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7B277FAD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505B7B">
        <w:t>Kambah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57947D98" w:rsidR="00807847" w:rsidRPr="00AE7BC5" w:rsidRDefault="00807847" w:rsidP="00DD5F0B">
      <w:pPr>
        <w:spacing w:before="340"/>
        <w:rPr>
          <w:rFonts w:ascii="Arial" w:hAnsi="Arial" w:cs="Arial"/>
          <w:b/>
          <w:bCs/>
        </w:rPr>
      </w:pPr>
      <w:r w:rsidRPr="00AE7BC5">
        <w:rPr>
          <w:rFonts w:ascii="Arial" w:hAnsi="Arial" w:cs="Arial"/>
          <w:b/>
          <w:bCs/>
        </w:rPr>
        <w:t>R</w:t>
      </w:r>
      <w:r w:rsidR="00505B7B" w:rsidRPr="00AE7BC5">
        <w:rPr>
          <w:rFonts w:ascii="Arial" w:hAnsi="Arial" w:cs="Arial"/>
          <w:b/>
          <w:bCs/>
        </w:rPr>
        <w:t>5</w:t>
      </w:r>
      <w:r w:rsidRPr="00AE7BC5">
        <w:rPr>
          <w:rFonts w:ascii="Arial" w:hAnsi="Arial" w:cs="Arial"/>
          <w:b/>
          <w:bCs/>
        </w:rPr>
        <w:t>/</w:t>
      </w:r>
      <w:r w:rsidR="00293917" w:rsidRPr="00AE7BC5">
        <w:rPr>
          <w:rFonts w:ascii="Arial" w:hAnsi="Arial" w:cs="Arial"/>
          <w:b/>
          <w:bCs/>
        </w:rPr>
        <w:t>2</w:t>
      </w:r>
      <w:r w:rsidR="00A83F25" w:rsidRPr="00AE7BC5">
        <w:rPr>
          <w:rFonts w:ascii="Arial" w:hAnsi="Arial" w:cs="Arial"/>
          <w:b/>
          <w:bCs/>
        </w:rPr>
        <w:t>5</w:t>
      </w:r>
    </w:p>
    <w:p w14:paraId="6B6AEC10" w14:textId="5BB7B338" w:rsidR="006B465E" w:rsidRPr="00AE7BC5" w:rsidRDefault="00807847" w:rsidP="00DD5F0B">
      <w:pPr>
        <w:spacing w:before="340"/>
        <w:rPr>
          <w:rFonts w:ascii="Arial" w:hAnsi="Arial" w:cs="Arial"/>
          <w:b/>
          <w:bCs/>
        </w:rPr>
      </w:pPr>
      <w:r w:rsidRPr="00AE7BC5">
        <w:rPr>
          <w:rFonts w:ascii="Arial" w:hAnsi="Arial" w:cs="Arial"/>
          <w:b/>
          <w:bCs/>
        </w:rPr>
        <w:t xml:space="preserve">Notifiable </w:t>
      </w:r>
      <w:r w:rsidR="002376BA" w:rsidRPr="00AE7BC5">
        <w:rPr>
          <w:rFonts w:ascii="Arial" w:hAnsi="Arial" w:cs="Arial"/>
          <w:b/>
          <w:bCs/>
        </w:rPr>
        <w:t>i</w:t>
      </w:r>
      <w:r w:rsidRPr="00AE7BC5">
        <w:rPr>
          <w:rFonts w:ascii="Arial" w:hAnsi="Arial" w:cs="Arial"/>
          <w:b/>
          <w:bCs/>
        </w:rPr>
        <w:t>nstrument NI20</w:t>
      </w:r>
      <w:r w:rsidR="00DE4DD4" w:rsidRPr="00AE7BC5">
        <w:rPr>
          <w:rFonts w:ascii="Arial" w:hAnsi="Arial" w:cs="Arial"/>
          <w:b/>
          <w:bCs/>
        </w:rPr>
        <w:t>2</w:t>
      </w:r>
      <w:r w:rsidR="00A83F25" w:rsidRPr="00AE7BC5">
        <w:rPr>
          <w:rFonts w:ascii="Arial" w:hAnsi="Arial" w:cs="Arial"/>
          <w:b/>
          <w:bCs/>
        </w:rPr>
        <w:t>5</w:t>
      </w:r>
      <w:r w:rsidR="00FE4629">
        <w:rPr>
          <w:rFonts w:ascii="Arial" w:hAnsi="Arial" w:cs="Arial"/>
          <w:b/>
          <w:bCs/>
        </w:rPr>
        <w:t>–</w:t>
      </w:r>
      <w:r w:rsidR="00694ED0">
        <w:rPr>
          <w:rFonts w:ascii="Arial" w:hAnsi="Arial" w:cs="Arial"/>
          <w:b/>
          <w:bCs/>
        </w:rPr>
        <w:t>124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0B96B8F8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505B7B">
        <w:rPr>
          <w:i/>
        </w:rPr>
        <w:t>Kambah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6FDC2013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>part</w:t>
      </w:r>
      <w:r w:rsidR="009A46E3">
        <w:rPr>
          <w:bCs/>
        </w:rPr>
        <w:t>s</w:t>
      </w:r>
      <w:r w:rsidR="008C0B2A" w:rsidRPr="0038258B">
        <w:rPr>
          <w:bCs/>
        </w:rPr>
        <w:t xml:space="preserve"> of </w:t>
      </w:r>
      <w:r w:rsidR="00505B7B">
        <w:rPr>
          <w:bCs/>
        </w:rPr>
        <w:t>Primmer Court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31EE668A" w14:textId="31634B7A" w:rsidR="00323AFF" w:rsidRDefault="00323AFF" w:rsidP="00C232F8">
      <w:pPr>
        <w:tabs>
          <w:tab w:val="left" w:pos="4320"/>
        </w:tabs>
        <w:spacing w:before="720"/>
      </w:pPr>
    </w:p>
    <w:p w14:paraId="19F7E30B" w14:textId="39C411DF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2723B664" w:rsidR="00C801B3" w:rsidRDefault="00323AFF" w:rsidP="00F8721F">
      <w:pPr>
        <w:tabs>
          <w:tab w:val="left" w:pos="426"/>
          <w:tab w:val="left" w:pos="4320"/>
        </w:tabs>
      </w:pPr>
      <w:r>
        <w:t>6 March 2025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0C616E1E">
            <wp:extent cx="7247890" cy="9083040"/>
            <wp:effectExtent l="0" t="0" r="0" b="381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2" b="6053"/>
                    <a:stretch/>
                  </pic:blipFill>
                  <pic:spPr bwMode="auto">
                    <a:xfrm>
                      <a:off x="0" y="0"/>
                      <a:ext cx="7248597" cy="9083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200FA9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4609" w14:textId="77777777" w:rsidR="00A6270F" w:rsidRDefault="00A6270F" w:rsidP="001440B3">
      <w:r>
        <w:separator/>
      </w:r>
    </w:p>
  </w:endnote>
  <w:endnote w:type="continuationSeparator" w:id="0">
    <w:p w14:paraId="4A414D00" w14:textId="77777777" w:rsidR="00A6270F" w:rsidRDefault="00A6270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8791" w14:textId="77777777" w:rsidR="00FF3A45" w:rsidRDefault="00FF3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F690" w14:textId="5B43C69C" w:rsidR="005D7ADD" w:rsidRPr="00FF3A45" w:rsidRDefault="00FF3A45" w:rsidP="00FF3A45">
    <w:pPr>
      <w:pStyle w:val="Footer"/>
      <w:jc w:val="center"/>
      <w:rPr>
        <w:rFonts w:cs="Arial"/>
        <w:sz w:val="14"/>
      </w:rPr>
    </w:pPr>
    <w:r w:rsidRPr="00FF3A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8A3B" w14:textId="77777777" w:rsidR="00FF3A45" w:rsidRDefault="00FF3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A464" w14:textId="77777777" w:rsidR="00A6270F" w:rsidRDefault="00A6270F" w:rsidP="001440B3">
      <w:r>
        <w:separator/>
      </w:r>
    </w:p>
  </w:footnote>
  <w:footnote w:type="continuationSeparator" w:id="0">
    <w:p w14:paraId="59AE058D" w14:textId="77777777" w:rsidR="00A6270F" w:rsidRDefault="00A6270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61AE" w14:textId="77777777" w:rsidR="00FF3A45" w:rsidRDefault="00FF3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6288" w14:textId="77777777" w:rsidR="00FF3A45" w:rsidRDefault="00FF3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E78B" w14:textId="77777777" w:rsidR="00FF3A45" w:rsidRDefault="00FF3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EC7"/>
    <w:rsid w:val="00011104"/>
    <w:rsid w:val="000244C8"/>
    <w:rsid w:val="000645A0"/>
    <w:rsid w:val="00065797"/>
    <w:rsid w:val="00071EC5"/>
    <w:rsid w:val="00072313"/>
    <w:rsid w:val="00077BE7"/>
    <w:rsid w:val="000D6284"/>
    <w:rsid w:val="000E0B84"/>
    <w:rsid w:val="00132C7A"/>
    <w:rsid w:val="00133BE3"/>
    <w:rsid w:val="00135BFF"/>
    <w:rsid w:val="001440B3"/>
    <w:rsid w:val="001535DA"/>
    <w:rsid w:val="0018084A"/>
    <w:rsid w:val="001A19C6"/>
    <w:rsid w:val="001D18A5"/>
    <w:rsid w:val="001D2A98"/>
    <w:rsid w:val="00200FA9"/>
    <w:rsid w:val="00221A1C"/>
    <w:rsid w:val="002376BA"/>
    <w:rsid w:val="0027769E"/>
    <w:rsid w:val="00281445"/>
    <w:rsid w:val="00283719"/>
    <w:rsid w:val="00293917"/>
    <w:rsid w:val="00304641"/>
    <w:rsid w:val="00323AFF"/>
    <w:rsid w:val="00325B5A"/>
    <w:rsid w:val="00333B19"/>
    <w:rsid w:val="003340E0"/>
    <w:rsid w:val="00341F93"/>
    <w:rsid w:val="00347ED2"/>
    <w:rsid w:val="003801DC"/>
    <w:rsid w:val="0038258B"/>
    <w:rsid w:val="003A2B4E"/>
    <w:rsid w:val="003B5403"/>
    <w:rsid w:val="003E36BB"/>
    <w:rsid w:val="00401AAD"/>
    <w:rsid w:val="00412BD8"/>
    <w:rsid w:val="0042011A"/>
    <w:rsid w:val="00424A89"/>
    <w:rsid w:val="00425E76"/>
    <w:rsid w:val="004334A9"/>
    <w:rsid w:val="0045111C"/>
    <w:rsid w:val="0045121B"/>
    <w:rsid w:val="004644EB"/>
    <w:rsid w:val="004A335A"/>
    <w:rsid w:val="004A766A"/>
    <w:rsid w:val="004D0B7F"/>
    <w:rsid w:val="00504800"/>
    <w:rsid w:val="00505B7B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D7ADD"/>
    <w:rsid w:val="005F4F57"/>
    <w:rsid w:val="0062231D"/>
    <w:rsid w:val="00634BF2"/>
    <w:rsid w:val="00640FCF"/>
    <w:rsid w:val="00667C2A"/>
    <w:rsid w:val="00694ED0"/>
    <w:rsid w:val="006A35D5"/>
    <w:rsid w:val="006B465E"/>
    <w:rsid w:val="006D56AE"/>
    <w:rsid w:val="0073591B"/>
    <w:rsid w:val="007548A0"/>
    <w:rsid w:val="00761AB1"/>
    <w:rsid w:val="00770FFE"/>
    <w:rsid w:val="00771B07"/>
    <w:rsid w:val="007829FC"/>
    <w:rsid w:val="00783E00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32B7"/>
    <w:rsid w:val="00957F53"/>
    <w:rsid w:val="00982BDD"/>
    <w:rsid w:val="009A46E3"/>
    <w:rsid w:val="009A5BA9"/>
    <w:rsid w:val="00A064C6"/>
    <w:rsid w:val="00A11E61"/>
    <w:rsid w:val="00A131C8"/>
    <w:rsid w:val="00A5730D"/>
    <w:rsid w:val="00A6270F"/>
    <w:rsid w:val="00A63590"/>
    <w:rsid w:val="00A83F25"/>
    <w:rsid w:val="00AA35F7"/>
    <w:rsid w:val="00AE25C9"/>
    <w:rsid w:val="00AE7BC5"/>
    <w:rsid w:val="00AF2F1F"/>
    <w:rsid w:val="00B00D48"/>
    <w:rsid w:val="00B113C2"/>
    <w:rsid w:val="00B12792"/>
    <w:rsid w:val="00B33D2F"/>
    <w:rsid w:val="00B80B8F"/>
    <w:rsid w:val="00BA3648"/>
    <w:rsid w:val="00BC1508"/>
    <w:rsid w:val="00BD4F54"/>
    <w:rsid w:val="00BD5EB1"/>
    <w:rsid w:val="00BE4F49"/>
    <w:rsid w:val="00C122B2"/>
    <w:rsid w:val="00C232F8"/>
    <w:rsid w:val="00C2656D"/>
    <w:rsid w:val="00C61470"/>
    <w:rsid w:val="00C801B3"/>
    <w:rsid w:val="00CE676B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5675D"/>
    <w:rsid w:val="00E91875"/>
    <w:rsid w:val="00E946CB"/>
    <w:rsid w:val="00E97537"/>
    <w:rsid w:val="00EB374F"/>
    <w:rsid w:val="00EB5872"/>
    <w:rsid w:val="00EF4181"/>
    <w:rsid w:val="00EF6623"/>
    <w:rsid w:val="00EF6CB9"/>
    <w:rsid w:val="00F134DA"/>
    <w:rsid w:val="00F35399"/>
    <w:rsid w:val="00F527C9"/>
    <w:rsid w:val="00F5289A"/>
    <w:rsid w:val="00F8721F"/>
    <w:rsid w:val="00FA67F8"/>
    <w:rsid w:val="00FC7B48"/>
    <w:rsid w:val="00FD3F06"/>
    <w:rsid w:val="00FD7CD7"/>
    <w:rsid w:val="00FE4629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A50238487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2025-02-10T00:17:10Z</value>
    </field>
    <field name="Objective-IsApproved">
      <value order="0">false</value>
    </field>
    <field name="Objective-IsPublished">
      <value order="0">true</value>
    </field>
    <field name="Objective-DatePublished">
      <value order="0">2025-03-06T03:55:16Z</value>
    </field>
    <field name="Objective-ModificationStamp">
      <value order="0">2025-03-06T03:55:16Z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Briefs:2025:25/0018239 - Public Roads (Kambah) Closure Declaration 2025</value>
    </field>
    <field name="Objective-Parent">
      <value order="0">25/0018239 - Public Roads (Kambah) Closure Declaration 2025</value>
    </field>
    <field name="Objective-State">
      <value order="0">Published</value>
    </field>
    <field name="Objective-VersionId">
      <value order="0">vA63942924</value>
    </field>
    <field name="Objective-Version">
      <value order="0">5.0</value>
    </field>
    <field name="Objective-VersionNumber">
      <value order="0">7</value>
    </field>
    <field name="Objective-VersionComment">
      <value order="0"/>
    </field>
    <field name="Objective-FileNumber">
      <value order="0">1-2025/0018239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487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2025-03-06T06:09:00Z</dcterms:created>
  <dcterms:modified xsi:type="dcterms:W3CDTF">2025-03-06T06:09:00Z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A50238487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2025-02-10T00:17:10Z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2025-03-06T03:55:16Z</vt:filetime>
  </property>
  <property fmtid="{D5CDD505-2E9C-101B-9397-08002B2CF9AE}" pid="9" name="Objective-ModificationStamp">
    <vt:filetime>2025-03-06T03:55:16Z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Briefs:2025:25/0018239 - Public Roads (Kambah) Closure Declaration 2025:</vt:lpwstr>
  </property>
  <property fmtid="{D5CDD505-2E9C-101B-9397-08002B2CF9AE}" pid="12" name="Objective-Parent">
    <vt:lpwstr>25/0018239 - Public Roads (Kambah)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1-2025/0018239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vA63942924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