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310C713C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6577CB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>
        <w:rPr>
          <w:rFonts w:eastAsia="Arial" w:cs="Arial"/>
        </w:rPr>
        <w:t>)</w:t>
      </w:r>
    </w:p>
    <w:p w14:paraId="273FFB7E" w14:textId="4BEBF6E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C96BC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866645">
        <w:rPr>
          <w:rFonts w:ascii="Arial" w:hAnsi="Arial" w:cs="Arial"/>
          <w:b/>
          <w:bCs/>
        </w:rPr>
        <w:t>155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711178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</w:t>
      </w:r>
      <w:r w:rsidR="006577CB">
        <w:rPr>
          <w:rFonts w:eastAsia="Arial" w:cs="Arial"/>
          <w:sz w:val="20"/>
        </w:rPr>
        <w:t>s</w:t>
      </w:r>
      <w:r>
        <w:rPr>
          <w:rFonts w:eastAsia="Arial" w:cs="Arial"/>
          <w:sz w:val="20"/>
        </w:rPr>
        <w:t xml:space="preserve">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5848515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BB1EBF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756736E" w14:textId="69646036" w:rsidR="006577CB" w:rsidRPr="006577CB" w:rsidRDefault="001440B3" w:rsidP="006577CB">
      <w:pPr>
        <w:spacing w:before="140"/>
        <w:ind w:left="720"/>
      </w:pPr>
      <w:r>
        <w:t>This instrument commences on</w:t>
      </w:r>
      <w:r w:rsidR="006577CB" w:rsidRPr="006577CB">
        <w:t xml:space="preserve"> the day after notification. 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73888CFF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577CB">
        <w:t>Amy Maree Begley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 xml:space="preserve">30 June 2025. </w:t>
      </w:r>
    </w:p>
    <w:bookmarkEnd w:id="0"/>
    <w:p w14:paraId="0BFC864B" w14:textId="77777777" w:rsidR="006577CB" w:rsidRDefault="006577CB" w:rsidP="00C34C0F">
      <w:pPr>
        <w:spacing w:before="720"/>
      </w:pPr>
    </w:p>
    <w:p w14:paraId="30BEA187" w14:textId="71B8A131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3D99B8B2" w:rsidR="00C34C0F" w:rsidRDefault="00866645" w:rsidP="00C34C0F">
      <w:r>
        <w:t>1</w:t>
      </w:r>
      <w:r w:rsidR="00C34C0F">
        <w:t xml:space="preserve"> </w:t>
      </w:r>
      <w:r w:rsidR="00652BC5">
        <w:t>April</w:t>
      </w:r>
      <w:r w:rsidR="00C34C0F">
        <w:t xml:space="preserve"> 202</w:t>
      </w:r>
      <w:r w:rsidR="006577CB">
        <w:t>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7F310178" w:rsidR="0042011A" w:rsidRPr="006343AD" w:rsidRDefault="006343AD" w:rsidP="006343AD">
    <w:pPr>
      <w:pStyle w:val="Footer"/>
      <w:jc w:val="center"/>
      <w:rPr>
        <w:rFonts w:cs="Arial"/>
        <w:sz w:val="14"/>
      </w:rPr>
    </w:pPr>
    <w:r w:rsidRPr="006343A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28D5"/>
    <w:rsid w:val="000950BB"/>
    <w:rsid w:val="000D58FC"/>
    <w:rsid w:val="001371A4"/>
    <w:rsid w:val="001440B3"/>
    <w:rsid w:val="001562EB"/>
    <w:rsid w:val="00162DF8"/>
    <w:rsid w:val="00222933"/>
    <w:rsid w:val="00283719"/>
    <w:rsid w:val="003A3428"/>
    <w:rsid w:val="003C249B"/>
    <w:rsid w:val="0042011A"/>
    <w:rsid w:val="00525963"/>
    <w:rsid w:val="005B2052"/>
    <w:rsid w:val="006343AD"/>
    <w:rsid w:val="00647D84"/>
    <w:rsid w:val="00652BC5"/>
    <w:rsid w:val="006577CB"/>
    <w:rsid w:val="00680D8F"/>
    <w:rsid w:val="006B16D1"/>
    <w:rsid w:val="006E6DDA"/>
    <w:rsid w:val="00723E75"/>
    <w:rsid w:val="007E4F7E"/>
    <w:rsid w:val="007F083B"/>
    <w:rsid w:val="00814490"/>
    <w:rsid w:val="00866645"/>
    <w:rsid w:val="008771EF"/>
    <w:rsid w:val="008E2ED4"/>
    <w:rsid w:val="009A7E9A"/>
    <w:rsid w:val="00A018B9"/>
    <w:rsid w:val="00A135E1"/>
    <w:rsid w:val="00AA35F7"/>
    <w:rsid w:val="00AE1539"/>
    <w:rsid w:val="00B903E0"/>
    <w:rsid w:val="00BA3D87"/>
    <w:rsid w:val="00BB1EBF"/>
    <w:rsid w:val="00C15218"/>
    <w:rsid w:val="00C34C0F"/>
    <w:rsid w:val="00C705CF"/>
    <w:rsid w:val="00C96BC9"/>
    <w:rsid w:val="00EE4538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2025-03-31T04:38:00Z</cp:lastPrinted>
  <dcterms:created xsi:type="dcterms:W3CDTF">2025-04-01T00:44:00Z</dcterms:created>
  <dcterms:modified xsi:type="dcterms:W3CDTF">2025-04-01T00:44:00Z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