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7861" w14:textId="77777777" w:rsidR="00B257FB" w:rsidRPr="005D46B0" w:rsidRDefault="00B257FB" w:rsidP="005D46B0">
      <w:pPr>
        <w:spacing w:before="120"/>
        <w:rPr>
          <w:rFonts w:ascii="Arial" w:hAnsi="Arial" w:cs="Arial"/>
        </w:rPr>
      </w:pPr>
      <w:r w:rsidRPr="005D46B0">
        <w:rPr>
          <w:rFonts w:ascii="Arial" w:hAnsi="Arial" w:cs="Arial"/>
          <w:lang w:val="en-US"/>
        </w:rPr>
        <w:t>Australian Capital Territory</w:t>
      </w:r>
    </w:p>
    <w:p w14:paraId="76B2009E" w14:textId="56F282EA" w:rsidR="00B257FB" w:rsidRPr="00B16477" w:rsidRDefault="00B33BE0" w:rsidP="005D46B0">
      <w:pPr>
        <w:pStyle w:val="Billname1"/>
        <w:spacing w:before="700"/>
      </w:pPr>
      <w:bookmarkStart w:id="0" w:name="Citation"/>
      <w:r w:rsidRPr="00B16477">
        <w:t>Biosecurity (</w:t>
      </w:r>
      <w:r w:rsidR="00F62103">
        <w:t>Mediterranean Fruit-fly</w:t>
      </w:r>
      <w:r w:rsidRPr="00B16477">
        <w:t>) Control Declaration 20</w:t>
      </w:r>
      <w:bookmarkEnd w:id="0"/>
      <w:r w:rsidR="00A51B4E">
        <w:t>25</w:t>
      </w:r>
    </w:p>
    <w:p w14:paraId="3E1AC8C0" w14:textId="1968FCD5" w:rsidR="009248A1" w:rsidRPr="00B16477" w:rsidRDefault="00CD0F7E" w:rsidP="005D46B0">
      <w:pPr>
        <w:pStyle w:val="ActNo"/>
        <w:spacing w:before="340"/>
      </w:pPr>
      <w:r w:rsidRPr="00B16477">
        <w:t>Notifiable</w:t>
      </w:r>
      <w:r w:rsidR="009248A1" w:rsidRPr="00B16477">
        <w:t xml:space="preserve"> instrument NI20</w:t>
      </w:r>
      <w:r w:rsidR="00912D42">
        <w:t>25</w:t>
      </w:r>
      <w:r w:rsidR="009248A1" w:rsidRPr="00B16477">
        <w:t>-</w:t>
      </w:r>
      <w:r w:rsidR="00152F90">
        <w:t>615</w:t>
      </w:r>
    </w:p>
    <w:p w14:paraId="25CEB65F" w14:textId="77777777" w:rsidR="00B257FB" w:rsidRPr="00B16477" w:rsidRDefault="00B257FB" w:rsidP="005D46B0">
      <w:pPr>
        <w:pStyle w:val="madeunder"/>
        <w:spacing w:before="300"/>
      </w:pPr>
      <w:r w:rsidRPr="00B16477">
        <w:t>made under the</w:t>
      </w:r>
    </w:p>
    <w:p w14:paraId="06370F7D" w14:textId="1744F9C8" w:rsidR="00B257FB" w:rsidRPr="00B16477" w:rsidRDefault="000239F4" w:rsidP="005D46B0">
      <w:pPr>
        <w:pStyle w:val="AuthLaw"/>
        <w:spacing w:before="320"/>
        <w:rPr>
          <w:rFonts w:cs="Arial"/>
        </w:rPr>
      </w:pPr>
      <w:r w:rsidRPr="00B16477">
        <w:rPr>
          <w:rFonts w:cs="Arial"/>
        </w:rPr>
        <w:t>Biosecurity Act 2023, s 51 (Control declarations)</w:t>
      </w:r>
    </w:p>
    <w:p w14:paraId="6DB5BEC1" w14:textId="7A121691" w:rsidR="000063F7" w:rsidRPr="005D46B0" w:rsidRDefault="000063F7" w:rsidP="005D46B0">
      <w:pPr>
        <w:pStyle w:val="Placeholder"/>
        <w:spacing w:before="60"/>
        <w:rPr>
          <w:sz w:val="24"/>
          <w:szCs w:val="24"/>
        </w:rPr>
      </w:pPr>
    </w:p>
    <w:p w14:paraId="7063E101" w14:textId="77777777" w:rsidR="000063F7" w:rsidRPr="00B16477" w:rsidRDefault="000063F7" w:rsidP="000063F7">
      <w:pPr>
        <w:pStyle w:val="N-line3"/>
        <w:pBdr>
          <w:top w:val="single" w:sz="12" w:space="1" w:color="auto"/>
          <w:bottom w:val="none" w:sz="0" w:space="0" w:color="auto"/>
        </w:pBdr>
      </w:pPr>
    </w:p>
    <w:p w14:paraId="6353D31F" w14:textId="6B927DB6" w:rsidR="000239F4" w:rsidRPr="00B16477" w:rsidRDefault="000239F4" w:rsidP="005D46B0">
      <w:pPr>
        <w:pStyle w:val="AH5Sec"/>
        <w:spacing w:before="60"/>
        <w:ind w:left="720" w:hanging="720"/>
        <w:rPr>
          <w:color w:val="000000"/>
        </w:rPr>
      </w:pPr>
      <w:r w:rsidRPr="00B16477">
        <w:rPr>
          <w:color w:val="000000"/>
        </w:rPr>
        <w:t>Name of instrument</w:t>
      </w:r>
    </w:p>
    <w:p w14:paraId="21D72A99" w14:textId="0C80ADA6" w:rsidR="000239F4" w:rsidRPr="00B16477" w:rsidRDefault="000239F4" w:rsidP="005D46B0">
      <w:pPr>
        <w:pStyle w:val="Amainreturn"/>
        <w:ind w:left="720"/>
        <w:jc w:val="left"/>
        <w:rPr>
          <w:color w:val="000000"/>
        </w:rPr>
      </w:pPr>
      <w:r w:rsidRPr="00B16477">
        <w:rPr>
          <w:color w:val="000000"/>
        </w:rPr>
        <w:t xml:space="preserve">This instrument is the </w:t>
      </w:r>
      <w:r w:rsidRPr="00B16477">
        <w:rPr>
          <w:i/>
          <w:iCs/>
          <w:color w:val="000000"/>
        </w:rPr>
        <w:t>Biosecurity (</w:t>
      </w:r>
      <w:r w:rsidR="00EC2DB9">
        <w:rPr>
          <w:i/>
          <w:iCs/>
          <w:color w:val="000000" w:themeColor="text1"/>
        </w:rPr>
        <w:t>Mediterranean Fruit-fly</w:t>
      </w:r>
      <w:r w:rsidRPr="00B16477">
        <w:rPr>
          <w:i/>
          <w:iCs/>
          <w:color w:val="000000"/>
        </w:rPr>
        <w:t>) Control Declaration</w:t>
      </w:r>
      <w:r w:rsidR="005D46B0">
        <w:rPr>
          <w:i/>
          <w:iCs/>
          <w:color w:val="000000"/>
        </w:rPr>
        <w:t xml:space="preserve"> </w:t>
      </w:r>
      <w:r w:rsidRPr="00B16477">
        <w:rPr>
          <w:i/>
          <w:iCs/>
          <w:color w:val="000000"/>
        </w:rPr>
        <w:t>20</w:t>
      </w:r>
      <w:r w:rsidR="00A51B4E" w:rsidRPr="00C7576B">
        <w:rPr>
          <w:i/>
          <w:iCs/>
          <w:color w:val="000000" w:themeColor="text1"/>
        </w:rPr>
        <w:t>25</w:t>
      </w:r>
      <w:r w:rsidRPr="00B16477">
        <w:rPr>
          <w:color w:val="000000"/>
        </w:rPr>
        <w:t>.</w:t>
      </w:r>
    </w:p>
    <w:p w14:paraId="5689FD5B" w14:textId="4C4A845B" w:rsidR="000239F4" w:rsidRPr="00B16477" w:rsidRDefault="000239F4" w:rsidP="005D46B0">
      <w:pPr>
        <w:pStyle w:val="AH5Sec"/>
        <w:spacing w:before="300"/>
        <w:ind w:left="720" w:hanging="720"/>
        <w:rPr>
          <w:rFonts w:cs="Arial"/>
          <w:b w:val="0"/>
          <w:bCs/>
          <w:color w:val="000000"/>
        </w:rPr>
      </w:pPr>
      <w:bookmarkStart w:id="1" w:name="_Ref175904410"/>
      <w:r w:rsidRPr="00B16477">
        <w:rPr>
          <w:color w:val="000000"/>
        </w:rPr>
        <w:t>Commencement</w:t>
      </w:r>
      <w:bookmarkEnd w:id="1"/>
    </w:p>
    <w:p w14:paraId="6F87C362" w14:textId="4F9528A3" w:rsidR="004E603E" w:rsidRPr="00B16477" w:rsidRDefault="006E0578" w:rsidP="005D46B0">
      <w:pPr>
        <w:pStyle w:val="Amainreturn"/>
        <w:ind w:left="720"/>
        <w:rPr>
          <w:color w:val="000000"/>
        </w:rPr>
      </w:pPr>
      <w:r w:rsidRPr="00B16477">
        <w:rPr>
          <w:color w:val="000000"/>
        </w:rPr>
        <w:t>This instrument commences on</w:t>
      </w:r>
      <w:r w:rsidR="005D46B0">
        <w:rPr>
          <w:color w:val="000000"/>
        </w:rPr>
        <w:t xml:space="preserve"> </w:t>
      </w:r>
      <w:r w:rsidR="00040CDE" w:rsidRPr="00B16477">
        <w:rPr>
          <w:color w:val="000000"/>
        </w:rPr>
        <w:t xml:space="preserve">the day after </w:t>
      </w:r>
      <w:r w:rsidR="002607C4" w:rsidRPr="00B16477">
        <w:rPr>
          <w:color w:val="000000"/>
        </w:rPr>
        <w:t>it</w:t>
      </w:r>
      <w:r w:rsidR="00040CDE" w:rsidRPr="00B16477">
        <w:rPr>
          <w:color w:val="000000"/>
        </w:rPr>
        <w:t>s notification da</w:t>
      </w:r>
      <w:r w:rsidR="00F80C3C">
        <w:rPr>
          <w:color w:val="000000"/>
        </w:rPr>
        <w:t>y</w:t>
      </w:r>
      <w:r w:rsidR="005D46B0">
        <w:rPr>
          <w:color w:val="000000"/>
        </w:rPr>
        <w:t>.</w:t>
      </w:r>
    </w:p>
    <w:p w14:paraId="4687E75B" w14:textId="398C22A9" w:rsidR="002607C4" w:rsidRPr="00B16477" w:rsidRDefault="00033A5B" w:rsidP="005D46B0">
      <w:pPr>
        <w:pStyle w:val="AH5Sec"/>
        <w:spacing w:before="300"/>
        <w:ind w:left="720" w:hanging="720"/>
        <w:rPr>
          <w:color w:val="000000"/>
        </w:rPr>
      </w:pPr>
      <w:bookmarkStart w:id="2" w:name="_Ref175904379"/>
      <w:bookmarkStart w:id="3" w:name="_Hlk188346333"/>
      <w:r>
        <w:rPr>
          <w:color w:val="000000"/>
        </w:rPr>
        <w:t xml:space="preserve">Grounds for </w:t>
      </w:r>
      <w:r w:rsidR="0045667A" w:rsidRPr="00B16477">
        <w:rPr>
          <w:color w:val="000000"/>
        </w:rPr>
        <w:t>declaration</w:t>
      </w:r>
      <w:r w:rsidR="002607C4" w:rsidRPr="00B16477">
        <w:rPr>
          <w:rFonts w:cs="Arial"/>
          <w:color w:val="000000"/>
        </w:rPr>
        <w:t>—Act, s 51 (1)</w:t>
      </w:r>
      <w:bookmarkEnd w:id="2"/>
    </w:p>
    <w:p w14:paraId="66C367D2" w14:textId="2B108F50" w:rsidR="002607C4" w:rsidRPr="00B16477" w:rsidRDefault="002607C4" w:rsidP="005D46B0">
      <w:pPr>
        <w:pStyle w:val="Amainreturn"/>
        <w:ind w:left="720"/>
        <w:jc w:val="left"/>
        <w:rPr>
          <w:color w:val="000000"/>
        </w:rPr>
      </w:pPr>
      <w:r w:rsidRPr="00B16477">
        <w:rPr>
          <w:color w:val="000000"/>
        </w:rPr>
        <w:t xml:space="preserve">I am satisfied that this declaration is necessary to manage the biosecurity risk posed by </w:t>
      </w:r>
      <w:r w:rsidR="00EC2DB9">
        <w:rPr>
          <w:color w:val="000000"/>
        </w:rPr>
        <w:t>Mediterranean Fruit-fly</w:t>
      </w:r>
      <w:r w:rsidR="005D46B0">
        <w:rPr>
          <w:color w:val="000000"/>
        </w:rPr>
        <w:t>.</w:t>
      </w:r>
    </w:p>
    <w:p w14:paraId="0CF8A9BE" w14:textId="5989BBAB" w:rsidR="004E5017" w:rsidRPr="00B16477" w:rsidRDefault="004E5017" w:rsidP="005D46B0">
      <w:pPr>
        <w:pStyle w:val="AH5Sec"/>
        <w:spacing w:before="300"/>
        <w:ind w:left="720" w:hanging="720"/>
        <w:rPr>
          <w:color w:val="000000"/>
        </w:rPr>
      </w:pPr>
      <w:bookmarkStart w:id="4" w:name="_Ref175904138"/>
      <w:bookmarkStart w:id="5" w:name="_Hlk175820703"/>
      <w:bookmarkEnd w:id="3"/>
      <w:r w:rsidRPr="00B16477">
        <w:rPr>
          <w:color w:val="000000"/>
        </w:rPr>
        <w:t>Biosecurity matter</w:t>
      </w:r>
      <w:r w:rsidR="002607C4" w:rsidRPr="00B16477">
        <w:rPr>
          <w:color w:val="000000"/>
        </w:rPr>
        <w:t xml:space="preserve"> and biosecurity risk</w:t>
      </w:r>
      <w:r w:rsidRPr="00B16477">
        <w:rPr>
          <w:color w:val="000000"/>
        </w:rPr>
        <w:t>—Act, s 51 (2) (a)</w:t>
      </w:r>
      <w:bookmarkEnd w:id="4"/>
    </w:p>
    <w:p w14:paraId="4F0D19AE" w14:textId="437DAB06" w:rsidR="004E5017" w:rsidRPr="007F2402" w:rsidRDefault="007F7CE7" w:rsidP="005D46B0">
      <w:pPr>
        <w:pStyle w:val="Amain"/>
        <w:numPr>
          <w:ilvl w:val="3"/>
          <w:numId w:val="24"/>
        </w:numPr>
        <w:ind w:left="721" w:hanging="437"/>
        <w:jc w:val="left"/>
        <w:rPr>
          <w:color w:val="000000" w:themeColor="text1"/>
        </w:rPr>
      </w:pPr>
      <w:r w:rsidRPr="00B16477">
        <w:rPr>
          <w:color w:val="000000"/>
        </w:rPr>
        <w:t xml:space="preserve">The </w:t>
      </w:r>
      <w:bookmarkStart w:id="6" w:name="_Hlk175921335"/>
      <w:r w:rsidR="007C3360" w:rsidRPr="00B16477">
        <w:rPr>
          <w:color w:val="000000"/>
        </w:rPr>
        <w:t xml:space="preserve">biosecurity matter </w:t>
      </w:r>
      <w:bookmarkStart w:id="7" w:name="_Hlk175921527"/>
      <w:r w:rsidR="007C3360" w:rsidRPr="00B16477">
        <w:rPr>
          <w:color w:val="000000"/>
        </w:rPr>
        <w:t xml:space="preserve">that is the </w:t>
      </w:r>
      <w:bookmarkEnd w:id="6"/>
      <w:r w:rsidRPr="00B16477">
        <w:rPr>
          <w:color w:val="000000"/>
        </w:rPr>
        <w:t xml:space="preserve">subject of this declaration </w:t>
      </w:r>
      <w:bookmarkEnd w:id="7"/>
      <w:r w:rsidRPr="00B16477">
        <w:rPr>
          <w:color w:val="000000"/>
        </w:rPr>
        <w:t xml:space="preserve">is </w:t>
      </w:r>
      <w:r w:rsidR="007C3360" w:rsidRPr="00B16477">
        <w:rPr>
          <w:color w:val="000000"/>
        </w:rPr>
        <w:t xml:space="preserve">the </w:t>
      </w:r>
      <w:r w:rsidR="00405C73">
        <w:rPr>
          <w:color w:val="000000" w:themeColor="text1"/>
        </w:rPr>
        <w:t>Mediterranean Fruit-fl</w:t>
      </w:r>
      <w:r w:rsidR="000827F2">
        <w:rPr>
          <w:color w:val="000000" w:themeColor="text1"/>
        </w:rPr>
        <w:t xml:space="preserve">y </w:t>
      </w:r>
      <w:r w:rsidR="00BA5914">
        <w:rPr>
          <w:color w:val="000000" w:themeColor="text1"/>
        </w:rPr>
        <w:t>(</w:t>
      </w:r>
      <w:r w:rsidR="00BA5914" w:rsidRPr="00BA5914">
        <w:rPr>
          <w:i/>
          <w:iCs/>
          <w:color w:val="000000" w:themeColor="text1"/>
        </w:rPr>
        <w:t>Ceratitis capitata</w:t>
      </w:r>
      <w:r w:rsidR="00BA5914">
        <w:rPr>
          <w:color w:val="000000" w:themeColor="text1"/>
        </w:rPr>
        <w:t xml:space="preserve">) </w:t>
      </w:r>
      <w:r w:rsidR="000827F2">
        <w:rPr>
          <w:color w:val="000000" w:themeColor="text1"/>
        </w:rPr>
        <w:t>(</w:t>
      </w:r>
      <w:r w:rsidR="000827F2" w:rsidRPr="005D46B0">
        <w:rPr>
          <w:b/>
          <w:bCs/>
          <w:i/>
          <w:iCs/>
          <w:color w:val="000000" w:themeColor="text1"/>
        </w:rPr>
        <w:t>Medfly</w:t>
      </w:r>
      <w:r w:rsidR="000827F2">
        <w:rPr>
          <w:color w:val="000000" w:themeColor="text1"/>
        </w:rPr>
        <w:t>).</w:t>
      </w:r>
    </w:p>
    <w:p w14:paraId="2F17E002" w14:textId="713B9575" w:rsidR="00426AD7" w:rsidRPr="00B16477" w:rsidRDefault="00426AD7" w:rsidP="0042525C">
      <w:pPr>
        <w:pStyle w:val="Amain"/>
        <w:numPr>
          <w:ilvl w:val="3"/>
          <w:numId w:val="24"/>
        </w:numPr>
        <w:ind w:left="721" w:hanging="437"/>
        <w:jc w:val="left"/>
        <w:rPr>
          <w:color w:val="000000"/>
        </w:rPr>
      </w:pPr>
      <w:bookmarkStart w:id="8" w:name="_Hlk175646114"/>
      <w:r w:rsidRPr="00B16477">
        <w:rPr>
          <w:color w:val="000000"/>
        </w:rPr>
        <w:t>T</w:t>
      </w:r>
      <w:bookmarkStart w:id="9" w:name="_Hlk209617447"/>
      <w:r w:rsidR="00A563BE" w:rsidRPr="007F2402">
        <w:rPr>
          <w:color w:val="000000" w:themeColor="text1"/>
        </w:rPr>
        <w:t xml:space="preserve">he introduction </w:t>
      </w:r>
      <w:r w:rsidR="005D46B0">
        <w:rPr>
          <w:color w:val="000000" w:themeColor="text1"/>
        </w:rPr>
        <w:t xml:space="preserve">and spread </w:t>
      </w:r>
      <w:r w:rsidR="00A563BE" w:rsidRPr="007F2402">
        <w:rPr>
          <w:color w:val="000000" w:themeColor="text1"/>
        </w:rPr>
        <w:t xml:space="preserve">of </w:t>
      </w:r>
      <w:r w:rsidR="000827F2">
        <w:rPr>
          <w:color w:val="000000" w:themeColor="text1"/>
        </w:rPr>
        <w:t>Medfly</w:t>
      </w:r>
      <w:r w:rsidR="005D46B0">
        <w:rPr>
          <w:color w:val="000000" w:themeColor="text1"/>
        </w:rPr>
        <w:t xml:space="preserve"> </w:t>
      </w:r>
      <w:r w:rsidR="006F627B" w:rsidRPr="007F2402">
        <w:rPr>
          <w:color w:val="000000" w:themeColor="text1"/>
        </w:rPr>
        <w:t>ha</w:t>
      </w:r>
      <w:r w:rsidR="005D46B0">
        <w:rPr>
          <w:color w:val="000000" w:themeColor="text1"/>
        </w:rPr>
        <w:t>ve</w:t>
      </w:r>
      <w:r w:rsidR="006F627B" w:rsidRPr="007F2402">
        <w:rPr>
          <w:color w:val="000000" w:themeColor="text1"/>
        </w:rPr>
        <w:t xml:space="preserve"> the potential to have an adverse effect on the economy, the environment, and the community of the ACT</w:t>
      </w:r>
      <w:r w:rsidR="006F627B">
        <w:rPr>
          <w:color w:val="000000" w:themeColor="text1"/>
        </w:rPr>
        <w:t>,</w:t>
      </w:r>
      <w:r w:rsidR="00F31CC3">
        <w:rPr>
          <w:color w:val="000000" w:themeColor="text1"/>
        </w:rPr>
        <w:t xml:space="preserve"> </w:t>
      </w:r>
      <w:proofErr w:type="gramStart"/>
      <w:r w:rsidR="006F627B">
        <w:rPr>
          <w:color w:val="000000" w:themeColor="text1"/>
        </w:rPr>
        <w:t>in particular for</w:t>
      </w:r>
      <w:proofErr w:type="gramEnd"/>
      <w:r w:rsidR="006F627B">
        <w:rPr>
          <w:color w:val="000000" w:themeColor="text1"/>
        </w:rPr>
        <w:t xml:space="preserve"> </w:t>
      </w:r>
      <w:r w:rsidR="006F627B" w:rsidRPr="00A42BEF">
        <w:rPr>
          <w:color w:val="000000"/>
        </w:rPr>
        <w:t>commercial orchardists</w:t>
      </w:r>
      <w:r w:rsidR="006F627B">
        <w:rPr>
          <w:color w:val="000000"/>
        </w:rPr>
        <w:t xml:space="preserve"> and viticulturalists</w:t>
      </w:r>
      <w:r w:rsidR="005D46B0">
        <w:rPr>
          <w:color w:val="000000"/>
        </w:rPr>
        <w:t xml:space="preserve"> (the </w:t>
      </w:r>
      <w:r w:rsidR="005D46B0" w:rsidRPr="005D46B0">
        <w:rPr>
          <w:b/>
          <w:bCs/>
          <w:i/>
          <w:iCs/>
          <w:color w:val="000000"/>
        </w:rPr>
        <w:t>biosecurity risk</w:t>
      </w:r>
      <w:r w:rsidR="005D46B0">
        <w:rPr>
          <w:color w:val="000000"/>
        </w:rPr>
        <w:t>)</w:t>
      </w:r>
      <w:r w:rsidR="00BA5914">
        <w:rPr>
          <w:color w:val="000000" w:themeColor="text1"/>
        </w:rPr>
        <w:t>.</w:t>
      </w:r>
    </w:p>
    <w:p w14:paraId="5DA6A23D" w14:textId="6D41A226" w:rsidR="00B86D6F" w:rsidRPr="00B16477" w:rsidRDefault="00A262DE" w:rsidP="0042525C">
      <w:pPr>
        <w:pStyle w:val="AH5Sec"/>
        <w:ind w:left="720" w:hanging="720"/>
        <w:rPr>
          <w:color w:val="000000"/>
        </w:rPr>
      </w:pPr>
      <w:bookmarkStart w:id="10" w:name="_Ref175902951"/>
      <w:bookmarkStart w:id="11" w:name="_Hlk175646145"/>
      <w:bookmarkEnd w:id="5"/>
      <w:bookmarkEnd w:id="8"/>
      <w:bookmarkEnd w:id="9"/>
      <w:r w:rsidRPr="00B16477">
        <w:rPr>
          <w:color w:val="000000"/>
        </w:rPr>
        <w:t>Control measure</w:t>
      </w:r>
      <w:r w:rsidR="0042525C">
        <w:rPr>
          <w:color w:val="000000"/>
        </w:rPr>
        <w:t>s</w:t>
      </w:r>
      <w:r w:rsidRPr="00B16477">
        <w:rPr>
          <w:color w:val="000000"/>
        </w:rPr>
        <w:t>—Act, s 51 (2) (b)</w:t>
      </w:r>
      <w:bookmarkEnd w:id="10"/>
    </w:p>
    <w:p w14:paraId="22888570" w14:textId="2764567C" w:rsidR="001026E3" w:rsidRPr="00B16477" w:rsidRDefault="00A262DE" w:rsidP="0042525C">
      <w:pPr>
        <w:pStyle w:val="Amainreturn"/>
        <w:ind w:left="720"/>
        <w:jc w:val="left"/>
        <w:rPr>
          <w:color w:val="000000"/>
          <w:lang w:eastAsia="en-AU"/>
        </w:rPr>
      </w:pPr>
      <w:bookmarkStart w:id="12" w:name="_Hlk175645184"/>
      <w:r w:rsidRPr="00B16477">
        <w:rPr>
          <w:color w:val="000000"/>
          <w:lang w:eastAsia="en-AU"/>
        </w:rPr>
        <w:t>I consider that the control measure</w:t>
      </w:r>
      <w:r w:rsidR="0042525C">
        <w:rPr>
          <w:color w:val="000000"/>
          <w:lang w:eastAsia="en-AU"/>
        </w:rPr>
        <w:t>s</w:t>
      </w:r>
      <w:r w:rsidRPr="00B16477">
        <w:rPr>
          <w:color w:val="000000"/>
          <w:lang w:eastAsia="en-AU"/>
        </w:rPr>
        <w:t xml:space="preserve"> in </w:t>
      </w:r>
      <w:r w:rsidR="009F0430" w:rsidRPr="00B16477">
        <w:rPr>
          <w:color w:val="000000"/>
          <w:lang w:eastAsia="en-AU"/>
        </w:rPr>
        <w:t xml:space="preserve">schedule 1 </w:t>
      </w:r>
      <w:r w:rsidR="0042525C">
        <w:rPr>
          <w:color w:val="000000"/>
          <w:lang w:eastAsia="en-AU"/>
        </w:rPr>
        <w:t>are</w:t>
      </w:r>
      <w:r w:rsidRPr="00B16477">
        <w:rPr>
          <w:color w:val="000000"/>
          <w:lang w:eastAsia="en-AU"/>
        </w:rPr>
        <w:t xml:space="preserve"> reasonably necessary</w:t>
      </w:r>
      <w:bookmarkEnd w:id="11"/>
      <w:bookmarkEnd w:id="12"/>
      <w:r w:rsidR="007744F5" w:rsidRPr="00B16477">
        <w:rPr>
          <w:color w:val="000000"/>
          <w:lang w:eastAsia="en-AU"/>
        </w:rPr>
        <w:t xml:space="preserve"> </w:t>
      </w:r>
      <w:r w:rsidR="001026E3" w:rsidRPr="00B16477">
        <w:rPr>
          <w:color w:val="000000"/>
          <w:lang w:eastAsia="en-AU"/>
        </w:rPr>
        <w:t xml:space="preserve">to prevent </w:t>
      </w:r>
      <w:r w:rsidR="006B7C9F" w:rsidRPr="007F2402">
        <w:rPr>
          <w:color w:val="000000" w:themeColor="text1"/>
          <w:lang w:eastAsia="en-AU"/>
        </w:rPr>
        <w:t xml:space="preserve">the </w:t>
      </w:r>
      <w:r w:rsidR="007F2402">
        <w:rPr>
          <w:color w:val="000000" w:themeColor="text1"/>
          <w:lang w:eastAsia="en-AU"/>
        </w:rPr>
        <w:t>biosecurity</w:t>
      </w:r>
      <w:r w:rsidR="005475BA">
        <w:rPr>
          <w:color w:val="000000" w:themeColor="text1"/>
          <w:lang w:eastAsia="en-AU"/>
        </w:rPr>
        <w:t xml:space="preserve"> </w:t>
      </w:r>
      <w:r w:rsidR="006B7C9F" w:rsidRPr="007F2402">
        <w:rPr>
          <w:color w:val="000000" w:themeColor="text1"/>
          <w:lang w:eastAsia="en-AU"/>
        </w:rPr>
        <w:t>risk</w:t>
      </w:r>
      <w:r w:rsidR="007744F5" w:rsidRPr="007F2402">
        <w:rPr>
          <w:color w:val="000000" w:themeColor="text1"/>
          <w:lang w:eastAsia="en-AU"/>
        </w:rPr>
        <w:t>.</w:t>
      </w:r>
    </w:p>
    <w:p w14:paraId="56C5BC56" w14:textId="77777777" w:rsidR="007744F5" w:rsidRPr="00B16477" w:rsidRDefault="007744F5" w:rsidP="0042525C">
      <w:pPr>
        <w:pStyle w:val="AH5Sec"/>
        <w:spacing w:before="300"/>
        <w:ind w:left="720" w:hanging="720"/>
        <w:rPr>
          <w:rFonts w:cs="Arial"/>
          <w:b w:val="0"/>
          <w:bCs/>
          <w:color w:val="000000"/>
        </w:rPr>
      </w:pPr>
      <w:r w:rsidRPr="00B16477">
        <w:rPr>
          <w:color w:val="000000"/>
        </w:rPr>
        <w:t>Control</w:t>
      </w:r>
      <w:r w:rsidRPr="00B16477">
        <w:rPr>
          <w:rFonts w:cs="Arial"/>
          <w:bCs/>
          <w:color w:val="000000"/>
        </w:rPr>
        <w:t xml:space="preserve"> zone—Act, s 51 (2) (c)</w:t>
      </w:r>
    </w:p>
    <w:p w14:paraId="7AD7142B" w14:textId="67FF2C9B" w:rsidR="007744F5" w:rsidRPr="00B16477" w:rsidRDefault="007744F5" w:rsidP="0042525C">
      <w:pPr>
        <w:pStyle w:val="Amainreturn"/>
        <w:ind w:left="720"/>
        <w:rPr>
          <w:color w:val="000000"/>
        </w:rPr>
      </w:pPr>
      <w:r w:rsidRPr="00B16477">
        <w:rPr>
          <w:color w:val="000000"/>
        </w:rPr>
        <w:t xml:space="preserve">The control zone for this declaration is </w:t>
      </w:r>
      <w:r w:rsidR="003511DD" w:rsidRPr="00503564">
        <w:rPr>
          <w:color w:val="000000" w:themeColor="text1"/>
        </w:rPr>
        <w:t xml:space="preserve">the whole of the </w:t>
      </w:r>
      <w:r w:rsidR="006B7C9F" w:rsidRPr="00503564">
        <w:rPr>
          <w:color w:val="000000" w:themeColor="text1"/>
        </w:rPr>
        <w:t>ACT</w:t>
      </w:r>
      <w:r w:rsidRPr="00503564">
        <w:rPr>
          <w:color w:val="000000" w:themeColor="text1"/>
        </w:rPr>
        <w:t>.</w:t>
      </w:r>
      <w:r w:rsidR="008142DC">
        <w:rPr>
          <w:color w:val="000000" w:themeColor="text1"/>
        </w:rPr>
        <w:t xml:space="preserve"> </w:t>
      </w:r>
    </w:p>
    <w:p w14:paraId="7ABF6754" w14:textId="332D3304" w:rsidR="007744F5" w:rsidRPr="00B16477" w:rsidRDefault="007744F5" w:rsidP="0042525C">
      <w:pPr>
        <w:pStyle w:val="AH5Sec"/>
        <w:spacing w:before="300"/>
        <w:ind w:left="720" w:hanging="720"/>
        <w:rPr>
          <w:rFonts w:cs="Arial"/>
          <w:bCs/>
          <w:color w:val="000000"/>
        </w:rPr>
      </w:pPr>
      <w:r w:rsidRPr="00B16477">
        <w:rPr>
          <w:rFonts w:cs="Arial"/>
          <w:bCs/>
          <w:color w:val="000000"/>
        </w:rPr>
        <w:t>People to whom control measure appl</w:t>
      </w:r>
      <w:r w:rsidR="004C3FB5" w:rsidRPr="00B16477">
        <w:rPr>
          <w:rFonts w:cs="Arial"/>
          <w:bCs/>
          <w:color w:val="000000"/>
        </w:rPr>
        <w:t>ies</w:t>
      </w:r>
      <w:r w:rsidRPr="00B16477">
        <w:rPr>
          <w:rFonts w:cs="Arial"/>
          <w:bCs/>
          <w:color w:val="000000"/>
        </w:rPr>
        <w:t>—Act, s 51 (2) (d)</w:t>
      </w:r>
    </w:p>
    <w:p w14:paraId="5DEAF06F" w14:textId="1214D4F8" w:rsidR="009C7DF4" w:rsidRPr="00503564" w:rsidRDefault="007744F5" w:rsidP="009A444C">
      <w:pPr>
        <w:pStyle w:val="Amainreturn"/>
        <w:ind w:left="720"/>
        <w:jc w:val="left"/>
        <w:rPr>
          <w:color w:val="000000" w:themeColor="text1"/>
        </w:rPr>
      </w:pPr>
      <w:r w:rsidRPr="00B16477">
        <w:rPr>
          <w:color w:val="000000"/>
        </w:rPr>
        <w:t xml:space="preserve">The control measure in </w:t>
      </w:r>
      <w:r w:rsidR="009F0430" w:rsidRPr="00B16477">
        <w:rPr>
          <w:color w:val="000000"/>
        </w:rPr>
        <w:t>this declaration</w:t>
      </w:r>
      <w:r w:rsidRPr="00B16477">
        <w:rPr>
          <w:color w:val="000000"/>
        </w:rPr>
        <w:t xml:space="preserve"> appl</w:t>
      </w:r>
      <w:r w:rsidR="009C7DF4" w:rsidRPr="00B16477">
        <w:rPr>
          <w:color w:val="000000"/>
        </w:rPr>
        <w:t>ies</w:t>
      </w:r>
      <w:r w:rsidRPr="00B16477">
        <w:rPr>
          <w:color w:val="000000"/>
        </w:rPr>
        <w:t xml:space="preserve"> </w:t>
      </w:r>
      <w:r w:rsidR="002158C9" w:rsidRPr="00503564">
        <w:rPr>
          <w:color w:val="000000" w:themeColor="text1"/>
        </w:rPr>
        <w:t xml:space="preserve">to </w:t>
      </w:r>
      <w:r w:rsidR="005C4D61" w:rsidRPr="00503564">
        <w:rPr>
          <w:color w:val="000000" w:themeColor="text1"/>
        </w:rPr>
        <w:t xml:space="preserve">any person who moves or causes the movement of </w:t>
      </w:r>
      <w:r w:rsidR="00D86460" w:rsidRPr="00503564">
        <w:rPr>
          <w:color w:val="000000" w:themeColor="text1"/>
        </w:rPr>
        <w:t xml:space="preserve">a </w:t>
      </w:r>
      <w:r w:rsidR="00CA5425">
        <w:rPr>
          <w:color w:val="000000" w:themeColor="text1"/>
        </w:rPr>
        <w:t>Medfly</w:t>
      </w:r>
      <w:r w:rsidR="00D86460" w:rsidRPr="00503564">
        <w:rPr>
          <w:color w:val="000000" w:themeColor="text1"/>
        </w:rPr>
        <w:t xml:space="preserve"> carrier into the ACT</w:t>
      </w:r>
      <w:r w:rsidR="00FA2703" w:rsidRPr="00503564">
        <w:rPr>
          <w:color w:val="000000" w:themeColor="text1"/>
        </w:rPr>
        <w:t>.</w:t>
      </w:r>
    </w:p>
    <w:p w14:paraId="533F6F0C" w14:textId="3632D22A" w:rsidR="005A0BF2" w:rsidRPr="00B16477" w:rsidRDefault="005A0BF2" w:rsidP="009A444C">
      <w:pPr>
        <w:pStyle w:val="AH5Sec"/>
        <w:spacing w:before="300"/>
        <w:ind w:left="720" w:hanging="720"/>
        <w:rPr>
          <w:rFonts w:cs="Arial"/>
          <w:bCs/>
          <w:color w:val="000000"/>
        </w:rPr>
      </w:pPr>
      <w:r w:rsidRPr="00B16477">
        <w:rPr>
          <w:rFonts w:cs="Arial"/>
          <w:bCs/>
          <w:color w:val="000000"/>
        </w:rPr>
        <w:lastRenderedPageBreak/>
        <w:t>Expiry—Act, s 51 (2) (e)</w:t>
      </w:r>
    </w:p>
    <w:p w14:paraId="4393F18E" w14:textId="19181956" w:rsidR="005A0BF2" w:rsidRPr="00B16477" w:rsidRDefault="005A0BF2" w:rsidP="009A444C">
      <w:pPr>
        <w:pStyle w:val="Amainreturn"/>
        <w:ind w:left="720"/>
        <w:rPr>
          <w:color w:val="000000"/>
        </w:rPr>
      </w:pPr>
      <w:r w:rsidRPr="00B16477">
        <w:rPr>
          <w:color w:val="000000"/>
        </w:rPr>
        <w:t xml:space="preserve">This instrument expires 5 years after </w:t>
      </w:r>
      <w:r w:rsidR="009A444C">
        <w:rPr>
          <w:color w:val="000000"/>
        </w:rPr>
        <w:t>the commencement day</w:t>
      </w:r>
      <w:r w:rsidRPr="00B16477">
        <w:rPr>
          <w:color w:val="000000"/>
        </w:rPr>
        <w:t>.</w:t>
      </w:r>
    </w:p>
    <w:p w14:paraId="35248CCC" w14:textId="77777777" w:rsidR="002C3215" w:rsidRPr="00B16477" w:rsidRDefault="002C3215" w:rsidP="002C3215">
      <w:pPr>
        <w:tabs>
          <w:tab w:val="left" w:pos="4320"/>
        </w:tabs>
        <w:spacing w:line="276" w:lineRule="auto"/>
        <w:rPr>
          <w:color w:val="000000"/>
        </w:rPr>
      </w:pPr>
    </w:p>
    <w:p w14:paraId="54497F02" w14:textId="6A3C1229" w:rsidR="0072495A" w:rsidRDefault="0072495A" w:rsidP="00912D42">
      <w:pPr>
        <w:tabs>
          <w:tab w:val="left" w:pos="4320"/>
        </w:tabs>
        <w:spacing w:before="720"/>
        <w:rPr>
          <w:color w:val="000000" w:themeColor="text1"/>
          <w:szCs w:val="24"/>
        </w:rPr>
      </w:pPr>
    </w:p>
    <w:p w14:paraId="520E312C" w14:textId="3BCA2064" w:rsidR="00912D42" w:rsidRPr="00AA1F4D" w:rsidRDefault="00912D42" w:rsidP="00912D42">
      <w:pPr>
        <w:tabs>
          <w:tab w:val="left" w:pos="4320"/>
        </w:tabs>
        <w:spacing w:before="720"/>
        <w:rPr>
          <w:color w:val="000000" w:themeColor="text1"/>
          <w:szCs w:val="24"/>
        </w:rPr>
      </w:pPr>
      <w:r w:rsidRPr="00AA1F4D">
        <w:rPr>
          <w:color w:val="000000" w:themeColor="text1"/>
          <w:szCs w:val="24"/>
        </w:rPr>
        <w:t>Dav</w:t>
      </w:r>
      <w:r w:rsidR="009A444C">
        <w:rPr>
          <w:color w:val="000000" w:themeColor="text1"/>
          <w:szCs w:val="24"/>
        </w:rPr>
        <w:t>e</w:t>
      </w:r>
      <w:r w:rsidRPr="00AA1F4D">
        <w:rPr>
          <w:color w:val="000000" w:themeColor="text1"/>
          <w:szCs w:val="24"/>
        </w:rPr>
        <w:t xml:space="preserve"> Peffer</w:t>
      </w:r>
    </w:p>
    <w:p w14:paraId="3F2CB39B" w14:textId="77777777" w:rsidR="009A444C" w:rsidRDefault="009A444C" w:rsidP="00912D42">
      <w:pPr>
        <w:tabs>
          <w:tab w:val="left" w:pos="4320"/>
        </w:tabs>
        <w:rPr>
          <w:color w:val="000000" w:themeColor="text1"/>
        </w:rPr>
      </w:pPr>
      <w:r>
        <w:rPr>
          <w:color w:val="000000" w:themeColor="text1"/>
        </w:rPr>
        <w:t>Delegate of the Minister for Climate Change, Environment, Energy and Water</w:t>
      </w:r>
    </w:p>
    <w:p w14:paraId="4B6DA9A6" w14:textId="44F29D2E" w:rsidR="00912D42" w:rsidRPr="00AA1F4D" w:rsidRDefault="0072495A" w:rsidP="00912D42">
      <w:pPr>
        <w:tabs>
          <w:tab w:val="left" w:pos="4320"/>
        </w:tabs>
        <w:rPr>
          <w:color w:val="000000" w:themeColor="text1"/>
        </w:rPr>
      </w:pPr>
      <w:r>
        <w:rPr>
          <w:color w:val="000000" w:themeColor="text1"/>
        </w:rPr>
        <w:t xml:space="preserve">13 </w:t>
      </w:r>
      <w:r w:rsidR="007118A5">
        <w:rPr>
          <w:color w:val="000000" w:themeColor="text1"/>
        </w:rPr>
        <w:t>November</w:t>
      </w:r>
      <w:r w:rsidR="00912D42" w:rsidRPr="00AA1F4D">
        <w:rPr>
          <w:color w:val="000000" w:themeColor="text1"/>
        </w:rPr>
        <w:t xml:space="preserve"> 2025 </w:t>
      </w:r>
    </w:p>
    <w:p w14:paraId="39B634A6" w14:textId="492FDAFF" w:rsidR="00A42EBF" w:rsidRPr="00B16477" w:rsidRDefault="00A42EBF" w:rsidP="00A42EBF">
      <w:pPr>
        <w:pStyle w:val="PageBreak"/>
        <w:rPr>
          <w:color w:val="000000"/>
        </w:rPr>
      </w:pPr>
      <w:r w:rsidRPr="00B16477">
        <w:rPr>
          <w:color w:val="000000"/>
        </w:rPr>
        <w:br w:type="page"/>
      </w:r>
    </w:p>
    <w:p w14:paraId="6208D8CD" w14:textId="1E65A078" w:rsidR="00A42EBF" w:rsidRPr="0034669B" w:rsidRDefault="00A42EBF" w:rsidP="00DF7B9A">
      <w:pPr>
        <w:pStyle w:val="Sched-heading"/>
        <w:rPr>
          <w:color w:val="000000" w:themeColor="text1"/>
        </w:rPr>
      </w:pPr>
      <w:r w:rsidRPr="00B16477">
        <w:rPr>
          <w:color w:val="000000"/>
        </w:rPr>
        <w:lastRenderedPageBreak/>
        <w:t>Control measure</w:t>
      </w:r>
      <w:r w:rsidR="00FA06A7" w:rsidRPr="00B16477">
        <w:rPr>
          <w:color w:val="000000"/>
        </w:rPr>
        <w:t>—</w:t>
      </w:r>
      <w:r w:rsidR="009309AB" w:rsidRPr="0034669B">
        <w:rPr>
          <w:color w:val="000000" w:themeColor="text1"/>
        </w:rPr>
        <w:t xml:space="preserve">Movement of a </w:t>
      </w:r>
      <w:r w:rsidR="00CA5425">
        <w:rPr>
          <w:color w:val="000000" w:themeColor="text1"/>
        </w:rPr>
        <w:t>Medfly</w:t>
      </w:r>
      <w:r w:rsidR="009309AB" w:rsidRPr="0034669B">
        <w:rPr>
          <w:color w:val="000000" w:themeColor="text1"/>
        </w:rPr>
        <w:t xml:space="preserve"> carrier</w:t>
      </w:r>
    </w:p>
    <w:p w14:paraId="15E8B8F9" w14:textId="1486E70B" w:rsidR="00DF7B9A" w:rsidRPr="00B16477" w:rsidRDefault="00DF7B9A" w:rsidP="00DF7B9A">
      <w:pPr>
        <w:pStyle w:val="ref"/>
        <w:rPr>
          <w:color w:val="000000"/>
        </w:rPr>
      </w:pPr>
      <w:r w:rsidRPr="00B16477">
        <w:rPr>
          <w:color w:val="000000"/>
        </w:rPr>
        <w:t>(s</w:t>
      </w:r>
      <w:r w:rsidR="009F0430" w:rsidRPr="00B16477">
        <w:rPr>
          <w:color w:val="000000"/>
        </w:rPr>
        <w:t>ee s </w:t>
      </w:r>
      <w:r w:rsidR="009F0430" w:rsidRPr="00B16477">
        <w:rPr>
          <w:color w:val="000000"/>
        </w:rPr>
        <w:fldChar w:fldCharType="begin"/>
      </w:r>
      <w:r w:rsidR="009F0430" w:rsidRPr="00B16477">
        <w:rPr>
          <w:color w:val="000000"/>
        </w:rPr>
        <w:instrText xml:space="preserve"> REF _Ref175902951 \r \h  \* MERGEFORMAT </w:instrText>
      </w:r>
      <w:r w:rsidR="009F0430" w:rsidRPr="00B16477">
        <w:rPr>
          <w:color w:val="000000"/>
        </w:rPr>
      </w:r>
      <w:r w:rsidR="009F0430" w:rsidRPr="00B16477">
        <w:rPr>
          <w:color w:val="000000"/>
        </w:rPr>
        <w:fldChar w:fldCharType="separate"/>
      </w:r>
      <w:r w:rsidR="00EB7820" w:rsidRPr="00B16477">
        <w:rPr>
          <w:color w:val="000000"/>
        </w:rPr>
        <w:t>5</w:t>
      </w:r>
      <w:r w:rsidR="009F0430" w:rsidRPr="00B16477">
        <w:rPr>
          <w:color w:val="000000"/>
        </w:rPr>
        <w:fldChar w:fldCharType="end"/>
      </w:r>
      <w:r w:rsidRPr="00B16477">
        <w:rPr>
          <w:color w:val="000000"/>
        </w:rPr>
        <w:t>)</w:t>
      </w:r>
    </w:p>
    <w:p w14:paraId="69D05511" w14:textId="0435AAFF" w:rsidR="00DF7B9A" w:rsidRPr="00B16477" w:rsidRDefault="00DF7B9A" w:rsidP="00DF7B9A">
      <w:pPr>
        <w:pStyle w:val="Sched-Part"/>
        <w:rPr>
          <w:color w:val="000000"/>
        </w:rPr>
      </w:pPr>
      <w:r w:rsidRPr="00B16477">
        <w:rPr>
          <w:color w:val="000000"/>
        </w:rPr>
        <w:t>I</w:t>
      </w:r>
      <w:r w:rsidR="00B73201" w:rsidRPr="00B16477">
        <w:rPr>
          <w:color w:val="000000"/>
        </w:rPr>
        <w:t>mportant concepts</w:t>
      </w:r>
    </w:p>
    <w:p w14:paraId="7DAEF363" w14:textId="3C317B63" w:rsidR="009E5D06" w:rsidRDefault="00F25190" w:rsidP="00E54D61">
      <w:pPr>
        <w:pStyle w:val="aDefpara"/>
        <w:numPr>
          <w:ilvl w:val="0"/>
          <w:numId w:val="0"/>
        </w:numPr>
        <w:ind w:left="1600" w:hanging="200"/>
      </w:pPr>
      <w:bookmarkStart w:id="13" w:name="_Hlk175840512"/>
      <w:r w:rsidRPr="00981908">
        <w:rPr>
          <w:b/>
          <w:bCs/>
          <w:i/>
          <w:iCs/>
        </w:rPr>
        <w:t>biosecurity</w:t>
      </w:r>
      <w:r w:rsidR="00237AD5" w:rsidRPr="00981908">
        <w:rPr>
          <w:b/>
          <w:bCs/>
          <w:i/>
          <w:iCs/>
        </w:rPr>
        <w:t xml:space="preserve"> certificate</w:t>
      </w:r>
      <w:r w:rsidR="00237AD5" w:rsidRPr="00A51415">
        <w:t xml:space="preserve"> means a biosecurity certificate or interstate biosecurity certificate. </w:t>
      </w:r>
    </w:p>
    <w:p w14:paraId="5841FD5B" w14:textId="775CB4A9" w:rsidR="000017B8" w:rsidRPr="000017B8" w:rsidRDefault="000017B8" w:rsidP="00E54D61">
      <w:pPr>
        <w:pStyle w:val="aDefpara"/>
        <w:numPr>
          <w:ilvl w:val="0"/>
          <w:numId w:val="0"/>
        </w:numPr>
        <w:ind w:left="1600" w:hanging="200"/>
      </w:pPr>
      <w:r>
        <w:rPr>
          <w:b/>
          <w:bCs/>
          <w:i/>
          <w:iCs/>
        </w:rPr>
        <w:t xml:space="preserve">diagnostic material </w:t>
      </w:r>
      <w:r>
        <w:t>means</w:t>
      </w:r>
    </w:p>
    <w:p w14:paraId="394ABCB8" w14:textId="3F22A67D" w:rsidR="009E5D06" w:rsidRPr="00A51415" w:rsidRDefault="009A1AD3" w:rsidP="00981908">
      <w:pPr>
        <w:pStyle w:val="aDefpara"/>
        <w:numPr>
          <w:ilvl w:val="0"/>
          <w:numId w:val="0"/>
        </w:numPr>
        <w:ind w:left="1600" w:hanging="200"/>
      </w:pPr>
      <w:r>
        <w:rPr>
          <w:b/>
          <w:bCs/>
          <w:i/>
          <w:iCs/>
        </w:rPr>
        <w:t>Medfly</w:t>
      </w:r>
      <w:r w:rsidR="00237AD5" w:rsidRPr="00981908">
        <w:rPr>
          <w:b/>
          <w:bCs/>
          <w:i/>
          <w:iCs/>
        </w:rPr>
        <w:t xml:space="preserve"> carrier</w:t>
      </w:r>
      <w:r w:rsidR="00237AD5" w:rsidRPr="00A51415">
        <w:t xml:space="preserve"> means any of the following: </w:t>
      </w:r>
    </w:p>
    <w:p w14:paraId="4FBBA4A0" w14:textId="416C20D8" w:rsidR="009E5D06" w:rsidRDefault="005D2240" w:rsidP="009E5D06">
      <w:pPr>
        <w:pStyle w:val="aDefpara"/>
      </w:pPr>
      <w:r>
        <w:t>medfly</w:t>
      </w:r>
      <w:r w:rsidR="00237AD5" w:rsidRPr="00237AD5">
        <w:t xml:space="preserve"> host </w:t>
      </w:r>
      <w:r w:rsidR="00BE0577">
        <w:t>plant</w:t>
      </w:r>
      <w:r w:rsidR="00237AD5" w:rsidRPr="00237AD5">
        <w:t xml:space="preserve">, </w:t>
      </w:r>
    </w:p>
    <w:p w14:paraId="7073FC0F" w14:textId="3D8CDC50" w:rsidR="009E5D06" w:rsidRDefault="00583A79" w:rsidP="009E5D06">
      <w:pPr>
        <w:pStyle w:val="aDefpara"/>
      </w:pPr>
      <w:r>
        <w:t>repacked product</w:t>
      </w:r>
      <w:r w:rsidR="00237AD5" w:rsidRPr="00237AD5">
        <w:t xml:space="preserve">, </w:t>
      </w:r>
      <w:r>
        <w:t>or</w:t>
      </w:r>
    </w:p>
    <w:p w14:paraId="081F2DF0" w14:textId="40957FCA" w:rsidR="00511601" w:rsidRDefault="00237AD5" w:rsidP="00583A79">
      <w:pPr>
        <w:pStyle w:val="aDefpara"/>
      </w:pPr>
      <w:r w:rsidRPr="00237AD5">
        <w:t xml:space="preserve">used </w:t>
      </w:r>
      <w:r w:rsidR="00583A79">
        <w:t>packages.</w:t>
      </w:r>
      <w:r w:rsidRPr="00237AD5">
        <w:t xml:space="preserve"> </w:t>
      </w:r>
    </w:p>
    <w:p w14:paraId="5CE5B764" w14:textId="24F3A65B" w:rsidR="00D12DB5" w:rsidRDefault="009462E4" w:rsidP="00511601">
      <w:pPr>
        <w:pStyle w:val="aDefpara"/>
        <w:numPr>
          <w:ilvl w:val="0"/>
          <w:numId w:val="0"/>
        </w:numPr>
        <w:ind w:left="1600" w:hanging="200"/>
      </w:pPr>
      <w:r>
        <w:rPr>
          <w:b/>
          <w:bCs/>
          <w:i/>
          <w:iCs/>
        </w:rPr>
        <w:t>Medfly</w:t>
      </w:r>
      <w:r w:rsidR="00237AD5" w:rsidRPr="00511601">
        <w:rPr>
          <w:b/>
          <w:bCs/>
          <w:i/>
          <w:iCs/>
        </w:rPr>
        <w:t xml:space="preserve"> host </w:t>
      </w:r>
      <w:r w:rsidR="00583A79">
        <w:rPr>
          <w:b/>
          <w:bCs/>
          <w:i/>
          <w:iCs/>
        </w:rPr>
        <w:t>produce</w:t>
      </w:r>
      <w:r w:rsidR="00237AD5" w:rsidRPr="00237AD5">
        <w:t xml:space="preserve"> means any</w:t>
      </w:r>
      <w:r w:rsidR="00F73E1A">
        <w:t>thing</w:t>
      </w:r>
      <w:r w:rsidR="00237AD5" w:rsidRPr="00237AD5">
        <w:t xml:space="preserve"> </w:t>
      </w:r>
      <w:r w:rsidR="00780431">
        <w:t xml:space="preserve">included in the Mediterranean fruit fly host list </w:t>
      </w:r>
      <w:r w:rsidR="0056165E">
        <w:t xml:space="preserve">in the Agriculture Victoria Plant Quarantine Manual, found at </w:t>
      </w:r>
      <w:hyperlink r:id="rId9" w:history="1">
        <w:r w:rsidR="00287613" w:rsidRPr="007653A6">
          <w:rPr>
            <w:rStyle w:val="Hyperlink"/>
            <w:sz w:val="20"/>
          </w:rPr>
          <w:t>https://agriculture.vic.gov.au/biosecurity/moving-plants-and-plant-products/plant-quarantine-manual/conditions?a=521846</w:t>
        </w:r>
      </w:hyperlink>
      <w:r w:rsidR="00287613" w:rsidRPr="007653A6">
        <w:rPr>
          <w:sz w:val="20"/>
        </w:rPr>
        <w:t xml:space="preserve"> </w:t>
      </w:r>
    </w:p>
    <w:p w14:paraId="151CA065" w14:textId="33F628E5" w:rsidR="007653A6" w:rsidRPr="0080786E" w:rsidRDefault="007653A6" w:rsidP="007653A6">
      <w:pPr>
        <w:pStyle w:val="aDefpara"/>
        <w:numPr>
          <w:ilvl w:val="0"/>
          <w:numId w:val="0"/>
        </w:numPr>
        <w:ind w:left="1600" w:hanging="200"/>
      </w:pPr>
      <w:r w:rsidRPr="0080786E">
        <w:rPr>
          <w:b/>
          <w:bCs/>
          <w:i/>
          <w:iCs/>
        </w:rPr>
        <w:t xml:space="preserve">secure conditions </w:t>
      </w:r>
      <w:proofErr w:type="gramStart"/>
      <w:r w:rsidRPr="0080786E">
        <w:t>includes</w:t>
      </w:r>
      <w:proofErr w:type="gramEnd"/>
      <w:r w:rsidRPr="0080786E">
        <w:t xml:space="preserve"> –</w:t>
      </w:r>
    </w:p>
    <w:p w14:paraId="0641F845" w14:textId="77777777" w:rsidR="007653A6" w:rsidRPr="0080786E" w:rsidRDefault="007653A6">
      <w:pPr>
        <w:pStyle w:val="aDefpara"/>
        <w:numPr>
          <w:ilvl w:val="6"/>
          <w:numId w:val="21"/>
        </w:numPr>
      </w:pPr>
      <w:r w:rsidRPr="0080786E">
        <w:t>unvented packages; or</w:t>
      </w:r>
    </w:p>
    <w:p w14:paraId="2BDE1DAC" w14:textId="77777777" w:rsidR="007653A6" w:rsidRPr="0080786E" w:rsidRDefault="007653A6" w:rsidP="007653A6">
      <w:pPr>
        <w:pStyle w:val="aDefpara"/>
      </w:pPr>
      <w:r w:rsidRPr="0080786E">
        <w:t>vented packages with the vents secured with gauze/mesh with a maximum aperture of 1.6 mm; or</w:t>
      </w:r>
    </w:p>
    <w:p w14:paraId="03252894" w14:textId="77777777" w:rsidR="007653A6" w:rsidRPr="0080786E" w:rsidRDefault="007653A6" w:rsidP="007653A6">
      <w:pPr>
        <w:pStyle w:val="aDefpara"/>
      </w:pPr>
      <w:r w:rsidRPr="0080786E">
        <w:t>vented packages enclosing a liner bag or liner sheets that obscure vent holes; or</w:t>
      </w:r>
    </w:p>
    <w:p w14:paraId="4392681E" w14:textId="77777777" w:rsidR="007653A6" w:rsidRPr="0080786E" w:rsidRDefault="007653A6" w:rsidP="007653A6">
      <w:pPr>
        <w:pStyle w:val="aDefpara"/>
      </w:pPr>
      <w:r w:rsidRPr="0080786E">
        <w:t xml:space="preserve">fully enclosed under tarpaulins, hessian, shade cloth, mesh or other covering which provides a maximum aperture of 1.6 </w:t>
      </w:r>
      <w:proofErr w:type="gramStart"/>
      <w:r w:rsidRPr="0080786E">
        <w:t>mm;</w:t>
      </w:r>
      <w:proofErr w:type="gramEnd"/>
    </w:p>
    <w:p w14:paraId="62B12323" w14:textId="77777777" w:rsidR="007653A6" w:rsidRPr="0080786E" w:rsidRDefault="007653A6" w:rsidP="007653A6">
      <w:pPr>
        <w:pStyle w:val="aDefpara"/>
      </w:pPr>
      <w:r w:rsidRPr="0080786E">
        <w:t>shrink‐wrapped and sealed as a palletised unit; or</w:t>
      </w:r>
    </w:p>
    <w:p w14:paraId="409DD732" w14:textId="77777777" w:rsidR="007653A6" w:rsidRPr="0080786E" w:rsidRDefault="007653A6" w:rsidP="007653A6">
      <w:pPr>
        <w:pStyle w:val="aDefpara"/>
      </w:pPr>
      <w:r w:rsidRPr="0080786E">
        <w:t>fully enclosed or screened buildings, cold rooms, vehicles or other facilities free from gaps or other entry points greater than 1.6 mm; or</w:t>
      </w:r>
    </w:p>
    <w:p w14:paraId="2A46295B" w14:textId="23B81D1C" w:rsidR="007653A6" w:rsidRPr="007653A6" w:rsidRDefault="007653A6" w:rsidP="007653A6">
      <w:pPr>
        <w:pStyle w:val="aDefpara"/>
      </w:pPr>
      <w:r w:rsidRPr="0080786E">
        <w:t>in a manner compliant with specifications Guideline: Maintenance of phytosanitary security for horticulture exports found at </w:t>
      </w:r>
      <w:hyperlink r:id="rId10" w:anchor="phytosanitary-security" w:history="1">
        <w:r w:rsidRPr="0080786E">
          <w:rPr>
            <w:rStyle w:val="Hyperlink"/>
            <w:sz w:val="20"/>
          </w:rPr>
          <w:t>https://www.agriculture.gov.au/biosecurity-trade/export/controlled-goods/plants-plant-products/plantexportsmanual#phytosanitary-security</w:t>
        </w:r>
      </w:hyperlink>
      <w:r w:rsidRPr="007653A6">
        <w:rPr>
          <w:rStyle w:val="Hyperlink"/>
          <w:sz w:val="20"/>
        </w:rPr>
        <w:t xml:space="preserve"> </w:t>
      </w:r>
    </w:p>
    <w:p w14:paraId="624F0CE5" w14:textId="13001CFA" w:rsidR="00583A79" w:rsidRDefault="001F03AB" w:rsidP="00A55DD3">
      <w:pPr>
        <w:pStyle w:val="aDefpara"/>
        <w:numPr>
          <w:ilvl w:val="0"/>
          <w:numId w:val="0"/>
        </w:numPr>
        <w:ind w:left="1600" w:hanging="200"/>
      </w:pPr>
      <w:r w:rsidRPr="00EB3BD7">
        <w:rPr>
          <w:b/>
          <w:bCs/>
          <w:i/>
          <w:iCs/>
        </w:rPr>
        <w:t xml:space="preserve">used </w:t>
      </w:r>
      <w:r w:rsidR="00B4342F">
        <w:rPr>
          <w:b/>
          <w:bCs/>
          <w:i/>
          <w:iCs/>
        </w:rPr>
        <w:t>packages</w:t>
      </w:r>
      <w:r w:rsidRPr="001F03AB">
        <w:t xml:space="preserve"> means</w:t>
      </w:r>
      <w:r w:rsidR="00317F88">
        <w:t xml:space="preserve"> packaging (including boxes, box inserts, wrapping etc.) that has previously contained Medfly host produce.</w:t>
      </w:r>
    </w:p>
    <w:p w14:paraId="775A1925" w14:textId="7CC48978" w:rsidR="00F7247D" w:rsidRDefault="00BE4DC4" w:rsidP="00A55DD3">
      <w:pPr>
        <w:pStyle w:val="aDefpara"/>
        <w:numPr>
          <w:ilvl w:val="0"/>
          <w:numId w:val="0"/>
        </w:numPr>
        <w:ind w:left="1600" w:hanging="200"/>
      </w:pPr>
      <w:r w:rsidRPr="00F7247D">
        <w:rPr>
          <w:b/>
          <w:bCs/>
          <w:i/>
          <w:iCs/>
        </w:rPr>
        <w:t>Medfly host covering</w:t>
      </w:r>
      <w:r w:rsidRPr="00BE4DC4">
        <w:t xml:space="preserve"> means any covering that has contained or been in contact with a Mediterranean fruit fly host fruit or Mediterranean fruit fly host soil. </w:t>
      </w:r>
    </w:p>
    <w:p w14:paraId="129462A4" w14:textId="4AEB58DA" w:rsidR="00731E14" w:rsidRPr="00B16477" w:rsidRDefault="00731E14" w:rsidP="00731E14">
      <w:pPr>
        <w:pStyle w:val="aNote"/>
        <w:rPr>
          <w:iCs/>
          <w:color w:val="000000"/>
        </w:rPr>
      </w:pPr>
      <w:r w:rsidRPr="00B16477">
        <w:rPr>
          <w:i/>
          <w:color w:val="000000"/>
        </w:rPr>
        <w:t>Note</w:t>
      </w:r>
      <w:r w:rsidRPr="00B16477">
        <w:rPr>
          <w:i/>
          <w:color w:val="000000"/>
        </w:rPr>
        <w:tab/>
      </w:r>
      <w:r w:rsidRPr="00B16477">
        <w:rPr>
          <w:iCs/>
          <w:color w:val="000000"/>
        </w:rPr>
        <w:t xml:space="preserve">Terms used in this declaration have the same meaning that they have in the </w:t>
      </w:r>
      <w:r w:rsidRPr="00B16477">
        <w:rPr>
          <w:i/>
          <w:color w:val="000000"/>
        </w:rPr>
        <w:t>Biosecurity Act 2023</w:t>
      </w:r>
      <w:r w:rsidRPr="00B16477">
        <w:rPr>
          <w:iCs/>
          <w:color w:val="000000"/>
        </w:rPr>
        <w:t xml:space="preserve">.  For example, the following terms are defined in the </w:t>
      </w:r>
      <w:r w:rsidRPr="00B16477">
        <w:rPr>
          <w:bCs/>
          <w:iCs/>
          <w:color w:val="000000"/>
          <w:lang w:val="en-US"/>
        </w:rPr>
        <w:t>Act</w:t>
      </w:r>
      <w:r w:rsidRPr="00B16477">
        <w:rPr>
          <w:iCs/>
          <w:color w:val="000000"/>
        </w:rPr>
        <w:t>, dict:</w:t>
      </w:r>
    </w:p>
    <w:p w14:paraId="6198F26F" w14:textId="77777777" w:rsidR="00731E14" w:rsidRPr="00FD50F9" w:rsidRDefault="00731E14" w:rsidP="00731E14">
      <w:pPr>
        <w:pStyle w:val="aNoteBulletss"/>
        <w:rPr>
          <w:color w:val="000000" w:themeColor="text1"/>
        </w:rPr>
      </w:pPr>
      <w:r w:rsidRPr="00FD50F9">
        <w:rPr>
          <w:color w:val="000000" w:themeColor="text1"/>
        </w:rPr>
        <w:t>biosecurity matter (see s 8)</w:t>
      </w:r>
    </w:p>
    <w:p w14:paraId="439989C1" w14:textId="77777777" w:rsidR="00731E14" w:rsidRDefault="00731E14" w:rsidP="00731E14">
      <w:pPr>
        <w:pStyle w:val="aNoteBulletss"/>
        <w:rPr>
          <w:color w:val="000000" w:themeColor="text1"/>
        </w:rPr>
      </w:pPr>
      <w:r w:rsidRPr="00FD50F9">
        <w:rPr>
          <w:color w:val="000000" w:themeColor="text1"/>
        </w:rPr>
        <w:lastRenderedPageBreak/>
        <w:t>biosecurity risk (see s 13)</w:t>
      </w:r>
    </w:p>
    <w:p w14:paraId="64D65B6C" w14:textId="630C5873" w:rsidR="00655DCC" w:rsidRPr="00FD50F9" w:rsidRDefault="00655DCC" w:rsidP="00731E14">
      <w:pPr>
        <w:pStyle w:val="aNoteBulletss"/>
        <w:rPr>
          <w:color w:val="000000" w:themeColor="text1"/>
        </w:rPr>
      </w:pPr>
      <w:r>
        <w:rPr>
          <w:color w:val="000000" w:themeColor="text1"/>
        </w:rPr>
        <w:t>biosecurity permit (s62)</w:t>
      </w:r>
    </w:p>
    <w:p w14:paraId="51AF3FEA" w14:textId="77777777" w:rsidR="00731E14" w:rsidRPr="00FD50F9" w:rsidRDefault="00731E14" w:rsidP="00731E14">
      <w:pPr>
        <w:pStyle w:val="aNoteBulletss"/>
        <w:rPr>
          <w:color w:val="000000" w:themeColor="text1"/>
        </w:rPr>
      </w:pPr>
      <w:r w:rsidRPr="00FD50F9">
        <w:rPr>
          <w:color w:val="000000" w:themeColor="text1"/>
        </w:rPr>
        <w:t>interstate biosecurity certificate (see s 111)</w:t>
      </w:r>
    </w:p>
    <w:p w14:paraId="78CE04A0" w14:textId="77777777" w:rsidR="00731E14" w:rsidRPr="00F770F2" w:rsidRDefault="00731E14" w:rsidP="00A55DD3">
      <w:pPr>
        <w:pStyle w:val="aDefpara"/>
        <w:numPr>
          <w:ilvl w:val="0"/>
          <w:numId w:val="0"/>
        </w:numPr>
        <w:ind w:left="1600" w:hanging="200"/>
      </w:pPr>
    </w:p>
    <w:p w14:paraId="5C4C0247" w14:textId="6969B5AF" w:rsidR="00DF7B9A" w:rsidRPr="00B16477" w:rsidRDefault="00A604DF" w:rsidP="00DF7B9A">
      <w:pPr>
        <w:pStyle w:val="Sched-Part"/>
        <w:rPr>
          <w:color w:val="000000"/>
        </w:rPr>
      </w:pPr>
      <w:r>
        <w:rPr>
          <w:color w:val="000000"/>
        </w:rPr>
        <w:t xml:space="preserve">Control </w:t>
      </w:r>
      <w:r w:rsidR="00DF7B9A" w:rsidRPr="00B16477">
        <w:rPr>
          <w:color w:val="000000"/>
        </w:rPr>
        <w:t>measure</w:t>
      </w:r>
    </w:p>
    <w:p w14:paraId="21E9CC8A" w14:textId="25E71C70" w:rsidR="00B13D13" w:rsidRPr="00F34741" w:rsidRDefault="009A1D5D" w:rsidP="00C479C3">
      <w:pPr>
        <w:pStyle w:val="Schclauseheading"/>
        <w:rPr>
          <w:color w:val="000000" w:themeColor="text1"/>
        </w:rPr>
      </w:pPr>
      <w:bookmarkStart w:id="14" w:name="_Ref177651016"/>
      <w:r w:rsidRPr="00B16477">
        <w:rPr>
          <w:color w:val="000000"/>
        </w:rPr>
        <w:t>Control measure—</w:t>
      </w:r>
      <w:bookmarkEnd w:id="14"/>
      <w:r w:rsidR="009B58FA" w:rsidRPr="009B58FA">
        <w:rPr>
          <w:rFonts w:ascii="Times New Roman" w:hAnsi="Times New Roman"/>
          <w:b w:val="0"/>
        </w:rPr>
        <w:t xml:space="preserve"> </w:t>
      </w:r>
      <w:r w:rsidR="009B58FA" w:rsidRPr="00F34741">
        <w:rPr>
          <w:color w:val="000000" w:themeColor="text1"/>
        </w:rPr>
        <w:t xml:space="preserve">Movement of a </w:t>
      </w:r>
      <w:r w:rsidR="00E15DD5">
        <w:rPr>
          <w:color w:val="000000" w:themeColor="text1"/>
        </w:rPr>
        <w:t>medfly</w:t>
      </w:r>
      <w:r w:rsidR="009B58FA" w:rsidRPr="00F34741">
        <w:rPr>
          <w:color w:val="000000" w:themeColor="text1"/>
        </w:rPr>
        <w:t xml:space="preserve"> carrier into the control zone</w:t>
      </w:r>
    </w:p>
    <w:p w14:paraId="1891601F" w14:textId="1B04C370" w:rsidR="00702A33" w:rsidRDefault="00377FC6" w:rsidP="004433FE">
      <w:pPr>
        <w:pStyle w:val="SchAmain"/>
        <w:numPr>
          <w:ilvl w:val="5"/>
          <w:numId w:val="14"/>
        </w:numPr>
      </w:pPr>
      <w:r w:rsidRPr="00377FC6">
        <w:t xml:space="preserve">A person must not move, or cause the movement of, a </w:t>
      </w:r>
      <w:r w:rsidR="00E15DD5">
        <w:t>medfly</w:t>
      </w:r>
      <w:r w:rsidRPr="00377FC6">
        <w:t xml:space="preserve"> carrier into the </w:t>
      </w:r>
      <w:r w:rsidR="00E15DD5">
        <w:t>ACT</w:t>
      </w:r>
      <w:r w:rsidR="0045667A">
        <w:t xml:space="preserve"> </w:t>
      </w:r>
      <w:r w:rsidRPr="00377FC6">
        <w:t>unless the person has complied with</w:t>
      </w:r>
      <w:r w:rsidR="007B78F2">
        <w:t xml:space="preserve"> </w:t>
      </w:r>
      <w:r w:rsidRPr="00377FC6">
        <w:t>the control measure</w:t>
      </w:r>
      <w:r w:rsidR="00345F32">
        <w:t xml:space="preserve"> e</w:t>
      </w:r>
      <w:r w:rsidR="00F72072">
        <w:t>xceptions</w:t>
      </w:r>
      <w:r w:rsidRPr="00377FC6">
        <w:t xml:space="preserve"> in this order</w:t>
      </w:r>
      <w:r w:rsidR="00F72072">
        <w:t>.</w:t>
      </w:r>
      <w:r w:rsidRPr="00377FC6">
        <w:t xml:space="preserve"> </w:t>
      </w:r>
    </w:p>
    <w:p w14:paraId="13F75D87" w14:textId="0E6CD90B" w:rsidR="00835460" w:rsidRDefault="00835460" w:rsidP="00835460">
      <w:pPr>
        <w:pStyle w:val="Schclauseheading"/>
      </w:pPr>
      <w:bookmarkStart w:id="15" w:name="_Ref182923096"/>
      <w:r w:rsidRPr="005C5916">
        <w:rPr>
          <w:color w:val="000000"/>
        </w:rPr>
        <w:t>Control measure exception—</w:t>
      </w:r>
      <w:r w:rsidRPr="0056768F">
        <w:t xml:space="preserve"> Movement of </w:t>
      </w:r>
      <w:r>
        <w:t xml:space="preserve">Medfly host </w:t>
      </w:r>
    </w:p>
    <w:p w14:paraId="13CBBBF1" w14:textId="67B32846" w:rsidR="00835460" w:rsidRDefault="00835460" w:rsidP="0045667A">
      <w:pPr>
        <w:pStyle w:val="SchAmain"/>
        <w:numPr>
          <w:ilvl w:val="5"/>
          <w:numId w:val="14"/>
        </w:numPr>
      </w:pPr>
      <w:r>
        <w:t xml:space="preserve">Section 1.1 does not apply to a person who moves a Medfly host into the ACT if – </w:t>
      </w:r>
    </w:p>
    <w:p w14:paraId="09F5D35D" w14:textId="45754CB1" w:rsidR="00835460" w:rsidRDefault="00835460" w:rsidP="00835460">
      <w:pPr>
        <w:pStyle w:val="SchApara"/>
      </w:pPr>
      <w:r w:rsidRPr="0056768F">
        <w:t xml:space="preserve">the </w:t>
      </w:r>
      <w:r>
        <w:t>Medfly host</w:t>
      </w:r>
      <w:r w:rsidRPr="0056768F">
        <w:t xml:space="preserve"> was sourced from a State or Territory that is free from </w:t>
      </w:r>
      <w:r>
        <w:t>Medfly</w:t>
      </w:r>
      <w:r w:rsidRPr="0056768F">
        <w:t xml:space="preserve"> as evidenced by a</w:t>
      </w:r>
      <w:r>
        <w:t xml:space="preserve"> biosecurity certificate</w:t>
      </w:r>
      <w:r w:rsidRPr="0056768F">
        <w:t xml:space="preserve"> currently in force, and </w:t>
      </w:r>
    </w:p>
    <w:p w14:paraId="39733650" w14:textId="1A87F604" w:rsidR="00835460" w:rsidRPr="00835460" w:rsidRDefault="00835460" w:rsidP="00835460">
      <w:pPr>
        <w:pStyle w:val="SchApara"/>
      </w:pPr>
      <w:r w:rsidRPr="0056768F">
        <w:t xml:space="preserve">the consignment that contains the </w:t>
      </w:r>
      <w:r>
        <w:t>Medfly host</w:t>
      </w:r>
      <w:r w:rsidRPr="0056768F">
        <w:t xml:space="preserve"> has a label or identifier stating the name and postcode of the city or town nearest to the place the host plant was grown, the </w:t>
      </w:r>
      <w:r>
        <w:t>soil was sourced</w:t>
      </w:r>
      <w:r w:rsidRPr="0056768F">
        <w:t xml:space="preserve">, or the </w:t>
      </w:r>
      <w:r>
        <w:t>medfly host covering</w:t>
      </w:r>
      <w:r w:rsidRPr="0056768F">
        <w:t xml:space="preserve"> was used. </w:t>
      </w:r>
    </w:p>
    <w:p w14:paraId="6DFE0232" w14:textId="14E1E74D" w:rsidR="00FA40F7" w:rsidRPr="00F85584" w:rsidRDefault="00FA40F7" w:rsidP="00FA40F7">
      <w:pPr>
        <w:pStyle w:val="Schclauseheading"/>
        <w:rPr>
          <w:rFonts w:cs="Arial"/>
          <w:bCs/>
          <w:color w:val="000000" w:themeColor="text1"/>
        </w:rPr>
      </w:pPr>
      <w:r w:rsidRPr="00F85584">
        <w:rPr>
          <w:color w:val="000000" w:themeColor="text1"/>
        </w:rPr>
        <w:t>Control measure exception—</w:t>
      </w:r>
      <w:bookmarkEnd w:id="15"/>
      <w:r w:rsidR="00EB302E" w:rsidRPr="00F85584">
        <w:rPr>
          <w:color w:val="000000" w:themeColor="text1"/>
        </w:rPr>
        <w:t xml:space="preserve"> </w:t>
      </w:r>
      <w:r w:rsidR="00655DCC">
        <w:rPr>
          <w:rFonts w:cs="Arial"/>
          <w:bCs/>
          <w:color w:val="000000" w:themeColor="text1"/>
        </w:rPr>
        <w:t>fumigation</w:t>
      </w:r>
    </w:p>
    <w:p w14:paraId="2C407BCF" w14:textId="07129552" w:rsidR="00DB7280" w:rsidRDefault="00DB7280" w:rsidP="0045667A">
      <w:pPr>
        <w:pStyle w:val="SchAmain"/>
        <w:numPr>
          <w:ilvl w:val="5"/>
          <w:numId w:val="14"/>
        </w:numPr>
      </w:pPr>
      <w:r w:rsidRPr="00F85584">
        <w:t>Section 1.</w:t>
      </w:r>
      <w:r>
        <w:t xml:space="preserve">3 does not apply to a person who moves </w:t>
      </w:r>
      <w:r w:rsidR="00583A79">
        <w:t xml:space="preserve">a medfly </w:t>
      </w:r>
      <w:r>
        <w:t xml:space="preserve">host </w:t>
      </w:r>
      <w:r w:rsidR="00583A79">
        <w:t>produce</w:t>
      </w:r>
      <w:r>
        <w:t xml:space="preserve"> into the ACT</w:t>
      </w:r>
      <w:r w:rsidR="00545D9B">
        <w:t xml:space="preserve"> if – </w:t>
      </w:r>
    </w:p>
    <w:p w14:paraId="234E6F89" w14:textId="1097F65B" w:rsidR="00545D9B" w:rsidRDefault="00545D9B" w:rsidP="00545D9B">
      <w:pPr>
        <w:pStyle w:val="SchApara"/>
      </w:pPr>
      <w:r w:rsidRPr="00054239">
        <w:t xml:space="preserve">the host </w:t>
      </w:r>
      <w:r w:rsidR="00583A79">
        <w:t>produce</w:t>
      </w:r>
      <w:r w:rsidRPr="00054239">
        <w:t xml:space="preserve"> was sourced from a State or Territory, or part of a State or Territory, that is free of </w:t>
      </w:r>
      <w:r w:rsidR="00583A79">
        <w:t>Medfly</w:t>
      </w:r>
      <w:r w:rsidRPr="00054239">
        <w:t xml:space="preserve"> as evidenced by a </w:t>
      </w:r>
      <w:r w:rsidR="003B4046">
        <w:t>biosecurity</w:t>
      </w:r>
      <w:r w:rsidRPr="00054239">
        <w:t xml:space="preserve"> certificate, or</w:t>
      </w:r>
    </w:p>
    <w:p w14:paraId="2BFD571A" w14:textId="362C67DA" w:rsidR="004D7419" w:rsidRDefault="005622B4" w:rsidP="00545D9B">
      <w:pPr>
        <w:pStyle w:val="SchApara"/>
      </w:pPr>
      <w:r w:rsidRPr="00054239">
        <w:t xml:space="preserve">the </w:t>
      </w:r>
      <w:r w:rsidR="00583A79">
        <w:t>Medfly</w:t>
      </w:r>
      <w:r w:rsidRPr="00054239">
        <w:t xml:space="preserve"> host </w:t>
      </w:r>
      <w:r w:rsidR="00583A79">
        <w:t>produce</w:t>
      </w:r>
      <w:r w:rsidRPr="00054239">
        <w:t xml:space="preserve"> </w:t>
      </w:r>
      <w:r w:rsidR="00583A79">
        <w:t>has been</w:t>
      </w:r>
      <w:r w:rsidRPr="00054239">
        <w:t xml:space="preserve">: </w:t>
      </w:r>
    </w:p>
    <w:p w14:paraId="0DAC0F18" w14:textId="77777777" w:rsidR="00284928" w:rsidRPr="004B23E1" w:rsidRDefault="00284928" w:rsidP="00583A79">
      <w:pPr>
        <w:pStyle w:val="SchAsubpara"/>
      </w:pPr>
      <w:r w:rsidRPr="004B23E1">
        <w:t>fumigated with one of the following methyl bromide concentration and fruit core temperature options:</w:t>
      </w:r>
    </w:p>
    <w:p w14:paraId="1CCBB4EF" w14:textId="77777777" w:rsidR="00284928" w:rsidRPr="004B23E1" w:rsidRDefault="00284928" w:rsidP="00583A79">
      <w:pPr>
        <w:pStyle w:val="SchAsubsubpara"/>
      </w:pPr>
      <w:r w:rsidRPr="004B23E1">
        <w:t>10°C – 10.9°C   @ 56g/m</w:t>
      </w:r>
      <w:r w:rsidRPr="00583A79">
        <w:t>3</w:t>
      </w:r>
      <w:r w:rsidRPr="004B23E1">
        <w:t> for 2 hours; or</w:t>
      </w:r>
    </w:p>
    <w:p w14:paraId="4DE8E48E" w14:textId="77777777" w:rsidR="00284928" w:rsidRPr="004B23E1" w:rsidRDefault="00284928" w:rsidP="00583A79">
      <w:pPr>
        <w:pStyle w:val="SchAsubsubpara"/>
      </w:pPr>
      <w:r w:rsidRPr="004B23E1">
        <w:t>11°C – 15.9°C   @ 48g/m</w:t>
      </w:r>
      <w:r w:rsidRPr="00583A79">
        <w:t>3</w:t>
      </w:r>
      <w:r w:rsidRPr="004B23E1">
        <w:t> for 2 hours; or</w:t>
      </w:r>
    </w:p>
    <w:p w14:paraId="7A94EA1C" w14:textId="77777777" w:rsidR="00284928" w:rsidRPr="004B23E1" w:rsidRDefault="00284928" w:rsidP="00583A79">
      <w:pPr>
        <w:pStyle w:val="SchAsubsubpara"/>
      </w:pPr>
      <w:r w:rsidRPr="004B23E1">
        <w:t>16°C – 20.9°C   @ 40g/m</w:t>
      </w:r>
      <w:r w:rsidRPr="00583A79">
        <w:t>3</w:t>
      </w:r>
      <w:r w:rsidRPr="004B23E1">
        <w:t> for 2 hours; or</w:t>
      </w:r>
    </w:p>
    <w:p w14:paraId="3DE61BCC" w14:textId="77777777" w:rsidR="00284928" w:rsidRPr="004B23E1" w:rsidRDefault="00284928" w:rsidP="00583A79">
      <w:pPr>
        <w:pStyle w:val="SchAsubsubpara"/>
      </w:pPr>
      <w:r w:rsidRPr="004B23E1">
        <w:t>21°C – 31.9°C @ 32g/m</w:t>
      </w:r>
      <w:r w:rsidRPr="00583A79">
        <w:t>3</w:t>
      </w:r>
      <w:r w:rsidRPr="004B23E1">
        <w:t> for 2 hours; and</w:t>
      </w:r>
    </w:p>
    <w:p w14:paraId="3FC5430A" w14:textId="77777777" w:rsidR="00284928" w:rsidRPr="004B23E1" w:rsidRDefault="00284928" w:rsidP="00583A79">
      <w:pPr>
        <w:pStyle w:val="SchAsubpara"/>
      </w:pPr>
      <w:r w:rsidRPr="004B23E1">
        <w:t>fumigant loading rates for fruits and vegetables are not less than 30%, nor more than 50%, of the volume of the chamber when empty; and</w:t>
      </w:r>
    </w:p>
    <w:p w14:paraId="0DA9BFFC" w14:textId="77777777" w:rsidR="00284928" w:rsidRPr="004B23E1" w:rsidRDefault="00284928" w:rsidP="00583A79">
      <w:pPr>
        <w:pStyle w:val="SchAsubpara"/>
      </w:pPr>
      <w:r w:rsidRPr="004B23E1">
        <w:t xml:space="preserve">the fumigator ensures produce packaged or covered with impervious materials (such as plastic bags, stacked plastic punnets or waxed paper), are opened, cut or removed to allow </w:t>
      </w:r>
      <w:r w:rsidRPr="004B23E1">
        <w:lastRenderedPageBreak/>
        <w:t>adequate penetration of the gas unless impervious materials contain: </w:t>
      </w:r>
    </w:p>
    <w:p w14:paraId="4436E8DC" w14:textId="77777777" w:rsidR="00284928" w:rsidRPr="004B23E1" w:rsidRDefault="00284928" w:rsidP="00583A79">
      <w:pPr>
        <w:pStyle w:val="SchAsubsubpara"/>
      </w:pPr>
      <w:r w:rsidRPr="004B23E1">
        <w:t>not less than four unobstructed perforations of 6mm diameter per 100cm</w:t>
      </w:r>
      <w:r w:rsidRPr="00583A79">
        <w:t>2</w:t>
      </w:r>
      <w:r w:rsidRPr="004B23E1">
        <w:t>; or</w:t>
      </w:r>
    </w:p>
    <w:p w14:paraId="09901040" w14:textId="77777777" w:rsidR="00284928" w:rsidRPr="004B23E1" w:rsidRDefault="00284928" w:rsidP="00583A79">
      <w:pPr>
        <w:pStyle w:val="SchAsubsubpara"/>
      </w:pPr>
      <w:r w:rsidRPr="004B23E1">
        <w:t>five unobstructed perforations of 5mm diameter per 100cm</w:t>
      </w:r>
      <w:r w:rsidRPr="00583A79">
        <w:t>2</w:t>
      </w:r>
      <w:r w:rsidRPr="004B23E1">
        <w:t>; or</w:t>
      </w:r>
    </w:p>
    <w:p w14:paraId="76CC0FEF" w14:textId="77777777" w:rsidR="00284928" w:rsidRPr="004B23E1" w:rsidRDefault="00284928" w:rsidP="00583A79">
      <w:pPr>
        <w:pStyle w:val="SchAsubsubpara"/>
      </w:pPr>
      <w:r w:rsidRPr="004B23E1">
        <w:t>numerous pinholes (at least 6 holes per square centimetre); and</w:t>
      </w:r>
    </w:p>
    <w:p w14:paraId="67C03C14" w14:textId="77777777" w:rsidR="00655DCC" w:rsidRDefault="00284928" w:rsidP="00655DCC">
      <w:pPr>
        <w:pStyle w:val="SchAsubpara"/>
      </w:pPr>
      <w:r w:rsidRPr="004B23E1">
        <w:t xml:space="preserve">be stored and transported in </w:t>
      </w:r>
      <w:r w:rsidRPr="00583A79">
        <w:rPr>
          <w:b/>
          <w:bCs/>
          <w:i/>
          <w:iCs/>
        </w:rPr>
        <w:t>secure conditions</w:t>
      </w:r>
      <w:r w:rsidRPr="004B23E1">
        <w:t xml:space="preserve"> which prevent infestation by fruit fly, </w:t>
      </w:r>
    </w:p>
    <w:p w14:paraId="5514432A" w14:textId="2A87264F" w:rsidR="00284928" w:rsidRDefault="00284928" w:rsidP="00655DCC">
      <w:pPr>
        <w:pStyle w:val="SchAsubpara"/>
      </w:pPr>
      <w:r w:rsidRPr="004B23E1">
        <w:t xml:space="preserve">enters </w:t>
      </w:r>
      <w:r w:rsidR="00655DCC">
        <w:t>the ACT</w:t>
      </w:r>
      <w:r w:rsidRPr="004B23E1">
        <w:t xml:space="preserve"> in accordance with a </w:t>
      </w:r>
      <w:r w:rsidR="00655DCC">
        <w:t xml:space="preserve">biosecurity </w:t>
      </w:r>
      <w:r w:rsidRPr="004B23E1">
        <w:t>permit</w:t>
      </w:r>
      <w:r w:rsidR="00655DCC">
        <w:t>.</w:t>
      </w:r>
    </w:p>
    <w:p w14:paraId="26D9471C" w14:textId="2FF83A25" w:rsidR="00FC5DDF" w:rsidRPr="00C021CD" w:rsidRDefault="00FC5DDF" w:rsidP="00C021CD">
      <w:pPr>
        <w:pStyle w:val="Schclauseheading"/>
        <w:rPr>
          <w:color w:val="000000"/>
        </w:rPr>
      </w:pPr>
      <w:r w:rsidRPr="00B16477">
        <w:rPr>
          <w:color w:val="000000"/>
        </w:rPr>
        <w:t>Control measure exception—</w:t>
      </w:r>
      <w:r w:rsidRPr="00C021CD">
        <w:rPr>
          <w:color w:val="000000"/>
        </w:rPr>
        <w:t xml:space="preserve"> movement of used </w:t>
      </w:r>
      <w:r w:rsidR="00AE71FD">
        <w:rPr>
          <w:color w:val="000000"/>
        </w:rPr>
        <w:t>packag</w:t>
      </w:r>
      <w:r w:rsidR="007B6970">
        <w:rPr>
          <w:color w:val="000000"/>
        </w:rPr>
        <w:t>es</w:t>
      </w:r>
      <w:r w:rsidRPr="00C021CD">
        <w:rPr>
          <w:color w:val="000000"/>
        </w:rPr>
        <w:t xml:space="preserve"> </w:t>
      </w:r>
      <w:r w:rsidR="00C83742">
        <w:rPr>
          <w:color w:val="000000"/>
        </w:rPr>
        <w:t>into medfly</w:t>
      </w:r>
      <w:r w:rsidRPr="00C021CD">
        <w:rPr>
          <w:color w:val="000000"/>
        </w:rPr>
        <w:t xml:space="preserve"> control zone</w:t>
      </w:r>
    </w:p>
    <w:p w14:paraId="611FFC0C" w14:textId="48F5B89B" w:rsidR="007B6970" w:rsidRDefault="007B6970" w:rsidP="00AF22E7">
      <w:pPr>
        <w:pStyle w:val="SchAmain"/>
        <w:numPr>
          <w:ilvl w:val="5"/>
          <w:numId w:val="14"/>
        </w:numPr>
      </w:pPr>
      <w:r w:rsidRPr="00F85584">
        <w:t>Section 1.</w:t>
      </w:r>
      <w:r>
        <w:t xml:space="preserve">3 does not apply to a person who moves </w:t>
      </w:r>
      <w:r w:rsidRPr="0080786E">
        <w:t>used packages that has contained</w:t>
      </w:r>
      <w:r w:rsidR="0045667A">
        <w:t xml:space="preserve"> M</w:t>
      </w:r>
      <w:r w:rsidRPr="007B6970">
        <w:t>ed</w:t>
      </w:r>
      <w:r w:rsidRPr="0080786E">
        <w:t>fly host material</w:t>
      </w:r>
      <w:r>
        <w:t xml:space="preserve"> into the ACT if – </w:t>
      </w:r>
    </w:p>
    <w:p w14:paraId="23154E39" w14:textId="668E19A2" w:rsidR="007B6970" w:rsidRDefault="007B6970" w:rsidP="007B6970">
      <w:pPr>
        <w:pStyle w:val="SchApara"/>
      </w:pPr>
      <w:r w:rsidRPr="00054239">
        <w:t xml:space="preserve">the </w:t>
      </w:r>
      <w:r>
        <w:t xml:space="preserve">used packaging and </w:t>
      </w:r>
      <w:r w:rsidRPr="00054239">
        <w:t xml:space="preserve">host </w:t>
      </w:r>
      <w:r>
        <w:t>produce</w:t>
      </w:r>
      <w:r w:rsidRPr="00054239">
        <w:t xml:space="preserve"> was sourced from a State or Territory, or part of a State or Territory, that is free of </w:t>
      </w:r>
      <w:r>
        <w:t>Medfly</w:t>
      </w:r>
      <w:r w:rsidRPr="00054239">
        <w:t xml:space="preserve"> as evidenced by a </w:t>
      </w:r>
      <w:r>
        <w:t>biosecurity</w:t>
      </w:r>
      <w:r w:rsidRPr="00054239">
        <w:t xml:space="preserve"> certificate, or</w:t>
      </w:r>
    </w:p>
    <w:p w14:paraId="192D16E4" w14:textId="3FF6B9E0" w:rsidR="007B6970" w:rsidRPr="007B6970" w:rsidRDefault="007B6970" w:rsidP="00327649">
      <w:pPr>
        <w:pStyle w:val="SchApara"/>
      </w:pPr>
      <w:r w:rsidRPr="007B6970">
        <w:t>has been brushed or washed to remove all visible organic matter; or</w:t>
      </w:r>
    </w:p>
    <w:p w14:paraId="71D3D961" w14:textId="160744B4" w:rsidR="007B6970" w:rsidRPr="007B6970" w:rsidRDefault="007B6970" w:rsidP="007B6970">
      <w:pPr>
        <w:pStyle w:val="SchApara"/>
        <w:rPr>
          <w:rFonts w:eastAsia="Aptos"/>
        </w:rPr>
      </w:pPr>
      <w:r w:rsidRPr="004B23E1">
        <w:t xml:space="preserve">enters </w:t>
      </w:r>
      <w:r>
        <w:t>the ACT</w:t>
      </w:r>
      <w:r w:rsidRPr="004B23E1">
        <w:t xml:space="preserve"> in accordance with a </w:t>
      </w:r>
      <w:r>
        <w:t xml:space="preserve">biosecurity </w:t>
      </w:r>
      <w:r w:rsidRPr="004B23E1">
        <w:t>permit</w:t>
      </w:r>
      <w:r>
        <w:t>.</w:t>
      </w:r>
    </w:p>
    <w:p w14:paraId="5E8B5FCA" w14:textId="780AB186" w:rsidR="007B6970" w:rsidRPr="00C021CD" w:rsidRDefault="007B6970" w:rsidP="007B6970">
      <w:pPr>
        <w:pStyle w:val="Schclauseheading"/>
        <w:rPr>
          <w:color w:val="000000"/>
        </w:rPr>
      </w:pPr>
      <w:r w:rsidRPr="00B16477">
        <w:rPr>
          <w:color w:val="000000"/>
        </w:rPr>
        <w:t>Control measure exception—</w:t>
      </w:r>
      <w:r w:rsidRPr="00C021CD">
        <w:rPr>
          <w:color w:val="000000"/>
        </w:rPr>
        <w:t xml:space="preserve"> </w:t>
      </w:r>
      <w:r w:rsidR="00D02987">
        <w:rPr>
          <w:color w:val="000000"/>
        </w:rPr>
        <w:t>post harvest cold treatment</w:t>
      </w:r>
    </w:p>
    <w:p w14:paraId="70265A3C" w14:textId="4E9689F7" w:rsidR="00D02987" w:rsidRDefault="007B6970" w:rsidP="0045667A">
      <w:pPr>
        <w:pStyle w:val="SchAmain"/>
        <w:numPr>
          <w:ilvl w:val="5"/>
          <w:numId w:val="14"/>
        </w:numPr>
      </w:pPr>
      <w:bookmarkStart w:id="16" w:name="_Hlk209624199"/>
      <w:r w:rsidRPr="00F85584">
        <w:t>Section 1.</w:t>
      </w:r>
      <w:r>
        <w:t xml:space="preserve">3 does not apply to a person </w:t>
      </w:r>
      <w:r w:rsidR="00D02987">
        <w:t xml:space="preserve">who moves a medfly host produce into the ACT if – </w:t>
      </w:r>
    </w:p>
    <w:p w14:paraId="0A60AE0E" w14:textId="77777777" w:rsidR="00D02987" w:rsidRDefault="00D02987" w:rsidP="00D02987">
      <w:pPr>
        <w:pStyle w:val="SchApara"/>
      </w:pPr>
      <w:r w:rsidRPr="00054239">
        <w:t xml:space="preserve">the host </w:t>
      </w:r>
      <w:r>
        <w:t>produce</w:t>
      </w:r>
      <w:r w:rsidRPr="00054239">
        <w:t xml:space="preserve"> was sourced from a State or Territory, or part of a State or Territory, that is free of </w:t>
      </w:r>
      <w:r>
        <w:t>Medfly</w:t>
      </w:r>
      <w:r w:rsidRPr="00054239">
        <w:t xml:space="preserve"> as evidenced by a </w:t>
      </w:r>
      <w:r>
        <w:t>biosecurity</w:t>
      </w:r>
      <w:r w:rsidRPr="00054239">
        <w:t xml:space="preserve"> certificate, or</w:t>
      </w:r>
    </w:p>
    <w:p w14:paraId="3A02051C" w14:textId="77777777" w:rsidR="00D02987" w:rsidRDefault="00D02987" w:rsidP="00D02987">
      <w:pPr>
        <w:pStyle w:val="SchApara"/>
      </w:pPr>
      <w:r w:rsidRPr="00054239">
        <w:t xml:space="preserve">the </w:t>
      </w:r>
      <w:r>
        <w:t>Medfly</w:t>
      </w:r>
      <w:r w:rsidRPr="00054239">
        <w:t xml:space="preserve"> host </w:t>
      </w:r>
      <w:r>
        <w:t>produce</w:t>
      </w:r>
      <w:r w:rsidRPr="00054239">
        <w:t xml:space="preserve"> </w:t>
      </w:r>
      <w:r>
        <w:t>has been</w:t>
      </w:r>
      <w:r w:rsidRPr="00054239">
        <w:t xml:space="preserve">: </w:t>
      </w:r>
    </w:p>
    <w:bookmarkEnd w:id="16"/>
    <w:p w14:paraId="2B030231" w14:textId="77777777" w:rsidR="00D02987" w:rsidRDefault="00D02987" w:rsidP="00D02987">
      <w:pPr>
        <w:pStyle w:val="SchAsubpara"/>
      </w:pPr>
      <w:r>
        <w:t>postharvest cold treated at a temperature of:</w:t>
      </w:r>
    </w:p>
    <w:p w14:paraId="2D77D05E" w14:textId="77777777" w:rsidR="00D02987" w:rsidRDefault="00D02987" w:rsidP="00D02987">
      <w:pPr>
        <w:pStyle w:val="SchAsubsubpara"/>
      </w:pPr>
      <w:r>
        <w:t>0.0°C ± 0.5°C for at least 14 days; or</w:t>
      </w:r>
    </w:p>
    <w:p w14:paraId="68817353" w14:textId="77777777" w:rsidR="00D02987" w:rsidRDefault="00D02987" w:rsidP="00D02987">
      <w:pPr>
        <w:pStyle w:val="SchAsubsubpara"/>
      </w:pPr>
      <w:r>
        <w:t>1.0°C ± 0.5°C for at least 16 days; or in the case of lemons, 14 days; or</w:t>
      </w:r>
    </w:p>
    <w:p w14:paraId="49321470" w14:textId="77777777" w:rsidR="00D02987" w:rsidRDefault="00D02987" w:rsidP="00D02987">
      <w:pPr>
        <w:pStyle w:val="SchAsubsubpara"/>
      </w:pPr>
      <w:r>
        <w:t>2.0°C ± 0.5°C for at least 18 days; or in the case of lemons, 16 days or</w:t>
      </w:r>
    </w:p>
    <w:p w14:paraId="2146EC00" w14:textId="77777777" w:rsidR="00D02987" w:rsidRDefault="00D02987" w:rsidP="00D02987">
      <w:pPr>
        <w:pStyle w:val="SchAsubsubpara"/>
      </w:pPr>
      <w:r>
        <w:t>3.0°C ± 0.5°C for at least 20 days; or in the case of lemons, 18 days; and</w:t>
      </w:r>
    </w:p>
    <w:p w14:paraId="23E6B8A1" w14:textId="38B88493" w:rsidR="007B6970" w:rsidRDefault="00D02987" w:rsidP="00D02987">
      <w:pPr>
        <w:pStyle w:val="SchAsubpara"/>
      </w:pPr>
      <w:r>
        <w:t>be stored and transported in ‘secure conditions’ which prevent infestation by fruit fly, or</w:t>
      </w:r>
    </w:p>
    <w:p w14:paraId="63D46DAD" w14:textId="1236A069" w:rsidR="00D02987" w:rsidRDefault="00D02987" w:rsidP="00D02987">
      <w:pPr>
        <w:pStyle w:val="SchAsubpara"/>
      </w:pPr>
      <w:r>
        <w:t>enters the ACT in accordance with a biosecurity permit.</w:t>
      </w:r>
    </w:p>
    <w:p w14:paraId="27BDB46F" w14:textId="27E269CC" w:rsidR="00D02987" w:rsidRPr="00C021CD" w:rsidRDefault="00D02987" w:rsidP="00D02987">
      <w:pPr>
        <w:pStyle w:val="Schclauseheading"/>
        <w:rPr>
          <w:color w:val="000000"/>
        </w:rPr>
      </w:pPr>
      <w:r w:rsidRPr="00B16477">
        <w:rPr>
          <w:color w:val="000000"/>
        </w:rPr>
        <w:lastRenderedPageBreak/>
        <w:t>Control measure exception—</w:t>
      </w:r>
      <w:r w:rsidRPr="00C021CD">
        <w:rPr>
          <w:color w:val="000000"/>
        </w:rPr>
        <w:t xml:space="preserve"> </w:t>
      </w:r>
      <w:r>
        <w:rPr>
          <w:color w:val="000000"/>
        </w:rPr>
        <w:t>post harvest irradiation</w:t>
      </w:r>
    </w:p>
    <w:p w14:paraId="33BFE110" w14:textId="4A947FD1" w:rsidR="00D02987" w:rsidRDefault="00D02987" w:rsidP="0045667A">
      <w:pPr>
        <w:pStyle w:val="SchAmain"/>
        <w:numPr>
          <w:ilvl w:val="5"/>
          <w:numId w:val="14"/>
        </w:numPr>
      </w:pPr>
      <w:r w:rsidRPr="00F85584">
        <w:t>Section 1.</w:t>
      </w:r>
      <w:r>
        <w:t xml:space="preserve">3 does not apply to a person who moves a medfly host produce into the ACT if – </w:t>
      </w:r>
    </w:p>
    <w:p w14:paraId="6329FB60" w14:textId="77777777" w:rsidR="00D02987" w:rsidRDefault="00D02987" w:rsidP="00D02987">
      <w:pPr>
        <w:pStyle w:val="SchApara"/>
      </w:pPr>
      <w:r w:rsidRPr="00054239">
        <w:t xml:space="preserve">the host </w:t>
      </w:r>
      <w:r>
        <w:t>produce</w:t>
      </w:r>
      <w:r w:rsidRPr="00054239">
        <w:t xml:space="preserve"> was sourced from a State or Territory, or part of a State or Territory, that is free of </w:t>
      </w:r>
      <w:r>
        <w:t>Medfly</w:t>
      </w:r>
      <w:r w:rsidRPr="00054239">
        <w:t xml:space="preserve"> as evidenced by a </w:t>
      </w:r>
      <w:r>
        <w:t>biosecurity</w:t>
      </w:r>
      <w:r w:rsidRPr="00054239">
        <w:t xml:space="preserve"> certificate, or</w:t>
      </w:r>
    </w:p>
    <w:p w14:paraId="5C9D8689" w14:textId="77777777" w:rsidR="00D02987" w:rsidRDefault="00D02987" w:rsidP="00D02987">
      <w:pPr>
        <w:pStyle w:val="SchApara"/>
      </w:pPr>
      <w:r w:rsidRPr="00054239">
        <w:t xml:space="preserve">the </w:t>
      </w:r>
      <w:r>
        <w:t>Medfly</w:t>
      </w:r>
      <w:r w:rsidRPr="00054239">
        <w:t xml:space="preserve"> host </w:t>
      </w:r>
      <w:r>
        <w:t>produce</w:t>
      </w:r>
      <w:r w:rsidRPr="00054239">
        <w:t xml:space="preserve"> </w:t>
      </w:r>
      <w:r>
        <w:t>has been</w:t>
      </w:r>
      <w:r w:rsidRPr="00054239">
        <w:t xml:space="preserve">: </w:t>
      </w:r>
    </w:p>
    <w:p w14:paraId="786769D2" w14:textId="77777777" w:rsidR="00D02987" w:rsidRDefault="00D02987" w:rsidP="00D02987">
      <w:pPr>
        <w:pStyle w:val="SchAsubpara"/>
      </w:pPr>
      <w:r>
        <w:t>in the case of fruits of plants approved under the Food Standards Australia New Zealand (FSANZ) Food Safety Code 1.5.3; be post‐ harvest irradiated, with a minimum absorbed dose of 150Gy; and</w:t>
      </w:r>
    </w:p>
    <w:p w14:paraId="4C6B1F5A" w14:textId="4AAA082E" w:rsidR="00D02987" w:rsidRDefault="00D02987" w:rsidP="00D02987">
      <w:pPr>
        <w:pStyle w:val="SchAsubpara"/>
      </w:pPr>
      <w:r>
        <w:t>be stored and transported in ‘secure conditions’ which prevent infestation by fruit fly, or</w:t>
      </w:r>
    </w:p>
    <w:p w14:paraId="7CDF186E" w14:textId="5E2780E9" w:rsidR="00D02987" w:rsidRDefault="00D02987" w:rsidP="00D02987">
      <w:pPr>
        <w:pStyle w:val="SchAsubpara"/>
      </w:pPr>
      <w:r>
        <w:t>enters the ACT in accordance with a Biosecurity Permit.</w:t>
      </w:r>
    </w:p>
    <w:p w14:paraId="311597BE" w14:textId="77777777" w:rsidR="00D02987" w:rsidRPr="00C021CD" w:rsidRDefault="00D02987" w:rsidP="00D02987">
      <w:pPr>
        <w:pStyle w:val="Schclauseheading"/>
        <w:rPr>
          <w:color w:val="000000"/>
        </w:rPr>
      </w:pPr>
      <w:r w:rsidRPr="00B16477">
        <w:rPr>
          <w:color w:val="000000"/>
        </w:rPr>
        <w:t>Control measure exception—</w:t>
      </w:r>
      <w:r w:rsidRPr="00C021CD">
        <w:rPr>
          <w:color w:val="000000"/>
        </w:rPr>
        <w:t xml:space="preserve"> </w:t>
      </w:r>
      <w:r>
        <w:rPr>
          <w:color w:val="000000"/>
        </w:rPr>
        <w:t>pre harvest treatment (tomatoes)</w:t>
      </w:r>
    </w:p>
    <w:p w14:paraId="246B2313" w14:textId="13CE1E72" w:rsidR="00D02987" w:rsidRDefault="00D02987">
      <w:pPr>
        <w:pStyle w:val="SchAmain"/>
        <w:numPr>
          <w:ilvl w:val="5"/>
          <w:numId w:val="22"/>
        </w:numPr>
      </w:pPr>
      <w:r w:rsidRPr="00F85584">
        <w:t>Section 1.</w:t>
      </w:r>
      <w:r>
        <w:t xml:space="preserve">3 does not apply to a person who moves a medfly host produce that is </w:t>
      </w:r>
      <w:r w:rsidR="00C07D4E">
        <w:t>field grown tomatoes</w:t>
      </w:r>
      <w:r>
        <w:t xml:space="preserve"> into the ACT if – </w:t>
      </w:r>
    </w:p>
    <w:p w14:paraId="3D2D5B95" w14:textId="045DB51D" w:rsidR="00D02987" w:rsidRDefault="00D02987" w:rsidP="00D02987">
      <w:pPr>
        <w:pStyle w:val="SchApara"/>
      </w:pPr>
      <w:r w:rsidRPr="00054239">
        <w:t xml:space="preserve">the </w:t>
      </w:r>
      <w:r>
        <w:t>tomatoes were</w:t>
      </w:r>
      <w:r w:rsidRPr="00054239">
        <w:t xml:space="preserve"> sourced from a State or Territory, or part of a State or Territory, that is free of </w:t>
      </w:r>
      <w:r>
        <w:t>Medfly</w:t>
      </w:r>
      <w:r w:rsidRPr="00054239">
        <w:t xml:space="preserve"> as evidenced by a </w:t>
      </w:r>
      <w:r>
        <w:t>biosecurity</w:t>
      </w:r>
      <w:r w:rsidRPr="00054239">
        <w:t xml:space="preserve"> certificate, or</w:t>
      </w:r>
    </w:p>
    <w:p w14:paraId="53058047" w14:textId="77777777" w:rsidR="00C07D4E" w:rsidRDefault="00C07D4E" w:rsidP="00C07D4E">
      <w:pPr>
        <w:pStyle w:val="SchApara"/>
      </w:pPr>
      <w:r>
        <w:t>each block of tomatoes for certification has been treated with a program of cover sprays consisting of:</w:t>
      </w:r>
    </w:p>
    <w:p w14:paraId="1516FA0A" w14:textId="77777777" w:rsidR="00C07D4E" w:rsidRDefault="00C07D4E" w:rsidP="00C07D4E">
      <w:pPr>
        <w:pStyle w:val="SchAsubpara"/>
      </w:pPr>
      <w:r>
        <w:t xml:space="preserve">a trichlorfon mixture in a </w:t>
      </w:r>
      <w:proofErr w:type="gramStart"/>
      <w:r>
        <w:t>high volume</w:t>
      </w:r>
      <w:proofErr w:type="gramEnd"/>
      <w:r>
        <w:t xml:space="preserve"> application containing 250mL of a 500g/L product per 100L of spray mixture in the first application to a block; and</w:t>
      </w:r>
    </w:p>
    <w:p w14:paraId="2D8307BC" w14:textId="77777777" w:rsidR="00C07D4E" w:rsidRDefault="00C07D4E" w:rsidP="00C07D4E">
      <w:pPr>
        <w:pStyle w:val="SchAsubpara"/>
      </w:pPr>
      <w:r>
        <w:t xml:space="preserve">a trichlorfon mixture in a </w:t>
      </w:r>
      <w:proofErr w:type="gramStart"/>
      <w:r>
        <w:t>high volume</w:t>
      </w:r>
      <w:proofErr w:type="gramEnd"/>
      <w:r>
        <w:t xml:space="preserve"> application containing 125mL of a 500g/L product per 100L of spray mixture in all subsequent spray applications; and</w:t>
      </w:r>
    </w:p>
    <w:p w14:paraId="16CC7052" w14:textId="77777777" w:rsidR="00C07D4E" w:rsidRDefault="00C07D4E" w:rsidP="00C07D4E">
      <w:pPr>
        <w:pStyle w:val="SchAsubpara"/>
      </w:pPr>
      <w:r>
        <w:t>applied thoroughly to the fruit to the point of run‐off; and</w:t>
      </w:r>
    </w:p>
    <w:p w14:paraId="3BFDB608" w14:textId="77777777" w:rsidR="00C07D4E" w:rsidRDefault="00C07D4E" w:rsidP="00C07D4E">
      <w:pPr>
        <w:pStyle w:val="SchAsubpara"/>
      </w:pPr>
      <w:r>
        <w:t>commencing a minimum of three (3) weeks prior to harvest; and</w:t>
      </w:r>
    </w:p>
    <w:p w14:paraId="0F3D2C3F" w14:textId="77777777" w:rsidR="00C07D4E" w:rsidRDefault="00C07D4E" w:rsidP="00C07D4E">
      <w:pPr>
        <w:pStyle w:val="SchAsubpara"/>
      </w:pPr>
      <w:r>
        <w:t>reapplied at an interval of not more than ten (10) days; and</w:t>
      </w:r>
    </w:p>
    <w:p w14:paraId="38D73079" w14:textId="77777777" w:rsidR="00C07D4E" w:rsidRDefault="00C07D4E" w:rsidP="00C07D4E">
      <w:pPr>
        <w:pStyle w:val="SchAsubpara"/>
      </w:pPr>
      <w:r>
        <w:t>ending seven (7) days prior to completion of harvest; and</w:t>
      </w:r>
    </w:p>
    <w:p w14:paraId="326B65A7" w14:textId="77777777" w:rsidR="00C07D4E" w:rsidRDefault="00C07D4E" w:rsidP="00C07D4E">
      <w:pPr>
        <w:pStyle w:val="SchApara"/>
      </w:pPr>
      <w:r>
        <w:t>post‐harvest inspected and found free of Mediterranean fruit fly, where one package in every 50 packages or part thereof; or 600 units are inspected, and</w:t>
      </w:r>
    </w:p>
    <w:p w14:paraId="724EE19C" w14:textId="351B1546" w:rsidR="00C07D4E" w:rsidRDefault="00C07D4E" w:rsidP="00C07D4E">
      <w:pPr>
        <w:pStyle w:val="SchApara"/>
      </w:pPr>
      <w:r>
        <w:t>stored and transported in ‘secure conditions’ which prevent infestation by fruit fly, or</w:t>
      </w:r>
    </w:p>
    <w:p w14:paraId="4351D6FC" w14:textId="3F7757BA" w:rsidR="00C07D4E" w:rsidRDefault="00C07D4E" w:rsidP="00C07D4E">
      <w:pPr>
        <w:pStyle w:val="SchApara"/>
      </w:pPr>
      <w:r>
        <w:t>enters the ACT in accordance with a Biosecurity Permit.</w:t>
      </w:r>
    </w:p>
    <w:p w14:paraId="0490DE9D" w14:textId="5DA13BF0" w:rsidR="00D02987" w:rsidRPr="00C021CD" w:rsidRDefault="00D02987" w:rsidP="00D02987">
      <w:pPr>
        <w:pStyle w:val="Schclauseheading"/>
        <w:rPr>
          <w:color w:val="000000"/>
        </w:rPr>
      </w:pPr>
      <w:bookmarkStart w:id="17" w:name="_Hlk209624759"/>
      <w:r w:rsidRPr="00B16477">
        <w:rPr>
          <w:color w:val="000000"/>
        </w:rPr>
        <w:lastRenderedPageBreak/>
        <w:t>Control measure exception—</w:t>
      </w:r>
      <w:r w:rsidRPr="00C021CD">
        <w:rPr>
          <w:color w:val="000000"/>
        </w:rPr>
        <w:t xml:space="preserve"> </w:t>
      </w:r>
      <w:r>
        <w:rPr>
          <w:color w:val="000000"/>
        </w:rPr>
        <w:t>hard condition (avocadoes)</w:t>
      </w:r>
    </w:p>
    <w:p w14:paraId="44B8D186" w14:textId="26A989D4" w:rsidR="00D02987" w:rsidRDefault="00D02987">
      <w:pPr>
        <w:pStyle w:val="SchAmain"/>
        <w:numPr>
          <w:ilvl w:val="5"/>
          <w:numId w:val="22"/>
        </w:numPr>
      </w:pPr>
      <w:r w:rsidRPr="00F85584">
        <w:t>Section 1.</w:t>
      </w:r>
      <w:r>
        <w:t xml:space="preserve">3 does not apply to a person who moves a medfly host produce </w:t>
      </w:r>
      <w:r w:rsidR="00C07D4E">
        <w:t xml:space="preserve">that is an avocado </w:t>
      </w:r>
      <w:r>
        <w:t xml:space="preserve">into the ACT if – </w:t>
      </w:r>
    </w:p>
    <w:p w14:paraId="014AED22" w14:textId="2A97191D" w:rsidR="00D02987" w:rsidRDefault="00D02987" w:rsidP="00D02987">
      <w:pPr>
        <w:pStyle w:val="SchApara"/>
      </w:pPr>
      <w:r w:rsidRPr="00054239">
        <w:t xml:space="preserve">the </w:t>
      </w:r>
      <w:r w:rsidR="00C07D4E">
        <w:t>avocadoes</w:t>
      </w:r>
      <w:r w:rsidRPr="00054239">
        <w:t xml:space="preserve"> </w:t>
      </w:r>
      <w:r w:rsidR="00C07D4E" w:rsidRPr="00741BAF">
        <w:t>(Fuerte, Hass, Lamb Hass, Reed and Sharwil varieties only)</w:t>
      </w:r>
      <w:r w:rsidR="00C07D4E">
        <w:t xml:space="preserve"> </w:t>
      </w:r>
      <w:r w:rsidRPr="00054239">
        <w:t>w</w:t>
      </w:r>
      <w:r w:rsidR="00C07D4E">
        <w:t>ere</w:t>
      </w:r>
      <w:r w:rsidRPr="00054239">
        <w:t xml:space="preserve"> sourced from a State or Territory, or part of a State or Territory, that is free of </w:t>
      </w:r>
      <w:r>
        <w:t>Medfly</w:t>
      </w:r>
      <w:r w:rsidRPr="00054239">
        <w:t xml:space="preserve"> as evidenced by a </w:t>
      </w:r>
      <w:r>
        <w:t>biosecurity</w:t>
      </w:r>
      <w:r w:rsidRPr="00054239">
        <w:t xml:space="preserve"> certificate, or</w:t>
      </w:r>
    </w:p>
    <w:p w14:paraId="48C24F25" w14:textId="2C4816CF" w:rsidR="00C07D4E" w:rsidRPr="00741BAF" w:rsidRDefault="00D02987">
      <w:pPr>
        <w:pStyle w:val="SchApara"/>
        <w:numPr>
          <w:ilvl w:val="6"/>
          <w:numId w:val="22"/>
        </w:numPr>
      </w:pPr>
      <w:r w:rsidRPr="00054239">
        <w:t xml:space="preserve">the </w:t>
      </w:r>
      <w:r w:rsidR="00C07D4E">
        <w:t>avocadoes have been</w:t>
      </w:r>
      <w:bookmarkEnd w:id="17"/>
      <w:r w:rsidR="00C07D4E">
        <w:t>:</w:t>
      </w:r>
    </w:p>
    <w:p w14:paraId="61630B17" w14:textId="5EF61101" w:rsidR="00C07D4E" w:rsidRPr="00741BAF" w:rsidRDefault="00C07D4E">
      <w:pPr>
        <w:pStyle w:val="SchAsubpara"/>
        <w:numPr>
          <w:ilvl w:val="7"/>
          <w:numId w:val="22"/>
        </w:numPr>
      </w:pPr>
      <w:r w:rsidRPr="00741BAF">
        <w:t>harvested in a hard condition where ‘</w:t>
      </w:r>
      <w:r w:rsidRPr="00C07D4E">
        <w:t>hard condition’</w:t>
      </w:r>
      <w:r w:rsidRPr="00741BAF">
        <w:t> means the flesh is not soft, or softening, and the skin is not cracked or broken, and</w:t>
      </w:r>
    </w:p>
    <w:p w14:paraId="2FAD6A97" w14:textId="0A8FC97C" w:rsidR="00C07D4E" w:rsidRDefault="00C07D4E">
      <w:pPr>
        <w:pStyle w:val="SchAsubpara"/>
        <w:numPr>
          <w:ilvl w:val="7"/>
          <w:numId w:val="22"/>
        </w:numPr>
      </w:pPr>
      <w:r w:rsidRPr="00741BAF">
        <w:t xml:space="preserve">stored, and transported in ‘secure conditions’ within 48 hours of harvest, </w:t>
      </w:r>
      <w:r>
        <w:t>or</w:t>
      </w:r>
    </w:p>
    <w:p w14:paraId="3277D099" w14:textId="315F1CEC" w:rsidR="00D02987" w:rsidRDefault="00C07D4E">
      <w:pPr>
        <w:pStyle w:val="SchAsubpara"/>
        <w:numPr>
          <w:ilvl w:val="7"/>
          <w:numId w:val="22"/>
        </w:numPr>
      </w:pPr>
      <w:r>
        <w:t>enter the ACT in accordance with a Biosecurity Permit.</w:t>
      </w:r>
    </w:p>
    <w:p w14:paraId="6A28FAF2" w14:textId="12F50861" w:rsidR="00C07D4E" w:rsidRPr="00C021CD" w:rsidRDefault="00C07D4E" w:rsidP="00C07D4E">
      <w:pPr>
        <w:pStyle w:val="Schclauseheading"/>
        <w:rPr>
          <w:color w:val="000000"/>
        </w:rPr>
      </w:pPr>
      <w:r w:rsidRPr="00B16477">
        <w:rPr>
          <w:color w:val="000000"/>
        </w:rPr>
        <w:t>Control measure exception—</w:t>
      </w:r>
      <w:r w:rsidRPr="00C021CD">
        <w:rPr>
          <w:color w:val="000000"/>
        </w:rPr>
        <w:t xml:space="preserve"> </w:t>
      </w:r>
      <w:r>
        <w:rPr>
          <w:color w:val="000000"/>
        </w:rPr>
        <w:t>mature green (banana or tomato)</w:t>
      </w:r>
    </w:p>
    <w:p w14:paraId="41300781" w14:textId="0387EE51" w:rsidR="00C07D4E" w:rsidRDefault="00C07D4E">
      <w:pPr>
        <w:pStyle w:val="SchAmain"/>
        <w:numPr>
          <w:ilvl w:val="5"/>
          <w:numId w:val="22"/>
        </w:numPr>
      </w:pPr>
      <w:r w:rsidRPr="00F85584">
        <w:t>Section 1.</w:t>
      </w:r>
      <w:r>
        <w:t xml:space="preserve">3 does not apply to a person who moves a medfly host produce that is a banana or a tomato into the ACT if – </w:t>
      </w:r>
    </w:p>
    <w:p w14:paraId="6A9CC7C9" w14:textId="098E4068" w:rsidR="00C07D4E" w:rsidRDefault="00C07D4E" w:rsidP="00C07D4E">
      <w:pPr>
        <w:pStyle w:val="SchApara"/>
      </w:pPr>
      <w:r w:rsidRPr="00054239">
        <w:t xml:space="preserve">the </w:t>
      </w:r>
      <w:r>
        <w:t>bananas or tomatoes</w:t>
      </w:r>
      <w:r w:rsidRPr="00054239">
        <w:t xml:space="preserve"> w</w:t>
      </w:r>
      <w:r>
        <w:t>ere</w:t>
      </w:r>
      <w:r w:rsidRPr="00054239">
        <w:t xml:space="preserve"> sourced from a State or Territory, or part of a State or Territory, that is free of </w:t>
      </w:r>
      <w:r>
        <w:t>Medfly</w:t>
      </w:r>
      <w:r w:rsidRPr="00054239">
        <w:t xml:space="preserve"> as evidenced by a </w:t>
      </w:r>
      <w:r>
        <w:t>biosecurity</w:t>
      </w:r>
      <w:r w:rsidRPr="00054239">
        <w:t xml:space="preserve"> certificate, or</w:t>
      </w:r>
    </w:p>
    <w:p w14:paraId="76E94794" w14:textId="337B6E15" w:rsidR="00C07D4E" w:rsidRDefault="00C07D4E" w:rsidP="00C07D4E">
      <w:pPr>
        <w:pStyle w:val="SchApara"/>
      </w:pPr>
      <w:r>
        <w:t>in the case of bananas:</w:t>
      </w:r>
    </w:p>
    <w:p w14:paraId="0D0093E1" w14:textId="77777777" w:rsidR="00C07D4E" w:rsidRDefault="00C07D4E" w:rsidP="00C07D4E">
      <w:pPr>
        <w:pStyle w:val="SchAsubpara"/>
      </w:pPr>
      <w:r>
        <w:t>harvested and packed in a mature green condition, where “mature green condition” means –</w:t>
      </w:r>
    </w:p>
    <w:p w14:paraId="6A35D043" w14:textId="77777777" w:rsidR="00C07D4E" w:rsidRDefault="00C07D4E" w:rsidP="00C07D4E">
      <w:pPr>
        <w:pStyle w:val="SchAsubsubpara"/>
      </w:pPr>
      <w:r>
        <w:t>the flesh is hard and not flexible, and</w:t>
      </w:r>
    </w:p>
    <w:p w14:paraId="2D839D04" w14:textId="77777777" w:rsidR="00C07D4E" w:rsidRDefault="00C07D4E" w:rsidP="00C07D4E">
      <w:pPr>
        <w:pStyle w:val="SchAsubsubpara"/>
      </w:pPr>
      <w:r>
        <w:t>the skin is green and shows no yellow colouration except for areas towards the flower end of the fruit where the sun has bleached the skin, but the flesh beneath is still hard; and</w:t>
      </w:r>
    </w:p>
    <w:p w14:paraId="2D2B73E7" w14:textId="2C4BBADF" w:rsidR="00C07D4E" w:rsidRDefault="00C07D4E" w:rsidP="00C07D4E">
      <w:pPr>
        <w:pStyle w:val="SchAsubsubpara"/>
      </w:pPr>
      <w:r>
        <w:t>the skin has no pre-harvest cracks, splits, punctures or other breaks that penetrate through to the flesh; or</w:t>
      </w:r>
    </w:p>
    <w:p w14:paraId="0FA38A28" w14:textId="704CD533" w:rsidR="00C07D4E" w:rsidRDefault="00C07D4E" w:rsidP="00C07D4E">
      <w:pPr>
        <w:pStyle w:val="SchApara"/>
      </w:pPr>
      <w:r>
        <w:t>in the case of tomatoes:</w:t>
      </w:r>
    </w:p>
    <w:p w14:paraId="30F3D531" w14:textId="77777777" w:rsidR="00C07D4E" w:rsidRDefault="00C07D4E" w:rsidP="00C07D4E">
      <w:pPr>
        <w:pStyle w:val="SchAsubsubpara"/>
      </w:pPr>
      <w:r>
        <w:t>harvested and packed in a mature green condition, where “mature green condition” means the fruit has no more than a 2 cm diameter area of pink to red colour at the stylar end at the time of colour sorting after harvest; and</w:t>
      </w:r>
    </w:p>
    <w:p w14:paraId="2184DF54" w14:textId="51611671" w:rsidR="00C07D4E" w:rsidRDefault="00C07D4E" w:rsidP="00C07D4E">
      <w:pPr>
        <w:pStyle w:val="SchAsubsubpara"/>
      </w:pPr>
      <w:r>
        <w:t>be stored and transported in ‘secure conditions’ which prevent infestation by fruit fly, or</w:t>
      </w:r>
    </w:p>
    <w:p w14:paraId="5FEEEA8E" w14:textId="13FEE8F4" w:rsidR="00C07D4E" w:rsidRDefault="00C07D4E" w:rsidP="00C07D4E">
      <w:pPr>
        <w:pStyle w:val="SchApara"/>
      </w:pPr>
      <w:r>
        <w:t>enter the ACT in accordance with a Biosecurity Permit.</w:t>
      </w:r>
    </w:p>
    <w:p w14:paraId="6AD2BDA5" w14:textId="6D483E3D" w:rsidR="00317F88" w:rsidRPr="00C021CD" w:rsidRDefault="00317F88" w:rsidP="00317F88">
      <w:pPr>
        <w:pStyle w:val="Schclauseheading"/>
        <w:rPr>
          <w:color w:val="000000"/>
        </w:rPr>
      </w:pPr>
      <w:r w:rsidRPr="00B16477">
        <w:rPr>
          <w:color w:val="000000"/>
        </w:rPr>
        <w:lastRenderedPageBreak/>
        <w:t>Control measure exception—</w:t>
      </w:r>
      <w:r w:rsidRPr="00C021CD">
        <w:rPr>
          <w:color w:val="000000"/>
        </w:rPr>
        <w:t xml:space="preserve"> </w:t>
      </w:r>
      <w:r>
        <w:rPr>
          <w:color w:val="000000"/>
        </w:rPr>
        <w:t>secure transportation of wine grapes</w:t>
      </w:r>
    </w:p>
    <w:p w14:paraId="31C26578" w14:textId="6EB47A77" w:rsidR="00317F88" w:rsidRDefault="00317F88">
      <w:pPr>
        <w:pStyle w:val="SchAmain"/>
        <w:numPr>
          <w:ilvl w:val="5"/>
          <w:numId w:val="22"/>
        </w:numPr>
      </w:pPr>
      <w:r w:rsidRPr="00F85584">
        <w:t>Section 1.</w:t>
      </w:r>
      <w:r>
        <w:t xml:space="preserve">3 does not apply to a person who moves a medfly host produce that is wine grapes into the ACT if – </w:t>
      </w:r>
    </w:p>
    <w:p w14:paraId="09BB7042" w14:textId="46E56792" w:rsidR="00317F88" w:rsidRDefault="00317F88" w:rsidP="00317F88">
      <w:pPr>
        <w:pStyle w:val="SchApara"/>
      </w:pPr>
      <w:r w:rsidRPr="00054239">
        <w:t xml:space="preserve">the </w:t>
      </w:r>
      <w:r>
        <w:t>wine grapes</w:t>
      </w:r>
      <w:r w:rsidRPr="00054239">
        <w:t xml:space="preserve"> w</w:t>
      </w:r>
      <w:r>
        <w:t>ere</w:t>
      </w:r>
      <w:r w:rsidRPr="00054239">
        <w:t xml:space="preserve"> sourced from a State or Territory, or part of a State or Territory, that is free of </w:t>
      </w:r>
      <w:r>
        <w:t>Medfly</w:t>
      </w:r>
      <w:r w:rsidRPr="00054239">
        <w:t xml:space="preserve"> as evidenced by a </w:t>
      </w:r>
      <w:r>
        <w:t>biosecurity</w:t>
      </w:r>
      <w:r w:rsidRPr="00054239">
        <w:t xml:space="preserve"> certificate, or</w:t>
      </w:r>
    </w:p>
    <w:p w14:paraId="38DD1F99" w14:textId="6793D7E9" w:rsidR="00835460" w:rsidRPr="00835460" w:rsidRDefault="00317F88" w:rsidP="00835460">
      <w:pPr>
        <w:pStyle w:val="SchApara"/>
        <w:rPr>
          <w:sz w:val="20"/>
        </w:rPr>
      </w:pPr>
      <w:r>
        <w:t xml:space="preserve">the movement of the wine grapes is in line with Interstate Certification Assurance (ICA) arrangement ICA33. ICA33 can be found at </w:t>
      </w:r>
      <w:hyperlink r:id="rId11" w:history="1">
        <w:r w:rsidRPr="00317F88">
          <w:rPr>
            <w:rStyle w:val="Hyperlink"/>
            <w:sz w:val="20"/>
          </w:rPr>
          <w:t>ICA-33 Movement of wine grapes - Phylloxera and fruit fly</w:t>
        </w:r>
      </w:hyperlink>
    </w:p>
    <w:p w14:paraId="0E515620" w14:textId="77777777" w:rsidR="00C467B5" w:rsidRPr="00C8402A" w:rsidRDefault="00C467B5" w:rsidP="00C467B5">
      <w:pPr>
        <w:pStyle w:val="Schclauseheading"/>
      </w:pPr>
      <w:r w:rsidRPr="00C8402A">
        <w:t xml:space="preserve">Control measure— </w:t>
      </w:r>
      <w:r>
        <w:t>D</w:t>
      </w:r>
      <w:r w:rsidRPr="00294EF1">
        <w:t xml:space="preserve">ealing with </w:t>
      </w:r>
      <w:r>
        <w:t>Medfly</w:t>
      </w:r>
      <w:r w:rsidRPr="00294EF1">
        <w:t xml:space="preserve"> within the control zone</w:t>
      </w:r>
    </w:p>
    <w:p w14:paraId="6161B7B4" w14:textId="77777777" w:rsidR="00C467B5" w:rsidRDefault="00C467B5" w:rsidP="00C467B5">
      <w:pPr>
        <w:pStyle w:val="SchAmain"/>
        <w:numPr>
          <w:ilvl w:val="5"/>
          <w:numId w:val="14"/>
        </w:numPr>
      </w:pPr>
      <w:r w:rsidRPr="00294EF1">
        <w:t xml:space="preserve">A person must not deal with </w:t>
      </w:r>
      <w:r>
        <w:t>Medfly</w:t>
      </w:r>
      <w:r w:rsidRPr="00294EF1">
        <w:t xml:space="preserve"> if, </w:t>
      </w:r>
      <w:proofErr w:type="gramStart"/>
      <w:r w:rsidRPr="00294EF1">
        <w:t>as a result of</w:t>
      </w:r>
      <w:proofErr w:type="gramEnd"/>
      <w:r w:rsidRPr="00294EF1">
        <w:t xml:space="preserve"> the dealing, </w:t>
      </w:r>
      <w:r>
        <w:t>Medfly</w:t>
      </w:r>
      <w:r w:rsidRPr="00294EF1">
        <w:t xml:space="preserve"> enters or is likely to enter the control zone.</w:t>
      </w:r>
    </w:p>
    <w:bookmarkEnd w:id="13"/>
    <w:p w14:paraId="4B7DE561" w14:textId="76AFAF87" w:rsidR="00B24580" w:rsidRDefault="00317F88" w:rsidP="00A43F20">
      <w:pPr>
        <w:pStyle w:val="Sched-Part"/>
        <w:rPr>
          <w:color w:val="000000" w:themeColor="text1"/>
        </w:rPr>
      </w:pPr>
      <w:r>
        <w:rPr>
          <w:color w:val="000000" w:themeColor="text1"/>
        </w:rPr>
        <w:t>Notification of Medfly</w:t>
      </w:r>
      <w:r w:rsidR="00FE77A9" w:rsidRPr="003107CE">
        <w:rPr>
          <w:color w:val="000000" w:themeColor="text1"/>
        </w:rPr>
        <w:t xml:space="preserve"> within the control zone</w:t>
      </w:r>
    </w:p>
    <w:p w14:paraId="07B94DD2" w14:textId="3FCF5BA4" w:rsidR="00A43F20" w:rsidRPr="003107CE" w:rsidRDefault="003A59D4" w:rsidP="00A43F20">
      <w:pPr>
        <w:pStyle w:val="Schclauseheading"/>
        <w:rPr>
          <w:color w:val="000000" w:themeColor="text1"/>
        </w:rPr>
      </w:pPr>
      <w:r w:rsidRPr="003107CE">
        <w:rPr>
          <w:color w:val="000000" w:themeColor="text1"/>
        </w:rPr>
        <w:t xml:space="preserve">Notification of presence of </w:t>
      </w:r>
      <w:r w:rsidR="00317F88">
        <w:rPr>
          <w:color w:val="000000" w:themeColor="text1"/>
        </w:rPr>
        <w:t>Medfly</w:t>
      </w:r>
    </w:p>
    <w:p w14:paraId="468E6892" w14:textId="71FB6FB0" w:rsidR="00950F11" w:rsidRPr="003107CE" w:rsidRDefault="003A59D4" w:rsidP="0045667A">
      <w:pPr>
        <w:pStyle w:val="SchAmain"/>
        <w:numPr>
          <w:ilvl w:val="5"/>
          <w:numId w:val="14"/>
        </w:numPr>
        <w:rPr>
          <w:color w:val="000000" w:themeColor="text1"/>
        </w:rPr>
      </w:pPr>
      <w:r w:rsidRPr="003107CE">
        <w:rPr>
          <w:color w:val="000000" w:themeColor="text1"/>
        </w:rPr>
        <w:t xml:space="preserve">A person who becomes aware of or suspects the presence of </w:t>
      </w:r>
      <w:r w:rsidR="00317F88">
        <w:rPr>
          <w:color w:val="000000" w:themeColor="text1"/>
        </w:rPr>
        <w:t>Medfly</w:t>
      </w:r>
      <w:r w:rsidRPr="003107CE">
        <w:rPr>
          <w:color w:val="000000" w:themeColor="text1"/>
        </w:rPr>
        <w:t xml:space="preserve"> within the control zone must immediately notify the presence of </w:t>
      </w:r>
      <w:r w:rsidR="00317F88">
        <w:rPr>
          <w:color w:val="000000" w:themeColor="text1"/>
        </w:rPr>
        <w:t>Medfly</w:t>
      </w:r>
      <w:r w:rsidRPr="003107CE">
        <w:rPr>
          <w:color w:val="000000" w:themeColor="text1"/>
        </w:rPr>
        <w:t xml:space="preserve"> and provide the following information: </w:t>
      </w:r>
    </w:p>
    <w:p w14:paraId="35717D39" w14:textId="77777777" w:rsidR="00950F11" w:rsidRPr="003107CE" w:rsidRDefault="003A59D4" w:rsidP="00950F11">
      <w:pPr>
        <w:pStyle w:val="SchApara"/>
        <w:rPr>
          <w:color w:val="000000" w:themeColor="text1"/>
        </w:rPr>
      </w:pPr>
      <w:r w:rsidRPr="003107CE">
        <w:rPr>
          <w:color w:val="000000" w:themeColor="text1"/>
        </w:rPr>
        <w:t xml:space="preserve">the person’s full name and contact phone number, </w:t>
      </w:r>
    </w:p>
    <w:p w14:paraId="7799D063" w14:textId="2631DE3E" w:rsidR="00950F11" w:rsidRPr="003107CE" w:rsidRDefault="003A59D4" w:rsidP="00950F11">
      <w:pPr>
        <w:pStyle w:val="SchApara"/>
        <w:rPr>
          <w:color w:val="000000" w:themeColor="text1"/>
        </w:rPr>
      </w:pPr>
      <w:r w:rsidRPr="003107CE">
        <w:rPr>
          <w:color w:val="000000" w:themeColor="text1"/>
        </w:rPr>
        <w:t xml:space="preserve">details of the presence or suspected presence of </w:t>
      </w:r>
      <w:r w:rsidR="00317F88">
        <w:rPr>
          <w:color w:val="000000" w:themeColor="text1"/>
        </w:rPr>
        <w:t>Medfly</w:t>
      </w:r>
      <w:r w:rsidRPr="003107CE">
        <w:rPr>
          <w:color w:val="000000" w:themeColor="text1"/>
        </w:rPr>
        <w:t xml:space="preserve">, </w:t>
      </w:r>
    </w:p>
    <w:p w14:paraId="11C945B1" w14:textId="488C1D0B" w:rsidR="003107CE" w:rsidRPr="003107CE" w:rsidRDefault="003A59D4" w:rsidP="003107CE">
      <w:pPr>
        <w:pStyle w:val="SchApara"/>
        <w:rPr>
          <w:color w:val="000000" w:themeColor="text1"/>
        </w:rPr>
      </w:pPr>
      <w:r w:rsidRPr="003107CE">
        <w:rPr>
          <w:color w:val="000000" w:themeColor="text1"/>
        </w:rPr>
        <w:t xml:space="preserve">the location of the </w:t>
      </w:r>
      <w:r w:rsidR="00317F88">
        <w:rPr>
          <w:color w:val="000000" w:themeColor="text1"/>
        </w:rPr>
        <w:t>Medfly</w:t>
      </w:r>
      <w:r w:rsidRPr="003107CE">
        <w:rPr>
          <w:color w:val="000000" w:themeColor="text1"/>
        </w:rPr>
        <w:t xml:space="preserve"> including, if the </w:t>
      </w:r>
      <w:r w:rsidR="00317F88">
        <w:rPr>
          <w:color w:val="000000" w:themeColor="text1"/>
        </w:rPr>
        <w:t>Medfly</w:t>
      </w:r>
      <w:r w:rsidRPr="003107CE">
        <w:rPr>
          <w:color w:val="000000" w:themeColor="text1"/>
        </w:rPr>
        <w:t xml:space="preserve"> is on a property with a property identification code, the property identification code (if known). </w:t>
      </w:r>
    </w:p>
    <w:p w14:paraId="4BF5F63C" w14:textId="7F6094C8" w:rsidR="003107CE" w:rsidRDefault="003A59D4" w:rsidP="0045667A">
      <w:pPr>
        <w:pStyle w:val="SchAmain"/>
        <w:numPr>
          <w:ilvl w:val="5"/>
          <w:numId w:val="14"/>
        </w:numPr>
      </w:pPr>
      <w:r w:rsidRPr="003107CE">
        <w:rPr>
          <w:color w:val="000000" w:themeColor="text1"/>
        </w:rPr>
        <w:t xml:space="preserve">Notification is to </w:t>
      </w:r>
      <w:r w:rsidRPr="00065D17">
        <w:t xml:space="preserve">be given by: </w:t>
      </w:r>
    </w:p>
    <w:p w14:paraId="64604A75" w14:textId="2F43A3CB" w:rsidR="00EC52DE" w:rsidRPr="00912D42" w:rsidRDefault="00EC52DE" w:rsidP="003107CE">
      <w:pPr>
        <w:pStyle w:val="SchApara"/>
        <w:rPr>
          <w:color w:val="000000" w:themeColor="text1"/>
        </w:rPr>
      </w:pPr>
      <w:r w:rsidRPr="00912D42">
        <w:rPr>
          <w:color w:val="000000" w:themeColor="text1"/>
        </w:rPr>
        <w:t>emailing </w:t>
      </w:r>
      <w:hyperlink r:id="rId12" w:history="1">
        <w:r w:rsidRPr="00912D42">
          <w:rPr>
            <w:color w:val="000000" w:themeColor="text1"/>
          </w:rPr>
          <w:t>ACTbiosecurity@act.gov.au</w:t>
        </w:r>
      </w:hyperlink>
      <w:r w:rsidRPr="00912D42">
        <w:rPr>
          <w:color w:val="000000" w:themeColor="text1"/>
        </w:rPr>
        <w:t xml:space="preserve"> or </w:t>
      </w:r>
    </w:p>
    <w:p w14:paraId="0227FAA1" w14:textId="3176A240" w:rsidR="0069148D" w:rsidRPr="00912D42" w:rsidRDefault="00EC52DE" w:rsidP="001C52A2">
      <w:pPr>
        <w:pStyle w:val="SchApara"/>
        <w:rPr>
          <w:color w:val="000000" w:themeColor="text1"/>
        </w:rPr>
      </w:pPr>
      <w:r w:rsidRPr="00912D42">
        <w:rPr>
          <w:color w:val="000000" w:themeColor="text1"/>
        </w:rPr>
        <w:t xml:space="preserve">calling the </w:t>
      </w:r>
      <w:r w:rsidR="003A59D4" w:rsidRPr="00912D42">
        <w:rPr>
          <w:color w:val="000000" w:themeColor="text1"/>
        </w:rPr>
        <w:t xml:space="preserve">Exotic Pest Plant Hotline on 1800 084 881 </w:t>
      </w:r>
    </w:p>
    <w:sectPr w:rsidR="0069148D" w:rsidRPr="00912D42" w:rsidSect="000239F4">
      <w:footerReference w:type="even" r:id="rId13"/>
      <w:footerReference w:type="default" r:id="rId14"/>
      <w:footerReference w:type="first" r:id="rId15"/>
      <w:pgSz w:w="11907" w:h="16839" w:code="9"/>
      <w:pgMar w:top="1440" w:right="1797" w:bottom="1440"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5BC6" w14:textId="77777777" w:rsidR="00327CE4" w:rsidRDefault="00327CE4">
      <w:r>
        <w:separator/>
      </w:r>
    </w:p>
  </w:endnote>
  <w:endnote w:type="continuationSeparator" w:id="0">
    <w:p w14:paraId="6BC448DF" w14:textId="77777777" w:rsidR="00327CE4" w:rsidRDefault="0032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480A" w14:textId="024F6EFA" w:rsidR="0096476C" w:rsidRPr="0096476C" w:rsidRDefault="0096476C" w:rsidP="0096476C">
    <w:pPr>
      <w:pStyle w:val="Footer"/>
      <w:jc w:val="center"/>
      <w:rPr>
        <w:rFonts w:cs="Arial"/>
        <w:sz w:val="14"/>
      </w:rPr>
    </w:pPr>
    <w:r w:rsidRPr="0096476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363" w14:textId="53D08A1D" w:rsidR="004E49DF" w:rsidRPr="0096476C" w:rsidRDefault="0096476C" w:rsidP="0096476C">
    <w:pPr>
      <w:pStyle w:val="Footer"/>
      <w:jc w:val="center"/>
      <w:rPr>
        <w:rFonts w:cs="Arial"/>
        <w:sz w:val="14"/>
      </w:rPr>
    </w:pPr>
    <w:r w:rsidRPr="009647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CE72" w14:textId="1DFED225" w:rsidR="0096476C" w:rsidRPr="0096476C" w:rsidRDefault="0096476C" w:rsidP="0096476C">
    <w:pPr>
      <w:pStyle w:val="Footer"/>
      <w:jc w:val="center"/>
      <w:rPr>
        <w:rFonts w:cs="Arial"/>
        <w:sz w:val="14"/>
      </w:rPr>
    </w:pPr>
    <w:r w:rsidRPr="0096476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21FE" w14:textId="77777777" w:rsidR="00327CE4" w:rsidRDefault="00327CE4">
      <w:r>
        <w:separator/>
      </w:r>
    </w:p>
  </w:footnote>
  <w:footnote w:type="continuationSeparator" w:id="0">
    <w:p w14:paraId="3EB6F0E2" w14:textId="77777777" w:rsidR="00327CE4" w:rsidRDefault="00327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B4"/>
    <w:multiLevelType w:val="singleLevel"/>
    <w:tmpl w:val="E2CE8E56"/>
    <w:lvl w:ilvl="0">
      <w:start w:val="1"/>
      <w:numFmt w:val="bullet"/>
      <w:pStyle w:val="Aparabullet"/>
      <w:lvlText w:val=""/>
      <w:lvlJc w:val="left"/>
      <w:pPr>
        <w:tabs>
          <w:tab w:val="num" w:pos="3559"/>
        </w:tabs>
        <w:ind w:left="3559" w:hanging="400"/>
      </w:pPr>
      <w:rPr>
        <w:rFonts w:ascii="Symbol" w:hAnsi="Symbol" w:hint="default"/>
        <w:sz w:val="20"/>
      </w:rPr>
    </w:lvl>
  </w:abstractNum>
  <w:abstractNum w:abstractNumId="1" w15:restartNumberingAfterBreak="0">
    <w:nsid w:val="0B2D5C74"/>
    <w:multiLevelType w:val="multilevel"/>
    <w:tmpl w:val="17241336"/>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383"/>
        </w:tabs>
        <w:ind w:left="1383"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9841653"/>
    <w:multiLevelType w:val="multilevel"/>
    <w:tmpl w:val="F24CE5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pStyle w:val="AH5Sec"/>
      <w:lvlText w:val="%5"/>
      <w:lvlJc w:val="left"/>
      <w:pPr>
        <w:tabs>
          <w:tab w:val="num" w:pos="1100"/>
        </w:tabs>
        <w:ind w:left="1100" w:hanging="1100"/>
      </w:pPr>
      <w:rPr>
        <w:b/>
        <w:i w:val="0"/>
      </w:rPr>
    </w:lvl>
    <w:lvl w:ilvl="5">
      <w:start w:val="1"/>
      <w:numFmt w:val="decimal"/>
      <w:lvlText w:val="%6."/>
      <w:lvlJc w:val="left"/>
      <w:pPr>
        <w:ind w:left="1211" w:hanging="360"/>
      </w:pPr>
      <w:rPr>
        <w:rFonts w:hint="default"/>
      </w:rPr>
    </w:lvl>
    <w:lvl w:ilvl="6">
      <w:start w:val="1"/>
      <w:numFmt w:val="lowerLetter"/>
      <w:pStyle w:val="Apara"/>
      <w:lvlText w:val="(%7)"/>
      <w:lvlJc w:val="right"/>
      <w:pPr>
        <w:tabs>
          <w:tab w:val="num" w:pos="1600"/>
        </w:tabs>
        <w:ind w:left="1600" w:hanging="200"/>
      </w:pPr>
      <w:rPr>
        <w:b w:val="0"/>
        <w:i w:val="0"/>
      </w:rPr>
    </w:lvl>
    <w:lvl w:ilvl="7">
      <w:start w:val="1"/>
      <w:numFmt w:val="lowerRoman"/>
      <w:pStyle w:val="Asubpara"/>
      <w:lvlText w:val="(%8)"/>
      <w:lvlJc w:val="right"/>
      <w:pPr>
        <w:tabs>
          <w:tab w:val="num" w:pos="2140"/>
        </w:tabs>
        <w:ind w:left="2140" w:hanging="200"/>
      </w:pPr>
      <w:rPr>
        <w:b w:val="0"/>
        <w:i w:val="0"/>
      </w:rPr>
    </w:lvl>
    <w:lvl w:ilvl="8">
      <w:start w:val="1"/>
      <w:numFmt w:val="upperLetter"/>
      <w:pStyle w:val="Asubsubpara"/>
      <w:lvlText w:val="(%9)"/>
      <w:lvlJc w:val="right"/>
      <w:pPr>
        <w:tabs>
          <w:tab w:val="num" w:pos="2660"/>
        </w:tabs>
        <w:ind w:left="2660" w:hanging="200"/>
      </w:pPr>
      <w:rPr>
        <w:b w:val="0"/>
        <w:i w:val="0"/>
      </w:rPr>
    </w:lvl>
  </w:abstractNum>
  <w:abstractNum w:abstractNumId="7"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8"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2"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3"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4" w15:restartNumberingAfterBreak="0">
    <w:nsid w:val="47B51BC9"/>
    <w:multiLevelType w:val="multilevel"/>
    <w:tmpl w:val="0A329E04"/>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5"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1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02E02F0"/>
    <w:multiLevelType w:val="hybridMultilevel"/>
    <w:tmpl w:val="32F44648"/>
    <w:lvl w:ilvl="0" w:tplc="C450D7DC">
      <w:start w:val="1"/>
      <w:numFmt w:val="decimal"/>
      <w:pStyle w:val="aExamBulletpar"/>
      <w:lvlText w:val="%1"/>
      <w:lvlJc w:val="left"/>
      <w:pPr>
        <w:tabs>
          <w:tab w:val="num" w:pos="2000"/>
        </w:tabs>
        <w:ind w:left="2000" w:hanging="400"/>
      </w:pPr>
      <w:rPr>
        <w:rFonts w:ascii="Times New Roman" w:eastAsia="Times New Roman" w:hAnsi="Times New Roman" w:cs="Times New Roman"/>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BA947E9"/>
    <w:multiLevelType w:val="singleLevel"/>
    <w:tmpl w:val="7062EEA2"/>
    <w:lvl w:ilvl="0">
      <w:start w:val="1"/>
      <w:numFmt w:val="decimal"/>
      <w:lvlRestart w:val="0"/>
      <w:pStyle w:val="CommentNum"/>
      <w:lvlText w:val="%1"/>
      <w:lvlJc w:val="left"/>
      <w:pPr>
        <w:tabs>
          <w:tab w:val="num" w:pos="1500"/>
        </w:tabs>
        <w:ind w:left="1500" w:hanging="400"/>
      </w:pPr>
      <w:rPr>
        <w:b/>
        <w:i w:val="0"/>
      </w:rPr>
    </w:lvl>
  </w:abstractNum>
  <w:abstractNum w:abstractNumId="23"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E9684D"/>
    <w:multiLevelType w:val="multilevel"/>
    <w:tmpl w:val="12CA56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10"/>
  </w:num>
  <w:num w:numId="2" w16cid:durableId="404105455">
    <w:abstractNumId w:val="14"/>
  </w:num>
  <w:num w:numId="3" w16cid:durableId="513082348">
    <w:abstractNumId w:val="22"/>
  </w:num>
  <w:num w:numId="4" w16cid:durableId="959267965">
    <w:abstractNumId w:val="13"/>
  </w:num>
  <w:num w:numId="5" w16cid:durableId="206383083">
    <w:abstractNumId w:val="0"/>
  </w:num>
  <w:num w:numId="6" w16cid:durableId="77989189">
    <w:abstractNumId w:val="15"/>
  </w:num>
  <w:num w:numId="7" w16cid:durableId="56058320">
    <w:abstractNumId w:val="12"/>
  </w:num>
  <w:num w:numId="8" w16cid:durableId="854151707">
    <w:abstractNumId w:val="21"/>
  </w:num>
  <w:num w:numId="9" w16cid:durableId="539561321">
    <w:abstractNumId w:val="17"/>
  </w:num>
  <w:num w:numId="10" w16cid:durableId="1861700278">
    <w:abstractNumId w:val="8"/>
  </w:num>
  <w:num w:numId="11" w16cid:durableId="246886507">
    <w:abstractNumId w:val="4"/>
  </w:num>
  <w:num w:numId="12" w16cid:durableId="21172554">
    <w:abstractNumId w:val="18"/>
  </w:num>
  <w:num w:numId="13" w16cid:durableId="1571427554">
    <w:abstractNumId w:val="7"/>
  </w:num>
  <w:num w:numId="14" w16cid:durableId="1943878478">
    <w:abstractNumId w:val="1"/>
  </w:num>
  <w:num w:numId="15" w16cid:durableId="1968772822">
    <w:abstractNumId w:val="23"/>
    <w:lvlOverride w:ilvl="0">
      <w:startOverride w:val="1"/>
    </w:lvlOverride>
  </w:num>
  <w:num w:numId="16" w16cid:durableId="1445807115">
    <w:abstractNumId w:val="9"/>
  </w:num>
  <w:num w:numId="17" w16cid:durableId="145971736">
    <w:abstractNumId w:val="24"/>
  </w:num>
  <w:num w:numId="18" w16cid:durableId="1876043381">
    <w:abstractNumId w:val="11"/>
    <w:lvlOverride w:ilvl="0">
      <w:startOverride w:val="1"/>
    </w:lvlOverride>
  </w:num>
  <w:num w:numId="19" w16cid:durableId="1595045508">
    <w:abstractNumId w:val="19"/>
  </w:num>
  <w:num w:numId="20" w16cid:durableId="1552186533">
    <w:abstractNumId w:val="6"/>
  </w:num>
  <w:num w:numId="21" w16cid:durableId="700201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8221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8431203">
    <w:abstractNumId w:val="23"/>
  </w:num>
  <w:num w:numId="24" w16cid:durableId="513113254">
    <w:abstractNumId w:val="6"/>
    <w:lvlOverride w:ilvl="0">
      <w:startOverride w:val="1"/>
    </w:lvlOverride>
    <w:lvlOverride w:ilvl="1">
      <w:startOverride w:val="1"/>
    </w:lvlOverride>
    <w:lvlOverride w:ilvl="2">
      <w:startOverride w:val="1"/>
    </w:lvlOverride>
    <w:lvlOverride w:ilvl="3">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FB"/>
    <w:rsid w:val="00000C1F"/>
    <w:rsid w:val="000017B8"/>
    <w:rsid w:val="000021F7"/>
    <w:rsid w:val="0000296C"/>
    <w:rsid w:val="000038FA"/>
    <w:rsid w:val="000043A6"/>
    <w:rsid w:val="000043EE"/>
    <w:rsid w:val="00004573"/>
    <w:rsid w:val="0000460D"/>
    <w:rsid w:val="00005825"/>
    <w:rsid w:val="000063F7"/>
    <w:rsid w:val="000078FE"/>
    <w:rsid w:val="00010513"/>
    <w:rsid w:val="0001347E"/>
    <w:rsid w:val="00014431"/>
    <w:rsid w:val="00014DE9"/>
    <w:rsid w:val="00015DA6"/>
    <w:rsid w:val="000171F9"/>
    <w:rsid w:val="000177D4"/>
    <w:rsid w:val="00017938"/>
    <w:rsid w:val="0002034F"/>
    <w:rsid w:val="000215AA"/>
    <w:rsid w:val="000239F4"/>
    <w:rsid w:val="00024282"/>
    <w:rsid w:val="0002517D"/>
    <w:rsid w:val="000257DC"/>
    <w:rsid w:val="00025988"/>
    <w:rsid w:val="000267DA"/>
    <w:rsid w:val="00026ABF"/>
    <w:rsid w:val="00030C38"/>
    <w:rsid w:val="000316DC"/>
    <w:rsid w:val="000318CE"/>
    <w:rsid w:val="0003249F"/>
    <w:rsid w:val="000333FB"/>
    <w:rsid w:val="00033A5B"/>
    <w:rsid w:val="00036A2C"/>
    <w:rsid w:val="00037D73"/>
    <w:rsid w:val="00040CDE"/>
    <w:rsid w:val="000417E5"/>
    <w:rsid w:val="00041BC1"/>
    <w:rsid w:val="00042038"/>
    <w:rsid w:val="000420DE"/>
    <w:rsid w:val="00042136"/>
    <w:rsid w:val="00042366"/>
    <w:rsid w:val="000448E6"/>
    <w:rsid w:val="0004678B"/>
    <w:rsid w:val="00046E24"/>
    <w:rsid w:val="00047170"/>
    <w:rsid w:val="00047369"/>
    <w:rsid w:val="000474F2"/>
    <w:rsid w:val="000477FD"/>
    <w:rsid w:val="000510F0"/>
    <w:rsid w:val="0005169A"/>
    <w:rsid w:val="000516FD"/>
    <w:rsid w:val="00052B1E"/>
    <w:rsid w:val="00054239"/>
    <w:rsid w:val="00054FAD"/>
    <w:rsid w:val="000550DC"/>
    <w:rsid w:val="00055507"/>
    <w:rsid w:val="00055E13"/>
    <w:rsid w:val="00055E30"/>
    <w:rsid w:val="000562E4"/>
    <w:rsid w:val="00060275"/>
    <w:rsid w:val="00060D4A"/>
    <w:rsid w:val="00063210"/>
    <w:rsid w:val="0006376F"/>
    <w:rsid w:val="00063DFF"/>
    <w:rsid w:val="00064576"/>
    <w:rsid w:val="0006526E"/>
    <w:rsid w:val="000657DF"/>
    <w:rsid w:val="00065D17"/>
    <w:rsid w:val="000663A1"/>
    <w:rsid w:val="00066F6A"/>
    <w:rsid w:val="00070146"/>
    <w:rsid w:val="000702A7"/>
    <w:rsid w:val="00072B06"/>
    <w:rsid w:val="00072C82"/>
    <w:rsid w:val="00072ED8"/>
    <w:rsid w:val="0007501E"/>
    <w:rsid w:val="00075395"/>
    <w:rsid w:val="00075618"/>
    <w:rsid w:val="00076300"/>
    <w:rsid w:val="00077F45"/>
    <w:rsid w:val="00080050"/>
    <w:rsid w:val="00080DD5"/>
    <w:rsid w:val="000812D4"/>
    <w:rsid w:val="00081900"/>
    <w:rsid w:val="00081D6E"/>
    <w:rsid w:val="0008211A"/>
    <w:rsid w:val="000827F2"/>
    <w:rsid w:val="00083C32"/>
    <w:rsid w:val="000847D3"/>
    <w:rsid w:val="000906B4"/>
    <w:rsid w:val="000909F8"/>
    <w:rsid w:val="00090A96"/>
    <w:rsid w:val="00090BD2"/>
    <w:rsid w:val="00091575"/>
    <w:rsid w:val="00092D28"/>
    <w:rsid w:val="000937DA"/>
    <w:rsid w:val="000949A6"/>
    <w:rsid w:val="00095165"/>
    <w:rsid w:val="0009641C"/>
    <w:rsid w:val="00096811"/>
    <w:rsid w:val="0009753F"/>
    <w:rsid w:val="000978C2"/>
    <w:rsid w:val="00097E8D"/>
    <w:rsid w:val="000A128B"/>
    <w:rsid w:val="000A1C75"/>
    <w:rsid w:val="000A2213"/>
    <w:rsid w:val="000A2DA8"/>
    <w:rsid w:val="000A4A70"/>
    <w:rsid w:val="000A5DCB"/>
    <w:rsid w:val="000A637A"/>
    <w:rsid w:val="000A6E97"/>
    <w:rsid w:val="000A70B1"/>
    <w:rsid w:val="000A7863"/>
    <w:rsid w:val="000B08D6"/>
    <w:rsid w:val="000B0C67"/>
    <w:rsid w:val="000B16DC"/>
    <w:rsid w:val="000B17F0"/>
    <w:rsid w:val="000B1C99"/>
    <w:rsid w:val="000B27CC"/>
    <w:rsid w:val="000B3404"/>
    <w:rsid w:val="000B4951"/>
    <w:rsid w:val="000B4CEA"/>
    <w:rsid w:val="000B4F07"/>
    <w:rsid w:val="000B543B"/>
    <w:rsid w:val="000B5464"/>
    <w:rsid w:val="000B5685"/>
    <w:rsid w:val="000B5E25"/>
    <w:rsid w:val="000B5FE9"/>
    <w:rsid w:val="000B729E"/>
    <w:rsid w:val="000B781F"/>
    <w:rsid w:val="000C28F0"/>
    <w:rsid w:val="000C3BB1"/>
    <w:rsid w:val="000C5464"/>
    <w:rsid w:val="000C54A0"/>
    <w:rsid w:val="000C687C"/>
    <w:rsid w:val="000C7657"/>
    <w:rsid w:val="000C77DE"/>
    <w:rsid w:val="000C7832"/>
    <w:rsid w:val="000C7850"/>
    <w:rsid w:val="000C7F90"/>
    <w:rsid w:val="000D0F0C"/>
    <w:rsid w:val="000D2A9C"/>
    <w:rsid w:val="000D2C18"/>
    <w:rsid w:val="000D30FE"/>
    <w:rsid w:val="000D3978"/>
    <w:rsid w:val="000D4C1D"/>
    <w:rsid w:val="000D5468"/>
    <w:rsid w:val="000D54F2"/>
    <w:rsid w:val="000D6FCB"/>
    <w:rsid w:val="000E06E1"/>
    <w:rsid w:val="000E0E9C"/>
    <w:rsid w:val="000E29CA"/>
    <w:rsid w:val="000E2C5B"/>
    <w:rsid w:val="000E4E68"/>
    <w:rsid w:val="000E5145"/>
    <w:rsid w:val="000E576D"/>
    <w:rsid w:val="000E5C0B"/>
    <w:rsid w:val="000E72C1"/>
    <w:rsid w:val="000E761E"/>
    <w:rsid w:val="000F0003"/>
    <w:rsid w:val="000F0E03"/>
    <w:rsid w:val="000F1FEC"/>
    <w:rsid w:val="000F2735"/>
    <w:rsid w:val="000F329E"/>
    <w:rsid w:val="000F38D9"/>
    <w:rsid w:val="000F39F1"/>
    <w:rsid w:val="000F413B"/>
    <w:rsid w:val="000F6365"/>
    <w:rsid w:val="000F66BE"/>
    <w:rsid w:val="001002C3"/>
    <w:rsid w:val="00101528"/>
    <w:rsid w:val="00101A0B"/>
    <w:rsid w:val="001024A6"/>
    <w:rsid w:val="001026E3"/>
    <w:rsid w:val="001033CB"/>
    <w:rsid w:val="0010353E"/>
    <w:rsid w:val="001047CB"/>
    <w:rsid w:val="001053AD"/>
    <w:rsid w:val="00105856"/>
    <w:rsid w:val="001058DF"/>
    <w:rsid w:val="00107F85"/>
    <w:rsid w:val="001106B7"/>
    <w:rsid w:val="001108A3"/>
    <w:rsid w:val="001121B8"/>
    <w:rsid w:val="00113329"/>
    <w:rsid w:val="001153D8"/>
    <w:rsid w:val="0011786F"/>
    <w:rsid w:val="001178B5"/>
    <w:rsid w:val="0012206C"/>
    <w:rsid w:val="001226EB"/>
    <w:rsid w:val="001252DE"/>
    <w:rsid w:val="00126287"/>
    <w:rsid w:val="00127044"/>
    <w:rsid w:val="001276DE"/>
    <w:rsid w:val="00127EE1"/>
    <w:rsid w:val="0013046D"/>
    <w:rsid w:val="00130BDA"/>
    <w:rsid w:val="0013144F"/>
    <w:rsid w:val="001315A1"/>
    <w:rsid w:val="00132957"/>
    <w:rsid w:val="00133672"/>
    <w:rsid w:val="001343A6"/>
    <w:rsid w:val="00135110"/>
    <w:rsid w:val="0013531D"/>
    <w:rsid w:val="00136870"/>
    <w:rsid w:val="00136BEC"/>
    <w:rsid w:val="00136FBE"/>
    <w:rsid w:val="00137691"/>
    <w:rsid w:val="00140B5B"/>
    <w:rsid w:val="00142D31"/>
    <w:rsid w:val="00143D7D"/>
    <w:rsid w:val="00145B0F"/>
    <w:rsid w:val="00146C52"/>
    <w:rsid w:val="00147781"/>
    <w:rsid w:val="00147B90"/>
    <w:rsid w:val="00147D59"/>
    <w:rsid w:val="00147F98"/>
    <w:rsid w:val="001503A5"/>
    <w:rsid w:val="00150851"/>
    <w:rsid w:val="001520FC"/>
    <w:rsid w:val="00152F90"/>
    <w:rsid w:val="001533C1"/>
    <w:rsid w:val="00153482"/>
    <w:rsid w:val="00154665"/>
    <w:rsid w:val="00154977"/>
    <w:rsid w:val="0015547F"/>
    <w:rsid w:val="001570F0"/>
    <w:rsid w:val="001572E4"/>
    <w:rsid w:val="001607C7"/>
    <w:rsid w:val="00160DF7"/>
    <w:rsid w:val="001624F9"/>
    <w:rsid w:val="0016354A"/>
    <w:rsid w:val="00164204"/>
    <w:rsid w:val="0016525D"/>
    <w:rsid w:val="0016534B"/>
    <w:rsid w:val="00167485"/>
    <w:rsid w:val="0016748E"/>
    <w:rsid w:val="00167C87"/>
    <w:rsid w:val="0017057E"/>
    <w:rsid w:val="0017182C"/>
    <w:rsid w:val="00172D13"/>
    <w:rsid w:val="00172F91"/>
    <w:rsid w:val="00173A3D"/>
    <w:rsid w:val="001741FF"/>
    <w:rsid w:val="00174D70"/>
    <w:rsid w:val="001750CB"/>
    <w:rsid w:val="00175570"/>
    <w:rsid w:val="00175C94"/>
    <w:rsid w:val="00175FD1"/>
    <w:rsid w:val="00176034"/>
    <w:rsid w:val="00176524"/>
    <w:rsid w:val="00176AAD"/>
    <w:rsid w:val="00176AE6"/>
    <w:rsid w:val="001770B3"/>
    <w:rsid w:val="001773C5"/>
    <w:rsid w:val="001800E6"/>
    <w:rsid w:val="00180311"/>
    <w:rsid w:val="001805B2"/>
    <w:rsid w:val="00180C45"/>
    <w:rsid w:val="001815FB"/>
    <w:rsid w:val="00181D8C"/>
    <w:rsid w:val="001825F3"/>
    <w:rsid w:val="00182847"/>
    <w:rsid w:val="0018344E"/>
    <w:rsid w:val="001842C7"/>
    <w:rsid w:val="00184FDE"/>
    <w:rsid w:val="001858A2"/>
    <w:rsid w:val="0018617D"/>
    <w:rsid w:val="00186AC5"/>
    <w:rsid w:val="001918A3"/>
    <w:rsid w:val="0019281C"/>
    <w:rsid w:val="0019297A"/>
    <w:rsid w:val="00192CB9"/>
    <w:rsid w:val="00192D1E"/>
    <w:rsid w:val="00193405"/>
    <w:rsid w:val="00193D6B"/>
    <w:rsid w:val="0019429F"/>
    <w:rsid w:val="00194327"/>
    <w:rsid w:val="00195101"/>
    <w:rsid w:val="001952F7"/>
    <w:rsid w:val="0019675C"/>
    <w:rsid w:val="001979FD"/>
    <w:rsid w:val="001A081F"/>
    <w:rsid w:val="001A2CE1"/>
    <w:rsid w:val="001A351C"/>
    <w:rsid w:val="001A39AF"/>
    <w:rsid w:val="001A3B6D"/>
    <w:rsid w:val="001A5591"/>
    <w:rsid w:val="001A57ED"/>
    <w:rsid w:val="001A6688"/>
    <w:rsid w:val="001A6CDD"/>
    <w:rsid w:val="001B085F"/>
    <w:rsid w:val="001B1114"/>
    <w:rsid w:val="001B1AD4"/>
    <w:rsid w:val="001B218A"/>
    <w:rsid w:val="001B3177"/>
    <w:rsid w:val="001B3B53"/>
    <w:rsid w:val="001B3E3E"/>
    <w:rsid w:val="001B449A"/>
    <w:rsid w:val="001B48C8"/>
    <w:rsid w:val="001B4BD9"/>
    <w:rsid w:val="001B6259"/>
    <w:rsid w:val="001B6311"/>
    <w:rsid w:val="001B6BC0"/>
    <w:rsid w:val="001B6F9F"/>
    <w:rsid w:val="001C1644"/>
    <w:rsid w:val="001C229B"/>
    <w:rsid w:val="001C29CC"/>
    <w:rsid w:val="001C3A1E"/>
    <w:rsid w:val="001C4746"/>
    <w:rsid w:val="001C4A67"/>
    <w:rsid w:val="001C5358"/>
    <w:rsid w:val="001C547E"/>
    <w:rsid w:val="001C6340"/>
    <w:rsid w:val="001C6A45"/>
    <w:rsid w:val="001D01E8"/>
    <w:rsid w:val="001D09C2"/>
    <w:rsid w:val="001D1362"/>
    <w:rsid w:val="001D15FB"/>
    <w:rsid w:val="001D1702"/>
    <w:rsid w:val="001D1F85"/>
    <w:rsid w:val="001D1F95"/>
    <w:rsid w:val="001D35C7"/>
    <w:rsid w:val="001D3E86"/>
    <w:rsid w:val="001D4537"/>
    <w:rsid w:val="001D500F"/>
    <w:rsid w:val="001D53F0"/>
    <w:rsid w:val="001D56B4"/>
    <w:rsid w:val="001D5D44"/>
    <w:rsid w:val="001D5F50"/>
    <w:rsid w:val="001D6CE1"/>
    <w:rsid w:val="001D73DF"/>
    <w:rsid w:val="001D7763"/>
    <w:rsid w:val="001D7F33"/>
    <w:rsid w:val="001E06D6"/>
    <w:rsid w:val="001E0780"/>
    <w:rsid w:val="001E0BBC"/>
    <w:rsid w:val="001E18D1"/>
    <w:rsid w:val="001E1A01"/>
    <w:rsid w:val="001E4016"/>
    <w:rsid w:val="001E41E3"/>
    <w:rsid w:val="001E4694"/>
    <w:rsid w:val="001E46A3"/>
    <w:rsid w:val="001E544D"/>
    <w:rsid w:val="001E5D92"/>
    <w:rsid w:val="001E73D3"/>
    <w:rsid w:val="001E79DB"/>
    <w:rsid w:val="001F03AB"/>
    <w:rsid w:val="001F175B"/>
    <w:rsid w:val="001F3DB4"/>
    <w:rsid w:val="001F40AB"/>
    <w:rsid w:val="001F4FBD"/>
    <w:rsid w:val="001F51A8"/>
    <w:rsid w:val="001F5422"/>
    <w:rsid w:val="001F55E5"/>
    <w:rsid w:val="001F5928"/>
    <w:rsid w:val="001F5A2B"/>
    <w:rsid w:val="001F5F24"/>
    <w:rsid w:val="001F6846"/>
    <w:rsid w:val="00200557"/>
    <w:rsid w:val="002007D7"/>
    <w:rsid w:val="00200D1F"/>
    <w:rsid w:val="002011F5"/>
    <w:rsid w:val="002012E6"/>
    <w:rsid w:val="0020158E"/>
    <w:rsid w:val="00202420"/>
    <w:rsid w:val="0020263F"/>
    <w:rsid w:val="00203655"/>
    <w:rsid w:val="002037B2"/>
    <w:rsid w:val="00204E34"/>
    <w:rsid w:val="00205C43"/>
    <w:rsid w:val="0020610F"/>
    <w:rsid w:val="0020764B"/>
    <w:rsid w:val="00207EDC"/>
    <w:rsid w:val="002100C6"/>
    <w:rsid w:val="0021123D"/>
    <w:rsid w:val="00212566"/>
    <w:rsid w:val="00213E2A"/>
    <w:rsid w:val="002142A1"/>
    <w:rsid w:val="00214E38"/>
    <w:rsid w:val="002158C9"/>
    <w:rsid w:val="0021665F"/>
    <w:rsid w:val="00217185"/>
    <w:rsid w:val="002176D4"/>
    <w:rsid w:val="00217C8C"/>
    <w:rsid w:val="002208AF"/>
    <w:rsid w:val="00220A1A"/>
    <w:rsid w:val="00220C2C"/>
    <w:rsid w:val="0022149F"/>
    <w:rsid w:val="002222A8"/>
    <w:rsid w:val="002224D0"/>
    <w:rsid w:val="00224FB4"/>
    <w:rsid w:val="00225307"/>
    <w:rsid w:val="002263A5"/>
    <w:rsid w:val="002279A8"/>
    <w:rsid w:val="0023080B"/>
    <w:rsid w:val="00231509"/>
    <w:rsid w:val="002336CB"/>
    <w:rsid w:val="002337F1"/>
    <w:rsid w:val="00233ED2"/>
    <w:rsid w:val="0023411E"/>
    <w:rsid w:val="00234574"/>
    <w:rsid w:val="002346DE"/>
    <w:rsid w:val="00234761"/>
    <w:rsid w:val="00235E66"/>
    <w:rsid w:val="00235FB5"/>
    <w:rsid w:val="00236CC1"/>
    <w:rsid w:val="0023722F"/>
    <w:rsid w:val="00237AA0"/>
    <w:rsid w:val="00237AD5"/>
    <w:rsid w:val="00237D63"/>
    <w:rsid w:val="00240513"/>
    <w:rsid w:val="002409EB"/>
    <w:rsid w:val="00240A09"/>
    <w:rsid w:val="00240AB5"/>
    <w:rsid w:val="00243039"/>
    <w:rsid w:val="0024367E"/>
    <w:rsid w:val="00244183"/>
    <w:rsid w:val="00246F34"/>
    <w:rsid w:val="00247A43"/>
    <w:rsid w:val="002502C9"/>
    <w:rsid w:val="002505CF"/>
    <w:rsid w:val="00251F8E"/>
    <w:rsid w:val="0025595C"/>
    <w:rsid w:val="00256093"/>
    <w:rsid w:val="00256E0F"/>
    <w:rsid w:val="00260019"/>
    <w:rsid w:val="0026001C"/>
    <w:rsid w:val="002607C4"/>
    <w:rsid w:val="002612B5"/>
    <w:rsid w:val="00261FA0"/>
    <w:rsid w:val="002622F4"/>
    <w:rsid w:val="00262BDF"/>
    <w:rsid w:val="00262F1A"/>
    <w:rsid w:val="00263163"/>
    <w:rsid w:val="00264148"/>
    <w:rsid w:val="002644DC"/>
    <w:rsid w:val="00264677"/>
    <w:rsid w:val="0026578B"/>
    <w:rsid w:val="002658E2"/>
    <w:rsid w:val="00267BE3"/>
    <w:rsid w:val="00267D12"/>
    <w:rsid w:val="002702D4"/>
    <w:rsid w:val="00271A98"/>
    <w:rsid w:val="00271FE6"/>
    <w:rsid w:val="00272968"/>
    <w:rsid w:val="00272ADF"/>
    <w:rsid w:val="00273B6D"/>
    <w:rsid w:val="0027594F"/>
    <w:rsid w:val="00275CE9"/>
    <w:rsid w:val="00282B0F"/>
    <w:rsid w:val="002834EA"/>
    <w:rsid w:val="00283B4F"/>
    <w:rsid w:val="00283C8C"/>
    <w:rsid w:val="0028414A"/>
    <w:rsid w:val="00284928"/>
    <w:rsid w:val="00287065"/>
    <w:rsid w:val="00287613"/>
    <w:rsid w:val="00287B05"/>
    <w:rsid w:val="00290D70"/>
    <w:rsid w:val="00290F8D"/>
    <w:rsid w:val="00292F10"/>
    <w:rsid w:val="002934BA"/>
    <w:rsid w:val="002946EB"/>
    <w:rsid w:val="0029692F"/>
    <w:rsid w:val="00296F4A"/>
    <w:rsid w:val="002A17DE"/>
    <w:rsid w:val="002A21CA"/>
    <w:rsid w:val="002A21D9"/>
    <w:rsid w:val="002A3EFF"/>
    <w:rsid w:val="002A4AA5"/>
    <w:rsid w:val="002A5694"/>
    <w:rsid w:val="002A5A40"/>
    <w:rsid w:val="002A64F5"/>
    <w:rsid w:val="002A653F"/>
    <w:rsid w:val="002A6A39"/>
    <w:rsid w:val="002A6F4D"/>
    <w:rsid w:val="002A7144"/>
    <w:rsid w:val="002A74CA"/>
    <w:rsid w:val="002A756E"/>
    <w:rsid w:val="002B12A8"/>
    <w:rsid w:val="002B217F"/>
    <w:rsid w:val="002B25F9"/>
    <w:rsid w:val="002B2682"/>
    <w:rsid w:val="002B46CB"/>
    <w:rsid w:val="002B48B1"/>
    <w:rsid w:val="002B4A7A"/>
    <w:rsid w:val="002B58FC"/>
    <w:rsid w:val="002B61E6"/>
    <w:rsid w:val="002B628E"/>
    <w:rsid w:val="002B6ED1"/>
    <w:rsid w:val="002C037C"/>
    <w:rsid w:val="002C059A"/>
    <w:rsid w:val="002C12DE"/>
    <w:rsid w:val="002C3215"/>
    <w:rsid w:val="002C5DB3"/>
    <w:rsid w:val="002C7985"/>
    <w:rsid w:val="002C7CA1"/>
    <w:rsid w:val="002D09CB"/>
    <w:rsid w:val="002D26EA"/>
    <w:rsid w:val="002D2A42"/>
    <w:rsid w:val="002D2FE5"/>
    <w:rsid w:val="002D48E9"/>
    <w:rsid w:val="002D61C7"/>
    <w:rsid w:val="002D66B4"/>
    <w:rsid w:val="002E01EA"/>
    <w:rsid w:val="002E1074"/>
    <w:rsid w:val="002E144D"/>
    <w:rsid w:val="002E1715"/>
    <w:rsid w:val="002E65AF"/>
    <w:rsid w:val="002E6E0C"/>
    <w:rsid w:val="002E7ECB"/>
    <w:rsid w:val="002E7F26"/>
    <w:rsid w:val="002F02FD"/>
    <w:rsid w:val="002F0393"/>
    <w:rsid w:val="002F0860"/>
    <w:rsid w:val="002F0D37"/>
    <w:rsid w:val="002F18F3"/>
    <w:rsid w:val="002F2255"/>
    <w:rsid w:val="002F43A0"/>
    <w:rsid w:val="002F696A"/>
    <w:rsid w:val="002F6F40"/>
    <w:rsid w:val="002F7A04"/>
    <w:rsid w:val="003003EC"/>
    <w:rsid w:val="003022DA"/>
    <w:rsid w:val="003026E9"/>
    <w:rsid w:val="00303D53"/>
    <w:rsid w:val="00304A80"/>
    <w:rsid w:val="00305746"/>
    <w:rsid w:val="003068E0"/>
    <w:rsid w:val="0030713E"/>
    <w:rsid w:val="00307F04"/>
    <w:rsid w:val="003107CE"/>
    <w:rsid w:val="003108D1"/>
    <w:rsid w:val="0031143F"/>
    <w:rsid w:val="0031208B"/>
    <w:rsid w:val="0031281D"/>
    <w:rsid w:val="00314266"/>
    <w:rsid w:val="00314431"/>
    <w:rsid w:val="00315B62"/>
    <w:rsid w:val="003178D2"/>
    <w:rsid w:val="003179E8"/>
    <w:rsid w:val="00317A40"/>
    <w:rsid w:val="00317F88"/>
    <w:rsid w:val="00317FDC"/>
    <w:rsid w:val="0032063D"/>
    <w:rsid w:val="0032226F"/>
    <w:rsid w:val="00323CBB"/>
    <w:rsid w:val="00325392"/>
    <w:rsid w:val="0032749B"/>
    <w:rsid w:val="00327CE4"/>
    <w:rsid w:val="00331203"/>
    <w:rsid w:val="00331529"/>
    <w:rsid w:val="00332BA9"/>
    <w:rsid w:val="00333078"/>
    <w:rsid w:val="003344D3"/>
    <w:rsid w:val="00336345"/>
    <w:rsid w:val="00336C32"/>
    <w:rsid w:val="003405A7"/>
    <w:rsid w:val="003419A0"/>
    <w:rsid w:val="00342293"/>
    <w:rsid w:val="00342359"/>
    <w:rsid w:val="00342E3D"/>
    <w:rsid w:val="00343180"/>
    <w:rsid w:val="0034336E"/>
    <w:rsid w:val="00344844"/>
    <w:rsid w:val="00344A54"/>
    <w:rsid w:val="0034583F"/>
    <w:rsid w:val="00345F32"/>
    <w:rsid w:val="0034669B"/>
    <w:rsid w:val="003469AB"/>
    <w:rsid w:val="003478D2"/>
    <w:rsid w:val="00350ED6"/>
    <w:rsid w:val="003511DD"/>
    <w:rsid w:val="0035391C"/>
    <w:rsid w:val="00353FF3"/>
    <w:rsid w:val="003541B3"/>
    <w:rsid w:val="00355578"/>
    <w:rsid w:val="00355AD9"/>
    <w:rsid w:val="00355AEB"/>
    <w:rsid w:val="003574D1"/>
    <w:rsid w:val="00357FAC"/>
    <w:rsid w:val="0036209B"/>
    <w:rsid w:val="0036244E"/>
    <w:rsid w:val="0036340D"/>
    <w:rsid w:val="003638C6"/>
    <w:rsid w:val="003646D5"/>
    <w:rsid w:val="003659ED"/>
    <w:rsid w:val="00365FA9"/>
    <w:rsid w:val="003700C0"/>
    <w:rsid w:val="00370AE8"/>
    <w:rsid w:val="00371BF0"/>
    <w:rsid w:val="00372EF0"/>
    <w:rsid w:val="00373077"/>
    <w:rsid w:val="00373F61"/>
    <w:rsid w:val="00375B2E"/>
    <w:rsid w:val="00377D1F"/>
    <w:rsid w:val="00377FC6"/>
    <w:rsid w:val="00380039"/>
    <w:rsid w:val="00381B57"/>
    <w:rsid w:val="00381D64"/>
    <w:rsid w:val="0038274F"/>
    <w:rsid w:val="00384244"/>
    <w:rsid w:val="00384B24"/>
    <w:rsid w:val="00385097"/>
    <w:rsid w:val="00385191"/>
    <w:rsid w:val="0038589F"/>
    <w:rsid w:val="0038626C"/>
    <w:rsid w:val="00386A88"/>
    <w:rsid w:val="00387A77"/>
    <w:rsid w:val="00387B76"/>
    <w:rsid w:val="00387DAF"/>
    <w:rsid w:val="00391C6F"/>
    <w:rsid w:val="003939BC"/>
    <w:rsid w:val="0039435E"/>
    <w:rsid w:val="00394566"/>
    <w:rsid w:val="00396531"/>
    <w:rsid w:val="00396646"/>
    <w:rsid w:val="00396B0E"/>
    <w:rsid w:val="003A0146"/>
    <w:rsid w:val="003A0664"/>
    <w:rsid w:val="003A160E"/>
    <w:rsid w:val="003A1863"/>
    <w:rsid w:val="003A3DEE"/>
    <w:rsid w:val="003A44BB"/>
    <w:rsid w:val="003A59D4"/>
    <w:rsid w:val="003A6339"/>
    <w:rsid w:val="003A6C10"/>
    <w:rsid w:val="003A779F"/>
    <w:rsid w:val="003A7A6C"/>
    <w:rsid w:val="003B01DB"/>
    <w:rsid w:val="003B0F80"/>
    <w:rsid w:val="003B12FD"/>
    <w:rsid w:val="003B1C11"/>
    <w:rsid w:val="003B2C7A"/>
    <w:rsid w:val="003B31A1"/>
    <w:rsid w:val="003B4046"/>
    <w:rsid w:val="003B649D"/>
    <w:rsid w:val="003B77A4"/>
    <w:rsid w:val="003C0702"/>
    <w:rsid w:val="003C0A3A"/>
    <w:rsid w:val="003C0B09"/>
    <w:rsid w:val="003C1854"/>
    <w:rsid w:val="003C50A2"/>
    <w:rsid w:val="003C6DE9"/>
    <w:rsid w:val="003C6EDF"/>
    <w:rsid w:val="003C73B5"/>
    <w:rsid w:val="003C7B9C"/>
    <w:rsid w:val="003D0632"/>
    <w:rsid w:val="003D0740"/>
    <w:rsid w:val="003D27DB"/>
    <w:rsid w:val="003D31DA"/>
    <w:rsid w:val="003D350F"/>
    <w:rsid w:val="003D38DE"/>
    <w:rsid w:val="003D4AAE"/>
    <w:rsid w:val="003D4C75"/>
    <w:rsid w:val="003D56D1"/>
    <w:rsid w:val="003D5AC8"/>
    <w:rsid w:val="003D657E"/>
    <w:rsid w:val="003D7254"/>
    <w:rsid w:val="003E0653"/>
    <w:rsid w:val="003E0BF9"/>
    <w:rsid w:val="003E2596"/>
    <w:rsid w:val="003E4A56"/>
    <w:rsid w:val="003E5730"/>
    <w:rsid w:val="003E6013"/>
    <w:rsid w:val="003E64F3"/>
    <w:rsid w:val="003E6AF8"/>
    <w:rsid w:val="003E6B00"/>
    <w:rsid w:val="003E6B3F"/>
    <w:rsid w:val="003E754C"/>
    <w:rsid w:val="003E76A7"/>
    <w:rsid w:val="003E7FDB"/>
    <w:rsid w:val="003F06EE"/>
    <w:rsid w:val="003F0D23"/>
    <w:rsid w:val="003F1090"/>
    <w:rsid w:val="003F3B87"/>
    <w:rsid w:val="003F4912"/>
    <w:rsid w:val="003F499E"/>
    <w:rsid w:val="003F4C96"/>
    <w:rsid w:val="003F5904"/>
    <w:rsid w:val="003F68FC"/>
    <w:rsid w:val="003F7A0F"/>
    <w:rsid w:val="003F7DB2"/>
    <w:rsid w:val="004005F0"/>
    <w:rsid w:val="0040136F"/>
    <w:rsid w:val="00402173"/>
    <w:rsid w:val="0040280C"/>
    <w:rsid w:val="00402B32"/>
    <w:rsid w:val="004033B4"/>
    <w:rsid w:val="00403645"/>
    <w:rsid w:val="004038B7"/>
    <w:rsid w:val="00404705"/>
    <w:rsid w:val="00404FE0"/>
    <w:rsid w:val="0040573A"/>
    <w:rsid w:val="00405C73"/>
    <w:rsid w:val="00405CA6"/>
    <w:rsid w:val="0040698E"/>
    <w:rsid w:val="004104BF"/>
    <w:rsid w:val="00410C20"/>
    <w:rsid w:val="004110BA"/>
    <w:rsid w:val="00411E67"/>
    <w:rsid w:val="00411EDC"/>
    <w:rsid w:val="0041272C"/>
    <w:rsid w:val="004140D1"/>
    <w:rsid w:val="00414599"/>
    <w:rsid w:val="00416A4F"/>
    <w:rsid w:val="004203A0"/>
    <w:rsid w:val="004219C8"/>
    <w:rsid w:val="00421EBA"/>
    <w:rsid w:val="00423AC4"/>
    <w:rsid w:val="0042412D"/>
    <w:rsid w:val="0042525C"/>
    <w:rsid w:val="00425617"/>
    <w:rsid w:val="0042592F"/>
    <w:rsid w:val="00426AD7"/>
    <w:rsid w:val="00426FE2"/>
    <w:rsid w:val="0042799E"/>
    <w:rsid w:val="004300E2"/>
    <w:rsid w:val="00433064"/>
    <w:rsid w:val="0043454E"/>
    <w:rsid w:val="00434A8E"/>
    <w:rsid w:val="004351F3"/>
    <w:rsid w:val="00435893"/>
    <w:rsid w:val="004358D2"/>
    <w:rsid w:val="00437F87"/>
    <w:rsid w:val="0044067A"/>
    <w:rsid w:val="00440811"/>
    <w:rsid w:val="004412CC"/>
    <w:rsid w:val="00441FA2"/>
    <w:rsid w:val="0044255A"/>
    <w:rsid w:val="00442F56"/>
    <w:rsid w:val="00443ADD"/>
    <w:rsid w:val="00443ED1"/>
    <w:rsid w:val="00444785"/>
    <w:rsid w:val="00447B1D"/>
    <w:rsid w:val="00447C31"/>
    <w:rsid w:val="00450453"/>
    <w:rsid w:val="00450A66"/>
    <w:rsid w:val="004510ED"/>
    <w:rsid w:val="0045167C"/>
    <w:rsid w:val="00451E58"/>
    <w:rsid w:val="00452D7F"/>
    <w:rsid w:val="004532CA"/>
    <w:rsid w:val="004536AA"/>
    <w:rsid w:val="0045398D"/>
    <w:rsid w:val="00455046"/>
    <w:rsid w:val="00456074"/>
    <w:rsid w:val="004560FB"/>
    <w:rsid w:val="0045667A"/>
    <w:rsid w:val="00457476"/>
    <w:rsid w:val="0046076C"/>
    <w:rsid w:val="00460A67"/>
    <w:rsid w:val="004614FB"/>
    <w:rsid w:val="00461D78"/>
    <w:rsid w:val="00462B21"/>
    <w:rsid w:val="004636F4"/>
    <w:rsid w:val="00464372"/>
    <w:rsid w:val="00466FDA"/>
    <w:rsid w:val="00467D8F"/>
    <w:rsid w:val="00470B8D"/>
    <w:rsid w:val="00472639"/>
    <w:rsid w:val="00472790"/>
    <w:rsid w:val="00472DD2"/>
    <w:rsid w:val="004735E7"/>
    <w:rsid w:val="0047412A"/>
    <w:rsid w:val="00474773"/>
    <w:rsid w:val="00474A05"/>
    <w:rsid w:val="00474E92"/>
    <w:rsid w:val="00475017"/>
    <w:rsid w:val="004751D3"/>
    <w:rsid w:val="004754C4"/>
    <w:rsid w:val="00475F03"/>
    <w:rsid w:val="004762F1"/>
    <w:rsid w:val="00476826"/>
    <w:rsid w:val="00476DCA"/>
    <w:rsid w:val="0047707A"/>
    <w:rsid w:val="00480A8E"/>
    <w:rsid w:val="00482C91"/>
    <w:rsid w:val="0048412F"/>
    <w:rsid w:val="004846B4"/>
    <w:rsid w:val="0048525E"/>
    <w:rsid w:val="004868B2"/>
    <w:rsid w:val="00486FE2"/>
    <w:rsid w:val="004875BE"/>
    <w:rsid w:val="00487AF4"/>
    <w:rsid w:val="00487D5F"/>
    <w:rsid w:val="00490C18"/>
    <w:rsid w:val="00491236"/>
    <w:rsid w:val="00491606"/>
    <w:rsid w:val="00491D7C"/>
    <w:rsid w:val="00492BA5"/>
    <w:rsid w:val="0049381A"/>
    <w:rsid w:val="00493ED5"/>
    <w:rsid w:val="00494173"/>
    <w:rsid w:val="00494267"/>
    <w:rsid w:val="004945B9"/>
    <w:rsid w:val="0049570D"/>
    <w:rsid w:val="00497D33"/>
    <w:rsid w:val="004A1540"/>
    <w:rsid w:val="004A1974"/>
    <w:rsid w:val="004A1AB6"/>
    <w:rsid w:val="004A1B9A"/>
    <w:rsid w:val="004A1E58"/>
    <w:rsid w:val="004A2333"/>
    <w:rsid w:val="004A23DF"/>
    <w:rsid w:val="004A2FDC"/>
    <w:rsid w:val="004A31E7"/>
    <w:rsid w:val="004A32C4"/>
    <w:rsid w:val="004A3D43"/>
    <w:rsid w:val="004A3D57"/>
    <w:rsid w:val="004A446E"/>
    <w:rsid w:val="004A454B"/>
    <w:rsid w:val="004A47FC"/>
    <w:rsid w:val="004A49BA"/>
    <w:rsid w:val="004A4EFD"/>
    <w:rsid w:val="004A5BE1"/>
    <w:rsid w:val="004A79D1"/>
    <w:rsid w:val="004B03CA"/>
    <w:rsid w:val="004B0E9D"/>
    <w:rsid w:val="004B2442"/>
    <w:rsid w:val="004B3C9D"/>
    <w:rsid w:val="004B44E6"/>
    <w:rsid w:val="004B4CE6"/>
    <w:rsid w:val="004B4D1D"/>
    <w:rsid w:val="004B5B98"/>
    <w:rsid w:val="004B5C8F"/>
    <w:rsid w:val="004B76AD"/>
    <w:rsid w:val="004C147A"/>
    <w:rsid w:val="004C2A16"/>
    <w:rsid w:val="004C3FB5"/>
    <w:rsid w:val="004C4459"/>
    <w:rsid w:val="004C49A6"/>
    <w:rsid w:val="004C4F55"/>
    <w:rsid w:val="004C5671"/>
    <w:rsid w:val="004C6CDB"/>
    <w:rsid w:val="004C724A"/>
    <w:rsid w:val="004C7AFE"/>
    <w:rsid w:val="004D0102"/>
    <w:rsid w:val="004D07CE"/>
    <w:rsid w:val="004D0960"/>
    <w:rsid w:val="004D0ECF"/>
    <w:rsid w:val="004D16B8"/>
    <w:rsid w:val="004D1AB1"/>
    <w:rsid w:val="004D4557"/>
    <w:rsid w:val="004D53B8"/>
    <w:rsid w:val="004D583D"/>
    <w:rsid w:val="004D7419"/>
    <w:rsid w:val="004E1673"/>
    <w:rsid w:val="004E2567"/>
    <w:rsid w:val="004E2568"/>
    <w:rsid w:val="004E299D"/>
    <w:rsid w:val="004E3576"/>
    <w:rsid w:val="004E46CC"/>
    <w:rsid w:val="004E49DF"/>
    <w:rsid w:val="004E5017"/>
    <w:rsid w:val="004E5256"/>
    <w:rsid w:val="004E603E"/>
    <w:rsid w:val="004E6D2E"/>
    <w:rsid w:val="004E70BB"/>
    <w:rsid w:val="004F1050"/>
    <w:rsid w:val="004F2460"/>
    <w:rsid w:val="004F25B3"/>
    <w:rsid w:val="004F36A5"/>
    <w:rsid w:val="004F4DEE"/>
    <w:rsid w:val="004F6289"/>
    <w:rsid w:val="004F6688"/>
    <w:rsid w:val="004F76D0"/>
    <w:rsid w:val="004F7D76"/>
    <w:rsid w:val="00501495"/>
    <w:rsid w:val="00503564"/>
    <w:rsid w:val="00503AE3"/>
    <w:rsid w:val="005048CE"/>
    <w:rsid w:val="005055B0"/>
    <w:rsid w:val="0050662E"/>
    <w:rsid w:val="00510385"/>
    <w:rsid w:val="00511601"/>
    <w:rsid w:val="00512972"/>
    <w:rsid w:val="005135A9"/>
    <w:rsid w:val="00514981"/>
    <w:rsid w:val="00514F25"/>
    <w:rsid w:val="00515082"/>
    <w:rsid w:val="00515B07"/>
    <w:rsid w:val="00515D68"/>
    <w:rsid w:val="00515E14"/>
    <w:rsid w:val="00516357"/>
    <w:rsid w:val="00516470"/>
    <w:rsid w:val="005171DC"/>
    <w:rsid w:val="005204FB"/>
    <w:rsid w:val="0052097D"/>
    <w:rsid w:val="00520C4F"/>
    <w:rsid w:val="005218EE"/>
    <w:rsid w:val="005222D8"/>
    <w:rsid w:val="005249B7"/>
    <w:rsid w:val="00524CBC"/>
    <w:rsid w:val="0052576F"/>
    <w:rsid w:val="005259D1"/>
    <w:rsid w:val="00525ABE"/>
    <w:rsid w:val="00530ABC"/>
    <w:rsid w:val="00530D34"/>
    <w:rsid w:val="00531147"/>
    <w:rsid w:val="00531AF6"/>
    <w:rsid w:val="00531BEF"/>
    <w:rsid w:val="00532F19"/>
    <w:rsid w:val="005337EA"/>
    <w:rsid w:val="0053395C"/>
    <w:rsid w:val="0053499F"/>
    <w:rsid w:val="005356A0"/>
    <w:rsid w:val="005373F4"/>
    <w:rsid w:val="0054089B"/>
    <w:rsid w:val="00542E65"/>
    <w:rsid w:val="00543739"/>
    <w:rsid w:val="0054378B"/>
    <w:rsid w:val="00544371"/>
    <w:rsid w:val="00544915"/>
    <w:rsid w:val="00544938"/>
    <w:rsid w:val="005452AF"/>
    <w:rsid w:val="00545D9B"/>
    <w:rsid w:val="005460BE"/>
    <w:rsid w:val="0054669D"/>
    <w:rsid w:val="005474CA"/>
    <w:rsid w:val="005475BA"/>
    <w:rsid w:val="00547C35"/>
    <w:rsid w:val="00550283"/>
    <w:rsid w:val="0055171A"/>
    <w:rsid w:val="00552735"/>
    <w:rsid w:val="00552F35"/>
    <w:rsid w:val="00552FFB"/>
    <w:rsid w:val="005535AB"/>
    <w:rsid w:val="00553EA6"/>
    <w:rsid w:val="00554475"/>
    <w:rsid w:val="005546FB"/>
    <w:rsid w:val="005569CD"/>
    <w:rsid w:val="00556EB2"/>
    <w:rsid w:val="005570F0"/>
    <w:rsid w:val="00557404"/>
    <w:rsid w:val="0056165E"/>
    <w:rsid w:val="00561DDD"/>
    <w:rsid w:val="005622B4"/>
    <w:rsid w:val="00562392"/>
    <w:rsid w:val="005623AE"/>
    <w:rsid w:val="0056302F"/>
    <w:rsid w:val="00563825"/>
    <w:rsid w:val="005658C2"/>
    <w:rsid w:val="00567605"/>
    <w:rsid w:val="00567644"/>
    <w:rsid w:val="00567856"/>
    <w:rsid w:val="00567CF2"/>
    <w:rsid w:val="00570680"/>
    <w:rsid w:val="00570BE3"/>
    <w:rsid w:val="00570D40"/>
    <w:rsid w:val="005710D7"/>
    <w:rsid w:val="00571859"/>
    <w:rsid w:val="00571C9D"/>
    <w:rsid w:val="00573752"/>
    <w:rsid w:val="00574382"/>
    <w:rsid w:val="00574534"/>
    <w:rsid w:val="00575646"/>
    <w:rsid w:val="005768D1"/>
    <w:rsid w:val="00576C54"/>
    <w:rsid w:val="00580CBC"/>
    <w:rsid w:val="00580EBD"/>
    <w:rsid w:val="005810A5"/>
    <w:rsid w:val="00581424"/>
    <w:rsid w:val="00583A79"/>
    <w:rsid w:val="005840DF"/>
    <w:rsid w:val="00584783"/>
    <w:rsid w:val="00584828"/>
    <w:rsid w:val="00584F34"/>
    <w:rsid w:val="005859BF"/>
    <w:rsid w:val="005866A4"/>
    <w:rsid w:val="00587DFD"/>
    <w:rsid w:val="0059001B"/>
    <w:rsid w:val="00590F03"/>
    <w:rsid w:val="0059278C"/>
    <w:rsid w:val="00594B4C"/>
    <w:rsid w:val="00595A58"/>
    <w:rsid w:val="00596BB3"/>
    <w:rsid w:val="005A0BF2"/>
    <w:rsid w:val="005A20D5"/>
    <w:rsid w:val="005A3542"/>
    <w:rsid w:val="005A3DD1"/>
    <w:rsid w:val="005A4639"/>
    <w:rsid w:val="005A4EE0"/>
    <w:rsid w:val="005A5916"/>
    <w:rsid w:val="005A637E"/>
    <w:rsid w:val="005A7D7B"/>
    <w:rsid w:val="005B011B"/>
    <w:rsid w:val="005B0B70"/>
    <w:rsid w:val="005B29F2"/>
    <w:rsid w:val="005B50B7"/>
    <w:rsid w:val="005B617A"/>
    <w:rsid w:val="005B6C66"/>
    <w:rsid w:val="005B71A3"/>
    <w:rsid w:val="005C1166"/>
    <w:rsid w:val="005C1681"/>
    <w:rsid w:val="005C28C5"/>
    <w:rsid w:val="005C297B"/>
    <w:rsid w:val="005C2E30"/>
    <w:rsid w:val="005C3189"/>
    <w:rsid w:val="005C4167"/>
    <w:rsid w:val="005C4AF9"/>
    <w:rsid w:val="005C4D61"/>
    <w:rsid w:val="005C63B6"/>
    <w:rsid w:val="005C7D4D"/>
    <w:rsid w:val="005D02B9"/>
    <w:rsid w:val="005D099E"/>
    <w:rsid w:val="005D0C9A"/>
    <w:rsid w:val="005D1B78"/>
    <w:rsid w:val="005D2240"/>
    <w:rsid w:val="005D425A"/>
    <w:rsid w:val="005D462F"/>
    <w:rsid w:val="005D46B0"/>
    <w:rsid w:val="005D47C0"/>
    <w:rsid w:val="005D48D6"/>
    <w:rsid w:val="005D4B8A"/>
    <w:rsid w:val="005D6AAE"/>
    <w:rsid w:val="005D717F"/>
    <w:rsid w:val="005E077A"/>
    <w:rsid w:val="005E0C9E"/>
    <w:rsid w:val="005E0ECD"/>
    <w:rsid w:val="005E14CB"/>
    <w:rsid w:val="005E3659"/>
    <w:rsid w:val="005E5186"/>
    <w:rsid w:val="005E749D"/>
    <w:rsid w:val="005F0779"/>
    <w:rsid w:val="005F174A"/>
    <w:rsid w:val="005F2E2C"/>
    <w:rsid w:val="005F32B9"/>
    <w:rsid w:val="005F360B"/>
    <w:rsid w:val="005F366A"/>
    <w:rsid w:val="005F4935"/>
    <w:rsid w:val="005F56A8"/>
    <w:rsid w:val="005F58E5"/>
    <w:rsid w:val="005F7D57"/>
    <w:rsid w:val="006023F6"/>
    <w:rsid w:val="00603994"/>
    <w:rsid w:val="006058C0"/>
    <w:rsid w:val="006065D7"/>
    <w:rsid w:val="006065EF"/>
    <w:rsid w:val="00606B6B"/>
    <w:rsid w:val="00607390"/>
    <w:rsid w:val="00610E78"/>
    <w:rsid w:val="00612BA6"/>
    <w:rsid w:val="00613231"/>
    <w:rsid w:val="00614787"/>
    <w:rsid w:val="00614933"/>
    <w:rsid w:val="00614E80"/>
    <w:rsid w:val="00615FF0"/>
    <w:rsid w:val="00616124"/>
    <w:rsid w:val="00616C21"/>
    <w:rsid w:val="006177ED"/>
    <w:rsid w:val="0062068F"/>
    <w:rsid w:val="00620B50"/>
    <w:rsid w:val="00621658"/>
    <w:rsid w:val="00622136"/>
    <w:rsid w:val="00622EFC"/>
    <w:rsid w:val="006236B5"/>
    <w:rsid w:val="006253B7"/>
    <w:rsid w:val="006273B6"/>
    <w:rsid w:val="00627674"/>
    <w:rsid w:val="00627BA0"/>
    <w:rsid w:val="006316E0"/>
    <w:rsid w:val="006320A3"/>
    <w:rsid w:val="006325AB"/>
    <w:rsid w:val="00632853"/>
    <w:rsid w:val="006338A5"/>
    <w:rsid w:val="0063413B"/>
    <w:rsid w:val="006345EC"/>
    <w:rsid w:val="00634E2B"/>
    <w:rsid w:val="0063597D"/>
    <w:rsid w:val="00636133"/>
    <w:rsid w:val="006366A7"/>
    <w:rsid w:val="00636EE3"/>
    <w:rsid w:val="00640044"/>
    <w:rsid w:val="00640C41"/>
    <w:rsid w:val="006414A7"/>
    <w:rsid w:val="00641C9A"/>
    <w:rsid w:val="00641CC6"/>
    <w:rsid w:val="0064252B"/>
    <w:rsid w:val="006430DD"/>
    <w:rsid w:val="00643795"/>
    <w:rsid w:val="00643F71"/>
    <w:rsid w:val="00644346"/>
    <w:rsid w:val="006444E8"/>
    <w:rsid w:val="006449DF"/>
    <w:rsid w:val="00645B91"/>
    <w:rsid w:val="00645B99"/>
    <w:rsid w:val="00645CEB"/>
    <w:rsid w:val="00646AED"/>
    <w:rsid w:val="00646CA9"/>
    <w:rsid w:val="006473A8"/>
    <w:rsid w:val="006473C1"/>
    <w:rsid w:val="00651669"/>
    <w:rsid w:val="00651E67"/>
    <w:rsid w:val="00651FCE"/>
    <w:rsid w:val="006522E1"/>
    <w:rsid w:val="00653CE5"/>
    <w:rsid w:val="00654961"/>
    <w:rsid w:val="00654C2B"/>
    <w:rsid w:val="00655DCC"/>
    <w:rsid w:val="00656363"/>
    <w:rsid w:val="006564B9"/>
    <w:rsid w:val="00656C84"/>
    <w:rsid w:val="006570FC"/>
    <w:rsid w:val="00657AAA"/>
    <w:rsid w:val="00657B72"/>
    <w:rsid w:val="00660E96"/>
    <w:rsid w:val="006613D5"/>
    <w:rsid w:val="00661638"/>
    <w:rsid w:val="00662935"/>
    <w:rsid w:val="00662D31"/>
    <w:rsid w:val="00662F08"/>
    <w:rsid w:val="00663F71"/>
    <w:rsid w:val="00664BBC"/>
    <w:rsid w:val="00664D1C"/>
    <w:rsid w:val="00665C8D"/>
    <w:rsid w:val="006665BD"/>
    <w:rsid w:val="00667638"/>
    <w:rsid w:val="0067033B"/>
    <w:rsid w:val="00671280"/>
    <w:rsid w:val="00671AC6"/>
    <w:rsid w:val="00672476"/>
    <w:rsid w:val="00672516"/>
    <w:rsid w:val="00672AA7"/>
    <w:rsid w:val="00673674"/>
    <w:rsid w:val="00675597"/>
    <w:rsid w:val="00675E77"/>
    <w:rsid w:val="00677181"/>
    <w:rsid w:val="00680547"/>
    <w:rsid w:val="00680887"/>
    <w:rsid w:val="00680A95"/>
    <w:rsid w:val="00680E06"/>
    <w:rsid w:val="00683083"/>
    <w:rsid w:val="0068447C"/>
    <w:rsid w:val="006844A0"/>
    <w:rsid w:val="00684B2C"/>
    <w:rsid w:val="00685233"/>
    <w:rsid w:val="006855FC"/>
    <w:rsid w:val="0068648A"/>
    <w:rsid w:val="006865CA"/>
    <w:rsid w:val="00687A2B"/>
    <w:rsid w:val="00687B77"/>
    <w:rsid w:val="00690D67"/>
    <w:rsid w:val="0069148D"/>
    <w:rsid w:val="00691EBE"/>
    <w:rsid w:val="006924E1"/>
    <w:rsid w:val="00693C2C"/>
    <w:rsid w:val="00694725"/>
    <w:rsid w:val="00696907"/>
    <w:rsid w:val="006969A8"/>
    <w:rsid w:val="00696F8F"/>
    <w:rsid w:val="006A3439"/>
    <w:rsid w:val="006A3883"/>
    <w:rsid w:val="006A3A7B"/>
    <w:rsid w:val="006A47E5"/>
    <w:rsid w:val="006A5076"/>
    <w:rsid w:val="006A54D1"/>
    <w:rsid w:val="006A6AFE"/>
    <w:rsid w:val="006B1621"/>
    <w:rsid w:val="006B22E3"/>
    <w:rsid w:val="006B2707"/>
    <w:rsid w:val="006B289C"/>
    <w:rsid w:val="006B3321"/>
    <w:rsid w:val="006B3711"/>
    <w:rsid w:val="006B3F45"/>
    <w:rsid w:val="006B4814"/>
    <w:rsid w:val="006B5E10"/>
    <w:rsid w:val="006B7C9F"/>
    <w:rsid w:val="006C02F6"/>
    <w:rsid w:val="006C05D8"/>
    <w:rsid w:val="006C08D3"/>
    <w:rsid w:val="006C1D6C"/>
    <w:rsid w:val="006C1E35"/>
    <w:rsid w:val="006C1FB2"/>
    <w:rsid w:val="006C265F"/>
    <w:rsid w:val="006C2CF5"/>
    <w:rsid w:val="006C332F"/>
    <w:rsid w:val="006C3D19"/>
    <w:rsid w:val="006C3E96"/>
    <w:rsid w:val="006C552F"/>
    <w:rsid w:val="006C5DEF"/>
    <w:rsid w:val="006C7AAC"/>
    <w:rsid w:val="006D0757"/>
    <w:rsid w:val="006D07E0"/>
    <w:rsid w:val="006D182D"/>
    <w:rsid w:val="006D3112"/>
    <w:rsid w:val="006D3568"/>
    <w:rsid w:val="006D3AEF"/>
    <w:rsid w:val="006D4005"/>
    <w:rsid w:val="006D4AB1"/>
    <w:rsid w:val="006D4B9E"/>
    <w:rsid w:val="006D6017"/>
    <w:rsid w:val="006D756E"/>
    <w:rsid w:val="006E0578"/>
    <w:rsid w:val="006E0A8E"/>
    <w:rsid w:val="006E109B"/>
    <w:rsid w:val="006E23CB"/>
    <w:rsid w:val="006E2568"/>
    <w:rsid w:val="006E272E"/>
    <w:rsid w:val="006E29FC"/>
    <w:rsid w:val="006E2DC7"/>
    <w:rsid w:val="006E361A"/>
    <w:rsid w:val="006E3838"/>
    <w:rsid w:val="006E4AFC"/>
    <w:rsid w:val="006E5F22"/>
    <w:rsid w:val="006E6FF9"/>
    <w:rsid w:val="006E70B1"/>
    <w:rsid w:val="006F13E9"/>
    <w:rsid w:val="006F2595"/>
    <w:rsid w:val="006F2797"/>
    <w:rsid w:val="006F4597"/>
    <w:rsid w:val="006F53D2"/>
    <w:rsid w:val="006F627B"/>
    <w:rsid w:val="006F6520"/>
    <w:rsid w:val="006F7ED1"/>
    <w:rsid w:val="00700158"/>
    <w:rsid w:val="00701925"/>
    <w:rsid w:val="00701B6E"/>
    <w:rsid w:val="00702A33"/>
    <w:rsid w:val="00702F8D"/>
    <w:rsid w:val="00703E9F"/>
    <w:rsid w:val="00704185"/>
    <w:rsid w:val="007043FB"/>
    <w:rsid w:val="007047BF"/>
    <w:rsid w:val="007118A5"/>
    <w:rsid w:val="00712115"/>
    <w:rsid w:val="007123AC"/>
    <w:rsid w:val="00715DE2"/>
    <w:rsid w:val="00716D6A"/>
    <w:rsid w:val="00717867"/>
    <w:rsid w:val="00723BCF"/>
    <w:rsid w:val="00724346"/>
    <w:rsid w:val="0072495A"/>
    <w:rsid w:val="00724F90"/>
    <w:rsid w:val="00726FD8"/>
    <w:rsid w:val="00727E43"/>
    <w:rsid w:val="00730107"/>
    <w:rsid w:val="00730EBF"/>
    <w:rsid w:val="007319BE"/>
    <w:rsid w:val="00731E14"/>
    <w:rsid w:val="007327A5"/>
    <w:rsid w:val="00733A2A"/>
    <w:rsid w:val="007343AC"/>
    <w:rsid w:val="0073456C"/>
    <w:rsid w:val="00734CB7"/>
    <w:rsid w:val="00734DC1"/>
    <w:rsid w:val="00735D13"/>
    <w:rsid w:val="00737580"/>
    <w:rsid w:val="007378AC"/>
    <w:rsid w:val="0074064C"/>
    <w:rsid w:val="00740D13"/>
    <w:rsid w:val="0074111F"/>
    <w:rsid w:val="007411AD"/>
    <w:rsid w:val="007421C8"/>
    <w:rsid w:val="00743170"/>
    <w:rsid w:val="00743755"/>
    <w:rsid w:val="007437FB"/>
    <w:rsid w:val="007449BF"/>
    <w:rsid w:val="00744A24"/>
    <w:rsid w:val="0074503E"/>
    <w:rsid w:val="0074653A"/>
    <w:rsid w:val="0074732D"/>
    <w:rsid w:val="00747654"/>
    <w:rsid w:val="00747C76"/>
    <w:rsid w:val="00750202"/>
    <w:rsid w:val="00750265"/>
    <w:rsid w:val="007511A1"/>
    <w:rsid w:val="00751798"/>
    <w:rsid w:val="00752F0A"/>
    <w:rsid w:val="00753ABC"/>
    <w:rsid w:val="00753D16"/>
    <w:rsid w:val="00756CF6"/>
    <w:rsid w:val="00757268"/>
    <w:rsid w:val="0075734B"/>
    <w:rsid w:val="007575B5"/>
    <w:rsid w:val="00757769"/>
    <w:rsid w:val="00757BD2"/>
    <w:rsid w:val="00761C8E"/>
    <w:rsid w:val="007621FF"/>
    <w:rsid w:val="00762E3C"/>
    <w:rsid w:val="00763210"/>
    <w:rsid w:val="007638E2"/>
    <w:rsid w:val="00763EBC"/>
    <w:rsid w:val="00763F19"/>
    <w:rsid w:val="00764102"/>
    <w:rsid w:val="00765200"/>
    <w:rsid w:val="007653A6"/>
    <w:rsid w:val="00765E88"/>
    <w:rsid w:val="00766002"/>
    <w:rsid w:val="0076666F"/>
    <w:rsid w:val="00766D30"/>
    <w:rsid w:val="00767637"/>
    <w:rsid w:val="00770154"/>
    <w:rsid w:val="007707B5"/>
    <w:rsid w:val="00770AA9"/>
    <w:rsid w:val="00770EB6"/>
    <w:rsid w:val="0077185E"/>
    <w:rsid w:val="00771903"/>
    <w:rsid w:val="007721DC"/>
    <w:rsid w:val="007744F5"/>
    <w:rsid w:val="00774818"/>
    <w:rsid w:val="007752A8"/>
    <w:rsid w:val="007754AC"/>
    <w:rsid w:val="00776635"/>
    <w:rsid w:val="00776724"/>
    <w:rsid w:val="0077713A"/>
    <w:rsid w:val="0077760D"/>
    <w:rsid w:val="007777A4"/>
    <w:rsid w:val="00777F24"/>
    <w:rsid w:val="00780431"/>
    <w:rsid w:val="007807B1"/>
    <w:rsid w:val="00780F0B"/>
    <w:rsid w:val="0078210C"/>
    <w:rsid w:val="00784215"/>
    <w:rsid w:val="00784BA5"/>
    <w:rsid w:val="007853CB"/>
    <w:rsid w:val="0078654C"/>
    <w:rsid w:val="00786C0E"/>
    <w:rsid w:val="00787265"/>
    <w:rsid w:val="00792C4D"/>
    <w:rsid w:val="00793841"/>
    <w:rsid w:val="00793FEA"/>
    <w:rsid w:val="00794CA5"/>
    <w:rsid w:val="007979AF"/>
    <w:rsid w:val="007A012F"/>
    <w:rsid w:val="007A03AB"/>
    <w:rsid w:val="007A07E7"/>
    <w:rsid w:val="007A2658"/>
    <w:rsid w:val="007A2A80"/>
    <w:rsid w:val="007A4545"/>
    <w:rsid w:val="007A68F0"/>
    <w:rsid w:val="007A6970"/>
    <w:rsid w:val="007A699B"/>
    <w:rsid w:val="007A6B40"/>
    <w:rsid w:val="007A6C30"/>
    <w:rsid w:val="007A70B1"/>
    <w:rsid w:val="007A77F5"/>
    <w:rsid w:val="007B0079"/>
    <w:rsid w:val="007B0D31"/>
    <w:rsid w:val="007B1D57"/>
    <w:rsid w:val="007B32F0"/>
    <w:rsid w:val="007B3910"/>
    <w:rsid w:val="007B4F4D"/>
    <w:rsid w:val="007B5A2B"/>
    <w:rsid w:val="007B68A0"/>
    <w:rsid w:val="007B6970"/>
    <w:rsid w:val="007B7299"/>
    <w:rsid w:val="007B78F2"/>
    <w:rsid w:val="007B7D81"/>
    <w:rsid w:val="007C253E"/>
    <w:rsid w:val="007C299D"/>
    <w:rsid w:val="007C29F6"/>
    <w:rsid w:val="007C3360"/>
    <w:rsid w:val="007C34C5"/>
    <w:rsid w:val="007C3BD1"/>
    <w:rsid w:val="007C401E"/>
    <w:rsid w:val="007C60DE"/>
    <w:rsid w:val="007D0DF7"/>
    <w:rsid w:val="007D2426"/>
    <w:rsid w:val="007D39C5"/>
    <w:rsid w:val="007D3EA1"/>
    <w:rsid w:val="007D6470"/>
    <w:rsid w:val="007D6C20"/>
    <w:rsid w:val="007D7676"/>
    <w:rsid w:val="007D78B4"/>
    <w:rsid w:val="007E02DD"/>
    <w:rsid w:val="007E0378"/>
    <w:rsid w:val="007E0C29"/>
    <w:rsid w:val="007E10D3"/>
    <w:rsid w:val="007E123F"/>
    <w:rsid w:val="007E33C2"/>
    <w:rsid w:val="007E46F2"/>
    <w:rsid w:val="007E4EFE"/>
    <w:rsid w:val="007E5024"/>
    <w:rsid w:val="007E54BB"/>
    <w:rsid w:val="007E6376"/>
    <w:rsid w:val="007E70AB"/>
    <w:rsid w:val="007F0503"/>
    <w:rsid w:val="007F0D05"/>
    <w:rsid w:val="007F1B68"/>
    <w:rsid w:val="007F228D"/>
    <w:rsid w:val="007F2402"/>
    <w:rsid w:val="007F30A9"/>
    <w:rsid w:val="007F32C8"/>
    <w:rsid w:val="007F3A94"/>
    <w:rsid w:val="007F3E33"/>
    <w:rsid w:val="007F4C0F"/>
    <w:rsid w:val="007F6E78"/>
    <w:rsid w:val="007F7CE7"/>
    <w:rsid w:val="008000FA"/>
    <w:rsid w:val="00800B18"/>
    <w:rsid w:val="008022E6"/>
    <w:rsid w:val="00802DFE"/>
    <w:rsid w:val="00804649"/>
    <w:rsid w:val="00804799"/>
    <w:rsid w:val="00805588"/>
    <w:rsid w:val="00805646"/>
    <w:rsid w:val="0080569C"/>
    <w:rsid w:val="0080573B"/>
    <w:rsid w:val="00806138"/>
    <w:rsid w:val="00806717"/>
    <w:rsid w:val="0080786E"/>
    <w:rsid w:val="00810781"/>
    <w:rsid w:val="008109A6"/>
    <w:rsid w:val="00810DFB"/>
    <w:rsid w:val="00811382"/>
    <w:rsid w:val="0081351C"/>
    <w:rsid w:val="008142DC"/>
    <w:rsid w:val="00815670"/>
    <w:rsid w:val="0081659D"/>
    <w:rsid w:val="00816F43"/>
    <w:rsid w:val="00820CF5"/>
    <w:rsid w:val="008211B6"/>
    <w:rsid w:val="00821872"/>
    <w:rsid w:val="008237C7"/>
    <w:rsid w:val="008255E8"/>
    <w:rsid w:val="00825650"/>
    <w:rsid w:val="008256E2"/>
    <w:rsid w:val="00826100"/>
    <w:rsid w:val="008265CC"/>
    <w:rsid w:val="008267A3"/>
    <w:rsid w:val="00827529"/>
    <w:rsid w:val="00827747"/>
    <w:rsid w:val="0083086E"/>
    <w:rsid w:val="00831A49"/>
    <w:rsid w:val="0083246A"/>
    <w:rsid w:val="0083262F"/>
    <w:rsid w:val="008335D3"/>
    <w:rsid w:val="00833D0D"/>
    <w:rsid w:val="0083462A"/>
    <w:rsid w:val="00834DA5"/>
    <w:rsid w:val="00835460"/>
    <w:rsid w:val="00835EBF"/>
    <w:rsid w:val="00837468"/>
    <w:rsid w:val="00837635"/>
    <w:rsid w:val="00837C3E"/>
    <w:rsid w:val="00837DCE"/>
    <w:rsid w:val="00842C07"/>
    <w:rsid w:val="00843CDB"/>
    <w:rsid w:val="008442FD"/>
    <w:rsid w:val="00845B8E"/>
    <w:rsid w:val="008461EF"/>
    <w:rsid w:val="0084626A"/>
    <w:rsid w:val="008475E2"/>
    <w:rsid w:val="00847BA3"/>
    <w:rsid w:val="00847EB7"/>
    <w:rsid w:val="008502DD"/>
    <w:rsid w:val="00850545"/>
    <w:rsid w:val="00850DB8"/>
    <w:rsid w:val="00855BC9"/>
    <w:rsid w:val="00856154"/>
    <w:rsid w:val="0085753E"/>
    <w:rsid w:val="008575B4"/>
    <w:rsid w:val="00857929"/>
    <w:rsid w:val="00861805"/>
    <w:rsid w:val="008628C6"/>
    <w:rsid w:val="008630BC"/>
    <w:rsid w:val="00864188"/>
    <w:rsid w:val="00865893"/>
    <w:rsid w:val="00866E4A"/>
    <w:rsid w:val="00866F6F"/>
    <w:rsid w:val="00867846"/>
    <w:rsid w:val="0087027B"/>
    <w:rsid w:val="0087063D"/>
    <w:rsid w:val="008712E4"/>
    <w:rsid w:val="008718D0"/>
    <w:rsid w:val="008719B7"/>
    <w:rsid w:val="00871EB1"/>
    <w:rsid w:val="00873DE5"/>
    <w:rsid w:val="0087405A"/>
    <w:rsid w:val="008758FA"/>
    <w:rsid w:val="00875E43"/>
    <w:rsid w:val="00875F55"/>
    <w:rsid w:val="00876122"/>
    <w:rsid w:val="00876206"/>
    <w:rsid w:val="0087691B"/>
    <w:rsid w:val="00876F23"/>
    <w:rsid w:val="008803D6"/>
    <w:rsid w:val="008819E6"/>
    <w:rsid w:val="00883B6D"/>
    <w:rsid w:val="00883D8E"/>
    <w:rsid w:val="0088436F"/>
    <w:rsid w:val="00884870"/>
    <w:rsid w:val="00884CFD"/>
    <w:rsid w:val="00884D43"/>
    <w:rsid w:val="008866FB"/>
    <w:rsid w:val="00890CED"/>
    <w:rsid w:val="00891349"/>
    <w:rsid w:val="0089145E"/>
    <w:rsid w:val="00891E4A"/>
    <w:rsid w:val="0089200C"/>
    <w:rsid w:val="00894439"/>
    <w:rsid w:val="0089523E"/>
    <w:rsid w:val="008955D1"/>
    <w:rsid w:val="00896219"/>
    <w:rsid w:val="00896657"/>
    <w:rsid w:val="00896AAF"/>
    <w:rsid w:val="008A012C"/>
    <w:rsid w:val="008A0799"/>
    <w:rsid w:val="008A0862"/>
    <w:rsid w:val="008A1258"/>
    <w:rsid w:val="008A314D"/>
    <w:rsid w:val="008A3A23"/>
    <w:rsid w:val="008A3E95"/>
    <w:rsid w:val="008A4315"/>
    <w:rsid w:val="008A4C1E"/>
    <w:rsid w:val="008A7D71"/>
    <w:rsid w:val="008B03B2"/>
    <w:rsid w:val="008B2F31"/>
    <w:rsid w:val="008B4C82"/>
    <w:rsid w:val="008B5203"/>
    <w:rsid w:val="008B6788"/>
    <w:rsid w:val="008B6B54"/>
    <w:rsid w:val="008B779C"/>
    <w:rsid w:val="008B7D33"/>
    <w:rsid w:val="008B7D6F"/>
    <w:rsid w:val="008C0975"/>
    <w:rsid w:val="008C1566"/>
    <w:rsid w:val="008C1E20"/>
    <w:rsid w:val="008C1F06"/>
    <w:rsid w:val="008C2DB3"/>
    <w:rsid w:val="008C377B"/>
    <w:rsid w:val="008C5140"/>
    <w:rsid w:val="008C53F8"/>
    <w:rsid w:val="008C72B4"/>
    <w:rsid w:val="008C7749"/>
    <w:rsid w:val="008C7FB9"/>
    <w:rsid w:val="008D08DE"/>
    <w:rsid w:val="008D21C6"/>
    <w:rsid w:val="008D28C8"/>
    <w:rsid w:val="008D3BC0"/>
    <w:rsid w:val="008D3D51"/>
    <w:rsid w:val="008D525D"/>
    <w:rsid w:val="008D5719"/>
    <w:rsid w:val="008D5837"/>
    <w:rsid w:val="008D6275"/>
    <w:rsid w:val="008D7CE5"/>
    <w:rsid w:val="008E0557"/>
    <w:rsid w:val="008E0F35"/>
    <w:rsid w:val="008E1838"/>
    <w:rsid w:val="008E1F78"/>
    <w:rsid w:val="008E24C2"/>
    <w:rsid w:val="008E2C2B"/>
    <w:rsid w:val="008E2F5A"/>
    <w:rsid w:val="008E3E10"/>
    <w:rsid w:val="008E3EA7"/>
    <w:rsid w:val="008E4322"/>
    <w:rsid w:val="008E44D8"/>
    <w:rsid w:val="008E5040"/>
    <w:rsid w:val="008E605D"/>
    <w:rsid w:val="008E61B0"/>
    <w:rsid w:val="008E6972"/>
    <w:rsid w:val="008E7EE9"/>
    <w:rsid w:val="008E7FA7"/>
    <w:rsid w:val="008F13A0"/>
    <w:rsid w:val="008F1DB3"/>
    <w:rsid w:val="008F2132"/>
    <w:rsid w:val="008F268B"/>
    <w:rsid w:val="008F27EA"/>
    <w:rsid w:val="008F283D"/>
    <w:rsid w:val="008F36B2"/>
    <w:rsid w:val="008F39EB"/>
    <w:rsid w:val="008F3CA6"/>
    <w:rsid w:val="008F48A9"/>
    <w:rsid w:val="008F49BA"/>
    <w:rsid w:val="008F524C"/>
    <w:rsid w:val="008F5521"/>
    <w:rsid w:val="008F6E22"/>
    <w:rsid w:val="008F740F"/>
    <w:rsid w:val="008F79F7"/>
    <w:rsid w:val="009005E6"/>
    <w:rsid w:val="00900ACF"/>
    <w:rsid w:val="009016CF"/>
    <w:rsid w:val="009027CB"/>
    <w:rsid w:val="0090299E"/>
    <w:rsid w:val="00902EC0"/>
    <w:rsid w:val="0090306F"/>
    <w:rsid w:val="0090415D"/>
    <w:rsid w:val="0090701C"/>
    <w:rsid w:val="00910688"/>
    <w:rsid w:val="009108AD"/>
    <w:rsid w:val="00911087"/>
    <w:rsid w:val="00911C30"/>
    <w:rsid w:val="00912D42"/>
    <w:rsid w:val="00913FC8"/>
    <w:rsid w:val="00914EB2"/>
    <w:rsid w:val="0091605E"/>
    <w:rsid w:val="009164E1"/>
    <w:rsid w:val="00916518"/>
    <w:rsid w:val="00916C91"/>
    <w:rsid w:val="00917B1B"/>
    <w:rsid w:val="00917C65"/>
    <w:rsid w:val="00917D21"/>
    <w:rsid w:val="00920168"/>
    <w:rsid w:val="00920330"/>
    <w:rsid w:val="00920802"/>
    <w:rsid w:val="0092180F"/>
    <w:rsid w:val="00921D8D"/>
    <w:rsid w:val="00922821"/>
    <w:rsid w:val="00923380"/>
    <w:rsid w:val="00923B3E"/>
    <w:rsid w:val="0092414A"/>
    <w:rsid w:val="009248A1"/>
    <w:rsid w:val="00924E20"/>
    <w:rsid w:val="00925BBA"/>
    <w:rsid w:val="00926A4C"/>
    <w:rsid w:val="00927090"/>
    <w:rsid w:val="009277FC"/>
    <w:rsid w:val="00927E07"/>
    <w:rsid w:val="00930553"/>
    <w:rsid w:val="009309AB"/>
    <w:rsid w:val="00930ACD"/>
    <w:rsid w:val="00932ADC"/>
    <w:rsid w:val="00933CE3"/>
    <w:rsid w:val="009340B6"/>
    <w:rsid w:val="00934806"/>
    <w:rsid w:val="00934953"/>
    <w:rsid w:val="009358CE"/>
    <w:rsid w:val="00935FC2"/>
    <w:rsid w:val="00940114"/>
    <w:rsid w:val="009412FF"/>
    <w:rsid w:val="009446BD"/>
    <w:rsid w:val="009453C3"/>
    <w:rsid w:val="00945B43"/>
    <w:rsid w:val="009462E4"/>
    <w:rsid w:val="009478C8"/>
    <w:rsid w:val="00950F11"/>
    <w:rsid w:val="00953148"/>
    <w:rsid w:val="009531DF"/>
    <w:rsid w:val="00954381"/>
    <w:rsid w:val="00954419"/>
    <w:rsid w:val="00955259"/>
    <w:rsid w:val="00955D15"/>
    <w:rsid w:val="0095612A"/>
    <w:rsid w:val="00956E55"/>
    <w:rsid w:val="00956FCD"/>
    <w:rsid w:val="0095751B"/>
    <w:rsid w:val="009579DB"/>
    <w:rsid w:val="0096027D"/>
    <w:rsid w:val="00961023"/>
    <w:rsid w:val="00962C14"/>
    <w:rsid w:val="00963019"/>
    <w:rsid w:val="00963647"/>
    <w:rsid w:val="00963864"/>
    <w:rsid w:val="00963BB7"/>
    <w:rsid w:val="009645F2"/>
    <w:rsid w:val="0096476C"/>
    <w:rsid w:val="009650F0"/>
    <w:rsid w:val="009651DD"/>
    <w:rsid w:val="00965302"/>
    <w:rsid w:val="009673A5"/>
    <w:rsid w:val="00967AFD"/>
    <w:rsid w:val="009716D7"/>
    <w:rsid w:val="00971B61"/>
    <w:rsid w:val="00972325"/>
    <w:rsid w:val="0097282C"/>
    <w:rsid w:val="00972EED"/>
    <w:rsid w:val="009736C3"/>
    <w:rsid w:val="009756BE"/>
    <w:rsid w:val="00975886"/>
    <w:rsid w:val="00975925"/>
    <w:rsid w:val="00975E9E"/>
    <w:rsid w:val="00976895"/>
    <w:rsid w:val="00976F2C"/>
    <w:rsid w:val="00976F2D"/>
    <w:rsid w:val="0097742E"/>
    <w:rsid w:val="00980E13"/>
    <w:rsid w:val="00981908"/>
    <w:rsid w:val="00981C9E"/>
    <w:rsid w:val="00982536"/>
    <w:rsid w:val="009828C9"/>
    <w:rsid w:val="00982F2D"/>
    <w:rsid w:val="00983543"/>
    <w:rsid w:val="00983CC4"/>
    <w:rsid w:val="0098470E"/>
    <w:rsid w:val="00984748"/>
    <w:rsid w:val="009867A6"/>
    <w:rsid w:val="00986F66"/>
    <w:rsid w:val="00987612"/>
    <w:rsid w:val="00987D2C"/>
    <w:rsid w:val="0099096C"/>
    <w:rsid w:val="00991AAF"/>
    <w:rsid w:val="0099236E"/>
    <w:rsid w:val="00993D24"/>
    <w:rsid w:val="00993E9C"/>
    <w:rsid w:val="00995CB0"/>
    <w:rsid w:val="009966FF"/>
    <w:rsid w:val="00997034"/>
    <w:rsid w:val="009971A9"/>
    <w:rsid w:val="009A0D7A"/>
    <w:rsid w:val="009A0ED4"/>
    <w:rsid w:val="009A0FDB"/>
    <w:rsid w:val="009A1AD3"/>
    <w:rsid w:val="009A1D5D"/>
    <w:rsid w:val="009A37D5"/>
    <w:rsid w:val="009A40A3"/>
    <w:rsid w:val="009A444C"/>
    <w:rsid w:val="009A4867"/>
    <w:rsid w:val="009A5E7B"/>
    <w:rsid w:val="009A61CE"/>
    <w:rsid w:val="009A7EC2"/>
    <w:rsid w:val="009B0A60"/>
    <w:rsid w:val="009B36DE"/>
    <w:rsid w:val="009B4592"/>
    <w:rsid w:val="009B47BA"/>
    <w:rsid w:val="009B4FFB"/>
    <w:rsid w:val="009B514D"/>
    <w:rsid w:val="009B56CF"/>
    <w:rsid w:val="009B58FA"/>
    <w:rsid w:val="009B60AA"/>
    <w:rsid w:val="009B6B7D"/>
    <w:rsid w:val="009C1034"/>
    <w:rsid w:val="009C12E7"/>
    <w:rsid w:val="009C137D"/>
    <w:rsid w:val="009C166E"/>
    <w:rsid w:val="009C17F8"/>
    <w:rsid w:val="009C20DB"/>
    <w:rsid w:val="009C2421"/>
    <w:rsid w:val="009C3821"/>
    <w:rsid w:val="009C634A"/>
    <w:rsid w:val="009C7DF4"/>
    <w:rsid w:val="009D063C"/>
    <w:rsid w:val="009D0A91"/>
    <w:rsid w:val="009D1380"/>
    <w:rsid w:val="009D20AA"/>
    <w:rsid w:val="009D22FC"/>
    <w:rsid w:val="009D25AA"/>
    <w:rsid w:val="009D3904"/>
    <w:rsid w:val="009D3964"/>
    <w:rsid w:val="009D3D77"/>
    <w:rsid w:val="009D4319"/>
    <w:rsid w:val="009D44AE"/>
    <w:rsid w:val="009D4A87"/>
    <w:rsid w:val="009D5385"/>
    <w:rsid w:val="009D541B"/>
    <w:rsid w:val="009D558E"/>
    <w:rsid w:val="009D57E5"/>
    <w:rsid w:val="009D6C80"/>
    <w:rsid w:val="009D6CC7"/>
    <w:rsid w:val="009D715B"/>
    <w:rsid w:val="009E07CA"/>
    <w:rsid w:val="009E262B"/>
    <w:rsid w:val="009E2846"/>
    <w:rsid w:val="009E2EF5"/>
    <w:rsid w:val="009E304A"/>
    <w:rsid w:val="009E4090"/>
    <w:rsid w:val="009E435E"/>
    <w:rsid w:val="009E498B"/>
    <w:rsid w:val="009E4BA9"/>
    <w:rsid w:val="009E5D06"/>
    <w:rsid w:val="009E5D0E"/>
    <w:rsid w:val="009E6676"/>
    <w:rsid w:val="009E6C19"/>
    <w:rsid w:val="009E7097"/>
    <w:rsid w:val="009F0430"/>
    <w:rsid w:val="009F105C"/>
    <w:rsid w:val="009F4A5E"/>
    <w:rsid w:val="009F4E8F"/>
    <w:rsid w:val="009F55FD"/>
    <w:rsid w:val="009F5B59"/>
    <w:rsid w:val="009F6D79"/>
    <w:rsid w:val="009F7F80"/>
    <w:rsid w:val="00A004FD"/>
    <w:rsid w:val="00A01B12"/>
    <w:rsid w:val="00A01D55"/>
    <w:rsid w:val="00A04179"/>
    <w:rsid w:val="00A046C1"/>
    <w:rsid w:val="00A04A82"/>
    <w:rsid w:val="00A057F7"/>
    <w:rsid w:val="00A05C7B"/>
    <w:rsid w:val="00A05C95"/>
    <w:rsid w:val="00A05FB5"/>
    <w:rsid w:val="00A06774"/>
    <w:rsid w:val="00A0780F"/>
    <w:rsid w:val="00A10DCE"/>
    <w:rsid w:val="00A11572"/>
    <w:rsid w:val="00A11A8D"/>
    <w:rsid w:val="00A12954"/>
    <w:rsid w:val="00A14090"/>
    <w:rsid w:val="00A145D5"/>
    <w:rsid w:val="00A14615"/>
    <w:rsid w:val="00A15D01"/>
    <w:rsid w:val="00A1677E"/>
    <w:rsid w:val="00A16A29"/>
    <w:rsid w:val="00A203E3"/>
    <w:rsid w:val="00A21571"/>
    <w:rsid w:val="00A22816"/>
    <w:rsid w:val="00A22A22"/>
    <w:rsid w:val="00A22C01"/>
    <w:rsid w:val="00A22EF2"/>
    <w:rsid w:val="00A23B8E"/>
    <w:rsid w:val="00A24674"/>
    <w:rsid w:val="00A2486F"/>
    <w:rsid w:val="00A24FAC"/>
    <w:rsid w:val="00A250F9"/>
    <w:rsid w:val="00A262DE"/>
    <w:rsid w:val="00A263D2"/>
    <w:rsid w:val="00A2668A"/>
    <w:rsid w:val="00A277E8"/>
    <w:rsid w:val="00A27C2E"/>
    <w:rsid w:val="00A314D6"/>
    <w:rsid w:val="00A31ADF"/>
    <w:rsid w:val="00A34047"/>
    <w:rsid w:val="00A35DCB"/>
    <w:rsid w:val="00A35EF8"/>
    <w:rsid w:val="00A36991"/>
    <w:rsid w:val="00A36CD1"/>
    <w:rsid w:val="00A36E3A"/>
    <w:rsid w:val="00A40F41"/>
    <w:rsid w:val="00A4114C"/>
    <w:rsid w:val="00A42BEF"/>
    <w:rsid w:val="00A42EBF"/>
    <w:rsid w:val="00A4319D"/>
    <w:rsid w:val="00A43BFF"/>
    <w:rsid w:val="00A43F20"/>
    <w:rsid w:val="00A45127"/>
    <w:rsid w:val="00A45BD5"/>
    <w:rsid w:val="00A464E4"/>
    <w:rsid w:val="00A46A92"/>
    <w:rsid w:val="00A476AE"/>
    <w:rsid w:val="00A477BA"/>
    <w:rsid w:val="00A5089E"/>
    <w:rsid w:val="00A5140C"/>
    <w:rsid w:val="00A51415"/>
    <w:rsid w:val="00A51B4E"/>
    <w:rsid w:val="00A52521"/>
    <w:rsid w:val="00A5319F"/>
    <w:rsid w:val="00A53D3B"/>
    <w:rsid w:val="00A54DB1"/>
    <w:rsid w:val="00A54FBB"/>
    <w:rsid w:val="00A55454"/>
    <w:rsid w:val="00A55DD3"/>
    <w:rsid w:val="00A563BE"/>
    <w:rsid w:val="00A57BCD"/>
    <w:rsid w:val="00A604DF"/>
    <w:rsid w:val="00A62748"/>
    <w:rsid w:val="00A62896"/>
    <w:rsid w:val="00A63852"/>
    <w:rsid w:val="00A63DC2"/>
    <w:rsid w:val="00A646C9"/>
    <w:rsid w:val="00A64826"/>
    <w:rsid w:val="00A64E41"/>
    <w:rsid w:val="00A64FF5"/>
    <w:rsid w:val="00A673BC"/>
    <w:rsid w:val="00A70196"/>
    <w:rsid w:val="00A70395"/>
    <w:rsid w:val="00A716B1"/>
    <w:rsid w:val="00A719F5"/>
    <w:rsid w:val="00A71FDD"/>
    <w:rsid w:val="00A72452"/>
    <w:rsid w:val="00A729A0"/>
    <w:rsid w:val="00A74951"/>
    <w:rsid w:val="00A74954"/>
    <w:rsid w:val="00A75D53"/>
    <w:rsid w:val="00A76646"/>
    <w:rsid w:val="00A8007F"/>
    <w:rsid w:val="00A8009B"/>
    <w:rsid w:val="00A80E3A"/>
    <w:rsid w:val="00A81494"/>
    <w:rsid w:val="00A81687"/>
    <w:rsid w:val="00A81EF8"/>
    <w:rsid w:val="00A8252E"/>
    <w:rsid w:val="00A8289C"/>
    <w:rsid w:val="00A83CA7"/>
    <w:rsid w:val="00A84644"/>
    <w:rsid w:val="00A85172"/>
    <w:rsid w:val="00A85940"/>
    <w:rsid w:val="00A86199"/>
    <w:rsid w:val="00A869A2"/>
    <w:rsid w:val="00A87295"/>
    <w:rsid w:val="00A875A9"/>
    <w:rsid w:val="00A87FBB"/>
    <w:rsid w:val="00A90888"/>
    <w:rsid w:val="00A91828"/>
    <w:rsid w:val="00A919E1"/>
    <w:rsid w:val="00A93CC6"/>
    <w:rsid w:val="00A95CA2"/>
    <w:rsid w:val="00A96BB2"/>
    <w:rsid w:val="00A9741E"/>
    <w:rsid w:val="00A97C49"/>
    <w:rsid w:val="00AA03F6"/>
    <w:rsid w:val="00AA224F"/>
    <w:rsid w:val="00AA22BB"/>
    <w:rsid w:val="00AA30D4"/>
    <w:rsid w:val="00AA42D4"/>
    <w:rsid w:val="00AA4F7F"/>
    <w:rsid w:val="00AA58FD"/>
    <w:rsid w:val="00AA600F"/>
    <w:rsid w:val="00AA6D95"/>
    <w:rsid w:val="00AA78AB"/>
    <w:rsid w:val="00AA7BDC"/>
    <w:rsid w:val="00AB0DFE"/>
    <w:rsid w:val="00AB0E6C"/>
    <w:rsid w:val="00AB13F3"/>
    <w:rsid w:val="00AB1830"/>
    <w:rsid w:val="00AB1D65"/>
    <w:rsid w:val="00AB2573"/>
    <w:rsid w:val="00AB34A5"/>
    <w:rsid w:val="00AB365E"/>
    <w:rsid w:val="00AB3E20"/>
    <w:rsid w:val="00AB4BDC"/>
    <w:rsid w:val="00AB510A"/>
    <w:rsid w:val="00AB53B3"/>
    <w:rsid w:val="00AB5DC7"/>
    <w:rsid w:val="00AB6309"/>
    <w:rsid w:val="00AB7562"/>
    <w:rsid w:val="00AB78E7"/>
    <w:rsid w:val="00AB7EE1"/>
    <w:rsid w:val="00AC0074"/>
    <w:rsid w:val="00AC0651"/>
    <w:rsid w:val="00AC3965"/>
    <w:rsid w:val="00AC39F8"/>
    <w:rsid w:val="00AC3B3B"/>
    <w:rsid w:val="00AC666F"/>
    <w:rsid w:val="00AC6727"/>
    <w:rsid w:val="00AC75C3"/>
    <w:rsid w:val="00AD03E5"/>
    <w:rsid w:val="00AD378B"/>
    <w:rsid w:val="00AD4CC2"/>
    <w:rsid w:val="00AD513C"/>
    <w:rsid w:val="00AD5394"/>
    <w:rsid w:val="00AD7E13"/>
    <w:rsid w:val="00AE0358"/>
    <w:rsid w:val="00AE0500"/>
    <w:rsid w:val="00AE2741"/>
    <w:rsid w:val="00AE2FE5"/>
    <w:rsid w:val="00AE3072"/>
    <w:rsid w:val="00AE3356"/>
    <w:rsid w:val="00AE3C88"/>
    <w:rsid w:val="00AE3D8E"/>
    <w:rsid w:val="00AE3DC2"/>
    <w:rsid w:val="00AE47BB"/>
    <w:rsid w:val="00AE4E81"/>
    <w:rsid w:val="00AE4ED6"/>
    <w:rsid w:val="00AE541E"/>
    <w:rsid w:val="00AE56F2"/>
    <w:rsid w:val="00AE5F38"/>
    <w:rsid w:val="00AE6011"/>
    <w:rsid w:val="00AE633B"/>
    <w:rsid w:val="00AE6611"/>
    <w:rsid w:val="00AE6953"/>
    <w:rsid w:val="00AE6A93"/>
    <w:rsid w:val="00AE71FD"/>
    <w:rsid w:val="00AE7A99"/>
    <w:rsid w:val="00AE7C05"/>
    <w:rsid w:val="00AF0C29"/>
    <w:rsid w:val="00AF19C2"/>
    <w:rsid w:val="00AF1DB2"/>
    <w:rsid w:val="00AF2219"/>
    <w:rsid w:val="00AF2402"/>
    <w:rsid w:val="00AF2F55"/>
    <w:rsid w:val="00AF3D26"/>
    <w:rsid w:val="00AF43DB"/>
    <w:rsid w:val="00AF5CCF"/>
    <w:rsid w:val="00AF6DAA"/>
    <w:rsid w:val="00B007EF"/>
    <w:rsid w:val="00B00BA7"/>
    <w:rsid w:val="00B01C0E"/>
    <w:rsid w:val="00B02798"/>
    <w:rsid w:val="00B02B41"/>
    <w:rsid w:val="00B0371D"/>
    <w:rsid w:val="00B04F31"/>
    <w:rsid w:val="00B07667"/>
    <w:rsid w:val="00B11758"/>
    <w:rsid w:val="00B1249A"/>
    <w:rsid w:val="00B12806"/>
    <w:rsid w:val="00B12AF1"/>
    <w:rsid w:val="00B12F98"/>
    <w:rsid w:val="00B13117"/>
    <w:rsid w:val="00B1325F"/>
    <w:rsid w:val="00B13AD0"/>
    <w:rsid w:val="00B13D13"/>
    <w:rsid w:val="00B13F23"/>
    <w:rsid w:val="00B14372"/>
    <w:rsid w:val="00B15B90"/>
    <w:rsid w:val="00B15D34"/>
    <w:rsid w:val="00B16477"/>
    <w:rsid w:val="00B17B89"/>
    <w:rsid w:val="00B17E42"/>
    <w:rsid w:val="00B207DF"/>
    <w:rsid w:val="00B21144"/>
    <w:rsid w:val="00B21666"/>
    <w:rsid w:val="00B218CE"/>
    <w:rsid w:val="00B223C7"/>
    <w:rsid w:val="00B23868"/>
    <w:rsid w:val="00B2418D"/>
    <w:rsid w:val="00B244BB"/>
    <w:rsid w:val="00B24580"/>
    <w:rsid w:val="00B24A04"/>
    <w:rsid w:val="00B257FB"/>
    <w:rsid w:val="00B25968"/>
    <w:rsid w:val="00B310BA"/>
    <w:rsid w:val="00B31663"/>
    <w:rsid w:val="00B3290A"/>
    <w:rsid w:val="00B330C5"/>
    <w:rsid w:val="00B33BE0"/>
    <w:rsid w:val="00B3471E"/>
    <w:rsid w:val="00B34E4A"/>
    <w:rsid w:val="00B35475"/>
    <w:rsid w:val="00B358DB"/>
    <w:rsid w:val="00B36347"/>
    <w:rsid w:val="00B36DE4"/>
    <w:rsid w:val="00B40D84"/>
    <w:rsid w:val="00B4195D"/>
    <w:rsid w:val="00B41E45"/>
    <w:rsid w:val="00B4342F"/>
    <w:rsid w:val="00B43442"/>
    <w:rsid w:val="00B442D0"/>
    <w:rsid w:val="00B4566C"/>
    <w:rsid w:val="00B46A0D"/>
    <w:rsid w:val="00B4773C"/>
    <w:rsid w:val="00B50039"/>
    <w:rsid w:val="00B508F5"/>
    <w:rsid w:val="00B511D9"/>
    <w:rsid w:val="00B52149"/>
    <w:rsid w:val="00B5282A"/>
    <w:rsid w:val="00B52B43"/>
    <w:rsid w:val="00B538F4"/>
    <w:rsid w:val="00B545FE"/>
    <w:rsid w:val="00B55B86"/>
    <w:rsid w:val="00B566E7"/>
    <w:rsid w:val="00B6012B"/>
    <w:rsid w:val="00B60142"/>
    <w:rsid w:val="00B603AB"/>
    <w:rsid w:val="00B606F4"/>
    <w:rsid w:val="00B615C5"/>
    <w:rsid w:val="00B620F6"/>
    <w:rsid w:val="00B63C7D"/>
    <w:rsid w:val="00B663A0"/>
    <w:rsid w:val="00B666F6"/>
    <w:rsid w:val="00B6704F"/>
    <w:rsid w:val="00B676E0"/>
    <w:rsid w:val="00B71167"/>
    <w:rsid w:val="00B724E8"/>
    <w:rsid w:val="00B73201"/>
    <w:rsid w:val="00B73B5B"/>
    <w:rsid w:val="00B7413F"/>
    <w:rsid w:val="00B77AEF"/>
    <w:rsid w:val="00B80139"/>
    <w:rsid w:val="00B81327"/>
    <w:rsid w:val="00B83B16"/>
    <w:rsid w:val="00B8442D"/>
    <w:rsid w:val="00B84AA4"/>
    <w:rsid w:val="00B855F0"/>
    <w:rsid w:val="00B861FF"/>
    <w:rsid w:val="00B8648C"/>
    <w:rsid w:val="00B866F4"/>
    <w:rsid w:val="00B86983"/>
    <w:rsid w:val="00B86D6F"/>
    <w:rsid w:val="00B87E22"/>
    <w:rsid w:val="00B900D9"/>
    <w:rsid w:val="00B905FA"/>
    <w:rsid w:val="00B91703"/>
    <w:rsid w:val="00B920D9"/>
    <w:rsid w:val="00B923AC"/>
    <w:rsid w:val="00B92444"/>
    <w:rsid w:val="00B9300F"/>
    <w:rsid w:val="00B93311"/>
    <w:rsid w:val="00B93F3C"/>
    <w:rsid w:val="00B942C3"/>
    <w:rsid w:val="00B94BD1"/>
    <w:rsid w:val="00B95A5B"/>
    <w:rsid w:val="00B95B1D"/>
    <w:rsid w:val="00B9665F"/>
    <w:rsid w:val="00B966B2"/>
    <w:rsid w:val="00B975EA"/>
    <w:rsid w:val="00BA0398"/>
    <w:rsid w:val="00BA08B4"/>
    <w:rsid w:val="00BA09F3"/>
    <w:rsid w:val="00BA14BE"/>
    <w:rsid w:val="00BA1DFB"/>
    <w:rsid w:val="00BA268E"/>
    <w:rsid w:val="00BA27C8"/>
    <w:rsid w:val="00BA3FBF"/>
    <w:rsid w:val="00BA5216"/>
    <w:rsid w:val="00BA5914"/>
    <w:rsid w:val="00BA5B19"/>
    <w:rsid w:val="00BA6A7E"/>
    <w:rsid w:val="00BA6F0D"/>
    <w:rsid w:val="00BA7551"/>
    <w:rsid w:val="00BB0108"/>
    <w:rsid w:val="00BB04F8"/>
    <w:rsid w:val="00BB0F03"/>
    <w:rsid w:val="00BB166E"/>
    <w:rsid w:val="00BB18E8"/>
    <w:rsid w:val="00BB204A"/>
    <w:rsid w:val="00BB3115"/>
    <w:rsid w:val="00BB39B4"/>
    <w:rsid w:val="00BB4184"/>
    <w:rsid w:val="00BB4710"/>
    <w:rsid w:val="00BB4AC3"/>
    <w:rsid w:val="00BB50FA"/>
    <w:rsid w:val="00BB55E2"/>
    <w:rsid w:val="00BB5A48"/>
    <w:rsid w:val="00BB73F0"/>
    <w:rsid w:val="00BC014C"/>
    <w:rsid w:val="00BC14BD"/>
    <w:rsid w:val="00BC1EF9"/>
    <w:rsid w:val="00BC3117"/>
    <w:rsid w:val="00BC3B10"/>
    <w:rsid w:val="00BC3B4D"/>
    <w:rsid w:val="00BC3FAE"/>
    <w:rsid w:val="00BC46D2"/>
    <w:rsid w:val="00BC4898"/>
    <w:rsid w:val="00BC514B"/>
    <w:rsid w:val="00BC52B0"/>
    <w:rsid w:val="00BC6ACF"/>
    <w:rsid w:val="00BC7062"/>
    <w:rsid w:val="00BC74E8"/>
    <w:rsid w:val="00BD04B7"/>
    <w:rsid w:val="00BD0F71"/>
    <w:rsid w:val="00BD0FF1"/>
    <w:rsid w:val="00BD224A"/>
    <w:rsid w:val="00BD27A5"/>
    <w:rsid w:val="00BD29C3"/>
    <w:rsid w:val="00BD3506"/>
    <w:rsid w:val="00BD50B0"/>
    <w:rsid w:val="00BD5C2E"/>
    <w:rsid w:val="00BD689E"/>
    <w:rsid w:val="00BE01C7"/>
    <w:rsid w:val="00BE0577"/>
    <w:rsid w:val="00BE1ACF"/>
    <w:rsid w:val="00BE1F11"/>
    <w:rsid w:val="00BE3666"/>
    <w:rsid w:val="00BE37CC"/>
    <w:rsid w:val="00BE39CA"/>
    <w:rsid w:val="00BE4DC4"/>
    <w:rsid w:val="00BE5ABE"/>
    <w:rsid w:val="00BE62C2"/>
    <w:rsid w:val="00BE6C43"/>
    <w:rsid w:val="00BE70C4"/>
    <w:rsid w:val="00BE7F9A"/>
    <w:rsid w:val="00BF0F0F"/>
    <w:rsid w:val="00BF302E"/>
    <w:rsid w:val="00BF31E6"/>
    <w:rsid w:val="00BF49C8"/>
    <w:rsid w:val="00BF4A04"/>
    <w:rsid w:val="00BF5A12"/>
    <w:rsid w:val="00BF5F8B"/>
    <w:rsid w:val="00BF62D8"/>
    <w:rsid w:val="00BF7F05"/>
    <w:rsid w:val="00C01BCA"/>
    <w:rsid w:val="00C021CD"/>
    <w:rsid w:val="00C029DF"/>
    <w:rsid w:val="00C02FCB"/>
    <w:rsid w:val="00C03188"/>
    <w:rsid w:val="00C033F2"/>
    <w:rsid w:val="00C03935"/>
    <w:rsid w:val="00C058C5"/>
    <w:rsid w:val="00C070F2"/>
    <w:rsid w:val="00C07D4E"/>
    <w:rsid w:val="00C12406"/>
    <w:rsid w:val="00C12895"/>
    <w:rsid w:val="00C12B87"/>
    <w:rsid w:val="00C13661"/>
    <w:rsid w:val="00C1369B"/>
    <w:rsid w:val="00C14B20"/>
    <w:rsid w:val="00C14D4E"/>
    <w:rsid w:val="00C14DC7"/>
    <w:rsid w:val="00C15047"/>
    <w:rsid w:val="00C1689E"/>
    <w:rsid w:val="00C213A6"/>
    <w:rsid w:val="00C22721"/>
    <w:rsid w:val="00C23450"/>
    <w:rsid w:val="00C2437D"/>
    <w:rsid w:val="00C24453"/>
    <w:rsid w:val="00C25C24"/>
    <w:rsid w:val="00C2728F"/>
    <w:rsid w:val="00C27723"/>
    <w:rsid w:val="00C27B5D"/>
    <w:rsid w:val="00C30267"/>
    <w:rsid w:val="00C336FE"/>
    <w:rsid w:val="00C338A5"/>
    <w:rsid w:val="00C33D9A"/>
    <w:rsid w:val="00C34982"/>
    <w:rsid w:val="00C354F4"/>
    <w:rsid w:val="00C35777"/>
    <w:rsid w:val="00C35828"/>
    <w:rsid w:val="00C35C8D"/>
    <w:rsid w:val="00C36A36"/>
    <w:rsid w:val="00C36E26"/>
    <w:rsid w:val="00C408F8"/>
    <w:rsid w:val="00C40ECF"/>
    <w:rsid w:val="00C41E35"/>
    <w:rsid w:val="00C42232"/>
    <w:rsid w:val="00C425A2"/>
    <w:rsid w:val="00C428D0"/>
    <w:rsid w:val="00C429F3"/>
    <w:rsid w:val="00C4306A"/>
    <w:rsid w:val="00C44145"/>
    <w:rsid w:val="00C44F91"/>
    <w:rsid w:val="00C45208"/>
    <w:rsid w:val="00C4617A"/>
    <w:rsid w:val="00C46309"/>
    <w:rsid w:val="00C467B5"/>
    <w:rsid w:val="00C47253"/>
    <w:rsid w:val="00C47829"/>
    <w:rsid w:val="00C479C3"/>
    <w:rsid w:val="00C47C83"/>
    <w:rsid w:val="00C50A8B"/>
    <w:rsid w:val="00C52217"/>
    <w:rsid w:val="00C53BAF"/>
    <w:rsid w:val="00C553CE"/>
    <w:rsid w:val="00C56C44"/>
    <w:rsid w:val="00C579C2"/>
    <w:rsid w:val="00C61DA2"/>
    <w:rsid w:val="00C62E89"/>
    <w:rsid w:val="00C63A3E"/>
    <w:rsid w:val="00C649D4"/>
    <w:rsid w:val="00C65882"/>
    <w:rsid w:val="00C66894"/>
    <w:rsid w:val="00C674EE"/>
    <w:rsid w:val="00C67A6D"/>
    <w:rsid w:val="00C70130"/>
    <w:rsid w:val="00C7016C"/>
    <w:rsid w:val="00C71B6A"/>
    <w:rsid w:val="00C72069"/>
    <w:rsid w:val="00C734BD"/>
    <w:rsid w:val="00C73A4D"/>
    <w:rsid w:val="00C74A15"/>
    <w:rsid w:val="00C74E98"/>
    <w:rsid w:val="00C7576B"/>
    <w:rsid w:val="00C761B7"/>
    <w:rsid w:val="00C771B0"/>
    <w:rsid w:val="00C7765D"/>
    <w:rsid w:val="00C805EF"/>
    <w:rsid w:val="00C80B26"/>
    <w:rsid w:val="00C810B5"/>
    <w:rsid w:val="00C81169"/>
    <w:rsid w:val="00C81449"/>
    <w:rsid w:val="00C8149E"/>
    <w:rsid w:val="00C814C2"/>
    <w:rsid w:val="00C8212A"/>
    <w:rsid w:val="00C82182"/>
    <w:rsid w:val="00C828A9"/>
    <w:rsid w:val="00C82A58"/>
    <w:rsid w:val="00C83742"/>
    <w:rsid w:val="00C83813"/>
    <w:rsid w:val="00C852EF"/>
    <w:rsid w:val="00C85A4F"/>
    <w:rsid w:val="00C87AB0"/>
    <w:rsid w:val="00C90717"/>
    <w:rsid w:val="00C912FF"/>
    <w:rsid w:val="00C91D31"/>
    <w:rsid w:val="00C91D6B"/>
    <w:rsid w:val="00C92054"/>
    <w:rsid w:val="00C92280"/>
    <w:rsid w:val="00C92E31"/>
    <w:rsid w:val="00C96409"/>
    <w:rsid w:val="00C96B1E"/>
    <w:rsid w:val="00C97CE3"/>
    <w:rsid w:val="00C97D0F"/>
    <w:rsid w:val="00CA1E23"/>
    <w:rsid w:val="00CA27A3"/>
    <w:rsid w:val="00CA5425"/>
    <w:rsid w:val="00CA72F3"/>
    <w:rsid w:val="00CB1742"/>
    <w:rsid w:val="00CB2063"/>
    <w:rsid w:val="00CB2461"/>
    <w:rsid w:val="00CB2912"/>
    <w:rsid w:val="00CB383A"/>
    <w:rsid w:val="00CB4BCC"/>
    <w:rsid w:val="00CB60E1"/>
    <w:rsid w:val="00CB6A2E"/>
    <w:rsid w:val="00CB761D"/>
    <w:rsid w:val="00CB7A17"/>
    <w:rsid w:val="00CC00D7"/>
    <w:rsid w:val="00CC0128"/>
    <w:rsid w:val="00CC19E0"/>
    <w:rsid w:val="00CC23F1"/>
    <w:rsid w:val="00CC3079"/>
    <w:rsid w:val="00CC37C0"/>
    <w:rsid w:val="00CC40AF"/>
    <w:rsid w:val="00CC540C"/>
    <w:rsid w:val="00CC5D20"/>
    <w:rsid w:val="00CD081E"/>
    <w:rsid w:val="00CD0F7E"/>
    <w:rsid w:val="00CD0FE1"/>
    <w:rsid w:val="00CD1FA2"/>
    <w:rsid w:val="00CD223D"/>
    <w:rsid w:val="00CD33FB"/>
    <w:rsid w:val="00CD4299"/>
    <w:rsid w:val="00CD492A"/>
    <w:rsid w:val="00CD4ECC"/>
    <w:rsid w:val="00CD59E7"/>
    <w:rsid w:val="00CD7653"/>
    <w:rsid w:val="00CD78B5"/>
    <w:rsid w:val="00CE0E69"/>
    <w:rsid w:val="00CE1538"/>
    <w:rsid w:val="00CE307C"/>
    <w:rsid w:val="00CE3320"/>
    <w:rsid w:val="00CE3DFA"/>
    <w:rsid w:val="00CE4265"/>
    <w:rsid w:val="00CE6DDA"/>
    <w:rsid w:val="00CE6EA1"/>
    <w:rsid w:val="00CE6FA1"/>
    <w:rsid w:val="00CF07DB"/>
    <w:rsid w:val="00CF0F39"/>
    <w:rsid w:val="00CF1542"/>
    <w:rsid w:val="00CF1953"/>
    <w:rsid w:val="00CF2697"/>
    <w:rsid w:val="00CF3A6A"/>
    <w:rsid w:val="00CF3BDE"/>
    <w:rsid w:val="00CF4552"/>
    <w:rsid w:val="00CF464B"/>
    <w:rsid w:val="00CF49EC"/>
    <w:rsid w:val="00CF4D23"/>
    <w:rsid w:val="00CF728E"/>
    <w:rsid w:val="00CF77AE"/>
    <w:rsid w:val="00CF7925"/>
    <w:rsid w:val="00D02191"/>
    <w:rsid w:val="00D0246D"/>
    <w:rsid w:val="00D02987"/>
    <w:rsid w:val="00D02E41"/>
    <w:rsid w:val="00D030E4"/>
    <w:rsid w:val="00D05B03"/>
    <w:rsid w:val="00D06527"/>
    <w:rsid w:val="00D0664D"/>
    <w:rsid w:val="00D06B1E"/>
    <w:rsid w:val="00D06C2B"/>
    <w:rsid w:val="00D0708D"/>
    <w:rsid w:val="00D07461"/>
    <w:rsid w:val="00D07D75"/>
    <w:rsid w:val="00D1089A"/>
    <w:rsid w:val="00D10B9B"/>
    <w:rsid w:val="00D12DB5"/>
    <w:rsid w:val="00D1314F"/>
    <w:rsid w:val="00D13CA2"/>
    <w:rsid w:val="00D1514D"/>
    <w:rsid w:val="00D16B8B"/>
    <w:rsid w:val="00D16EDC"/>
    <w:rsid w:val="00D174D8"/>
    <w:rsid w:val="00D1783E"/>
    <w:rsid w:val="00D205CC"/>
    <w:rsid w:val="00D20E96"/>
    <w:rsid w:val="00D21616"/>
    <w:rsid w:val="00D21D31"/>
    <w:rsid w:val="00D22821"/>
    <w:rsid w:val="00D2382B"/>
    <w:rsid w:val="00D24C0A"/>
    <w:rsid w:val="00D252E0"/>
    <w:rsid w:val="00D26430"/>
    <w:rsid w:val="00D31247"/>
    <w:rsid w:val="00D32398"/>
    <w:rsid w:val="00D3313C"/>
    <w:rsid w:val="00D333F7"/>
    <w:rsid w:val="00D34B85"/>
    <w:rsid w:val="00D34E4F"/>
    <w:rsid w:val="00D363BE"/>
    <w:rsid w:val="00D36A98"/>
    <w:rsid w:val="00D36B21"/>
    <w:rsid w:val="00D37C7A"/>
    <w:rsid w:val="00D40830"/>
    <w:rsid w:val="00D41B0A"/>
    <w:rsid w:val="00D4288C"/>
    <w:rsid w:val="00D438B4"/>
    <w:rsid w:val="00D43CA9"/>
    <w:rsid w:val="00D43F88"/>
    <w:rsid w:val="00D44B05"/>
    <w:rsid w:val="00D46296"/>
    <w:rsid w:val="00D50ABC"/>
    <w:rsid w:val="00D50DC5"/>
    <w:rsid w:val="00D510F3"/>
    <w:rsid w:val="00D51651"/>
    <w:rsid w:val="00D51BDC"/>
    <w:rsid w:val="00D5257A"/>
    <w:rsid w:val="00D532F3"/>
    <w:rsid w:val="00D56475"/>
    <w:rsid w:val="00D56B7C"/>
    <w:rsid w:val="00D5709E"/>
    <w:rsid w:val="00D6227D"/>
    <w:rsid w:val="00D62B58"/>
    <w:rsid w:val="00D63802"/>
    <w:rsid w:val="00D63A38"/>
    <w:rsid w:val="00D63D31"/>
    <w:rsid w:val="00D63DD2"/>
    <w:rsid w:val="00D65D1A"/>
    <w:rsid w:val="00D67262"/>
    <w:rsid w:val="00D6760E"/>
    <w:rsid w:val="00D6798A"/>
    <w:rsid w:val="00D71051"/>
    <w:rsid w:val="00D72E30"/>
    <w:rsid w:val="00D75017"/>
    <w:rsid w:val="00D75CA1"/>
    <w:rsid w:val="00D7650C"/>
    <w:rsid w:val="00D77212"/>
    <w:rsid w:val="00D80669"/>
    <w:rsid w:val="00D8098E"/>
    <w:rsid w:val="00D8155E"/>
    <w:rsid w:val="00D8227F"/>
    <w:rsid w:val="00D82715"/>
    <w:rsid w:val="00D83769"/>
    <w:rsid w:val="00D8504F"/>
    <w:rsid w:val="00D85CA5"/>
    <w:rsid w:val="00D86460"/>
    <w:rsid w:val="00D9087F"/>
    <w:rsid w:val="00D91037"/>
    <w:rsid w:val="00D91BD8"/>
    <w:rsid w:val="00D928DD"/>
    <w:rsid w:val="00D93108"/>
    <w:rsid w:val="00D93C8A"/>
    <w:rsid w:val="00D93CCE"/>
    <w:rsid w:val="00D941AF"/>
    <w:rsid w:val="00D942C0"/>
    <w:rsid w:val="00D9562C"/>
    <w:rsid w:val="00D95686"/>
    <w:rsid w:val="00DA0080"/>
    <w:rsid w:val="00DA16AE"/>
    <w:rsid w:val="00DA2D77"/>
    <w:rsid w:val="00DA2EB6"/>
    <w:rsid w:val="00DA4966"/>
    <w:rsid w:val="00DA4EB0"/>
    <w:rsid w:val="00DA5B78"/>
    <w:rsid w:val="00DA5FED"/>
    <w:rsid w:val="00DA6058"/>
    <w:rsid w:val="00DA6FDC"/>
    <w:rsid w:val="00DA78FE"/>
    <w:rsid w:val="00DB10BF"/>
    <w:rsid w:val="00DB14BD"/>
    <w:rsid w:val="00DB2577"/>
    <w:rsid w:val="00DB2A89"/>
    <w:rsid w:val="00DB379C"/>
    <w:rsid w:val="00DB3E27"/>
    <w:rsid w:val="00DB3ED7"/>
    <w:rsid w:val="00DB42B9"/>
    <w:rsid w:val="00DB4CC7"/>
    <w:rsid w:val="00DB58F5"/>
    <w:rsid w:val="00DB5CE6"/>
    <w:rsid w:val="00DB6E04"/>
    <w:rsid w:val="00DB7280"/>
    <w:rsid w:val="00DB74F1"/>
    <w:rsid w:val="00DB7B4B"/>
    <w:rsid w:val="00DB7EEF"/>
    <w:rsid w:val="00DC0105"/>
    <w:rsid w:val="00DC05D1"/>
    <w:rsid w:val="00DC0611"/>
    <w:rsid w:val="00DC0990"/>
    <w:rsid w:val="00DC0D89"/>
    <w:rsid w:val="00DC0ED8"/>
    <w:rsid w:val="00DC17D4"/>
    <w:rsid w:val="00DC2B12"/>
    <w:rsid w:val="00DC33B5"/>
    <w:rsid w:val="00DC3F48"/>
    <w:rsid w:val="00DC5072"/>
    <w:rsid w:val="00DC5990"/>
    <w:rsid w:val="00DD0089"/>
    <w:rsid w:val="00DD0396"/>
    <w:rsid w:val="00DD0F23"/>
    <w:rsid w:val="00DD10D7"/>
    <w:rsid w:val="00DD12E5"/>
    <w:rsid w:val="00DD1349"/>
    <w:rsid w:val="00DD17D6"/>
    <w:rsid w:val="00DD17E9"/>
    <w:rsid w:val="00DD46AE"/>
    <w:rsid w:val="00DD508F"/>
    <w:rsid w:val="00DD5243"/>
    <w:rsid w:val="00DD669D"/>
    <w:rsid w:val="00DE029A"/>
    <w:rsid w:val="00DE02EF"/>
    <w:rsid w:val="00DE1ADA"/>
    <w:rsid w:val="00DE31AF"/>
    <w:rsid w:val="00DE429D"/>
    <w:rsid w:val="00DE47A5"/>
    <w:rsid w:val="00DE52FB"/>
    <w:rsid w:val="00DE5421"/>
    <w:rsid w:val="00DE5F53"/>
    <w:rsid w:val="00DE60F1"/>
    <w:rsid w:val="00DF10DD"/>
    <w:rsid w:val="00DF123E"/>
    <w:rsid w:val="00DF12ED"/>
    <w:rsid w:val="00DF149B"/>
    <w:rsid w:val="00DF1CAD"/>
    <w:rsid w:val="00DF24C2"/>
    <w:rsid w:val="00DF3207"/>
    <w:rsid w:val="00DF3C40"/>
    <w:rsid w:val="00DF3D09"/>
    <w:rsid w:val="00DF4E67"/>
    <w:rsid w:val="00DF599B"/>
    <w:rsid w:val="00DF5B30"/>
    <w:rsid w:val="00DF75BC"/>
    <w:rsid w:val="00DF796D"/>
    <w:rsid w:val="00DF7B9A"/>
    <w:rsid w:val="00DF7F9A"/>
    <w:rsid w:val="00E012B4"/>
    <w:rsid w:val="00E03956"/>
    <w:rsid w:val="00E03D65"/>
    <w:rsid w:val="00E06664"/>
    <w:rsid w:val="00E06DE5"/>
    <w:rsid w:val="00E079B9"/>
    <w:rsid w:val="00E07B9E"/>
    <w:rsid w:val="00E07F68"/>
    <w:rsid w:val="00E10F9E"/>
    <w:rsid w:val="00E12091"/>
    <w:rsid w:val="00E1262A"/>
    <w:rsid w:val="00E12678"/>
    <w:rsid w:val="00E1298C"/>
    <w:rsid w:val="00E12C7E"/>
    <w:rsid w:val="00E13A37"/>
    <w:rsid w:val="00E13B68"/>
    <w:rsid w:val="00E13BFD"/>
    <w:rsid w:val="00E13F82"/>
    <w:rsid w:val="00E14EBB"/>
    <w:rsid w:val="00E15DD5"/>
    <w:rsid w:val="00E15EDD"/>
    <w:rsid w:val="00E1604E"/>
    <w:rsid w:val="00E16174"/>
    <w:rsid w:val="00E161B9"/>
    <w:rsid w:val="00E1628F"/>
    <w:rsid w:val="00E177E5"/>
    <w:rsid w:val="00E17CFC"/>
    <w:rsid w:val="00E17ECB"/>
    <w:rsid w:val="00E17FD2"/>
    <w:rsid w:val="00E20D17"/>
    <w:rsid w:val="00E2102D"/>
    <w:rsid w:val="00E225D9"/>
    <w:rsid w:val="00E2278F"/>
    <w:rsid w:val="00E238EA"/>
    <w:rsid w:val="00E23B32"/>
    <w:rsid w:val="00E2427A"/>
    <w:rsid w:val="00E24D02"/>
    <w:rsid w:val="00E26A2E"/>
    <w:rsid w:val="00E30B07"/>
    <w:rsid w:val="00E312CC"/>
    <w:rsid w:val="00E3140D"/>
    <w:rsid w:val="00E3161F"/>
    <w:rsid w:val="00E3177C"/>
    <w:rsid w:val="00E3344F"/>
    <w:rsid w:val="00E33724"/>
    <w:rsid w:val="00E341E0"/>
    <w:rsid w:val="00E34589"/>
    <w:rsid w:val="00E34B0A"/>
    <w:rsid w:val="00E34B66"/>
    <w:rsid w:val="00E34CFB"/>
    <w:rsid w:val="00E35FE1"/>
    <w:rsid w:val="00E36C87"/>
    <w:rsid w:val="00E37FD5"/>
    <w:rsid w:val="00E40405"/>
    <w:rsid w:val="00E404CB"/>
    <w:rsid w:val="00E41D7E"/>
    <w:rsid w:val="00E41DE9"/>
    <w:rsid w:val="00E42037"/>
    <w:rsid w:val="00E42E0D"/>
    <w:rsid w:val="00E45934"/>
    <w:rsid w:val="00E45CAC"/>
    <w:rsid w:val="00E47095"/>
    <w:rsid w:val="00E50BEC"/>
    <w:rsid w:val="00E511B9"/>
    <w:rsid w:val="00E53119"/>
    <w:rsid w:val="00E54D61"/>
    <w:rsid w:val="00E54E35"/>
    <w:rsid w:val="00E5574C"/>
    <w:rsid w:val="00E5643C"/>
    <w:rsid w:val="00E577E9"/>
    <w:rsid w:val="00E57927"/>
    <w:rsid w:val="00E60608"/>
    <w:rsid w:val="00E6158F"/>
    <w:rsid w:val="00E61E25"/>
    <w:rsid w:val="00E63224"/>
    <w:rsid w:val="00E63C36"/>
    <w:rsid w:val="00E6433C"/>
    <w:rsid w:val="00E64828"/>
    <w:rsid w:val="00E64CEF"/>
    <w:rsid w:val="00E65503"/>
    <w:rsid w:val="00E66CD2"/>
    <w:rsid w:val="00E6717F"/>
    <w:rsid w:val="00E7090D"/>
    <w:rsid w:val="00E72091"/>
    <w:rsid w:val="00E7277E"/>
    <w:rsid w:val="00E73B26"/>
    <w:rsid w:val="00E73C9D"/>
    <w:rsid w:val="00E74724"/>
    <w:rsid w:val="00E75D30"/>
    <w:rsid w:val="00E7690E"/>
    <w:rsid w:val="00E76C83"/>
    <w:rsid w:val="00E80196"/>
    <w:rsid w:val="00E806F8"/>
    <w:rsid w:val="00E808D2"/>
    <w:rsid w:val="00E81EA2"/>
    <w:rsid w:val="00E8289E"/>
    <w:rsid w:val="00E82C75"/>
    <w:rsid w:val="00E835DD"/>
    <w:rsid w:val="00E83B18"/>
    <w:rsid w:val="00E83DB1"/>
    <w:rsid w:val="00E84052"/>
    <w:rsid w:val="00E84894"/>
    <w:rsid w:val="00E84E6A"/>
    <w:rsid w:val="00E85C22"/>
    <w:rsid w:val="00E868AB"/>
    <w:rsid w:val="00E86F64"/>
    <w:rsid w:val="00E875B2"/>
    <w:rsid w:val="00E92F84"/>
    <w:rsid w:val="00E93211"/>
    <w:rsid w:val="00E93562"/>
    <w:rsid w:val="00E96612"/>
    <w:rsid w:val="00E967E3"/>
    <w:rsid w:val="00E9774F"/>
    <w:rsid w:val="00E97CD5"/>
    <w:rsid w:val="00EA1CB8"/>
    <w:rsid w:val="00EA21B2"/>
    <w:rsid w:val="00EA2E3B"/>
    <w:rsid w:val="00EA2FCE"/>
    <w:rsid w:val="00EA30FF"/>
    <w:rsid w:val="00EA340B"/>
    <w:rsid w:val="00EA58D0"/>
    <w:rsid w:val="00EA5ABB"/>
    <w:rsid w:val="00EA6C84"/>
    <w:rsid w:val="00EA737E"/>
    <w:rsid w:val="00EA76D0"/>
    <w:rsid w:val="00EA7975"/>
    <w:rsid w:val="00EB067A"/>
    <w:rsid w:val="00EB0EB4"/>
    <w:rsid w:val="00EB11D4"/>
    <w:rsid w:val="00EB1433"/>
    <w:rsid w:val="00EB1C77"/>
    <w:rsid w:val="00EB302E"/>
    <w:rsid w:val="00EB3272"/>
    <w:rsid w:val="00EB33B2"/>
    <w:rsid w:val="00EB3783"/>
    <w:rsid w:val="00EB3BD7"/>
    <w:rsid w:val="00EB4ABF"/>
    <w:rsid w:val="00EB4B4A"/>
    <w:rsid w:val="00EB5631"/>
    <w:rsid w:val="00EB60D9"/>
    <w:rsid w:val="00EB627F"/>
    <w:rsid w:val="00EB6828"/>
    <w:rsid w:val="00EB7820"/>
    <w:rsid w:val="00EC0087"/>
    <w:rsid w:val="00EC0738"/>
    <w:rsid w:val="00EC078A"/>
    <w:rsid w:val="00EC1695"/>
    <w:rsid w:val="00EC1C53"/>
    <w:rsid w:val="00EC2DB9"/>
    <w:rsid w:val="00EC3630"/>
    <w:rsid w:val="00EC397D"/>
    <w:rsid w:val="00EC3A35"/>
    <w:rsid w:val="00EC4C15"/>
    <w:rsid w:val="00EC52DE"/>
    <w:rsid w:val="00EC598A"/>
    <w:rsid w:val="00EC5E52"/>
    <w:rsid w:val="00EC70EE"/>
    <w:rsid w:val="00ED12C5"/>
    <w:rsid w:val="00ED1900"/>
    <w:rsid w:val="00ED2D1C"/>
    <w:rsid w:val="00ED2ED4"/>
    <w:rsid w:val="00ED3D1A"/>
    <w:rsid w:val="00ED485B"/>
    <w:rsid w:val="00ED591E"/>
    <w:rsid w:val="00ED5B7D"/>
    <w:rsid w:val="00ED65FC"/>
    <w:rsid w:val="00ED6968"/>
    <w:rsid w:val="00ED758F"/>
    <w:rsid w:val="00EE0038"/>
    <w:rsid w:val="00EE0192"/>
    <w:rsid w:val="00EE0D13"/>
    <w:rsid w:val="00EE1106"/>
    <w:rsid w:val="00EE3071"/>
    <w:rsid w:val="00EE367D"/>
    <w:rsid w:val="00EE40A9"/>
    <w:rsid w:val="00EE4FC4"/>
    <w:rsid w:val="00EE51CD"/>
    <w:rsid w:val="00EE5F51"/>
    <w:rsid w:val="00EE6501"/>
    <w:rsid w:val="00EE6D79"/>
    <w:rsid w:val="00EE7763"/>
    <w:rsid w:val="00EE7826"/>
    <w:rsid w:val="00EE7B49"/>
    <w:rsid w:val="00EF1266"/>
    <w:rsid w:val="00EF32AF"/>
    <w:rsid w:val="00EF3433"/>
    <w:rsid w:val="00EF3B37"/>
    <w:rsid w:val="00EF42EB"/>
    <w:rsid w:val="00EF4B42"/>
    <w:rsid w:val="00EF4BC7"/>
    <w:rsid w:val="00EF4C70"/>
    <w:rsid w:val="00EF5C18"/>
    <w:rsid w:val="00EF6522"/>
    <w:rsid w:val="00EF7D1C"/>
    <w:rsid w:val="00F012F2"/>
    <w:rsid w:val="00F016D8"/>
    <w:rsid w:val="00F01DF1"/>
    <w:rsid w:val="00F031B1"/>
    <w:rsid w:val="00F034F8"/>
    <w:rsid w:val="00F03980"/>
    <w:rsid w:val="00F048FD"/>
    <w:rsid w:val="00F04CD5"/>
    <w:rsid w:val="00F0540D"/>
    <w:rsid w:val="00F06471"/>
    <w:rsid w:val="00F074CF"/>
    <w:rsid w:val="00F10450"/>
    <w:rsid w:val="00F10D82"/>
    <w:rsid w:val="00F121C7"/>
    <w:rsid w:val="00F13749"/>
    <w:rsid w:val="00F1408F"/>
    <w:rsid w:val="00F149EE"/>
    <w:rsid w:val="00F15B04"/>
    <w:rsid w:val="00F1614C"/>
    <w:rsid w:val="00F1615C"/>
    <w:rsid w:val="00F16668"/>
    <w:rsid w:val="00F17809"/>
    <w:rsid w:val="00F20D7B"/>
    <w:rsid w:val="00F2235D"/>
    <w:rsid w:val="00F23479"/>
    <w:rsid w:val="00F246F3"/>
    <w:rsid w:val="00F25190"/>
    <w:rsid w:val="00F25481"/>
    <w:rsid w:val="00F25EDF"/>
    <w:rsid w:val="00F2647F"/>
    <w:rsid w:val="00F27521"/>
    <w:rsid w:val="00F2779F"/>
    <w:rsid w:val="00F279ED"/>
    <w:rsid w:val="00F30499"/>
    <w:rsid w:val="00F3083D"/>
    <w:rsid w:val="00F30D38"/>
    <w:rsid w:val="00F31CC3"/>
    <w:rsid w:val="00F33BF0"/>
    <w:rsid w:val="00F33DC2"/>
    <w:rsid w:val="00F343D1"/>
    <w:rsid w:val="00F344CC"/>
    <w:rsid w:val="00F34741"/>
    <w:rsid w:val="00F347CD"/>
    <w:rsid w:val="00F34EA4"/>
    <w:rsid w:val="00F353C4"/>
    <w:rsid w:val="00F355FF"/>
    <w:rsid w:val="00F36300"/>
    <w:rsid w:val="00F37466"/>
    <w:rsid w:val="00F4035D"/>
    <w:rsid w:val="00F403D7"/>
    <w:rsid w:val="00F41457"/>
    <w:rsid w:val="00F41D51"/>
    <w:rsid w:val="00F42EBB"/>
    <w:rsid w:val="00F437A1"/>
    <w:rsid w:val="00F4575C"/>
    <w:rsid w:val="00F45852"/>
    <w:rsid w:val="00F459A0"/>
    <w:rsid w:val="00F45AC2"/>
    <w:rsid w:val="00F45B3C"/>
    <w:rsid w:val="00F45ED3"/>
    <w:rsid w:val="00F4663D"/>
    <w:rsid w:val="00F503F3"/>
    <w:rsid w:val="00F51475"/>
    <w:rsid w:val="00F51F73"/>
    <w:rsid w:val="00F5321D"/>
    <w:rsid w:val="00F54850"/>
    <w:rsid w:val="00F55251"/>
    <w:rsid w:val="00F553D8"/>
    <w:rsid w:val="00F55915"/>
    <w:rsid w:val="00F57421"/>
    <w:rsid w:val="00F60838"/>
    <w:rsid w:val="00F60EAF"/>
    <w:rsid w:val="00F62103"/>
    <w:rsid w:val="00F62247"/>
    <w:rsid w:val="00F65665"/>
    <w:rsid w:val="00F66D67"/>
    <w:rsid w:val="00F67166"/>
    <w:rsid w:val="00F72072"/>
    <w:rsid w:val="00F7247D"/>
    <w:rsid w:val="00F726EE"/>
    <w:rsid w:val="00F733B0"/>
    <w:rsid w:val="00F73E1A"/>
    <w:rsid w:val="00F75671"/>
    <w:rsid w:val="00F76323"/>
    <w:rsid w:val="00F76357"/>
    <w:rsid w:val="00F7638A"/>
    <w:rsid w:val="00F765E2"/>
    <w:rsid w:val="00F770F2"/>
    <w:rsid w:val="00F7783F"/>
    <w:rsid w:val="00F77BAC"/>
    <w:rsid w:val="00F80680"/>
    <w:rsid w:val="00F80A32"/>
    <w:rsid w:val="00F80C3C"/>
    <w:rsid w:val="00F80D92"/>
    <w:rsid w:val="00F81F30"/>
    <w:rsid w:val="00F8205B"/>
    <w:rsid w:val="00F82E43"/>
    <w:rsid w:val="00F84268"/>
    <w:rsid w:val="00F852C4"/>
    <w:rsid w:val="00F85584"/>
    <w:rsid w:val="00F85953"/>
    <w:rsid w:val="00F8631C"/>
    <w:rsid w:val="00F86758"/>
    <w:rsid w:val="00F871B0"/>
    <w:rsid w:val="00F871C4"/>
    <w:rsid w:val="00F878E1"/>
    <w:rsid w:val="00F91C8C"/>
    <w:rsid w:val="00F91FD9"/>
    <w:rsid w:val="00F92A91"/>
    <w:rsid w:val="00F945BD"/>
    <w:rsid w:val="00F962A3"/>
    <w:rsid w:val="00F96501"/>
    <w:rsid w:val="00F96676"/>
    <w:rsid w:val="00F97A0E"/>
    <w:rsid w:val="00F97BCF"/>
    <w:rsid w:val="00FA06A7"/>
    <w:rsid w:val="00FA0B53"/>
    <w:rsid w:val="00FA11F2"/>
    <w:rsid w:val="00FA19E5"/>
    <w:rsid w:val="00FA1FBA"/>
    <w:rsid w:val="00FA2703"/>
    <w:rsid w:val="00FA2B8E"/>
    <w:rsid w:val="00FA338B"/>
    <w:rsid w:val="00FA40F7"/>
    <w:rsid w:val="00FA4476"/>
    <w:rsid w:val="00FA4A25"/>
    <w:rsid w:val="00FA6994"/>
    <w:rsid w:val="00FA6C16"/>
    <w:rsid w:val="00FA6F31"/>
    <w:rsid w:val="00FA7B2E"/>
    <w:rsid w:val="00FB049E"/>
    <w:rsid w:val="00FB0DEF"/>
    <w:rsid w:val="00FB1248"/>
    <w:rsid w:val="00FB1619"/>
    <w:rsid w:val="00FB293B"/>
    <w:rsid w:val="00FB3D7C"/>
    <w:rsid w:val="00FB49E9"/>
    <w:rsid w:val="00FB4A5E"/>
    <w:rsid w:val="00FB4FC8"/>
    <w:rsid w:val="00FB6618"/>
    <w:rsid w:val="00FB7419"/>
    <w:rsid w:val="00FB75D5"/>
    <w:rsid w:val="00FC2189"/>
    <w:rsid w:val="00FC28D6"/>
    <w:rsid w:val="00FC2D85"/>
    <w:rsid w:val="00FC2E84"/>
    <w:rsid w:val="00FC2EB7"/>
    <w:rsid w:val="00FC2FEF"/>
    <w:rsid w:val="00FC4AD2"/>
    <w:rsid w:val="00FC5DDF"/>
    <w:rsid w:val="00FD0CDF"/>
    <w:rsid w:val="00FD4A8D"/>
    <w:rsid w:val="00FD4C97"/>
    <w:rsid w:val="00FD4CE3"/>
    <w:rsid w:val="00FD4E9B"/>
    <w:rsid w:val="00FD50F9"/>
    <w:rsid w:val="00FD5148"/>
    <w:rsid w:val="00FD5258"/>
    <w:rsid w:val="00FD5EBE"/>
    <w:rsid w:val="00FD73A4"/>
    <w:rsid w:val="00FD7989"/>
    <w:rsid w:val="00FD79BB"/>
    <w:rsid w:val="00FE09F9"/>
    <w:rsid w:val="00FE1720"/>
    <w:rsid w:val="00FE1CED"/>
    <w:rsid w:val="00FE1DC3"/>
    <w:rsid w:val="00FE252E"/>
    <w:rsid w:val="00FE260E"/>
    <w:rsid w:val="00FE2D06"/>
    <w:rsid w:val="00FE39B9"/>
    <w:rsid w:val="00FE3DD1"/>
    <w:rsid w:val="00FE3E27"/>
    <w:rsid w:val="00FE52F9"/>
    <w:rsid w:val="00FE64D2"/>
    <w:rsid w:val="00FE6961"/>
    <w:rsid w:val="00FE7685"/>
    <w:rsid w:val="00FE77A9"/>
    <w:rsid w:val="00FF111C"/>
    <w:rsid w:val="00FF131A"/>
    <w:rsid w:val="00FF276F"/>
    <w:rsid w:val="00FF2A9C"/>
    <w:rsid w:val="00FF37E2"/>
    <w:rsid w:val="00FF39E3"/>
    <w:rsid w:val="00FF4466"/>
    <w:rsid w:val="00FF48FA"/>
    <w:rsid w:val="00FF4DD6"/>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8A58"/>
  <w15:docId w15:val="{B86AD5DF-309B-45FB-A28F-30346A47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FB"/>
    <w:rPr>
      <w:sz w:val="24"/>
      <w:lang w:eastAsia="en-US"/>
    </w:rPr>
  </w:style>
  <w:style w:type="paragraph" w:styleId="Heading1">
    <w:name w:val="heading 1"/>
    <w:basedOn w:val="Normal"/>
    <w:next w:val="Normal"/>
    <w:qFormat/>
    <w:rsid w:val="00B257FB"/>
    <w:pPr>
      <w:keepNext/>
      <w:numPr>
        <w:numId w:val="2"/>
      </w:numPr>
      <w:spacing w:before="240" w:after="60"/>
      <w:outlineLvl w:val="0"/>
    </w:pPr>
    <w:rPr>
      <w:rFonts w:ascii="Arial" w:hAnsi="Arial"/>
      <w:b/>
      <w:kern w:val="28"/>
      <w:sz w:val="28"/>
    </w:rPr>
  </w:style>
  <w:style w:type="paragraph" w:styleId="Heading2">
    <w:name w:val="heading 2"/>
    <w:basedOn w:val="Normal"/>
    <w:next w:val="Normal"/>
    <w:qFormat/>
    <w:rsid w:val="00B257FB"/>
    <w:pPr>
      <w:keepNext/>
      <w:numPr>
        <w:ilvl w:val="1"/>
        <w:numId w:val="1"/>
      </w:numPr>
      <w:spacing w:before="240" w:after="60"/>
      <w:outlineLvl w:val="1"/>
    </w:pPr>
    <w:rPr>
      <w:rFonts w:ascii="Arial" w:hAnsi="Arial"/>
      <w:b/>
      <w:i/>
    </w:rPr>
  </w:style>
  <w:style w:type="paragraph" w:styleId="Heading3">
    <w:name w:val="heading 3"/>
    <w:aliases w:val="h3"/>
    <w:basedOn w:val="Normal"/>
    <w:next w:val="Normal"/>
    <w:qFormat/>
    <w:rsid w:val="00B257FB"/>
    <w:pPr>
      <w:keepNext/>
      <w:numPr>
        <w:ilvl w:val="2"/>
        <w:numId w:val="1"/>
      </w:numPr>
      <w:spacing w:before="240" w:after="60"/>
      <w:outlineLvl w:val="2"/>
    </w:pPr>
    <w:rPr>
      <w:rFonts w:ascii="Arial" w:hAnsi="Arial"/>
    </w:rPr>
  </w:style>
  <w:style w:type="paragraph" w:styleId="Heading4">
    <w:name w:val="heading 4"/>
    <w:basedOn w:val="Normal"/>
    <w:next w:val="Normal"/>
    <w:qFormat/>
    <w:rsid w:val="00B257FB"/>
    <w:pPr>
      <w:keepNext/>
      <w:numPr>
        <w:ilvl w:val="3"/>
        <w:numId w:val="1"/>
      </w:numPr>
      <w:spacing w:before="240" w:after="60"/>
      <w:outlineLvl w:val="3"/>
    </w:pPr>
    <w:rPr>
      <w:rFonts w:ascii="Arial" w:hAnsi="Arial"/>
      <w:b/>
    </w:rPr>
  </w:style>
  <w:style w:type="paragraph" w:styleId="Heading5">
    <w:name w:val="heading 5"/>
    <w:basedOn w:val="Normal"/>
    <w:next w:val="Normal"/>
    <w:qFormat/>
    <w:rsid w:val="00B257FB"/>
    <w:pPr>
      <w:numPr>
        <w:ilvl w:val="4"/>
        <w:numId w:val="1"/>
      </w:numPr>
      <w:spacing w:before="240" w:after="60"/>
      <w:outlineLvl w:val="4"/>
    </w:pPr>
    <w:rPr>
      <w:sz w:val="22"/>
    </w:rPr>
  </w:style>
  <w:style w:type="paragraph" w:styleId="Heading6">
    <w:name w:val="heading 6"/>
    <w:basedOn w:val="Normal"/>
    <w:next w:val="Normal"/>
    <w:qFormat/>
    <w:rsid w:val="00B257FB"/>
    <w:pPr>
      <w:numPr>
        <w:ilvl w:val="5"/>
        <w:numId w:val="1"/>
      </w:numPr>
      <w:spacing w:before="240" w:after="60"/>
      <w:outlineLvl w:val="5"/>
    </w:pPr>
    <w:rPr>
      <w:i/>
      <w:sz w:val="22"/>
    </w:rPr>
  </w:style>
  <w:style w:type="paragraph" w:styleId="Heading7">
    <w:name w:val="heading 7"/>
    <w:basedOn w:val="Normal"/>
    <w:next w:val="Normal"/>
    <w:qFormat/>
    <w:rsid w:val="00B257FB"/>
    <w:pPr>
      <w:numPr>
        <w:ilvl w:val="6"/>
        <w:numId w:val="1"/>
      </w:numPr>
      <w:spacing w:before="240" w:after="60"/>
      <w:outlineLvl w:val="6"/>
    </w:pPr>
    <w:rPr>
      <w:rFonts w:ascii="Arial" w:hAnsi="Arial"/>
      <w:sz w:val="20"/>
    </w:rPr>
  </w:style>
  <w:style w:type="paragraph" w:styleId="Heading8">
    <w:name w:val="heading 8"/>
    <w:basedOn w:val="Normal"/>
    <w:next w:val="Normal"/>
    <w:qFormat/>
    <w:rsid w:val="00B257FB"/>
    <w:pPr>
      <w:numPr>
        <w:ilvl w:val="7"/>
        <w:numId w:val="1"/>
      </w:numPr>
      <w:spacing w:before="240" w:after="60"/>
      <w:outlineLvl w:val="7"/>
    </w:pPr>
    <w:rPr>
      <w:rFonts w:ascii="Arial" w:hAnsi="Arial"/>
      <w:i/>
      <w:sz w:val="20"/>
    </w:rPr>
  </w:style>
  <w:style w:type="paragraph" w:styleId="Heading9">
    <w:name w:val="heading 9"/>
    <w:basedOn w:val="Normal"/>
    <w:next w:val="Normal"/>
    <w:qFormat/>
    <w:rsid w:val="00B257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257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257FB"/>
  </w:style>
  <w:style w:type="paragraph" w:customStyle="1" w:styleId="00ClientCover">
    <w:name w:val="00ClientCover"/>
    <w:basedOn w:val="Normal"/>
    <w:rsid w:val="00B257FB"/>
  </w:style>
  <w:style w:type="paragraph" w:customStyle="1" w:styleId="02Text">
    <w:name w:val="02Text"/>
    <w:basedOn w:val="Normal"/>
    <w:rsid w:val="00B257FB"/>
  </w:style>
  <w:style w:type="paragraph" w:customStyle="1" w:styleId="BillBasic">
    <w:name w:val="BillBasic"/>
    <w:link w:val="BillBasicChar"/>
    <w:rsid w:val="00B257FB"/>
    <w:pPr>
      <w:spacing w:before="140"/>
      <w:jc w:val="both"/>
    </w:pPr>
    <w:rPr>
      <w:sz w:val="24"/>
      <w:lang w:eastAsia="en-US"/>
    </w:rPr>
  </w:style>
  <w:style w:type="paragraph" w:styleId="Header">
    <w:name w:val="header"/>
    <w:basedOn w:val="Normal"/>
    <w:link w:val="HeaderChar"/>
    <w:rsid w:val="00B257FB"/>
    <w:pPr>
      <w:tabs>
        <w:tab w:val="center" w:pos="4153"/>
        <w:tab w:val="right" w:pos="8306"/>
      </w:tabs>
    </w:pPr>
  </w:style>
  <w:style w:type="paragraph" w:styleId="Footer">
    <w:name w:val="footer"/>
    <w:basedOn w:val="Normal"/>
    <w:link w:val="FooterChar"/>
    <w:rsid w:val="00B257FB"/>
    <w:pPr>
      <w:spacing w:before="120" w:line="240" w:lineRule="exact"/>
    </w:pPr>
    <w:rPr>
      <w:rFonts w:ascii="Arial" w:hAnsi="Arial"/>
      <w:sz w:val="18"/>
    </w:rPr>
  </w:style>
  <w:style w:type="paragraph" w:customStyle="1" w:styleId="Billname">
    <w:name w:val="Billname"/>
    <w:basedOn w:val="Normal"/>
    <w:rsid w:val="00B257FB"/>
    <w:pPr>
      <w:tabs>
        <w:tab w:val="left" w:pos="2400"/>
      </w:tabs>
      <w:spacing w:before="1220"/>
    </w:pPr>
    <w:rPr>
      <w:rFonts w:ascii="Arial" w:hAnsi="Arial"/>
      <w:b/>
      <w:sz w:val="40"/>
    </w:rPr>
  </w:style>
  <w:style w:type="paragraph" w:customStyle="1" w:styleId="BillBasicHeading">
    <w:name w:val="BillBasicHeading"/>
    <w:basedOn w:val="BillBasic"/>
    <w:rsid w:val="00B257FB"/>
    <w:pPr>
      <w:tabs>
        <w:tab w:val="left" w:pos="2600"/>
      </w:tabs>
    </w:pPr>
    <w:rPr>
      <w:rFonts w:ascii="Arial" w:hAnsi="Arial"/>
    </w:rPr>
  </w:style>
  <w:style w:type="paragraph" w:customStyle="1" w:styleId="EnactingWordsRules">
    <w:name w:val="EnactingWordsRules"/>
    <w:basedOn w:val="EnactingWords"/>
    <w:rsid w:val="00B257FB"/>
    <w:pPr>
      <w:spacing w:before="240"/>
    </w:pPr>
  </w:style>
  <w:style w:type="paragraph" w:customStyle="1" w:styleId="EnactingWords">
    <w:name w:val="EnactingWords"/>
    <w:basedOn w:val="BillBasic"/>
    <w:rsid w:val="00B257FB"/>
    <w:pPr>
      <w:spacing w:before="120"/>
    </w:pPr>
  </w:style>
  <w:style w:type="paragraph" w:customStyle="1" w:styleId="Amain">
    <w:name w:val="A main"/>
    <w:basedOn w:val="BillBasic"/>
    <w:rsid w:val="00B257FB"/>
    <w:pPr>
      <w:outlineLvl w:val="5"/>
    </w:pPr>
  </w:style>
  <w:style w:type="paragraph" w:customStyle="1" w:styleId="Amainreturn">
    <w:name w:val="A main return"/>
    <w:basedOn w:val="BillBasic"/>
    <w:rsid w:val="00B257FB"/>
    <w:pPr>
      <w:ind w:left="1100"/>
    </w:pPr>
  </w:style>
  <w:style w:type="paragraph" w:customStyle="1" w:styleId="Apara">
    <w:name w:val="A para"/>
    <w:basedOn w:val="BillBasic"/>
    <w:link w:val="AparaChar"/>
    <w:rsid w:val="00B257FB"/>
    <w:pPr>
      <w:numPr>
        <w:ilvl w:val="6"/>
        <w:numId w:val="20"/>
      </w:numPr>
      <w:outlineLvl w:val="6"/>
    </w:pPr>
  </w:style>
  <w:style w:type="paragraph" w:customStyle="1" w:styleId="Asubpara">
    <w:name w:val="A subpara"/>
    <w:basedOn w:val="BillBasic"/>
    <w:rsid w:val="00B257FB"/>
    <w:pPr>
      <w:numPr>
        <w:ilvl w:val="7"/>
        <w:numId w:val="20"/>
      </w:numPr>
      <w:outlineLvl w:val="7"/>
    </w:pPr>
  </w:style>
  <w:style w:type="paragraph" w:customStyle="1" w:styleId="Asubsubpara">
    <w:name w:val="A subsubpara"/>
    <w:basedOn w:val="BillBasic"/>
    <w:rsid w:val="00B257FB"/>
    <w:pPr>
      <w:numPr>
        <w:ilvl w:val="8"/>
        <w:numId w:val="20"/>
      </w:numPr>
      <w:outlineLvl w:val="8"/>
    </w:pPr>
  </w:style>
  <w:style w:type="paragraph" w:customStyle="1" w:styleId="aDef">
    <w:name w:val="aDef"/>
    <w:basedOn w:val="BillBasic"/>
    <w:link w:val="aDefChar"/>
    <w:rsid w:val="00B257FB"/>
    <w:pPr>
      <w:numPr>
        <w:ilvl w:val="5"/>
        <w:numId w:val="17"/>
      </w:numPr>
      <w:outlineLvl w:val="5"/>
    </w:pPr>
  </w:style>
  <w:style w:type="paragraph" w:customStyle="1" w:styleId="aExamHead">
    <w:name w:val="aExam Head"/>
    <w:basedOn w:val="BillBasicHeading"/>
    <w:next w:val="aExam"/>
    <w:rsid w:val="00B257FB"/>
    <w:pPr>
      <w:keepNext/>
      <w:tabs>
        <w:tab w:val="clear" w:pos="2600"/>
      </w:tabs>
      <w:jc w:val="left"/>
    </w:pPr>
    <w:rPr>
      <w:b/>
      <w:sz w:val="18"/>
    </w:rPr>
  </w:style>
  <w:style w:type="paragraph" w:customStyle="1" w:styleId="aExam">
    <w:name w:val="aExam"/>
    <w:basedOn w:val="aNote"/>
    <w:rsid w:val="00B257FB"/>
    <w:pPr>
      <w:spacing w:before="60"/>
      <w:ind w:left="1100" w:firstLine="0"/>
    </w:pPr>
  </w:style>
  <w:style w:type="paragraph" w:customStyle="1" w:styleId="aNote">
    <w:name w:val="aNote"/>
    <w:basedOn w:val="BillBasic"/>
    <w:link w:val="aNoteChar"/>
    <w:rsid w:val="00B257FB"/>
    <w:pPr>
      <w:ind w:left="1900" w:hanging="800"/>
    </w:pPr>
    <w:rPr>
      <w:sz w:val="20"/>
    </w:rPr>
  </w:style>
  <w:style w:type="paragraph" w:customStyle="1" w:styleId="HeaderEven">
    <w:name w:val="HeaderEven"/>
    <w:basedOn w:val="Normal"/>
    <w:rsid w:val="00B257FB"/>
    <w:rPr>
      <w:rFonts w:ascii="Arial" w:hAnsi="Arial"/>
      <w:sz w:val="18"/>
    </w:rPr>
  </w:style>
  <w:style w:type="paragraph" w:customStyle="1" w:styleId="HeaderEven6">
    <w:name w:val="HeaderEven6"/>
    <w:basedOn w:val="HeaderEven"/>
    <w:rsid w:val="00B257FB"/>
    <w:pPr>
      <w:spacing w:before="120" w:after="60"/>
    </w:pPr>
  </w:style>
  <w:style w:type="paragraph" w:customStyle="1" w:styleId="HeaderOdd6">
    <w:name w:val="HeaderOdd6"/>
    <w:basedOn w:val="HeaderEven6"/>
    <w:rsid w:val="00B257FB"/>
    <w:pPr>
      <w:jc w:val="right"/>
    </w:pPr>
  </w:style>
  <w:style w:type="paragraph" w:customStyle="1" w:styleId="HeaderOdd">
    <w:name w:val="HeaderOdd"/>
    <w:basedOn w:val="HeaderEven"/>
    <w:rsid w:val="00B257FB"/>
    <w:pPr>
      <w:jc w:val="right"/>
    </w:pPr>
  </w:style>
  <w:style w:type="paragraph" w:customStyle="1" w:styleId="N-TOCheading">
    <w:name w:val="N-TOCheading"/>
    <w:basedOn w:val="BillBasicHeading"/>
    <w:next w:val="N-9pt"/>
    <w:rsid w:val="00B257FB"/>
    <w:pPr>
      <w:pBdr>
        <w:bottom w:val="single" w:sz="4" w:space="1" w:color="auto"/>
      </w:pBdr>
      <w:spacing w:before="800"/>
      <w:jc w:val="left"/>
    </w:pPr>
    <w:rPr>
      <w:b/>
      <w:sz w:val="32"/>
    </w:rPr>
  </w:style>
  <w:style w:type="paragraph" w:customStyle="1" w:styleId="N-9pt">
    <w:name w:val="N-9pt"/>
    <w:basedOn w:val="BillBasic"/>
    <w:next w:val="BillBasic"/>
    <w:rsid w:val="00B257FB"/>
    <w:pPr>
      <w:tabs>
        <w:tab w:val="right" w:pos="7666"/>
      </w:tabs>
      <w:spacing w:before="120"/>
    </w:pPr>
    <w:rPr>
      <w:rFonts w:ascii="Arial" w:hAnsi="Arial"/>
      <w:sz w:val="18"/>
    </w:rPr>
  </w:style>
  <w:style w:type="paragraph" w:customStyle="1" w:styleId="N-14pt">
    <w:name w:val="N-14pt"/>
    <w:basedOn w:val="BillBasic"/>
    <w:rsid w:val="00B257FB"/>
    <w:pPr>
      <w:spacing w:before="0"/>
    </w:pPr>
    <w:rPr>
      <w:b/>
      <w:sz w:val="28"/>
    </w:rPr>
  </w:style>
  <w:style w:type="paragraph" w:customStyle="1" w:styleId="N-16pt">
    <w:name w:val="N-16pt"/>
    <w:basedOn w:val="BillBasic"/>
    <w:rsid w:val="00B257FB"/>
    <w:pPr>
      <w:spacing w:before="800"/>
    </w:pPr>
    <w:rPr>
      <w:b/>
      <w:sz w:val="32"/>
    </w:rPr>
  </w:style>
  <w:style w:type="paragraph" w:customStyle="1" w:styleId="N-line3">
    <w:name w:val="N-line3"/>
    <w:basedOn w:val="BillBasic"/>
    <w:next w:val="BillBasic"/>
    <w:rsid w:val="00B257FB"/>
    <w:pPr>
      <w:pBdr>
        <w:bottom w:val="single" w:sz="12" w:space="1" w:color="auto"/>
      </w:pBdr>
      <w:spacing w:before="60"/>
    </w:pPr>
  </w:style>
  <w:style w:type="paragraph" w:customStyle="1" w:styleId="Comment">
    <w:name w:val="Comment"/>
    <w:basedOn w:val="BillBasic"/>
    <w:rsid w:val="00B257FB"/>
    <w:pPr>
      <w:tabs>
        <w:tab w:val="left" w:pos="1400"/>
      </w:tabs>
      <w:ind w:left="1300"/>
      <w:jc w:val="left"/>
    </w:pPr>
    <w:rPr>
      <w:b/>
      <w:sz w:val="18"/>
    </w:rPr>
  </w:style>
  <w:style w:type="paragraph" w:customStyle="1" w:styleId="FooterInfo">
    <w:name w:val="FooterInfo"/>
    <w:basedOn w:val="Normal"/>
    <w:rsid w:val="00B257FB"/>
    <w:pPr>
      <w:tabs>
        <w:tab w:val="right" w:pos="7320"/>
      </w:tabs>
    </w:pPr>
    <w:rPr>
      <w:rFonts w:ascii="Arial" w:hAnsi="Arial"/>
      <w:sz w:val="18"/>
    </w:rPr>
  </w:style>
  <w:style w:type="paragraph" w:customStyle="1" w:styleId="AH1Chapter">
    <w:name w:val="A H1 Chapter"/>
    <w:basedOn w:val="BillBasicHeading"/>
    <w:next w:val="AH2Part"/>
    <w:rsid w:val="00B257FB"/>
    <w:pPr>
      <w:keepNext/>
      <w:tabs>
        <w:tab w:val="clear" w:pos="2600"/>
      </w:tabs>
      <w:spacing w:before="320"/>
      <w:jc w:val="left"/>
      <w:outlineLvl w:val="0"/>
    </w:pPr>
    <w:rPr>
      <w:b/>
      <w:sz w:val="34"/>
    </w:rPr>
  </w:style>
  <w:style w:type="paragraph" w:customStyle="1" w:styleId="AH2Part">
    <w:name w:val="A H2 Part"/>
    <w:basedOn w:val="BillBasicHeading"/>
    <w:next w:val="AH3Div"/>
    <w:rsid w:val="00B257FB"/>
    <w:pPr>
      <w:keepNext/>
      <w:numPr>
        <w:ilvl w:val="1"/>
        <w:numId w:val="2"/>
      </w:numPr>
      <w:tabs>
        <w:tab w:val="clear" w:pos="2600"/>
      </w:tabs>
      <w:spacing w:before="380"/>
      <w:jc w:val="left"/>
      <w:outlineLvl w:val="1"/>
    </w:pPr>
    <w:rPr>
      <w:b/>
      <w:sz w:val="32"/>
    </w:rPr>
  </w:style>
  <w:style w:type="paragraph" w:customStyle="1" w:styleId="AH3Div">
    <w:name w:val="A H3 Div"/>
    <w:basedOn w:val="BillBasicHeading"/>
    <w:next w:val="AH5Sec"/>
    <w:rsid w:val="00B257FB"/>
    <w:pPr>
      <w:keepNext/>
      <w:numPr>
        <w:ilvl w:val="2"/>
        <w:numId w:val="2"/>
      </w:numPr>
      <w:tabs>
        <w:tab w:val="clear" w:pos="2600"/>
      </w:tabs>
      <w:spacing w:before="240"/>
      <w:jc w:val="left"/>
      <w:outlineLvl w:val="2"/>
    </w:pPr>
    <w:rPr>
      <w:b/>
      <w:sz w:val="28"/>
    </w:rPr>
  </w:style>
  <w:style w:type="paragraph" w:customStyle="1" w:styleId="AH5Sec">
    <w:name w:val="A H5 Sec"/>
    <w:basedOn w:val="Normal"/>
    <w:next w:val="Amain"/>
    <w:link w:val="AH5SecChar"/>
    <w:rsid w:val="00B257FB"/>
    <w:pPr>
      <w:keepNext/>
      <w:numPr>
        <w:ilvl w:val="4"/>
        <w:numId w:val="20"/>
      </w:numPr>
      <w:spacing w:before="240"/>
      <w:outlineLvl w:val="4"/>
    </w:pPr>
    <w:rPr>
      <w:rFonts w:ascii="Arial" w:hAnsi="Arial"/>
      <w:b/>
    </w:rPr>
  </w:style>
  <w:style w:type="paragraph" w:customStyle="1" w:styleId="direction">
    <w:name w:val="direction"/>
    <w:basedOn w:val="BillBasic"/>
    <w:next w:val="Amainreturn"/>
    <w:rsid w:val="00B257FB"/>
    <w:pPr>
      <w:keepNext/>
      <w:ind w:left="1100"/>
    </w:pPr>
    <w:rPr>
      <w:i/>
    </w:rPr>
  </w:style>
  <w:style w:type="paragraph" w:customStyle="1" w:styleId="AH4SubDiv">
    <w:name w:val="A H4 SubDiv"/>
    <w:basedOn w:val="BillBasicHeading"/>
    <w:next w:val="AH5Sec"/>
    <w:rsid w:val="00B257FB"/>
    <w:pPr>
      <w:keepNext/>
      <w:numPr>
        <w:ilvl w:val="3"/>
        <w:numId w:val="2"/>
      </w:numPr>
      <w:tabs>
        <w:tab w:val="clear" w:pos="2600"/>
      </w:tabs>
      <w:spacing w:before="240"/>
      <w:jc w:val="left"/>
      <w:outlineLvl w:val="3"/>
    </w:pPr>
    <w:rPr>
      <w:b/>
      <w:sz w:val="26"/>
    </w:rPr>
  </w:style>
  <w:style w:type="paragraph" w:customStyle="1" w:styleId="Sched-heading">
    <w:name w:val="Sched-heading"/>
    <w:basedOn w:val="BillBasicHeading"/>
    <w:next w:val="ref"/>
    <w:rsid w:val="00B257FB"/>
    <w:pPr>
      <w:keepNext/>
      <w:numPr>
        <w:numId w:val="14"/>
      </w:numPr>
      <w:tabs>
        <w:tab w:val="clear" w:pos="2600"/>
      </w:tabs>
      <w:spacing w:before="380"/>
      <w:jc w:val="left"/>
      <w:outlineLvl w:val="0"/>
    </w:pPr>
    <w:rPr>
      <w:b/>
      <w:sz w:val="34"/>
    </w:rPr>
  </w:style>
  <w:style w:type="paragraph" w:customStyle="1" w:styleId="ref">
    <w:name w:val="ref"/>
    <w:basedOn w:val="BillBasic"/>
    <w:next w:val="Sched-Part"/>
    <w:rsid w:val="00B257FB"/>
    <w:pPr>
      <w:spacing w:before="60"/>
    </w:pPr>
    <w:rPr>
      <w:sz w:val="18"/>
    </w:rPr>
  </w:style>
  <w:style w:type="paragraph" w:customStyle="1" w:styleId="Sched-Part">
    <w:name w:val="Sched-Part"/>
    <w:basedOn w:val="BillBasicHeading"/>
    <w:next w:val="ShadedSchClause"/>
    <w:rsid w:val="00B257FB"/>
    <w:pPr>
      <w:keepNext/>
      <w:numPr>
        <w:ilvl w:val="1"/>
        <w:numId w:val="14"/>
      </w:numPr>
      <w:tabs>
        <w:tab w:val="clear" w:pos="2600"/>
      </w:tabs>
      <w:spacing w:before="380"/>
      <w:jc w:val="left"/>
      <w:outlineLvl w:val="1"/>
    </w:pPr>
    <w:rPr>
      <w:b/>
      <w:sz w:val="32"/>
    </w:rPr>
  </w:style>
  <w:style w:type="paragraph" w:customStyle="1" w:styleId="ShadedSchClause">
    <w:name w:val="Shaded Sch Clause"/>
    <w:basedOn w:val="BillBasic"/>
    <w:next w:val="direction"/>
    <w:rsid w:val="00B257FB"/>
    <w:pPr>
      <w:keepNext/>
      <w:numPr>
        <w:ilvl w:val="3"/>
        <w:numId w:val="14"/>
      </w:numPr>
      <w:shd w:val="pct25" w:color="auto" w:fill="auto"/>
      <w:spacing w:before="240"/>
      <w:jc w:val="left"/>
      <w:outlineLvl w:val="3"/>
    </w:pPr>
    <w:rPr>
      <w:rFonts w:ascii="Arial" w:hAnsi="Arial"/>
      <w:b/>
    </w:rPr>
  </w:style>
  <w:style w:type="paragraph" w:customStyle="1" w:styleId="Sched-Form">
    <w:name w:val="Sched-Form"/>
    <w:basedOn w:val="BillBasicHeading"/>
    <w:next w:val="Schclauseheading"/>
    <w:rsid w:val="00B257FB"/>
    <w:pPr>
      <w:keepNext/>
      <w:numPr>
        <w:ilvl w:val="2"/>
        <w:numId w:val="14"/>
      </w:numPr>
      <w:tabs>
        <w:tab w:val="clear" w:pos="2600"/>
      </w:tabs>
      <w:spacing w:before="240"/>
      <w:jc w:val="left"/>
      <w:outlineLvl w:val="2"/>
    </w:pPr>
    <w:rPr>
      <w:b/>
      <w:sz w:val="28"/>
    </w:rPr>
  </w:style>
  <w:style w:type="paragraph" w:customStyle="1" w:styleId="Schclauseheading">
    <w:name w:val="Sch clause heading"/>
    <w:basedOn w:val="BillBasic"/>
    <w:next w:val="SchAmain"/>
    <w:rsid w:val="00B257FB"/>
    <w:pPr>
      <w:keepNext/>
      <w:numPr>
        <w:ilvl w:val="4"/>
        <w:numId w:val="14"/>
      </w:numPr>
      <w:tabs>
        <w:tab w:val="clear" w:pos="1383"/>
        <w:tab w:val="num" w:pos="1100"/>
      </w:tabs>
      <w:spacing w:before="240"/>
      <w:ind w:left="1100"/>
      <w:jc w:val="left"/>
      <w:outlineLvl w:val="4"/>
    </w:pPr>
    <w:rPr>
      <w:rFonts w:ascii="Arial" w:hAnsi="Arial"/>
      <w:b/>
    </w:rPr>
  </w:style>
  <w:style w:type="paragraph" w:customStyle="1" w:styleId="Dict-Heading">
    <w:name w:val="Dict-Heading"/>
    <w:basedOn w:val="BillBasicHeading"/>
    <w:next w:val="ref"/>
    <w:rsid w:val="00B257FB"/>
    <w:pPr>
      <w:keepNext/>
      <w:spacing w:before="320"/>
      <w:ind w:left="2400" w:hanging="2400"/>
      <w:outlineLvl w:val="0"/>
    </w:pPr>
    <w:rPr>
      <w:b/>
      <w:sz w:val="34"/>
    </w:rPr>
  </w:style>
  <w:style w:type="paragraph" w:styleId="TOC7">
    <w:name w:val="toc 7"/>
    <w:basedOn w:val="TOC2"/>
    <w:next w:val="Normal"/>
    <w:autoRedefine/>
    <w:uiPriority w:val="39"/>
    <w:rsid w:val="00B257FB"/>
    <w:pPr>
      <w:keepNext w:val="0"/>
      <w:spacing w:before="120"/>
    </w:pPr>
    <w:rPr>
      <w:sz w:val="20"/>
    </w:rPr>
  </w:style>
  <w:style w:type="paragraph" w:styleId="TOC2">
    <w:name w:val="toc 2"/>
    <w:basedOn w:val="Normal"/>
    <w:next w:val="Normal"/>
    <w:autoRedefine/>
    <w:semiHidden/>
    <w:rsid w:val="00B257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rsid w:val="00B257FB"/>
    <w:pPr>
      <w:keepNext/>
      <w:tabs>
        <w:tab w:val="left" w:pos="400"/>
      </w:tabs>
      <w:spacing w:before="0"/>
      <w:jc w:val="left"/>
    </w:pPr>
    <w:rPr>
      <w:rFonts w:ascii="Arial" w:hAnsi="Arial"/>
      <w:b/>
    </w:rPr>
  </w:style>
  <w:style w:type="paragraph" w:customStyle="1" w:styleId="EndNote2">
    <w:name w:val="EndNote2"/>
    <w:basedOn w:val="BillBasic"/>
    <w:rsid w:val="00B257FB"/>
    <w:pPr>
      <w:keepNext/>
      <w:tabs>
        <w:tab w:val="left" w:pos="240"/>
      </w:tabs>
      <w:spacing w:before="320"/>
      <w:jc w:val="left"/>
    </w:pPr>
    <w:rPr>
      <w:b/>
      <w:sz w:val="18"/>
    </w:rPr>
  </w:style>
  <w:style w:type="paragraph" w:customStyle="1" w:styleId="IH1Chap">
    <w:name w:val="I H1 Chap"/>
    <w:basedOn w:val="BillBasicHeading"/>
    <w:next w:val="IH2Part"/>
    <w:rsid w:val="00B257FB"/>
    <w:pPr>
      <w:keepNext/>
      <w:spacing w:before="320"/>
      <w:ind w:left="2600" w:hanging="2600"/>
      <w:jc w:val="left"/>
    </w:pPr>
    <w:rPr>
      <w:b/>
      <w:sz w:val="34"/>
    </w:rPr>
  </w:style>
  <w:style w:type="paragraph" w:customStyle="1" w:styleId="IH2Part">
    <w:name w:val="I H2 Part"/>
    <w:basedOn w:val="BillBasicHeading"/>
    <w:next w:val="IH3Div"/>
    <w:rsid w:val="00B257FB"/>
    <w:pPr>
      <w:keepNext/>
      <w:spacing w:before="380"/>
      <w:ind w:left="2600" w:hanging="2600"/>
      <w:jc w:val="left"/>
    </w:pPr>
    <w:rPr>
      <w:b/>
      <w:sz w:val="32"/>
    </w:rPr>
  </w:style>
  <w:style w:type="paragraph" w:customStyle="1" w:styleId="IH3Div">
    <w:name w:val="I H3 Div"/>
    <w:basedOn w:val="BillBasicHeading"/>
    <w:next w:val="IH5Sec"/>
    <w:rsid w:val="00B257FB"/>
    <w:pPr>
      <w:keepNext/>
      <w:spacing w:before="240"/>
      <w:ind w:left="2600" w:hanging="2600"/>
      <w:jc w:val="left"/>
    </w:pPr>
    <w:rPr>
      <w:b/>
      <w:sz w:val="28"/>
    </w:rPr>
  </w:style>
  <w:style w:type="paragraph" w:customStyle="1" w:styleId="IH5Sec">
    <w:name w:val="I H5 Sec"/>
    <w:basedOn w:val="BillBasicHeading"/>
    <w:next w:val="Amainreturn"/>
    <w:rsid w:val="00B257FB"/>
    <w:pPr>
      <w:keepNext/>
      <w:tabs>
        <w:tab w:val="clear" w:pos="2600"/>
        <w:tab w:val="left" w:pos="1100"/>
      </w:tabs>
      <w:spacing w:before="240"/>
      <w:ind w:left="1100" w:hanging="1100"/>
      <w:jc w:val="left"/>
    </w:pPr>
    <w:rPr>
      <w:b/>
    </w:rPr>
  </w:style>
  <w:style w:type="paragraph" w:customStyle="1" w:styleId="IH4SubDiv">
    <w:name w:val="I H4 SubDiv"/>
    <w:basedOn w:val="BillBasicHeading"/>
    <w:next w:val="IH5Sec"/>
    <w:rsid w:val="00B257FB"/>
    <w:pPr>
      <w:keepNext/>
      <w:spacing w:before="240"/>
      <w:ind w:left="2600" w:hanging="2600"/>
      <w:jc w:val="left"/>
    </w:pPr>
    <w:rPr>
      <w:b/>
      <w:sz w:val="26"/>
    </w:rPr>
  </w:style>
  <w:style w:type="character" w:styleId="LineNumber">
    <w:name w:val="line number"/>
    <w:basedOn w:val="DefaultParagraphFont"/>
    <w:rsid w:val="00B257FB"/>
    <w:rPr>
      <w:rFonts w:ascii="Arial" w:hAnsi="Arial"/>
      <w:sz w:val="16"/>
    </w:rPr>
  </w:style>
  <w:style w:type="paragraph" w:customStyle="1" w:styleId="PageBreak">
    <w:name w:val="PageBreak"/>
    <w:basedOn w:val="Normal"/>
    <w:rsid w:val="00B257FB"/>
    <w:rPr>
      <w:sz w:val="4"/>
    </w:rPr>
  </w:style>
  <w:style w:type="paragraph" w:customStyle="1" w:styleId="04Dictionary">
    <w:name w:val="04Dictionary"/>
    <w:basedOn w:val="Normal"/>
    <w:rsid w:val="00B257FB"/>
  </w:style>
  <w:style w:type="paragraph" w:customStyle="1" w:styleId="N-line1">
    <w:name w:val="N-line1"/>
    <w:basedOn w:val="BillBasic"/>
    <w:rsid w:val="00B257FB"/>
    <w:pPr>
      <w:pBdr>
        <w:bottom w:val="single" w:sz="4" w:space="0" w:color="auto"/>
      </w:pBdr>
      <w:spacing w:before="100"/>
      <w:ind w:left="2980" w:right="3020"/>
      <w:jc w:val="center"/>
    </w:pPr>
  </w:style>
  <w:style w:type="paragraph" w:customStyle="1" w:styleId="N-line2">
    <w:name w:val="N-line2"/>
    <w:basedOn w:val="Normal"/>
    <w:rsid w:val="00B257FB"/>
    <w:pPr>
      <w:pBdr>
        <w:bottom w:val="single" w:sz="8" w:space="0" w:color="auto"/>
      </w:pBdr>
    </w:pPr>
  </w:style>
  <w:style w:type="paragraph" w:customStyle="1" w:styleId="EndNote">
    <w:name w:val="EndNote"/>
    <w:basedOn w:val="BillBasicHeading"/>
    <w:rsid w:val="00B257FB"/>
    <w:pPr>
      <w:tabs>
        <w:tab w:val="left" w:pos="700"/>
      </w:tabs>
      <w:spacing w:before="160"/>
      <w:ind w:left="700" w:hanging="700"/>
    </w:pPr>
    <w:rPr>
      <w:b/>
    </w:rPr>
  </w:style>
  <w:style w:type="paragraph" w:customStyle="1" w:styleId="EndNoteHeading">
    <w:name w:val="EndNoteHeading"/>
    <w:basedOn w:val="BillBasicHeading"/>
    <w:rsid w:val="00B257FB"/>
    <w:pPr>
      <w:keepNext/>
      <w:tabs>
        <w:tab w:val="left" w:pos="700"/>
      </w:tabs>
      <w:spacing w:before="160"/>
      <w:ind w:left="700" w:hanging="700"/>
    </w:pPr>
    <w:rPr>
      <w:b/>
    </w:rPr>
  </w:style>
  <w:style w:type="paragraph" w:customStyle="1" w:styleId="PenaltyHeading">
    <w:name w:val="PenaltyHeading"/>
    <w:basedOn w:val="Normal"/>
    <w:rsid w:val="00B257FB"/>
    <w:pPr>
      <w:tabs>
        <w:tab w:val="left" w:pos="700"/>
      </w:tabs>
      <w:spacing w:before="120"/>
      <w:ind w:left="700" w:hanging="700"/>
    </w:pPr>
    <w:rPr>
      <w:rFonts w:ascii="Arial" w:hAnsi="Arial"/>
      <w:b/>
      <w:sz w:val="20"/>
    </w:rPr>
  </w:style>
  <w:style w:type="paragraph" w:customStyle="1" w:styleId="05EndNote">
    <w:name w:val="05EndNote"/>
    <w:basedOn w:val="Normal"/>
    <w:rsid w:val="00B257FB"/>
  </w:style>
  <w:style w:type="paragraph" w:customStyle="1" w:styleId="03Schedule">
    <w:name w:val="03Schedule"/>
    <w:basedOn w:val="Normal"/>
    <w:rsid w:val="00B257FB"/>
  </w:style>
  <w:style w:type="paragraph" w:customStyle="1" w:styleId="ISched-heading">
    <w:name w:val="I Sched-heading"/>
    <w:basedOn w:val="BillBasicHeading"/>
    <w:next w:val="ref"/>
    <w:rsid w:val="00B257FB"/>
    <w:pPr>
      <w:keepNext/>
      <w:spacing w:before="320"/>
      <w:ind w:left="2600" w:hanging="2600"/>
      <w:jc w:val="left"/>
    </w:pPr>
    <w:rPr>
      <w:b/>
      <w:sz w:val="34"/>
    </w:rPr>
  </w:style>
  <w:style w:type="paragraph" w:customStyle="1" w:styleId="ISched-Part">
    <w:name w:val="I Sched-Part"/>
    <w:basedOn w:val="BillBasicHeading"/>
    <w:rsid w:val="00B257FB"/>
    <w:pPr>
      <w:keepNext/>
      <w:spacing w:before="380"/>
      <w:ind w:left="2600" w:hanging="2600"/>
      <w:jc w:val="left"/>
    </w:pPr>
    <w:rPr>
      <w:b/>
      <w:sz w:val="32"/>
    </w:rPr>
  </w:style>
  <w:style w:type="paragraph" w:customStyle="1" w:styleId="ISched-form">
    <w:name w:val="I Sched-form"/>
    <w:basedOn w:val="BillBasicHeading"/>
    <w:rsid w:val="00B257FB"/>
    <w:pPr>
      <w:keepNext/>
      <w:tabs>
        <w:tab w:val="right" w:pos="7200"/>
      </w:tabs>
      <w:spacing w:before="240"/>
      <w:ind w:left="2600" w:hanging="2600"/>
      <w:jc w:val="left"/>
    </w:pPr>
    <w:rPr>
      <w:b/>
      <w:sz w:val="28"/>
    </w:rPr>
  </w:style>
  <w:style w:type="paragraph" w:customStyle="1" w:styleId="ISchclauseheading">
    <w:name w:val="I Sch clause heading"/>
    <w:basedOn w:val="BillBasicHeading"/>
    <w:rsid w:val="00B257FB"/>
    <w:pPr>
      <w:keepNext/>
      <w:tabs>
        <w:tab w:val="clear" w:pos="2600"/>
        <w:tab w:val="left" w:pos="1100"/>
      </w:tabs>
      <w:spacing w:before="240"/>
      <w:ind w:left="1100" w:hanging="1100"/>
      <w:jc w:val="left"/>
    </w:pPr>
    <w:rPr>
      <w:b/>
    </w:rPr>
  </w:style>
  <w:style w:type="paragraph" w:customStyle="1" w:styleId="IMain">
    <w:name w:val="I Main"/>
    <w:basedOn w:val="BillBasic"/>
    <w:rsid w:val="00B257FB"/>
    <w:pPr>
      <w:tabs>
        <w:tab w:val="right" w:pos="900"/>
        <w:tab w:val="left" w:pos="1100"/>
      </w:tabs>
      <w:ind w:left="1100" w:hanging="1100"/>
    </w:pPr>
  </w:style>
  <w:style w:type="paragraph" w:customStyle="1" w:styleId="Ipara">
    <w:name w:val="I para"/>
    <w:basedOn w:val="BillBasic"/>
    <w:rsid w:val="00B257FB"/>
    <w:pPr>
      <w:tabs>
        <w:tab w:val="right" w:pos="1400"/>
        <w:tab w:val="left" w:pos="1600"/>
      </w:tabs>
      <w:ind w:left="1600" w:hanging="1600"/>
    </w:pPr>
  </w:style>
  <w:style w:type="paragraph" w:customStyle="1" w:styleId="Isubpara">
    <w:name w:val="I subpara"/>
    <w:basedOn w:val="BillBasic"/>
    <w:rsid w:val="00B257FB"/>
    <w:pPr>
      <w:tabs>
        <w:tab w:val="right" w:pos="1940"/>
        <w:tab w:val="left" w:pos="2140"/>
      </w:tabs>
      <w:ind w:left="2140" w:hanging="2140"/>
    </w:pPr>
  </w:style>
  <w:style w:type="paragraph" w:customStyle="1" w:styleId="Isubsubpara">
    <w:name w:val="I subsubpara"/>
    <w:basedOn w:val="BillBasic"/>
    <w:rsid w:val="00B257FB"/>
    <w:pPr>
      <w:tabs>
        <w:tab w:val="right" w:pos="2460"/>
        <w:tab w:val="left" w:pos="2660"/>
      </w:tabs>
      <w:ind w:left="2660" w:hanging="2660"/>
    </w:pPr>
  </w:style>
  <w:style w:type="character" w:customStyle="1" w:styleId="CharSectNo">
    <w:name w:val="CharSectNo"/>
    <w:basedOn w:val="DefaultParagraphFont"/>
    <w:rsid w:val="00B257FB"/>
  </w:style>
  <w:style w:type="character" w:customStyle="1" w:styleId="CharDivNo">
    <w:name w:val="CharDivNo"/>
    <w:basedOn w:val="DefaultParagraphFont"/>
    <w:rsid w:val="00B257FB"/>
  </w:style>
  <w:style w:type="character" w:customStyle="1" w:styleId="CharDivText">
    <w:name w:val="CharDivText"/>
    <w:basedOn w:val="DefaultParagraphFont"/>
    <w:rsid w:val="00B257FB"/>
  </w:style>
  <w:style w:type="character" w:customStyle="1" w:styleId="CharPartNo">
    <w:name w:val="CharPartNo"/>
    <w:basedOn w:val="DefaultParagraphFont"/>
    <w:rsid w:val="00B257FB"/>
  </w:style>
  <w:style w:type="paragraph" w:customStyle="1" w:styleId="Placeholder">
    <w:name w:val="Placeholder"/>
    <w:basedOn w:val="Normal"/>
    <w:rsid w:val="00B257FB"/>
    <w:rPr>
      <w:sz w:val="10"/>
    </w:rPr>
  </w:style>
  <w:style w:type="paragraph" w:styleId="PlainText">
    <w:name w:val="Plain Text"/>
    <w:basedOn w:val="Normal"/>
    <w:rsid w:val="00B257FB"/>
    <w:rPr>
      <w:rFonts w:ascii="Courier New" w:hAnsi="Courier New"/>
      <w:sz w:val="20"/>
    </w:rPr>
  </w:style>
  <w:style w:type="character" w:customStyle="1" w:styleId="CharChapNo">
    <w:name w:val="CharChapNo"/>
    <w:basedOn w:val="DefaultParagraphFont"/>
    <w:rsid w:val="00B257FB"/>
  </w:style>
  <w:style w:type="character" w:customStyle="1" w:styleId="CharChapText">
    <w:name w:val="CharChapText"/>
    <w:basedOn w:val="DefaultParagraphFont"/>
    <w:rsid w:val="00B257FB"/>
  </w:style>
  <w:style w:type="character" w:customStyle="1" w:styleId="CharPartText">
    <w:name w:val="CharPartText"/>
    <w:basedOn w:val="DefaultParagraphFont"/>
    <w:rsid w:val="00B257FB"/>
  </w:style>
  <w:style w:type="paragraph" w:styleId="TOC1">
    <w:name w:val="toc 1"/>
    <w:basedOn w:val="Normal"/>
    <w:next w:val="Normal"/>
    <w:autoRedefine/>
    <w:semiHidden/>
    <w:rsid w:val="00B257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semiHidden/>
    <w:rsid w:val="00B257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semiHidden/>
    <w:rsid w:val="00B257FB"/>
    <w:pPr>
      <w:keepNext/>
      <w:tabs>
        <w:tab w:val="left" w:pos="2000"/>
      </w:tabs>
      <w:spacing w:before="100"/>
      <w:ind w:left="2000" w:right="440" w:hanging="2000"/>
    </w:pPr>
    <w:rPr>
      <w:rFonts w:ascii="Arial" w:hAnsi="Arial"/>
      <w:b/>
      <w:noProof/>
      <w:sz w:val="20"/>
    </w:rPr>
  </w:style>
  <w:style w:type="paragraph" w:styleId="TOC5">
    <w:name w:val="toc 5"/>
    <w:basedOn w:val="Normal"/>
    <w:next w:val="Normal"/>
    <w:autoRedefine/>
    <w:uiPriority w:val="39"/>
    <w:rsid w:val="00B257FB"/>
    <w:pPr>
      <w:tabs>
        <w:tab w:val="lef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257FB"/>
  </w:style>
  <w:style w:type="paragraph" w:styleId="Title">
    <w:name w:val="Title"/>
    <w:basedOn w:val="Normal"/>
    <w:qFormat/>
    <w:rsid w:val="00B257FB"/>
    <w:pPr>
      <w:spacing w:before="240" w:after="60"/>
      <w:jc w:val="center"/>
      <w:outlineLvl w:val="0"/>
    </w:pPr>
    <w:rPr>
      <w:rFonts w:ascii="Arial" w:hAnsi="Arial"/>
      <w:b/>
      <w:kern w:val="28"/>
      <w:sz w:val="32"/>
    </w:rPr>
  </w:style>
  <w:style w:type="paragraph" w:styleId="Signature">
    <w:name w:val="Signature"/>
    <w:basedOn w:val="Normal"/>
    <w:rsid w:val="00B257FB"/>
    <w:pPr>
      <w:ind w:left="4252"/>
    </w:pPr>
  </w:style>
  <w:style w:type="paragraph" w:customStyle="1" w:styleId="ActNo">
    <w:name w:val="ActNo"/>
    <w:basedOn w:val="BillBasicHeading"/>
    <w:rsid w:val="00B257FB"/>
    <w:pPr>
      <w:spacing w:before="220"/>
    </w:pPr>
    <w:rPr>
      <w:b/>
    </w:rPr>
  </w:style>
  <w:style w:type="paragraph" w:customStyle="1" w:styleId="aParaNote">
    <w:name w:val="aParaNote"/>
    <w:basedOn w:val="BillBasic"/>
    <w:rsid w:val="00B257FB"/>
    <w:pPr>
      <w:ind w:left="2400" w:hanging="800"/>
    </w:pPr>
    <w:rPr>
      <w:sz w:val="20"/>
    </w:rPr>
  </w:style>
  <w:style w:type="paragraph" w:customStyle="1" w:styleId="aExamNum">
    <w:name w:val="aExamNum"/>
    <w:basedOn w:val="aExam"/>
    <w:rsid w:val="00B257FB"/>
    <w:pPr>
      <w:tabs>
        <w:tab w:val="num" w:pos="1500"/>
      </w:tabs>
      <w:ind w:left="1500" w:hanging="400"/>
      <w:outlineLvl w:val="6"/>
    </w:pPr>
  </w:style>
  <w:style w:type="paragraph" w:customStyle="1" w:styleId="LongTitle">
    <w:name w:val="LongTitle"/>
    <w:basedOn w:val="BillBasic"/>
    <w:rsid w:val="00B257FB"/>
    <w:pPr>
      <w:spacing w:before="300"/>
    </w:pPr>
  </w:style>
  <w:style w:type="paragraph" w:customStyle="1" w:styleId="Minister">
    <w:name w:val="Minister"/>
    <w:basedOn w:val="BillBasic"/>
    <w:rsid w:val="00B257FB"/>
    <w:pPr>
      <w:spacing w:before="640"/>
      <w:jc w:val="right"/>
    </w:pPr>
    <w:rPr>
      <w:caps/>
    </w:rPr>
  </w:style>
  <w:style w:type="paragraph" w:customStyle="1" w:styleId="DateLine">
    <w:name w:val="DateLine"/>
    <w:basedOn w:val="BillBasic"/>
    <w:rsid w:val="00B257FB"/>
    <w:pPr>
      <w:tabs>
        <w:tab w:val="left" w:pos="4320"/>
      </w:tabs>
    </w:pPr>
  </w:style>
  <w:style w:type="paragraph" w:customStyle="1" w:styleId="madeunder">
    <w:name w:val="made under"/>
    <w:basedOn w:val="BillBasic"/>
    <w:rsid w:val="00B257FB"/>
    <w:pPr>
      <w:spacing w:before="240"/>
    </w:pPr>
  </w:style>
  <w:style w:type="paragraph" w:customStyle="1" w:styleId="EndNoteSubHeading">
    <w:name w:val="EndNoteSubHeading"/>
    <w:basedOn w:val="Normal"/>
    <w:next w:val="EndNoteText"/>
    <w:rsid w:val="00B257FB"/>
    <w:pPr>
      <w:keepNext/>
      <w:tabs>
        <w:tab w:val="left" w:pos="700"/>
      </w:tabs>
      <w:spacing w:before="240"/>
      <w:ind w:left="700" w:hanging="700"/>
    </w:pPr>
    <w:rPr>
      <w:rFonts w:ascii="Arial" w:hAnsi="Arial"/>
      <w:b/>
      <w:sz w:val="20"/>
    </w:rPr>
  </w:style>
  <w:style w:type="paragraph" w:customStyle="1" w:styleId="EndNoteText">
    <w:name w:val="EndNoteText"/>
    <w:basedOn w:val="BillBasic"/>
    <w:rsid w:val="00B257FB"/>
    <w:pPr>
      <w:tabs>
        <w:tab w:val="left" w:pos="700"/>
      </w:tabs>
      <w:spacing w:before="80"/>
      <w:ind w:left="700" w:hanging="700"/>
    </w:pPr>
    <w:rPr>
      <w:sz w:val="20"/>
    </w:rPr>
  </w:style>
  <w:style w:type="paragraph" w:customStyle="1" w:styleId="BillBasicItalics">
    <w:name w:val="BillBasicItalics"/>
    <w:basedOn w:val="BillBasic"/>
    <w:rsid w:val="00B257FB"/>
    <w:rPr>
      <w:i/>
    </w:rPr>
  </w:style>
  <w:style w:type="paragraph" w:customStyle="1" w:styleId="00SigningPage">
    <w:name w:val="00SigningPage"/>
    <w:basedOn w:val="Normal"/>
    <w:rsid w:val="00B257FB"/>
  </w:style>
  <w:style w:type="paragraph" w:customStyle="1" w:styleId="Aparareturn">
    <w:name w:val="A para return"/>
    <w:basedOn w:val="BillBasic"/>
    <w:rsid w:val="00B257FB"/>
    <w:pPr>
      <w:ind w:left="1600"/>
    </w:pPr>
  </w:style>
  <w:style w:type="paragraph" w:customStyle="1" w:styleId="Asubparareturn">
    <w:name w:val="A subpara return"/>
    <w:basedOn w:val="BillBasic"/>
    <w:rsid w:val="00B257FB"/>
    <w:pPr>
      <w:ind w:left="2140"/>
    </w:pPr>
  </w:style>
  <w:style w:type="paragraph" w:customStyle="1" w:styleId="CommentNum">
    <w:name w:val="CommentNum"/>
    <w:basedOn w:val="Comment"/>
    <w:rsid w:val="00B257FB"/>
    <w:pPr>
      <w:numPr>
        <w:numId w:val="3"/>
      </w:numPr>
      <w:tabs>
        <w:tab w:val="clear" w:pos="1400"/>
      </w:tabs>
    </w:pPr>
  </w:style>
  <w:style w:type="paragraph" w:styleId="TOC8">
    <w:name w:val="toc 8"/>
    <w:basedOn w:val="TOC3"/>
    <w:next w:val="Normal"/>
    <w:autoRedefine/>
    <w:semiHidden/>
    <w:rsid w:val="00B257FB"/>
    <w:pPr>
      <w:keepNext w:val="0"/>
      <w:spacing w:before="120"/>
    </w:pPr>
  </w:style>
  <w:style w:type="paragraph" w:customStyle="1" w:styleId="Judges">
    <w:name w:val="Judges"/>
    <w:basedOn w:val="Minister"/>
    <w:uiPriority w:val="99"/>
    <w:rsid w:val="00B257FB"/>
    <w:pPr>
      <w:spacing w:before="180"/>
    </w:pPr>
  </w:style>
  <w:style w:type="paragraph" w:customStyle="1" w:styleId="BillFor">
    <w:name w:val="BillFor"/>
    <w:basedOn w:val="BillBasicHeading"/>
    <w:rsid w:val="00B257FB"/>
    <w:pPr>
      <w:spacing w:before="320"/>
    </w:pPr>
    <w:rPr>
      <w:b/>
      <w:sz w:val="28"/>
    </w:rPr>
  </w:style>
  <w:style w:type="paragraph" w:customStyle="1" w:styleId="draft">
    <w:name w:val="draft"/>
    <w:basedOn w:val="Normal"/>
    <w:rsid w:val="00B257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257FB"/>
    <w:pPr>
      <w:spacing w:line="260" w:lineRule="atLeast"/>
      <w:jc w:val="center"/>
    </w:pPr>
  </w:style>
  <w:style w:type="paragraph" w:customStyle="1" w:styleId="Amainbullet">
    <w:name w:val="A main bullet"/>
    <w:basedOn w:val="BillBasic"/>
    <w:rsid w:val="00B257FB"/>
    <w:pPr>
      <w:numPr>
        <w:numId w:val="4"/>
      </w:numPr>
      <w:spacing w:before="60"/>
    </w:pPr>
  </w:style>
  <w:style w:type="paragraph" w:customStyle="1" w:styleId="Aparabullet">
    <w:name w:val="A para bullet"/>
    <w:basedOn w:val="BillBasic"/>
    <w:rsid w:val="00B257FB"/>
    <w:pPr>
      <w:numPr>
        <w:numId w:val="5"/>
      </w:numPr>
      <w:spacing w:before="60"/>
    </w:pPr>
  </w:style>
  <w:style w:type="paragraph" w:customStyle="1" w:styleId="Asubparabullet">
    <w:name w:val="A subpara bullet"/>
    <w:basedOn w:val="BillBasic"/>
    <w:rsid w:val="00B257FB"/>
    <w:pPr>
      <w:numPr>
        <w:numId w:val="6"/>
      </w:numPr>
      <w:spacing w:before="60"/>
    </w:pPr>
  </w:style>
  <w:style w:type="paragraph" w:customStyle="1" w:styleId="aDefpara">
    <w:name w:val="aDef para"/>
    <w:basedOn w:val="Apara"/>
    <w:rsid w:val="00B257FB"/>
    <w:pPr>
      <w:numPr>
        <w:numId w:val="17"/>
      </w:numPr>
    </w:pPr>
  </w:style>
  <w:style w:type="paragraph" w:customStyle="1" w:styleId="aDefsubpara">
    <w:name w:val="aDef subpara"/>
    <w:basedOn w:val="Asubpara"/>
    <w:rsid w:val="00B257FB"/>
    <w:pPr>
      <w:numPr>
        <w:numId w:val="17"/>
      </w:numPr>
    </w:pPr>
  </w:style>
  <w:style w:type="paragraph" w:customStyle="1" w:styleId="Idefpara">
    <w:name w:val="I def para"/>
    <w:basedOn w:val="Ipara"/>
    <w:rsid w:val="00B257FB"/>
  </w:style>
  <w:style w:type="paragraph" w:customStyle="1" w:styleId="Idefsubpara">
    <w:name w:val="I def subpara"/>
    <w:basedOn w:val="Isubpara"/>
    <w:rsid w:val="00B257FB"/>
  </w:style>
  <w:style w:type="paragraph" w:customStyle="1" w:styleId="Notified">
    <w:name w:val="Notified"/>
    <w:basedOn w:val="BillBasic"/>
    <w:rsid w:val="00B257FB"/>
    <w:pPr>
      <w:spacing w:before="360"/>
      <w:jc w:val="right"/>
    </w:pPr>
    <w:rPr>
      <w:i/>
    </w:rPr>
  </w:style>
  <w:style w:type="paragraph" w:customStyle="1" w:styleId="03ScheduleLandscape">
    <w:name w:val="03ScheduleLandscape"/>
    <w:basedOn w:val="Normal"/>
    <w:rsid w:val="00B257FB"/>
  </w:style>
  <w:style w:type="paragraph" w:customStyle="1" w:styleId="IDict-Heading">
    <w:name w:val="I Dict-Heading"/>
    <w:basedOn w:val="Dict-Heading"/>
    <w:rsid w:val="00B257FB"/>
    <w:pPr>
      <w:keepNext w:val="0"/>
      <w:outlineLvl w:val="9"/>
    </w:pPr>
  </w:style>
  <w:style w:type="paragraph" w:customStyle="1" w:styleId="02TextLandscape">
    <w:name w:val="02TextLandscape"/>
    <w:basedOn w:val="Normal"/>
    <w:rsid w:val="00B257FB"/>
  </w:style>
  <w:style w:type="paragraph" w:styleId="Salutation">
    <w:name w:val="Salutation"/>
    <w:basedOn w:val="Normal"/>
    <w:next w:val="Normal"/>
    <w:rsid w:val="00B257FB"/>
  </w:style>
  <w:style w:type="paragraph" w:customStyle="1" w:styleId="aNoteBullet">
    <w:name w:val="aNoteBullet"/>
    <w:basedOn w:val="aNotess"/>
    <w:rsid w:val="00B257FB"/>
    <w:pPr>
      <w:numPr>
        <w:numId w:val="7"/>
      </w:numPr>
      <w:spacing w:before="60"/>
    </w:pPr>
  </w:style>
  <w:style w:type="paragraph" w:customStyle="1" w:styleId="aNotess">
    <w:name w:val="aNotess"/>
    <w:basedOn w:val="BillBasic"/>
    <w:rsid w:val="00B257FB"/>
    <w:pPr>
      <w:ind w:left="1900" w:hanging="800"/>
    </w:pPr>
    <w:rPr>
      <w:sz w:val="20"/>
    </w:rPr>
  </w:style>
  <w:style w:type="paragraph" w:customStyle="1" w:styleId="aParaNoteBullet">
    <w:name w:val="aParaNoteBullet"/>
    <w:basedOn w:val="aNotepar"/>
    <w:rsid w:val="00B257FB"/>
    <w:pPr>
      <w:tabs>
        <w:tab w:val="num" w:pos="2300"/>
      </w:tabs>
      <w:spacing w:before="60"/>
      <w:ind w:left="2300" w:hanging="300"/>
    </w:pPr>
  </w:style>
  <w:style w:type="paragraph" w:customStyle="1" w:styleId="aNotepar">
    <w:name w:val="aNotepar"/>
    <w:basedOn w:val="BillBasic"/>
    <w:next w:val="aNoteTextpar"/>
    <w:rsid w:val="00B257FB"/>
    <w:pPr>
      <w:ind w:left="2400" w:hanging="800"/>
    </w:pPr>
    <w:rPr>
      <w:sz w:val="20"/>
    </w:rPr>
  </w:style>
  <w:style w:type="paragraph" w:customStyle="1" w:styleId="aNoteTextpar">
    <w:name w:val="aNoteTextpar"/>
    <w:basedOn w:val="aNotepar"/>
    <w:rsid w:val="00B257FB"/>
    <w:pPr>
      <w:spacing w:before="60"/>
      <w:ind w:firstLine="0"/>
    </w:pPr>
  </w:style>
  <w:style w:type="paragraph" w:customStyle="1" w:styleId="MinisterWord">
    <w:name w:val="MinisterWord"/>
    <w:basedOn w:val="Normal"/>
    <w:rsid w:val="00B257FB"/>
    <w:pPr>
      <w:spacing w:before="60"/>
      <w:jc w:val="right"/>
    </w:pPr>
  </w:style>
  <w:style w:type="paragraph" w:customStyle="1" w:styleId="aExamPara">
    <w:name w:val="aExamPara"/>
    <w:basedOn w:val="aExam"/>
    <w:rsid w:val="00B257FB"/>
    <w:pPr>
      <w:tabs>
        <w:tab w:val="num" w:pos="2000"/>
      </w:tabs>
      <w:ind w:left="2000" w:hanging="280"/>
    </w:pPr>
  </w:style>
  <w:style w:type="paragraph" w:customStyle="1" w:styleId="aExamNumText">
    <w:name w:val="aExamNumText"/>
    <w:basedOn w:val="aExam"/>
    <w:rsid w:val="00B257FB"/>
    <w:pPr>
      <w:ind w:left="1500"/>
    </w:pPr>
  </w:style>
  <w:style w:type="paragraph" w:customStyle="1" w:styleId="aExamBullet">
    <w:name w:val="aExamBullet"/>
    <w:basedOn w:val="aExam"/>
    <w:rsid w:val="00B257FB"/>
    <w:pPr>
      <w:tabs>
        <w:tab w:val="num" w:pos="1100"/>
      </w:tabs>
      <w:ind w:hanging="400"/>
    </w:pPr>
  </w:style>
  <w:style w:type="paragraph" w:customStyle="1" w:styleId="aNotePara">
    <w:name w:val="aNotePara"/>
    <w:basedOn w:val="aNote"/>
    <w:rsid w:val="00B257FB"/>
    <w:pPr>
      <w:tabs>
        <w:tab w:val="right" w:pos="2140"/>
        <w:tab w:val="left" w:pos="2400"/>
      </w:tabs>
      <w:spacing w:before="60"/>
      <w:ind w:left="2400" w:hanging="1300"/>
    </w:pPr>
  </w:style>
  <w:style w:type="paragraph" w:customStyle="1" w:styleId="aExplanHeading">
    <w:name w:val="aExplanHeading"/>
    <w:basedOn w:val="BillBasicHeading"/>
    <w:next w:val="aExplanText"/>
    <w:rsid w:val="00B257FB"/>
    <w:pPr>
      <w:keepNext/>
    </w:pPr>
    <w:rPr>
      <w:b/>
      <w:sz w:val="18"/>
    </w:rPr>
  </w:style>
  <w:style w:type="paragraph" w:customStyle="1" w:styleId="aExplanText">
    <w:name w:val="aExplanText"/>
    <w:basedOn w:val="BillBasic"/>
    <w:rsid w:val="00B257FB"/>
    <w:rPr>
      <w:sz w:val="20"/>
    </w:rPr>
  </w:style>
  <w:style w:type="paragraph" w:customStyle="1" w:styleId="aParaNotePara">
    <w:name w:val="aParaNotePara"/>
    <w:basedOn w:val="aParaNote"/>
    <w:rsid w:val="00B257FB"/>
    <w:pPr>
      <w:tabs>
        <w:tab w:val="right" w:pos="2640"/>
      </w:tabs>
      <w:ind w:left="2920" w:hanging="1320"/>
    </w:pPr>
  </w:style>
  <w:style w:type="character" w:customStyle="1" w:styleId="charBold">
    <w:name w:val="charBold"/>
    <w:basedOn w:val="DefaultParagraphFont"/>
    <w:rsid w:val="00B257FB"/>
    <w:rPr>
      <w:b/>
    </w:rPr>
  </w:style>
  <w:style w:type="character" w:customStyle="1" w:styleId="charBoldItals">
    <w:name w:val="charBoldItals"/>
    <w:basedOn w:val="DefaultParagraphFont"/>
    <w:rsid w:val="00B257FB"/>
    <w:rPr>
      <w:b/>
      <w:i/>
    </w:rPr>
  </w:style>
  <w:style w:type="character" w:customStyle="1" w:styleId="charItals">
    <w:name w:val="charItals"/>
    <w:basedOn w:val="DefaultParagraphFont"/>
    <w:rsid w:val="00B257FB"/>
    <w:rPr>
      <w:i/>
    </w:rPr>
  </w:style>
  <w:style w:type="character" w:customStyle="1" w:styleId="charUnderline">
    <w:name w:val="charUnderline"/>
    <w:basedOn w:val="DefaultParagraphFont"/>
    <w:rsid w:val="00B257FB"/>
    <w:rPr>
      <w:u w:val="single"/>
    </w:rPr>
  </w:style>
  <w:style w:type="paragraph" w:customStyle="1" w:styleId="TableHd">
    <w:name w:val="TableHd"/>
    <w:basedOn w:val="Normal"/>
    <w:rsid w:val="00B257FB"/>
    <w:pPr>
      <w:keepNext/>
      <w:spacing w:before="300"/>
      <w:ind w:left="1100" w:hanging="1100"/>
    </w:pPr>
    <w:rPr>
      <w:rFonts w:ascii="Arial" w:hAnsi="Arial"/>
      <w:b/>
      <w:sz w:val="20"/>
    </w:rPr>
  </w:style>
  <w:style w:type="paragraph" w:customStyle="1" w:styleId="TableColHd">
    <w:name w:val="TableColHd"/>
    <w:basedOn w:val="Normal"/>
    <w:rsid w:val="00B257FB"/>
    <w:pPr>
      <w:keepNext/>
      <w:spacing w:after="60"/>
    </w:pPr>
    <w:rPr>
      <w:rFonts w:ascii="Arial" w:hAnsi="Arial"/>
      <w:b/>
      <w:sz w:val="18"/>
    </w:rPr>
  </w:style>
  <w:style w:type="paragraph" w:customStyle="1" w:styleId="PenaltyPara">
    <w:name w:val="PenaltyPara"/>
    <w:basedOn w:val="Normal"/>
    <w:rsid w:val="00B257FB"/>
    <w:pPr>
      <w:tabs>
        <w:tab w:val="right" w:pos="1360"/>
      </w:tabs>
      <w:spacing w:before="60"/>
      <w:ind w:left="1600" w:hanging="1600"/>
      <w:jc w:val="both"/>
    </w:pPr>
  </w:style>
  <w:style w:type="paragraph" w:customStyle="1" w:styleId="tablepara">
    <w:name w:val="table para"/>
    <w:basedOn w:val="Normal"/>
    <w:rsid w:val="00B257FB"/>
    <w:pPr>
      <w:tabs>
        <w:tab w:val="right" w:pos="400"/>
        <w:tab w:val="left" w:pos="700"/>
      </w:tabs>
      <w:spacing w:before="80" w:after="60"/>
      <w:ind w:left="700" w:hanging="700"/>
    </w:pPr>
  </w:style>
  <w:style w:type="paragraph" w:customStyle="1" w:styleId="tablesubpara">
    <w:name w:val="table subpara"/>
    <w:basedOn w:val="Normal"/>
    <w:rsid w:val="00B257FB"/>
    <w:pPr>
      <w:tabs>
        <w:tab w:val="right" w:pos="1100"/>
        <w:tab w:val="left" w:pos="1400"/>
      </w:tabs>
      <w:spacing w:before="80" w:after="60"/>
      <w:ind w:left="1400" w:hanging="1400"/>
    </w:pPr>
  </w:style>
  <w:style w:type="paragraph" w:customStyle="1" w:styleId="TableText">
    <w:name w:val="TableText"/>
    <w:basedOn w:val="Normal"/>
    <w:rsid w:val="00B257FB"/>
    <w:pPr>
      <w:spacing w:before="60" w:after="60"/>
    </w:pPr>
  </w:style>
  <w:style w:type="paragraph" w:customStyle="1" w:styleId="IshadedH5Sec">
    <w:name w:val="I shaded H5 Sec"/>
    <w:basedOn w:val="AH5Sec"/>
    <w:rsid w:val="00B257FB"/>
    <w:pPr>
      <w:numPr>
        <w:ilvl w:val="0"/>
        <w:numId w:val="0"/>
      </w:numPr>
      <w:shd w:val="pct25" w:color="auto" w:fill="auto"/>
      <w:ind w:left="1100" w:hanging="1100"/>
      <w:outlineLvl w:val="9"/>
    </w:pPr>
  </w:style>
  <w:style w:type="paragraph" w:customStyle="1" w:styleId="IshadedSchClause">
    <w:name w:val="I shaded Sch Clause"/>
    <w:basedOn w:val="IshadedH5Sec"/>
    <w:rsid w:val="00B257FB"/>
  </w:style>
  <w:style w:type="paragraph" w:customStyle="1" w:styleId="Penalty">
    <w:name w:val="Penalty"/>
    <w:basedOn w:val="Amainreturn"/>
    <w:rsid w:val="00B257FB"/>
  </w:style>
  <w:style w:type="paragraph" w:customStyle="1" w:styleId="aNoteText">
    <w:name w:val="aNoteText"/>
    <w:basedOn w:val="aNote"/>
    <w:rsid w:val="00B257FB"/>
    <w:pPr>
      <w:spacing w:before="60"/>
      <w:ind w:firstLine="0"/>
    </w:pPr>
  </w:style>
  <w:style w:type="paragraph" w:customStyle="1" w:styleId="aExamINum">
    <w:name w:val="aExamINum"/>
    <w:basedOn w:val="aExam"/>
    <w:rsid w:val="00B257FB"/>
    <w:pPr>
      <w:tabs>
        <w:tab w:val="left" w:pos="1500"/>
      </w:tabs>
      <w:ind w:left="1500" w:hanging="400"/>
    </w:pPr>
  </w:style>
  <w:style w:type="paragraph" w:customStyle="1" w:styleId="AExamIPara">
    <w:name w:val="AExamIPara"/>
    <w:basedOn w:val="aExam"/>
    <w:rsid w:val="00B257FB"/>
    <w:pPr>
      <w:tabs>
        <w:tab w:val="right" w:pos="1720"/>
        <w:tab w:val="left" w:pos="2000"/>
      </w:tabs>
      <w:ind w:left="2000" w:hanging="900"/>
    </w:pPr>
  </w:style>
  <w:style w:type="paragraph" w:customStyle="1" w:styleId="AH3sec">
    <w:name w:val="A H3 sec"/>
    <w:basedOn w:val="Normal"/>
    <w:next w:val="direction"/>
    <w:rsid w:val="00B257FB"/>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aExamss"/>
    <w:rsid w:val="00B257FB"/>
    <w:pPr>
      <w:keepNext/>
      <w:tabs>
        <w:tab w:val="clear" w:pos="2600"/>
      </w:tabs>
      <w:ind w:left="1100"/>
      <w:jc w:val="left"/>
    </w:pPr>
    <w:rPr>
      <w:b/>
      <w:sz w:val="18"/>
    </w:rPr>
  </w:style>
  <w:style w:type="paragraph" w:customStyle="1" w:styleId="aExamss">
    <w:name w:val="aExamss"/>
    <w:basedOn w:val="aNote"/>
    <w:rsid w:val="00B257FB"/>
    <w:pPr>
      <w:spacing w:before="60"/>
      <w:ind w:left="1100" w:firstLine="0"/>
    </w:pPr>
  </w:style>
  <w:style w:type="paragraph" w:customStyle="1" w:styleId="aExamHdgpar">
    <w:name w:val="aExamHdgpar"/>
    <w:basedOn w:val="aExamHdgss"/>
    <w:next w:val="aExampar"/>
    <w:rsid w:val="00B257FB"/>
    <w:pPr>
      <w:ind w:left="1600"/>
    </w:pPr>
  </w:style>
  <w:style w:type="paragraph" w:customStyle="1" w:styleId="aExampar">
    <w:name w:val="aExampar"/>
    <w:basedOn w:val="aExamss"/>
    <w:rsid w:val="00B257FB"/>
    <w:pPr>
      <w:ind w:left="1600"/>
    </w:pPr>
  </w:style>
  <w:style w:type="paragraph" w:customStyle="1" w:styleId="aExamINumss">
    <w:name w:val="aExamINumss"/>
    <w:basedOn w:val="aExamss"/>
    <w:rsid w:val="00B257FB"/>
    <w:pPr>
      <w:tabs>
        <w:tab w:val="left" w:pos="1500"/>
      </w:tabs>
      <w:ind w:left="1500" w:hanging="400"/>
    </w:pPr>
  </w:style>
  <w:style w:type="paragraph" w:customStyle="1" w:styleId="aExamINumpar">
    <w:name w:val="aExamINumpar"/>
    <w:basedOn w:val="aExampar"/>
    <w:rsid w:val="00B257FB"/>
    <w:pPr>
      <w:tabs>
        <w:tab w:val="left" w:pos="2000"/>
      </w:tabs>
      <w:ind w:left="2000" w:hanging="400"/>
    </w:pPr>
  </w:style>
  <w:style w:type="paragraph" w:customStyle="1" w:styleId="aExamNumTextss">
    <w:name w:val="aExamNumTextss"/>
    <w:basedOn w:val="aExamss"/>
    <w:rsid w:val="00B257FB"/>
    <w:pPr>
      <w:ind w:left="1500"/>
    </w:pPr>
  </w:style>
  <w:style w:type="paragraph" w:customStyle="1" w:styleId="aExamNumTextpar">
    <w:name w:val="aExamNumTextpar"/>
    <w:basedOn w:val="aExampar"/>
    <w:rsid w:val="00B257FB"/>
    <w:pPr>
      <w:ind w:left="2000"/>
    </w:pPr>
  </w:style>
  <w:style w:type="paragraph" w:customStyle="1" w:styleId="aExamBulletss">
    <w:name w:val="aExamBulletss"/>
    <w:basedOn w:val="aExamss"/>
    <w:rsid w:val="00B257FB"/>
    <w:pPr>
      <w:numPr>
        <w:numId w:val="18"/>
      </w:numPr>
    </w:pPr>
  </w:style>
  <w:style w:type="paragraph" w:customStyle="1" w:styleId="aExamBulletpar">
    <w:name w:val="aExamBulletpar"/>
    <w:basedOn w:val="aExampar"/>
    <w:rsid w:val="00B257FB"/>
    <w:pPr>
      <w:numPr>
        <w:numId w:val="9"/>
      </w:numPr>
    </w:pPr>
  </w:style>
  <w:style w:type="paragraph" w:customStyle="1" w:styleId="aExamHdgsubpar">
    <w:name w:val="aExamHdgsubpar"/>
    <w:basedOn w:val="aExamHdgss"/>
    <w:next w:val="aExamsubpar"/>
    <w:rsid w:val="00B257FB"/>
    <w:pPr>
      <w:ind w:left="2140"/>
    </w:pPr>
  </w:style>
  <w:style w:type="paragraph" w:customStyle="1" w:styleId="aExamsubpar">
    <w:name w:val="aExamsubpar"/>
    <w:basedOn w:val="aExamss"/>
    <w:rsid w:val="00B257FB"/>
    <w:pPr>
      <w:ind w:left="2140"/>
    </w:pPr>
  </w:style>
  <w:style w:type="paragraph" w:customStyle="1" w:styleId="aExamNumsubpar">
    <w:name w:val="aExamNumsubpar"/>
    <w:basedOn w:val="aExamsubpar"/>
    <w:rsid w:val="00B257FB"/>
    <w:pPr>
      <w:tabs>
        <w:tab w:val="left" w:pos="2569"/>
      </w:tabs>
      <w:ind w:left="2569" w:hanging="403"/>
    </w:pPr>
  </w:style>
  <w:style w:type="paragraph" w:customStyle="1" w:styleId="aExamNumTextsubpar">
    <w:name w:val="aExamNumTextsubpar"/>
    <w:basedOn w:val="aExampar"/>
    <w:rsid w:val="00B257FB"/>
    <w:pPr>
      <w:ind w:left="2540"/>
    </w:pPr>
  </w:style>
  <w:style w:type="paragraph" w:customStyle="1" w:styleId="aExamBulletsubpar">
    <w:name w:val="aExamBulletsubpar"/>
    <w:basedOn w:val="aExamsubpar"/>
    <w:rsid w:val="00B257FB"/>
    <w:pPr>
      <w:numPr>
        <w:numId w:val="19"/>
      </w:numPr>
      <w:tabs>
        <w:tab w:val="left" w:pos="2569"/>
      </w:tabs>
      <w:ind w:left="2569" w:hanging="403"/>
    </w:pPr>
  </w:style>
  <w:style w:type="paragraph" w:customStyle="1" w:styleId="aNoteTextss">
    <w:name w:val="aNoteTextss"/>
    <w:basedOn w:val="aNotess"/>
    <w:rsid w:val="00B257FB"/>
    <w:pPr>
      <w:spacing w:before="60"/>
      <w:ind w:firstLine="0"/>
    </w:pPr>
  </w:style>
  <w:style w:type="paragraph" w:customStyle="1" w:styleId="aNoteParass">
    <w:name w:val="aNoteParass"/>
    <w:basedOn w:val="aNotess"/>
    <w:rsid w:val="00B257FB"/>
    <w:pPr>
      <w:tabs>
        <w:tab w:val="right" w:pos="2140"/>
        <w:tab w:val="left" w:pos="2400"/>
      </w:tabs>
      <w:spacing w:before="60"/>
      <w:ind w:left="2400" w:hanging="1300"/>
    </w:pPr>
  </w:style>
  <w:style w:type="paragraph" w:customStyle="1" w:styleId="aNoteParapar">
    <w:name w:val="aNoteParapar"/>
    <w:basedOn w:val="aNotepar"/>
    <w:rsid w:val="00B257FB"/>
    <w:pPr>
      <w:tabs>
        <w:tab w:val="right" w:pos="2640"/>
      </w:tabs>
      <w:spacing w:before="60"/>
      <w:ind w:left="2920" w:hanging="1320"/>
    </w:pPr>
  </w:style>
  <w:style w:type="paragraph" w:customStyle="1" w:styleId="aNotesubpar">
    <w:name w:val="aNotesubpar"/>
    <w:basedOn w:val="BillBasic"/>
    <w:next w:val="aNoteTextsubpar"/>
    <w:rsid w:val="00B257FB"/>
    <w:pPr>
      <w:ind w:left="2940" w:hanging="800"/>
    </w:pPr>
    <w:rPr>
      <w:sz w:val="20"/>
    </w:rPr>
  </w:style>
  <w:style w:type="paragraph" w:customStyle="1" w:styleId="aNoteTextsubpar">
    <w:name w:val="aNoteTextsubpar"/>
    <w:basedOn w:val="aNotesubpar"/>
    <w:rsid w:val="00B257FB"/>
    <w:pPr>
      <w:spacing w:before="60"/>
      <w:ind w:firstLine="0"/>
    </w:pPr>
  </w:style>
  <w:style w:type="paragraph" w:customStyle="1" w:styleId="aNoteParasubpar">
    <w:name w:val="aNoteParasubpar"/>
    <w:basedOn w:val="aNotesubpar"/>
    <w:rsid w:val="00B257FB"/>
    <w:pPr>
      <w:tabs>
        <w:tab w:val="right" w:pos="3180"/>
      </w:tabs>
      <w:spacing w:before="60"/>
      <w:ind w:left="3460" w:hanging="1320"/>
    </w:pPr>
  </w:style>
  <w:style w:type="paragraph" w:customStyle="1" w:styleId="aNoteBulletsubpar">
    <w:name w:val="aNoteBulletsubpar"/>
    <w:basedOn w:val="aNotesubpar"/>
    <w:rsid w:val="00B257FB"/>
    <w:pPr>
      <w:numPr>
        <w:numId w:val="10"/>
      </w:numPr>
      <w:tabs>
        <w:tab w:val="clear" w:pos="3300"/>
        <w:tab w:val="left" w:pos="3345"/>
      </w:tabs>
      <w:spacing w:before="60"/>
      <w:ind w:left="3346" w:hanging="403"/>
    </w:pPr>
  </w:style>
  <w:style w:type="paragraph" w:customStyle="1" w:styleId="aNoteBulletss">
    <w:name w:val="aNoteBulletss"/>
    <w:basedOn w:val="Normal"/>
    <w:rsid w:val="00B257FB"/>
    <w:pPr>
      <w:numPr>
        <w:numId w:val="11"/>
      </w:numPr>
      <w:spacing w:before="60"/>
      <w:jc w:val="both"/>
    </w:pPr>
    <w:rPr>
      <w:sz w:val="20"/>
    </w:rPr>
  </w:style>
  <w:style w:type="paragraph" w:customStyle="1" w:styleId="aNoteBulletpar">
    <w:name w:val="aNoteBulletpar"/>
    <w:basedOn w:val="aNotepar"/>
    <w:rsid w:val="00B257FB"/>
    <w:pPr>
      <w:numPr>
        <w:numId w:val="12"/>
      </w:numPr>
      <w:spacing w:before="60"/>
    </w:pPr>
  </w:style>
  <w:style w:type="paragraph" w:customStyle="1" w:styleId="aExplanBullet">
    <w:name w:val="aExplanBullet"/>
    <w:basedOn w:val="aExplanText"/>
    <w:rsid w:val="00B257FB"/>
    <w:pPr>
      <w:numPr>
        <w:numId w:val="13"/>
      </w:numPr>
    </w:pPr>
    <w:rPr>
      <w:snapToGrid w:val="0"/>
    </w:rPr>
  </w:style>
  <w:style w:type="paragraph" w:customStyle="1" w:styleId="AuthLaw">
    <w:name w:val="AuthLaw"/>
    <w:basedOn w:val="BillBasic"/>
    <w:rsid w:val="00B257FB"/>
    <w:rPr>
      <w:rFonts w:ascii="Arial" w:hAnsi="Arial"/>
      <w:b/>
      <w:sz w:val="20"/>
    </w:rPr>
  </w:style>
  <w:style w:type="paragraph" w:customStyle="1" w:styleId="aExamNumpar">
    <w:name w:val="aExamNumpar"/>
    <w:basedOn w:val="aExamINumss"/>
    <w:rsid w:val="00B257FB"/>
    <w:pPr>
      <w:tabs>
        <w:tab w:val="clear" w:pos="1500"/>
        <w:tab w:val="left" w:pos="2000"/>
      </w:tabs>
      <w:ind w:left="2000"/>
    </w:pPr>
  </w:style>
  <w:style w:type="paragraph" w:customStyle="1" w:styleId="Schsectionheading">
    <w:name w:val="Sch section heading"/>
    <w:basedOn w:val="BillBasic"/>
    <w:next w:val="Amain"/>
    <w:rsid w:val="00B257FB"/>
    <w:pPr>
      <w:spacing w:before="240"/>
      <w:jc w:val="left"/>
      <w:outlineLvl w:val="4"/>
    </w:pPr>
    <w:rPr>
      <w:rFonts w:ascii="Arial" w:hAnsi="Arial"/>
      <w:b/>
    </w:rPr>
  </w:style>
  <w:style w:type="paragraph" w:customStyle="1" w:styleId="SchAmain">
    <w:name w:val="Sch A main"/>
    <w:basedOn w:val="Amain"/>
    <w:rsid w:val="00B257FB"/>
    <w:pPr>
      <w:tabs>
        <w:tab w:val="num" w:pos="2600"/>
      </w:tabs>
      <w:ind w:left="2600" w:hanging="2600"/>
    </w:pPr>
  </w:style>
  <w:style w:type="paragraph" w:customStyle="1" w:styleId="SchApara">
    <w:name w:val="Sch A para"/>
    <w:basedOn w:val="Apara"/>
    <w:rsid w:val="00B257FB"/>
    <w:pPr>
      <w:numPr>
        <w:numId w:val="14"/>
      </w:numPr>
    </w:pPr>
  </w:style>
  <w:style w:type="paragraph" w:customStyle="1" w:styleId="SchAsubpara">
    <w:name w:val="Sch A subpara"/>
    <w:basedOn w:val="Asubpara"/>
    <w:rsid w:val="00B257FB"/>
    <w:pPr>
      <w:numPr>
        <w:numId w:val="14"/>
      </w:numPr>
    </w:pPr>
  </w:style>
  <w:style w:type="paragraph" w:customStyle="1" w:styleId="SchAsubsubpara">
    <w:name w:val="Sch A subsubpara"/>
    <w:basedOn w:val="Asubsubpara"/>
    <w:rsid w:val="00B257FB"/>
    <w:pPr>
      <w:numPr>
        <w:numId w:val="14"/>
      </w:numPr>
    </w:pPr>
  </w:style>
  <w:style w:type="paragraph" w:customStyle="1" w:styleId="TOCOL1">
    <w:name w:val="TOCOL 1"/>
    <w:basedOn w:val="TOC1"/>
    <w:rsid w:val="00B257FB"/>
  </w:style>
  <w:style w:type="paragraph" w:customStyle="1" w:styleId="TOCOL2">
    <w:name w:val="TOCOL 2"/>
    <w:basedOn w:val="TOC2"/>
    <w:rsid w:val="00B257FB"/>
  </w:style>
  <w:style w:type="paragraph" w:customStyle="1" w:styleId="TOCOL3">
    <w:name w:val="TOCOL 3"/>
    <w:basedOn w:val="TOC3"/>
    <w:rsid w:val="00B257FB"/>
  </w:style>
  <w:style w:type="paragraph" w:customStyle="1" w:styleId="TOCOL4">
    <w:name w:val="TOCOL 4"/>
    <w:basedOn w:val="TOC4"/>
    <w:rsid w:val="00B257FB"/>
  </w:style>
  <w:style w:type="paragraph" w:customStyle="1" w:styleId="TOCOL5">
    <w:name w:val="TOCOL 5"/>
    <w:basedOn w:val="TOC5"/>
    <w:rsid w:val="00B257FB"/>
  </w:style>
  <w:style w:type="paragraph" w:customStyle="1" w:styleId="TOCOL6">
    <w:name w:val="TOCOL 6"/>
    <w:basedOn w:val="TOC6"/>
    <w:rsid w:val="00B257FB"/>
  </w:style>
  <w:style w:type="paragraph" w:customStyle="1" w:styleId="TOCOL7">
    <w:name w:val="TOCOL 7"/>
    <w:basedOn w:val="TOC7"/>
    <w:rsid w:val="00B257FB"/>
  </w:style>
  <w:style w:type="paragraph" w:customStyle="1" w:styleId="TOCOL8">
    <w:name w:val="TOCOL 8"/>
    <w:basedOn w:val="TOC8"/>
    <w:rsid w:val="00B257FB"/>
    <w:pPr>
      <w:spacing w:before="100"/>
    </w:pPr>
  </w:style>
  <w:style w:type="paragraph" w:customStyle="1" w:styleId="TOCOL9">
    <w:name w:val="TOCOL 9"/>
    <w:basedOn w:val="TOC9"/>
    <w:rsid w:val="00B257FB"/>
  </w:style>
  <w:style w:type="paragraph" w:styleId="TOC9">
    <w:name w:val="toc 9"/>
    <w:basedOn w:val="Normal"/>
    <w:next w:val="Normal"/>
    <w:autoRedefine/>
    <w:semiHidden/>
    <w:rsid w:val="00B257FB"/>
    <w:pPr>
      <w:ind w:left="1920"/>
    </w:pPr>
  </w:style>
  <w:style w:type="paragraph" w:customStyle="1" w:styleId="Billname1">
    <w:name w:val="Billname1"/>
    <w:basedOn w:val="Normal"/>
    <w:rsid w:val="00B257FB"/>
    <w:pPr>
      <w:tabs>
        <w:tab w:val="left" w:pos="2400"/>
      </w:tabs>
      <w:spacing w:before="1220"/>
    </w:pPr>
    <w:rPr>
      <w:rFonts w:ascii="Arial" w:hAnsi="Arial"/>
      <w:b/>
      <w:sz w:val="40"/>
    </w:rPr>
  </w:style>
  <w:style w:type="paragraph" w:customStyle="1" w:styleId="TableText10">
    <w:name w:val="TableText10"/>
    <w:basedOn w:val="TableText"/>
    <w:rsid w:val="00B257FB"/>
    <w:rPr>
      <w:sz w:val="20"/>
    </w:rPr>
  </w:style>
  <w:style w:type="paragraph" w:customStyle="1" w:styleId="TablePara10">
    <w:name w:val="TablePara10"/>
    <w:basedOn w:val="tablepara"/>
    <w:rsid w:val="00B257FB"/>
    <w:rPr>
      <w:sz w:val="20"/>
    </w:rPr>
  </w:style>
  <w:style w:type="paragraph" w:customStyle="1" w:styleId="TableSubPara10">
    <w:name w:val="TableSubPara10"/>
    <w:basedOn w:val="tablesubpara"/>
    <w:rsid w:val="00B257FB"/>
    <w:rPr>
      <w:sz w:val="20"/>
    </w:rPr>
  </w:style>
  <w:style w:type="character" w:customStyle="1" w:styleId="charContents">
    <w:name w:val="charContents"/>
    <w:basedOn w:val="DefaultParagraphFont"/>
    <w:rsid w:val="00B257FB"/>
  </w:style>
  <w:style w:type="character" w:customStyle="1" w:styleId="charPage">
    <w:name w:val="charPage"/>
    <w:basedOn w:val="DefaultParagraphFont"/>
    <w:rsid w:val="00B257FB"/>
  </w:style>
  <w:style w:type="character" w:styleId="PageNumber">
    <w:name w:val="page number"/>
    <w:basedOn w:val="DefaultParagraphFont"/>
    <w:rsid w:val="00B257FB"/>
  </w:style>
  <w:style w:type="paragraph" w:customStyle="1" w:styleId="Letterhead">
    <w:name w:val="Letterhead"/>
    <w:rsid w:val="00B257FB"/>
    <w:pPr>
      <w:widowControl w:val="0"/>
      <w:spacing w:after="180"/>
      <w:jc w:val="right"/>
    </w:pPr>
    <w:rPr>
      <w:rFonts w:ascii="Arial" w:hAnsi="Arial"/>
      <w:sz w:val="32"/>
      <w:lang w:eastAsia="en-US"/>
    </w:rPr>
  </w:style>
  <w:style w:type="paragraph" w:customStyle="1" w:styleId="IShadedschclause0">
    <w:name w:val="I Shaded sch clause"/>
    <w:basedOn w:val="IH5Sec"/>
    <w:rsid w:val="00B257FB"/>
    <w:pPr>
      <w:shd w:val="pct15" w:color="auto" w:fill="FFFFFF"/>
      <w:tabs>
        <w:tab w:val="clear" w:pos="1100"/>
        <w:tab w:val="left" w:pos="700"/>
      </w:tabs>
      <w:ind w:left="700" w:hanging="700"/>
    </w:pPr>
  </w:style>
  <w:style w:type="paragraph" w:customStyle="1" w:styleId="Billfooter">
    <w:name w:val="Billfooter"/>
    <w:basedOn w:val="Normal"/>
    <w:rsid w:val="00B257FB"/>
    <w:pPr>
      <w:tabs>
        <w:tab w:val="right" w:pos="7200"/>
      </w:tabs>
      <w:jc w:val="both"/>
    </w:pPr>
    <w:rPr>
      <w:sz w:val="18"/>
    </w:rPr>
  </w:style>
  <w:style w:type="paragraph" w:styleId="BalloonText">
    <w:name w:val="Balloon Text"/>
    <w:basedOn w:val="Normal"/>
    <w:link w:val="BalloonTextChar"/>
    <w:uiPriority w:val="99"/>
    <w:semiHidden/>
    <w:unhideWhenUsed/>
    <w:rsid w:val="00B257FB"/>
    <w:rPr>
      <w:rFonts w:ascii="Tahoma" w:hAnsi="Tahoma" w:cs="Tahoma"/>
      <w:sz w:val="16"/>
      <w:szCs w:val="16"/>
    </w:rPr>
  </w:style>
  <w:style w:type="character" w:customStyle="1" w:styleId="BalloonTextChar">
    <w:name w:val="Balloon Text Char"/>
    <w:basedOn w:val="DefaultParagraphFont"/>
    <w:link w:val="BalloonText"/>
    <w:uiPriority w:val="99"/>
    <w:semiHidden/>
    <w:rsid w:val="00B257FB"/>
    <w:rPr>
      <w:rFonts w:ascii="Tahoma" w:hAnsi="Tahoma" w:cs="Tahoma"/>
      <w:sz w:val="16"/>
      <w:szCs w:val="16"/>
      <w:lang w:eastAsia="en-US"/>
    </w:rPr>
  </w:style>
  <w:style w:type="paragraph" w:customStyle="1" w:styleId="00AssAm">
    <w:name w:val="00AssAm"/>
    <w:basedOn w:val="00SigningPage"/>
    <w:rsid w:val="00B257FB"/>
  </w:style>
  <w:style w:type="character" w:customStyle="1" w:styleId="FooterChar">
    <w:name w:val="Footer Char"/>
    <w:basedOn w:val="DefaultParagraphFont"/>
    <w:link w:val="Footer"/>
    <w:rsid w:val="00B257FB"/>
    <w:rPr>
      <w:rFonts w:ascii="Arial" w:hAnsi="Arial"/>
      <w:sz w:val="18"/>
      <w:lang w:eastAsia="en-US"/>
    </w:rPr>
  </w:style>
  <w:style w:type="character" w:customStyle="1" w:styleId="HeaderChar">
    <w:name w:val="Header Char"/>
    <w:basedOn w:val="DefaultParagraphFont"/>
    <w:link w:val="Header"/>
    <w:rsid w:val="00B257FB"/>
    <w:rPr>
      <w:sz w:val="24"/>
      <w:lang w:eastAsia="en-US"/>
    </w:rPr>
  </w:style>
  <w:style w:type="paragraph" w:customStyle="1" w:styleId="01aPreamble">
    <w:name w:val="01aPreamble"/>
    <w:basedOn w:val="Normal"/>
    <w:qFormat/>
    <w:rsid w:val="00B257FB"/>
  </w:style>
  <w:style w:type="paragraph" w:customStyle="1" w:styleId="TableBullet">
    <w:name w:val="TableBullet"/>
    <w:basedOn w:val="TableText10"/>
    <w:qFormat/>
    <w:rsid w:val="00B257FB"/>
    <w:pPr>
      <w:numPr>
        <w:numId w:val="16"/>
      </w:numPr>
      <w:ind w:left="357" w:hanging="357"/>
    </w:pPr>
  </w:style>
  <w:style w:type="paragraph" w:customStyle="1" w:styleId="BillCrest">
    <w:name w:val="Bill Crest"/>
    <w:basedOn w:val="Normal"/>
    <w:next w:val="Normal"/>
    <w:rsid w:val="00B257FB"/>
    <w:pPr>
      <w:tabs>
        <w:tab w:val="center" w:pos="3160"/>
      </w:tabs>
      <w:spacing w:after="60"/>
    </w:pPr>
    <w:rPr>
      <w:sz w:val="216"/>
    </w:rPr>
  </w:style>
  <w:style w:type="paragraph" w:customStyle="1" w:styleId="BillNo">
    <w:name w:val="BillNo"/>
    <w:basedOn w:val="BillBasicHeading"/>
    <w:rsid w:val="00B257FB"/>
    <w:pPr>
      <w:spacing w:before="240"/>
    </w:pPr>
    <w:rPr>
      <w:b/>
    </w:rPr>
  </w:style>
  <w:style w:type="paragraph" w:customStyle="1" w:styleId="aNoteBulletann">
    <w:name w:val="aNoteBulletann"/>
    <w:basedOn w:val="aNotess"/>
    <w:rsid w:val="00B257FB"/>
    <w:pPr>
      <w:tabs>
        <w:tab w:val="left" w:pos="2200"/>
      </w:tabs>
      <w:spacing w:before="0"/>
      <w:ind w:left="0" w:firstLine="0"/>
    </w:pPr>
  </w:style>
  <w:style w:type="paragraph" w:customStyle="1" w:styleId="aNoteBulletparann">
    <w:name w:val="aNoteBulletparann"/>
    <w:basedOn w:val="aNotepar"/>
    <w:rsid w:val="00B257FB"/>
    <w:pPr>
      <w:tabs>
        <w:tab w:val="left" w:pos="2700"/>
      </w:tabs>
      <w:spacing w:before="0"/>
      <w:ind w:left="0" w:firstLine="0"/>
    </w:pPr>
  </w:style>
  <w:style w:type="paragraph" w:customStyle="1" w:styleId="TableNumbered">
    <w:name w:val="TableNumbered"/>
    <w:basedOn w:val="TableText10"/>
    <w:qFormat/>
    <w:rsid w:val="00B257FB"/>
    <w:pPr>
      <w:numPr>
        <w:numId w:val="15"/>
      </w:numPr>
    </w:pPr>
  </w:style>
  <w:style w:type="paragraph" w:customStyle="1" w:styleId="ISchMain">
    <w:name w:val="I Sch Main"/>
    <w:basedOn w:val="BillBasic"/>
    <w:rsid w:val="00B257FB"/>
    <w:pPr>
      <w:tabs>
        <w:tab w:val="right" w:pos="900"/>
        <w:tab w:val="left" w:pos="1100"/>
      </w:tabs>
      <w:ind w:left="1100" w:hanging="1100"/>
    </w:pPr>
  </w:style>
  <w:style w:type="paragraph" w:customStyle="1" w:styleId="ISchpara">
    <w:name w:val="I Sch para"/>
    <w:basedOn w:val="BillBasic"/>
    <w:rsid w:val="00B257FB"/>
    <w:pPr>
      <w:tabs>
        <w:tab w:val="right" w:pos="1400"/>
        <w:tab w:val="left" w:pos="1600"/>
      </w:tabs>
      <w:ind w:left="1600" w:hanging="1600"/>
    </w:pPr>
  </w:style>
  <w:style w:type="paragraph" w:customStyle="1" w:styleId="ISchsubpara">
    <w:name w:val="I Sch subpara"/>
    <w:basedOn w:val="BillBasic"/>
    <w:rsid w:val="00B257FB"/>
    <w:pPr>
      <w:tabs>
        <w:tab w:val="right" w:pos="1940"/>
        <w:tab w:val="left" w:pos="2140"/>
      </w:tabs>
      <w:ind w:left="2140" w:hanging="2140"/>
    </w:pPr>
  </w:style>
  <w:style w:type="paragraph" w:customStyle="1" w:styleId="ISchsubsubpara">
    <w:name w:val="I Sch subsubpara"/>
    <w:basedOn w:val="BillBasic"/>
    <w:rsid w:val="00B257FB"/>
    <w:pPr>
      <w:tabs>
        <w:tab w:val="right" w:pos="2460"/>
        <w:tab w:val="left" w:pos="2660"/>
      </w:tabs>
      <w:ind w:left="2660" w:hanging="2660"/>
    </w:pPr>
  </w:style>
  <w:style w:type="character" w:customStyle="1" w:styleId="aNoteChar">
    <w:name w:val="aNote Char"/>
    <w:basedOn w:val="DefaultParagraphFont"/>
    <w:link w:val="aNote"/>
    <w:locked/>
    <w:rsid w:val="00B257FB"/>
    <w:rPr>
      <w:lang w:eastAsia="en-US"/>
    </w:rPr>
  </w:style>
  <w:style w:type="character" w:customStyle="1" w:styleId="charCitHyperlinkAbbrev">
    <w:name w:val="charCitHyperlinkAbbrev"/>
    <w:basedOn w:val="Hyperlink"/>
    <w:uiPriority w:val="1"/>
    <w:rsid w:val="00B257FB"/>
    <w:rPr>
      <w:color w:val="0000FF" w:themeColor="hyperlink"/>
      <w:u w:val="none"/>
    </w:rPr>
  </w:style>
  <w:style w:type="character" w:styleId="Hyperlink">
    <w:name w:val="Hyperlink"/>
    <w:basedOn w:val="DefaultParagraphFont"/>
    <w:uiPriority w:val="99"/>
    <w:unhideWhenUsed/>
    <w:rsid w:val="00B257FB"/>
    <w:rPr>
      <w:color w:val="0000FF" w:themeColor="hyperlink"/>
      <w:u w:val="single"/>
    </w:rPr>
  </w:style>
  <w:style w:type="character" w:customStyle="1" w:styleId="charCitHyperlinkItal">
    <w:name w:val="charCitHyperlinkItal"/>
    <w:basedOn w:val="Hyperlink"/>
    <w:uiPriority w:val="1"/>
    <w:rsid w:val="00B257FB"/>
    <w:rPr>
      <w:i/>
      <w:color w:val="0000FF" w:themeColor="hyperlink"/>
      <w:u w:val="none"/>
    </w:rPr>
  </w:style>
  <w:style w:type="character" w:customStyle="1" w:styleId="AH5SecChar">
    <w:name w:val="A H5 Sec Char"/>
    <w:basedOn w:val="DefaultParagraphFont"/>
    <w:link w:val="AH5Sec"/>
    <w:locked/>
    <w:rsid w:val="00B257FB"/>
    <w:rPr>
      <w:rFonts w:ascii="Arial" w:hAnsi="Arial"/>
      <w:b/>
      <w:sz w:val="24"/>
      <w:lang w:eastAsia="en-US"/>
    </w:rPr>
  </w:style>
  <w:style w:type="character" w:customStyle="1" w:styleId="BillBasicChar">
    <w:name w:val="BillBasic Char"/>
    <w:basedOn w:val="DefaultParagraphFont"/>
    <w:link w:val="BillBasic"/>
    <w:locked/>
    <w:rsid w:val="00B257FB"/>
    <w:rPr>
      <w:sz w:val="24"/>
      <w:lang w:eastAsia="en-US"/>
    </w:rPr>
  </w:style>
  <w:style w:type="paragraph" w:customStyle="1" w:styleId="Status">
    <w:name w:val="Status"/>
    <w:basedOn w:val="Normal"/>
    <w:rsid w:val="00B257FB"/>
    <w:pPr>
      <w:spacing w:before="280"/>
      <w:jc w:val="center"/>
    </w:pPr>
    <w:rPr>
      <w:rFonts w:ascii="Arial" w:hAnsi="Arial"/>
      <w:sz w:val="14"/>
    </w:rPr>
  </w:style>
  <w:style w:type="paragraph" w:customStyle="1" w:styleId="FooterInfoCentre">
    <w:name w:val="FooterInfoCentre"/>
    <w:basedOn w:val="Normal"/>
    <w:rsid w:val="00B257FB"/>
    <w:pPr>
      <w:tabs>
        <w:tab w:val="left" w:pos="0"/>
        <w:tab w:val="right" w:pos="7707"/>
      </w:tabs>
      <w:spacing w:before="60"/>
      <w:jc w:val="center"/>
    </w:pPr>
    <w:rPr>
      <w:rFonts w:ascii="Arial" w:hAnsi="Arial"/>
      <w:sz w:val="18"/>
    </w:rPr>
  </w:style>
  <w:style w:type="paragraph" w:customStyle="1" w:styleId="00AssAmLandscape">
    <w:name w:val="00AssAmLandscape"/>
    <w:basedOn w:val="02TextLandscape"/>
    <w:qFormat/>
    <w:rsid w:val="00B257FB"/>
  </w:style>
  <w:style w:type="paragraph" w:customStyle="1" w:styleId="CoverActName">
    <w:name w:val="CoverActName"/>
    <w:basedOn w:val="Normal"/>
    <w:rsid w:val="00180C45"/>
    <w:pPr>
      <w:tabs>
        <w:tab w:val="left" w:pos="2600"/>
      </w:tabs>
      <w:spacing w:before="200" w:after="60"/>
      <w:jc w:val="both"/>
    </w:pPr>
    <w:rPr>
      <w:rFonts w:ascii="Arial" w:hAnsi="Arial"/>
      <w:b/>
    </w:rPr>
  </w:style>
  <w:style w:type="paragraph" w:customStyle="1" w:styleId="06Copyright">
    <w:name w:val="06Copyright"/>
    <w:basedOn w:val="Normal"/>
    <w:rsid w:val="00180C45"/>
    <w:pPr>
      <w:tabs>
        <w:tab w:val="left" w:pos="2880"/>
      </w:tabs>
    </w:pPr>
  </w:style>
  <w:style w:type="paragraph" w:customStyle="1" w:styleId="CoverInForce">
    <w:name w:val="CoverInForce"/>
    <w:basedOn w:val="Normal"/>
    <w:rsid w:val="00180C45"/>
    <w:pPr>
      <w:tabs>
        <w:tab w:val="left" w:pos="2600"/>
      </w:tabs>
      <w:spacing w:before="200" w:after="60"/>
      <w:jc w:val="both"/>
    </w:pPr>
    <w:rPr>
      <w:rFonts w:ascii="Arial" w:hAnsi="Arial"/>
    </w:rPr>
  </w:style>
  <w:style w:type="paragraph" w:customStyle="1" w:styleId="AFHdg">
    <w:name w:val="AFHdg"/>
    <w:basedOn w:val="Normal"/>
    <w:rsid w:val="00180C45"/>
    <w:pPr>
      <w:tabs>
        <w:tab w:val="left" w:pos="2600"/>
      </w:tabs>
      <w:spacing w:before="80" w:after="60"/>
      <w:jc w:val="both"/>
    </w:pPr>
    <w:rPr>
      <w:rFonts w:ascii="Arial" w:hAnsi="Arial"/>
      <w:b/>
      <w:sz w:val="32"/>
    </w:rPr>
  </w:style>
  <w:style w:type="paragraph" w:customStyle="1" w:styleId="ApprFormHd">
    <w:name w:val="ApprFormHd"/>
    <w:basedOn w:val="Normal"/>
    <w:rsid w:val="00180C45"/>
    <w:pPr>
      <w:keepNext/>
      <w:tabs>
        <w:tab w:val="left" w:pos="2600"/>
      </w:tabs>
      <w:spacing w:before="320" w:after="60"/>
      <w:outlineLvl w:val="0"/>
    </w:pPr>
    <w:rPr>
      <w:rFonts w:ascii="Arial" w:hAnsi="Arial"/>
      <w:b/>
      <w:sz w:val="34"/>
    </w:rPr>
  </w:style>
  <w:style w:type="paragraph" w:styleId="BodyTextIndent">
    <w:name w:val="Body Text Indent"/>
    <w:basedOn w:val="Normal"/>
    <w:link w:val="BodyTextIndentChar"/>
    <w:semiHidden/>
    <w:rsid w:val="00180C45"/>
    <w:pPr>
      <w:spacing w:before="120" w:after="60"/>
      <w:ind w:left="709"/>
    </w:pPr>
  </w:style>
  <w:style w:type="character" w:customStyle="1" w:styleId="BodyTextIndentChar">
    <w:name w:val="Body Text Indent Char"/>
    <w:basedOn w:val="DefaultParagraphFont"/>
    <w:link w:val="BodyTextIndent"/>
    <w:semiHidden/>
    <w:rsid w:val="00180C45"/>
    <w:rPr>
      <w:sz w:val="24"/>
      <w:lang w:eastAsia="en-US"/>
    </w:rPr>
  </w:style>
  <w:style w:type="character" w:styleId="FollowedHyperlink">
    <w:name w:val="FollowedHyperlink"/>
    <w:basedOn w:val="DefaultParagraphFont"/>
    <w:semiHidden/>
    <w:rsid w:val="00180C45"/>
    <w:rPr>
      <w:color w:val="800080"/>
      <w:u w:val="single"/>
    </w:rPr>
  </w:style>
  <w:style w:type="character" w:styleId="FootnoteReference">
    <w:name w:val="footnote reference"/>
    <w:basedOn w:val="DefaultParagraphFont"/>
    <w:semiHidden/>
    <w:rsid w:val="00180C45"/>
    <w:rPr>
      <w:rFonts w:ascii="Times New Roman" w:hAnsi="Times New Roman" w:cs="Times New Roman"/>
      <w:sz w:val="24"/>
      <w:szCs w:val="24"/>
      <w:vertAlign w:val="superscript"/>
    </w:rPr>
  </w:style>
  <w:style w:type="paragraph" w:styleId="FootnoteText">
    <w:name w:val="footnote text"/>
    <w:basedOn w:val="Normal"/>
    <w:link w:val="FootnoteTextChar"/>
    <w:semiHidden/>
    <w:rsid w:val="00180C45"/>
    <w:pPr>
      <w:spacing w:before="80" w:after="60"/>
      <w:jc w:val="both"/>
    </w:pPr>
    <w:rPr>
      <w:szCs w:val="24"/>
    </w:rPr>
  </w:style>
  <w:style w:type="character" w:customStyle="1" w:styleId="FootnoteTextChar">
    <w:name w:val="Footnote Text Char"/>
    <w:basedOn w:val="DefaultParagraphFont"/>
    <w:link w:val="FootnoteText"/>
    <w:semiHidden/>
    <w:rsid w:val="00180C45"/>
    <w:rPr>
      <w:sz w:val="24"/>
      <w:szCs w:val="24"/>
      <w:lang w:eastAsia="en-US"/>
    </w:rPr>
  </w:style>
  <w:style w:type="paragraph" w:styleId="CommentText">
    <w:name w:val="annotation text"/>
    <w:basedOn w:val="Normal"/>
    <w:link w:val="CommentTextChar"/>
    <w:uiPriority w:val="99"/>
    <w:unhideWhenUsed/>
    <w:rsid w:val="00180C45"/>
    <w:rPr>
      <w:sz w:val="20"/>
    </w:rPr>
  </w:style>
  <w:style w:type="character" w:customStyle="1" w:styleId="CommentTextChar">
    <w:name w:val="Comment Text Char"/>
    <w:basedOn w:val="DefaultParagraphFont"/>
    <w:link w:val="CommentText"/>
    <w:uiPriority w:val="99"/>
    <w:rsid w:val="00180C45"/>
    <w:rPr>
      <w:lang w:eastAsia="en-US"/>
    </w:rPr>
  </w:style>
  <w:style w:type="paragraph" w:styleId="ListParagraph">
    <w:name w:val="List Paragraph"/>
    <w:basedOn w:val="Normal"/>
    <w:uiPriority w:val="34"/>
    <w:qFormat/>
    <w:rsid w:val="00180C45"/>
    <w:pPr>
      <w:ind w:left="720"/>
      <w:contextualSpacing/>
    </w:pPr>
  </w:style>
  <w:style w:type="character" w:styleId="CommentReference">
    <w:name w:val="annotation reference"/>
    <w:basedOn w:val="DefaultParagraphFont"/>
    <w:uiPriority w:val="99"/>
    <w:rsid w:val="000239F4"/>
    <w:rPr>
      <w:rFonts w:cs="Times New Roman"/>
      <w:sz w:val="16"/>
      <w:szCs w:val="16"/>
    </w:rPr>
  </w:style>
  <w:style w:type="paragraph" w:customStyle="1" w:styleId="Default">
    <w:name w:val="Default"/>
    <w:rsid w:val="000239F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263D2"/>
    <w:rPr>
      <w:color w:val="605E5C"/>
      <w:shd w:val="clear" w:color="auto" w:fill="E1DFDD"/>
    </w:rPr>
  </w:style>
  <w:style w:type="character" w:customStyle="1" w:styleId="aDefChar">
    <w:name w:val="aDef Char"/>
    <w:basedOn w:val="DefaultParagraphFont"/>
    <w:link w:val="aDef"/>
    <w:locked/>
    <w:rsid w:val="00147D59"/>
    <w:rPr>
      <w:sz w:val="24"/>
      <w:lang w:eastAsia="en-US"/>
    </w:rPr>
  </w:style>
  <w:style w:type="character" w:customStyle="1" w:styleId="AparaChar">
    <w:name w:val="A para Char"/>
    <w:basedOn w:val="DefaultParagraphFont"/>
    <w:link w:val="Apara"/>
    <w:locked/>
    <w:rsid w:val="0087691B"/>
    <w:rPr>
      <w:sz w:val="24"/>
      <w:lang w:eastAsia="en-US"/>
    </w:rPr>
  </w:style>
  <w:style w:type="paragraph" w:styleId="CommentSubject">
    <w:name w:val="annotation subject"/>
    <w:basedOn w:val="CommentText"/>
    <w:next w:val="CommentText"/>
    <w:link w:val="CommentSubjectChar"/>
    <w:uiPriority w:val="99"/>
    <w:semiHidden/>
    <w:unhideWhenUsed/>
    <w:rsid w:val="00F06471"/>
    <w:rPr>
      <w:b/>
      <w:bCs/>
    </w:rPr>
  </w:style>
  <w:style w:type="character" w:customStyle="1" w:styleId="CommentSubjectChar">
    <w:name w:val="Comment Subject Char"/>
    <w:basedOn w:val="CommentTextChar"/>
    <w:link w:val="CommentSubject"/>
    <w:uiPriority w:val="99"/>
    <w:semiHidden/>
    <w:rsid w:val="00F06471"/>
    <w:rPr>
      <w:b/>
      <w:bCs/>
      <w:lang w:eastAsia="en-US"/>
    </w:rPr>
  </w:style>
  <w:style w:type="paragraph" w:styleId="Revision">
    <w:name w:val="Revision"/>
    <w:hidden/>
    <w:uiPriority w:val="99"/>
    <w:semiHidden/>
    <w:rsid w:val="001D01E8"/>
    <w:rPr>
      <w:sz w:val="24"/>
      <w:lang w:eastAsia="en-US"/>
    </w:rPr>
  </w:style>
  <w:style w:type="paragraph" w:customStyle="1" w:styleId="ah5sec0">
    <w:name w:val="ah5sec"/>
    <w:basedOn w:val="Normal"/>
    <w:rsid w:val="00EB6828"/>
    <w:pPr>
      <w:spacing w:before="100" w:beforeAutospacing="1" w:after="100" w:afterAutospacing="1"/>
    </w:pPr>
    <w:rPr>
      <w:szCs w:val="24"/>
      <w:lang w:eastAsia="en-AU"/>
    </w:rPr>
  </w:style>
  <w:style w:type="paragraph" w:customStyle="1" w:styleId="amain0">
    <w:name w:val="amain"/>
    <w:basedOn w:val="Normal"/>
    <w:rsid w:val="00EB6828"/>
    <w:pPr>
      <w:spacing w:before="100" w:beforeAutospacing="1" w:after="100" w:afterAutospacing="1"/>
    </w:pPr>
    <w:rPr>
      <w:szCs w:val="24"/>
      <w:lang w:eastAsia="en-AU"/>
    </w:rPr>
  </w:style>
  <w:style w:type="paragraph" w:customStyle="1" w:styleId="shadedschclause0">
    <w:name w:val="shadedschclause"/>
    <w:basedOn w:val="Normal"/>
    <w:rsid w:val="00E7090D"/>
    <w:pPr>
      <w:spacing w:before="100" w:beforeAutospacing="1" w:after="100" w:afterAutospacing="1"/>
    </w:pPr>
    <w:rPr>
      <w:szCs w:val="24"/>
      <w:lang w:eastAsia="en-AU"/>
    </w:rPr>
  </w:style>
  <w:style w:type="paragraph" w:styleId="NormalWeb">
    <w:name w:val="Normal (Web)"/>
    <w:basedOn w:val="Normal"/>
    <w:uiPriority w:val="99"/>
    <w:semiHidden/>
    <w:unhideWhenUsed/>
    <w:rsid w:val="00976F2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0502">
      <w:bodyDiv w:val="1"/>
      <w:marLeft w:val="0"/>
      <w:marRight w:val="0"/>
      <w:marTop w:val="0"/>
      <w:marBottom w:val="0"/>
      <w:divBdr>
        <w:top w:val="none" w:sz="0" w:space="0" w:color="auto"/>
        <w:left w:val="none" w:sz="0" w:space="0" w:color="auto"/>
        <w:bottom w:val="none" w:sz="0" w:space="0" w:color="auto"/>
        <w:right w:val="none" w:sz="0" w:space="0" w:color="auto"/>
      </w:divBdr>
    </w:div>
    <w:div w:id="498156872">
      <w:bodyDiv w:val="1"/>
      <w:marLeft w:val="0"/>
      <w:marRight w:val="0"/>
      <w:marTop w:val="0"/>
      <w:marBottom w:val="0"/>
      <w:divBdr>
        <w:top w:val="none" w:sz="0" w:space="0" w:color="auto"/>
        <w:left w:val="none" w:sz="0" w:space="0" w:color="auto"/>
        <w:bottom w:val="none" w:sz="0" w:space="0" w:color="auto"/>
        <w:right w:val="none" w:sz="0" w:space="0" w:color="auto"/>
      </w:divBdr>
    </w:div>
    <w:div w:id="634333031">
      <w:bodyDiv w:val="1"/>
      <w:marLeft w:val="0"/>
      <w:marRight w:val="0"/>
      <w:marTop w:val="0"/>
      <w:marBottom w:val="0"/>
      <w:divBdr>
        <w:top w:val="none" w:sz="0" w:space="0" w:color="auto"/>
        <w:left w:val="none" w:sz="0" w:space="0" w:color="auto"/>
        <w:bottom w:val="none" w:sz="0" w:space="0" w:color="auto"/>
        <w:right w:val="none" w:sz="0" w:space="0" w:color="auto"/>
      </w:divBdr>
    </w:div>
    <w:div w:id="649290134">
      <w:bodyDiv w:val="1"/>
      <w:marLeft w:val="0"/>
      <w:marRight w:val="0"/>
      <w:marTop w:val="0"/>
      <w:marBottom w:val="0"/>
      <w:divBdr>
        <w:top w:val="none" w:sz="0" w:space="0" w:color="auto"/>
        <w:left w:val="none" w:sz="0" w:space="0" w:color="auto"/>
        <w:bottom w:val="none" w:sz="0" w:space="0" w:color="auto"/>
        <w:right w:val="none" w:sz="0" w:space="0" w:color="auto"/>
      </w:divBdr>
    </w:div>
    <w:div w:id="1017192090">
      <w:bodyDiv w:val="1"/>
      <w:marLeft w:val="0"/>
      <w:marRight w:val="0"/>
      <w:marTop w:val="0"/>
      <w:marBottom w:val="0"/>
      <w:divBdr>
        <w:top w:val="none" w:sz="0" w:space="0" w:color="auto"/>
        <w:left w:val="none" w:sz="0" w:space="0" w:color="auto"/>
        <w:bottom w:val="none" w:sz="0" w:space="0" w:color="auto"/>
        <w:right w:val="none" w:sz="0" w:space="0" w:color="auto"/>
      </w:divBdr>
    </w:div>
    <w:div w:id="1167984230">
      <w:bodyDiv w:val="1"/>
      <w:marLeft w:val="0"/>
      <w:marRight w:val="0"/>
      <w:marTop w:val="0"/>
      <w:marBottom w:val="0"/>
      <w:divBdr>
        <w:top w:val="none" w:sz="0" w:space="0" w:color="auto"/>
        <w:left w:val="none" w:sz="0" w:space="0" w:color="auto"/>
        <w:bottom w:val="none" w:sz="0" w:space="0" w:color="auto"/>
        <w:right w:val="none" w:sz="0" w:space="0" w:color="auto"/>
      </w:divBdr>
    </w:div>
    <w:div w:id="1192911376">
      <w:bodyDiv w:val="1"/>
      <w:marLeft w:val="0"/>
      <w:marRight w:val="0"/>
      <w:marTop w:val="0"/>
      <w:marBottom w:val="0"/>
      <w:divBdr>
        <w:top w:val="none" w:sz="0" w:space="0" w:color="auto"/>
        <w:left w:val="none" w:sz="0" w:space="0" w:color="auto"/>
        <w:bottom w:val="none" w:sz="0" w:space="0" w:color="auto"/>
        <w:right w:val="none" w:sz="0" w:space="0" w:color="auto"/>
      </w:divBdr>
    </w:div>
    <w:div w:id="1229002158">
      <w:bodyDiv w:val="1"/>
      <w:marLeft w:val="0"/>
      <w:marRight w:val="0"/>
      <w:marTop w:val="0"/>
      <w:marBottom w:val="0"/>
      <w:divBdr>
        <w:top w:val="none" w:sz="0" w:space="0" w:color="auto"/>
        <w:left w:val="none" w:sz="0" w:space="0" w:color="auto"/>
        <w:bottom w:val="none" w:sz="0" w:space="0" w:color="auto"/>
        <w:right w:val="none" w:sz="0" w:space="0" w:color="auto"/>
      </w:divBdr>
    </w:div>
    <w:div w:id="1353604088">
      <w:bodyDiv w:val="1"/>
      <w:marLeft w:val="0"/>
      <w:marRight w:val="0"/>
      <w:marTop w:val="0"/>
      <w:marBottom w:val="0"/>
      <w:divBdr>
        <w:top w:val="none" w:sz="0" w:space="0" w:color="auto"/>
        <w:left w:val="none" w:sz="0" w:space="0" w:color="auto"/>
        <w:bottom w:val="none" w:sz="0" w:space="0" w:color="auto"/>
        <w:right w:val="none" w:sz="0" w:space="0" w:color="auto"/>
      </w:divBdr>
    </w:div>
    <w:div w:id="1991329318">
      <w:bodyDiv w:val="1"/>
      <w:marLeft w:val="0"/>
      <w:marRight w:val="0"/>
      <w:marTop w:val="0"/>
      <w:marBottom w:val="0"/>
      <w:divBdr>
        <w:top w:val="none" w:sz="0" w:space="0" w:color="auto"/>
        <w:left w:val="none" w:sz="0" w:space="0" w:color="auto"/>
        <w:bottom w:val="none" w:sz="0" w:space="0" w:color="auto"/>
        <w:right w:val="none" w:sz="0" w:space="0" w:color="auto"/>
      </w:divBdr>
    </w:div>
    <w:div w:id="2007509840">
      <w:bodyDiv w:val="1"/>
      <w:marLeft w:val="0"/>
      <w:marRight w:val="0"/>
      <w:marTop w:val="0"/>
      <w:marBottom w:val="0"/>
      <w:divBdr>
        <w:top w:val="none" w:sz="0" w:space="0" w:color="auto"/>
        <w:left w:val="none" w:sz="0" w:space="0" w:color="auto"/>
        <w:bottom w:val="none" w:sz="0" w:space="0" w:color="auto"/>
        <w:right w:val="none" w:sz="0" w:space="0" w:color="auto"/>
      </w:divBdr>
    </w:div>
    <w:div w:id="21258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CTbiosecurity@ac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terstatequarantine.org.au/wp-content/uploads/2021/10/NSW-ICA-33.pd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agriculture.gov.au/biosecurity-trade/export/controlled-goods/plants-plant-products/plantexportsmanual" TargetMode="External"/><Relationship Id="rId4" Type="http://schemas.openxmlformats.org/officeDocument/2006/relationships/styles" Target="styles.xml"/><Relationship Id="rId9" Type="http://schemas.openxmlformats.org/officeDocument/2006/relationships/hyperlink" Target="https://agriculture.vic.gov.au/biosecurity/moving-plants-and-plant-products/plant-quarantine-manual/conditions?a=52184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A57575803</value>
    </field>
    <field name="Objective-Title">
      <value order="0">Attachment C - Biosecurity (Mediterranean Fruit-fly) Control Declaration 2025</value>
    </field>
    <field name="Objective-Description">
      <value order="0"/>
    </field>
    <field name="Objective-CreationStamp">
      <value order="0">2025-09-23T05:47:14Z</value>
    </field>
    <field name="Objective-IsApproved">
      <value order="0">false</value>
    </field>
    <field name="Objective-IsPublished">
      <value order="0">true</value>
    </field>
    <field name="Objective-DatePublished">
      <value order="0">2025-11-13T03:18:29Z</value>
    </field>
    <field name="Objective-ModificationStamp">
      <value order="0">2025-11-13T03:18:29Z</value>
    </field>
    <field name="Objective-Owner">
      <value order="0">Amanda Slade</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Regulator:2024 - Director General Briefs and Correspondence:Environment Heritage and Water:25/0417946 Director-General (CED) Information Brief - Biosecurity Control Declarations</value>
    </field>
    <field name="Objective-Parent">
      <value order="0">25/0417946 Director-General (CED) Information Brief - Biosecurity Control Declarations</value>
    </field>
    <field name="Objective-State">
      <value order="0">Published</value>
    </field>
    <field name="Objective-VersionId">
      <value order="0">vA74042530</value>
    </field>
    <field name="Objective-Version">
      <value order="0">13.0</value>
    </field>
    <field name="Objective-VersionNumber">
      <value order="0">15</value>
    </field>
    <field name="Objective-VersionComment">
      <value order="0"/>
    </field>
    <field name="Objective-FileNumber">
      <value order="0">1-2025/0417946</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2083</Words>
  <Characters>10447</Characters>
  <Application>Microsoft Office Word</Application>
  <DocSecurity>0</DocSecurity>
  <Lines>316</Lines>
  <Paragraphs>232</Paragraphs>
  <ScaleCrop>false</ScaleCrop>
  <HeadingPairs>
    <vt:vector size="2" baseType="variant">
      <vt:variant>
        <vt:lpstr>Title</vt:lpstr>
      </vt:variant>
      <vt:variant>
        <vt:i4>1</vt:i4>
      </vt:variant>
    </vt:vector>
  </HeadingPairs>
  <TitlesOfParts>
    <vt:vector size="1" baseType="lpstr">
      <vt:lpstr>Biosecurity (Red Fire Ant) Control Declaration 2024 (No 1)</vt:lpstr>
    </vt:vector>
  </TitlesOfParts>
  <Manager>Regulation</Manager>
  <Company>ACT Government</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(Red Fire Ant) Control Declaration 2024 (No 1)</dc:title>
  <dc:subject>Principal</dc:subject>
  <dc:creator>Slade, Amanda</dc:creator>
  <cp:keywords>D01</cp:keywords>
  <dc:description>J2024-1124</dc:description>
  <cp:lastModifiedBy>Moxon, KarenL</cp:lastModifiedBy>
  <cp:revision>5</cp:revision>
  <cp:lastPrinted>2025-01-21T05:27:00Z</cp:lastPrinted>
  <dcterms:created xsi:type="dcterms:W3CDTF">2025-11-14T06:07:00Z</dcterms:created>
  <dcterms:modified xsi:type="dcterms:W3CDTF">2025-11-16T23:52:00Z</dcterms:modified>
  <cp:category>NI2024-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Robyn Kahonde</vt:lpwstr>
  </property>
  <property fmtid="{D5CDD505-2E9C-101B-9397-08002B2CF9AE}" pid="7" name="SettlerEmail">
    <vt:lpwstr>robyn.kahonde@act.gov.au</vt:lpwstr>
  </property>
  <property fmtid="{D5CDD505-2E9C-101B-9397-08002B2CF9AE}" pid="8" name="SettlerPh">
    <vt:lpwstr>(02) 6205 3776</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Amanda Slade</vt:lpwstr>
  </property>
  <property fmtid="{D5CDD505-2E9C-101B-9397-08002B2CF9AE}" pid="14" name="ClientEmail2">
    <vt:lpwstr>amanda.slade@act.gov.au</vt:lpwstr>
  </property>
  <property fmtid="{D5CDD505-2E9C-101B-9397-08002B2CF9AE}" pid="15" name="ClientPh2">
    <vt:lpwstr/>
  </property>
  <property fmtid="{D5CDD505-2E9C-101B-9397-08002B2CF9AE}" pid="16" name="jobType">
    <vt:lpwstr>Drafting</vt:lpwstr>
  </property>
  <property fmtid="{D5CDD505-2E9C-101B-9397-08002B2CF9AE}" pid="17" name="MSIP_Label_69af8531-eb46-4968-8cb3-105d2f5ea87e_Enabled">
    <vt:lpwstr>true</vt:lpwstr>
  </property>
  <property fmtid="{D5CDD505-2E9C-101B-9397-08002B2CF9AE}" pid="18" name="MSIP_Label_69af8531-eb46-4968-8cb3-105d2f5ea87e_SetDate">
    <vt:lpwstr>2024-07-15T00:49:56Z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cafbddfb-6249-4342-b9e6-d438c5225f8b</vt:lpwstr>
  </property>
  <property fmtid="{D5CDD505-2E9C-101B-9397-08002B2CF9AE}" pid="23" name="MSIP_Label_69af8531-eb46-4968-8cb3-105d2f5ea87e_ContentBits">
    <vt:lpwstr>0</vt:lpwstr>
  </property>
  <property fmtid="{D5CDD505-2E9C-101B-9397-08002B2CF9AE}" pid="24" name="DMSID">
    <vt:lpwstr>13625983</vt:lpwstr>
  </property>
  <property fmtid="{D5CDD505-2E9C-101B-9397-08002B2CF9AE}" pid="25" name="JMSREQUIREDCHECKIN">
    <vt:lpwstr/>
  </property>
  <property fmtid="{D5CDD505-2E9C-101B-9397-08002B2CF9AE}" pid="26" name="CHECKEDOUTFROMJMS">
    <vt:lpwstr/>
  </property>
  <property fmtid="{D5CDD505-2E9C-101B-9397-08002B2CF9AE}" pid="27" name="Citation">
    <vt:lpwstr>Biosecurity (Fire Ant) Control Declaration 2025 (No 1)</vt:lpwstr>
  </property>
  <property fmtid="{D5CDD505-2E9C-101B-9397-08002B2CF9AE}" pid="28" name="ActName">
    <vt:lpwstr/>
  </property>
  <property fmtid="{D5CDD505-2E9C-101B-9397-08002B2CF9AE}" pid="29" name="Objective-Id">
    <vt:lpwstr>A57575803</vt:lpwstr>
  </property>
  <property fmtid="{D5CDD505-2E9C-101B-9397-08002B2CF9AE}" pid="30" name="Objective-Title">
    <vt:lpwstr>Attachment C - Biosecurity (Mediterranean Fruit-fly) Control Declaration 2025</vt:lpwstr>
  </property>
  <property fmtid="{D5CDD505-2E9C-101B-9397-08002B2CF9AE}" pid="31" name="Objective-Description">
    <vt:lpwstr/>
  </property>
  <property fmtid="{D5CDD505-2E9C-101B-9397-08002B2CF9AE}" pid="32" name="Objective-CreationStamp">
    <vt:filetime>2025-09-23T05:47:14Z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2025-11-13T03:18:29Z</vt:filetime>
  </property>
  <property fmtid="{D5CDD505-2E9C-101B-9397-08002B2CF9AE}" pid="36" name="Objective-ModificationStamp">
    <vt:filetime>2025-11-13T03:18:29Z</vt:filetime>
  </property>
  <property fmtid="{D5CDD505-2E9C-101B-9397-08002B2CF9AE}" pid="37" name="Objective-Owner">
    <vt:lpwstr>Amanda Slade</vt:lpwstr>
  </property>
  <property fmtid="{D5CDD505-2E9C-101B-9397-08002B2CF9AE}" pid="38" name="Objective-Path">
    <vt:lpwstr>Whole of ACT Government:EPSDD - Environment Planning and Sustainable Development Directorate:07. Ministerial, Cabinet and Government Relations:07. Executive Briefs &amp; Correspondence:Director-General, Chief Planning Executive and Utilities Technical Regulator:2024 - Director General Briefs and Correspondence:Environment Heritage and Water:25/0417946 Director-General (CED) Information Brief - Biosecurity Control Declarations:</vt:lpwstr>
  </property>
  <property fmtid="{D5CDD505-2E9C-101B-9397-08002B2CF9AE}" pid="39" name="Objective-Parent">
    <vt:lpwstr>25/0417946 Director-General (CED) Information Brief - Biosecurity Control Declarations</vt:lpwstr>
  </property>
  <property fmtid="{D5CDD505-2E9C-101B-9397-08002B2CF9AE}" pid="40" name="Objective-State">
    <vt:lpwstr>Published</vt:lpwstr>
  </property>
  <property fmtid="{D5CDD505-2E9C-101B-9397-08002B2CF9AE}" pid="41" name="Objective-VersionId">
    <vt:lpwstr>vA74042530</vt:lpwstr>
  </property>
  <property fmtid="{D5CDD505-2E9C-101B-9397-08002B2CF9AE}" pid="42" name="Objective-Version">
    <vt:lpwstr>13.0</vt:lpwstr>
  </property>
  <property fmtid="{D5CDD505-2E9C-101B-9397-08002B2CF9AE}" pid="43" name="Objective-VersionNumber">
    <vt:r8>15</vt:r8>
  </property>
  <property fmtid="{D5CDD505-2E9C-101B-9397-08002B2CF9AE}" pid="44" name="Objective-VersionComment">
    <vt:lpwstr/>
  </property>
  <property fmtid="{D5CDD505-2E9C-101B-9397-08002B2CF9AE}" pid="45" name="Objective-FileNumber">
    <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Owner Agency">
    <vt:lpwstr>EPSDD</vt:lpwstr>
  </property>
  <property fmtid="{D5CDD505-2E9C-101B-9397-08002B2CF9AE}" pid="49" name="Objective-Document Type">
    <vt:lpwstr>0-Document</vt:lpwstr>
  </property>
  <property fmtid="{D5CDD505-2E9C-101B-9397-08002B2CF9AE}" pid="50" name="Objective-Language">
    <vt:lpwstr>English (en)</vt:lpwstr>
  </property>
  <property fmtid="{D5CDD505-2E9C-101B-9397-08002B2CF9AE}" pid="51" name="Objective-Jurisdiction">
    <vt:lpwstr>ACT</vt:lpwstr>
  </property>
  <property fmtid="{D5CDD505-2E9C-101B-9397-08002B2CF9AE}" pid="52" name="Objective-Customers">
    <vt:lpwstr/>
  </property>
  <property fmtid="{D5CDD505-2E9C-101B-9397-08002B2CF9AE}" pid="53" name="Objective-Places">
    <vt:lpwstr/>
  </property>
  <property fmtid="{D5CDD505-2E9C-101B-9397-08002B2CF9AE}" pid="54" name="Objective-Transaction Reference">
    <vt:lpwstr/>
  </property>
  <property fmtid="{D5CDD505-2E9C-101B-9397-08002B2CF9AE}" pid="55" name="Objective-Document Created By">
    <vt:lpwstr/>
  </property>
  <property fmtid="{D5CDD505-2E9C-101B-9397-08002B2CF9AE}" pid="56" name="Objective-Document Created On">
    <vt:lpwstr/>
  </property>
  <property fmtid="{D5CDD505-2E9C-101B-9397-08002B2CF9AE}" pid="57" name="Objective-Covers Period From">
    <vt:lpwstr/>
  </property>
  <property fmtid="{D5CDD505-2E9C-101B-9397-08002B2CF9AE}" pid="58" name="Objective-Covers Period To">
    <vt:lpwstr/>
  </property>
  <property fmtid="{D5CDD505-2E9C-101B-9397-08002B2CF9AE}" pid="59" name="Objective-Status">
    <vt:lpwstr/>
  </property>
  <property fmtid="{D5CDD505-2E9C-101B-9397-08002B2CF9AE}" pid="60" name="Objective-Comment">
    <vt:lpwstr/>
  </property>
  <property fmtid="{D5CDD505-2E9C-101B-9397-08002B2CF9AE}" pid="61" name="Objective-S28 Exemption Number">
    <vt:lpwstr/>
  </property>
  <property fmtid="{D5CDD505-2E9C-101B-9397-08002B2CF9AE}" pid="62" name="Objective-S28 Exemption">
    <vt:lpwstr/>
  </property>
  <property fmtid="{D5CDD505-2E9C-101B-9397-08002B2CF9AE}" pid="63" name="Objective-S28 Exemption Reason">
    <vt:lpwstr/>
  </property>
  <property fmtid="{D5CDD505-2E9C-101B-9397-08002B2CF9AE}" pid="64" name="Objective-S28 Comments if partial exemption">
    <vt:lpwstr/>
  </property>
  <property fmtid="{D5CDD505-2E9C-101B-9397-08002B2CF9AE}" pid="65" name="Objective-S28 Date Approved">
    <vt:lpwstr/>
  </property>
</Properties>
</file>