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BEC3E" w14:textId="77777777" w:rsidR="009A66CA" w:rsidRPr="009A66CA" w:rsidRDefault="009A66CA" w:rsidP="009A66CA">
      <w:pPr>
        <w:spacing w:before="120" w:after="0" w:line="240" w:lineRule="auto"/>
        <w:rPr>
          <w:rFonts w:ascii="Arial" w:eastAsia="Times New Roman" w:hAnsi="Arial" w:cs="Arial"/>
          <w:sz w:val="24"/>
          <w:szCs w:val="20"/>
        </w:rPr>
      </w:pPr>
      <w:bookmarkStart w:id="0" w:name="_Toc44738651"/>
      <w:r w:rsidRPr="009A66CA">
        <w:rPr>
          <w:rFonts w:ascii="Arial" w:eastAsia="Times New Roman" w:hAnsi="Arial" w:cs="Arial"/>
          <w:sz w:val="24"/>
          <w:szCs w:val="20"/>
        </w:rPr>
        <w:t>Australian Capital Territory</w:t>
      </w:r>
    </w:p>
    <w:p w14:paraId="76C2B5A7" w14:textId="77777777" w:rsidR="009A66CA" w:rsidRPr="009A66CA" w:rsidRDefault="009A66CA" w:rsidP="009A66CA">
      <w:pPr>
        <w:tabs>
          <w:tab w:val="left" w:pos="2400"/>
          <w:tab w:val="left" w:pos="2880"/>
        </w:tabs>
        <w:spacing w:before="700" w:after="100" w:line="240" w:lineRule="auto"/>
        <w:rPr>
          <w:rFonts w:ascii="Arial" w:eastAsia="Times New Roman" w:hAnsi="Arial" w:cs="Times New Roman"/>
          <w:b/>
          <w:sz w:val="40"/>
          <w:szCs w:val="20"/>
        </w:rPr>
      </w:pPr>
      <w:r w:rsidRPr="009A66CA">
        <w:rPr>
          <w:rFonts w:ascii="Arial" w:eastAsia="Times New Roman" w:hAnsi="Arial" w:cs="Times New Roman"/>
          <w:b/>
          <w:sz w:val="40"/>
          <w:szCs w:val="20"/>
        </w:rPr>
        <w:t xml:space="preserve">Corrections Management </w:t>
      </w:r>
      <w:bookmarkStart w:id="1" w:name="_Hlk189054746"/>
      <w:r w:rsidRPr="009A66CA">
        <w:rPr>
          <w:rFonts w:ascii="Arial" w:eastAsia="Times New Roman" w:hAnsi="Arial" w:cs="Times New Roman"/>
          <w:b/>
          <w:sz w:val="40"/>
          <w:szCs w:val="20"/>
        </w:rPr>
        <w:t>(Snake Handling – Alexander Maconochie Centre) Operating Procedure 2025</w:t>
      </w:r>
      <w:bookmarkEnd w:id="1"/>
    </w:p>
    <w:p w14:paraId="26BFC22D" w14:textId="77777777" w:rsidR="009A66CA" w:rsidRPr="009A66CA" w:rsidRDefault="009A66CA" w:rsidP="009A66CA">
      <w:pPr>
        <w:spacing w:before="340" w:after="0" w:line="240" w:lineRule="auto"/>
        <w:rPr>
          <w:rFonts w:ascii="Arial" w:eastAsia="Times New Roman" w:hAnsi="Arial" w:cs="Arial"/>
          <w:b/>
          <w:bCs/>
          <w:sz w:val="24"/>
          <w:szCs w:val="20"/>
        </w:rPr>
      </w:pPr>
      <w:r w:rsidRPr="009A66CA">
        <w:rPr>
          <w:rFonts w:ascii="Arial" w:eastAsia="Times New Roman" w:hAnsi="Arial" w:cs="Arial"/>
          <w:b/>
          <w:bCs/>
          <w:sz w:val="24"/>
          <w:szCs w:val="20"/>
        </w:rPr>
        <w:t>Notifiable instrument NI2025–87</w:t>
      </w:r>
    </w:p>
    <w:p w14:paraId="25891197" w14:textId="77777777" w:rsidR="009A66CA" w:rsidRPr="009A66CA" w:rsidRDefault="009A66CA" w:rsidP="009A66CA">
      <w:pPr>
        <w:spacing w:before="300" w:after="0" w:line="240" w:lineRule="auto"/>
        <w:jc w:val="both"/>
        <w:rPr>
          <w:rFonts w:ascii="Times New Roman" w:eastAsia="Times New Roman" w:hAnsi="Times New Roman" w:cs="Times New Roman"/>
          <w:sz w:val="24"/>
          <w:szCs w:val="20"/>
        </w:rPr>
      </w:pPr>
      <w:r w:rsidRPr="009A66CA">
        <w:rPr>
          <w:rFonts w:ascii="Times New Roman" w:eastAsia="Times New Roman" w:hAnsi="Times New Roman" w:cs="Times New Roman"/>
          <w:sz w:val="24"/>
          <w:szCs w:val="20"/>
        </w:rPr>
        <w:t xml:space="preserve">made under the  </w:t>
      </w:r>
    </w:p>
    <w:p w14:paraId="16748E26" w14:textId="77777777" w:rsidR="009A66CA" w:rsidRPr="009A66CA" w:rsidRDefault="009A66CA" w:rsidP="009A66CA">
      <w:pPr>
        <w:tabs>
          <w:tab w:val="left" w:pos="2600"/>
        </w:tabs>
        <w:spacing w:before="320" w:after="0" w:line="240" w:lineRule="auto"/>
        <w:rPr>
          <w:rFonts w:ascii="Arial" w:eastAsia="Times New Roman" w:hAnsi="Arial" w:cs="Arial"/>
          <w:b/>
          <w:sz w:val="20"/>
          <w:szCs w:val="20"/>
        </w:rPr>
      </w:pPr>
      <w:r w:rsidRPr="009A66CA">
        <w:rPr>
          <w:rFonts w:ascii="Arial" w:eastAsia="Times New Roman" w:hAnsi="Arial" w:cs="Arial"/>
          <w:b/>
          <w:sz w:val="20"/>
          <w:szCs w:val="20"/>
        </w:rPr>
        <w:t>Corrections Management Act 2007, s14 (Corrections policies and operating procedures)</w:t>
      </w:r>
      <w:r w:rsidRPr="009A66CA">
        <w:rPr>
          <w:rFonts w:ascii="Arial" w:eastAsia="Times New Roman" w:hAnsi="Arial" w:cs="Arial"/>
          <w:b/>
          <w:color w:val="FF0000"/>
          <w:sz w:val="20"/>
          <w:szCs w:val="20"/>
        </w:rPr>
        <w:t xml:space="preserve"> </w:t>
      </w:r>
    </w:p>
    <w:p w14:paraId="107DF570" w14:textId="77777777" w:rsidR="009A66CA" w:rsidRPr="009A66CA" w:rsidRDefault="009A66CA" w:rsidP="009A66CA">
      <w:pPr>
        <w:spacing w:before="60" w:after="0" w:line="240" w:lineRule="auto"/>
        <w:jc w:val="both"/>
        <w:rPr>
          <w:rFonts w:ascii="Times New Roman" w:eastAsia="Times New Roman" w:hAnsi="Times New Roman" w:cs="Times New Roman"/>
          <w:sz w:val="24"/>
          <w:szCs w:val="20"/>
        </w:rPr>
      </w:pPr>
    </w:p>
    <w:p w14:paraId="4B3D94EA" w14:textId="77777777" w:rsidR="009A66CA" w:rsidRPr="009A66CA" w:rsidRDefault="009A66CA" w:rsidP="009A66CA">
      <w:pPr>
        <w:pBdr>
          <w:top w:val="single" w:sz="12" w:space="1" w:color="auto"/>
        </w:pBdr>
        <w:spacing w:after="0" w:line="240" w:lineRule="auto"/>
        <w:jc w:val="both"/>
        <w:rPr>
          <w:rFonts w:ascii="Times New Roman" w:eastAsia="Times New Roman" w:hAnsi="Times New Roman" w:cs="Times New Roman"/>
          <w:sz w:val="24"/>
          <w:szCs w:val="20"/>
        </w:rPr>
      </w:pPr>
    </w:p>
    <w:p w14:paraId="1486BCF0" w14:textId="77777777" w:rsidR="009A66CA" w:rsidRPr="009A66CA" w:rsidRDefault="009A66CA" w:rsidP="009A66CA">
      <w:pPr>
        <w:spacing w:before="60" w:after="60" w:line="240" w:lineRule="auto"/>
        <w:ind w:left="720" w:hanging="720"/>
        <w:rPr>
          <w:rFonts w:ascii="Arial" w:eastAsia="Times New Roman" w:hAnsi="Arial" w:cs="Arial"/>
          <w:b/>
          <w:bCs/>
          <w:sz w:val="24"/>
          <w:szCs w:val="20"/>
        </w:rPr>
      </w:pPr>
      <w:r w:rsidRPr="009A66CA">
        <w:rPr>
          <w:rFonts w:ascii="Arial" w:eastAsia="Times New Roman" w:hAnsi="Arial" w:cs="Arial"/>
          <w:b/>
          <w:bCs/>
          <w:sz w:val="24"/>
          <w:szCs w:val="20"/>
        </w:rPr>
        <w:t>1</w:t>
      </w:r>
      <w:r w:rsidRPr="009A66CA">
        <w:rPr>
          <w:rFonts w:ascii="Arial" w:eastAsia="Times New Roman" w:hAnsi="Arial" w:cs="Arial"/>
          <w:b/>
          <w:bCs/>
          <w:sz w:val="24"/>
          <w:szCs w:val="20"/>
        </w:rPr>
        <w:tab/>
        <w:t>Name of instrument</w:t>
      </w:r>
    </w:p>
    <w:p w14:paraId="100AF432" w14:textId="77777777" w:rsidR="009A66CA" w:rsidRPr="009A66CA" w:rsidRDefault="009A66CA" w:rsidP="009A66CA">
      <w:pPr>
        <w:spacing w:before="140" w:after="0" w:line="240" w:lineRule="auto"/>
        <w:ind w:left="720"/>
        <w:rPr>
          <w:rFonts w:ascii="Times New Roman" w:eastAsia="Times New Roman" w:hAnsi="Times New Roman" w:cs="Times New Roman"/>
          <w:sz w:val="24"/>
          <w:szCs w:val="20"/>
        </w:rPr>
      </w:pPr>
      <w:r w:rsidRPr="009A66CA">
        <w:rPr>
          <w:rFonts w:ascii="Times New Roman" w:eastAsia="Times New Roman" w:hAnsi="Times New Roman" w:cs="Times New Roman"/>
          <w:sz w:val="24"/>
          <w:szCs w:val="20"/>
        </w:rPr>
        <w:t xml:space="preserve">This instrument is the </w:t>
      </w:r>
      <w:r w:rsidRPr="009A66CA">
        <w:rPr>
          <w:rFonts w:ascii="Times New Roman" w:eastAsia="Times New Roman" w:hAnsi="Times New Roman" w:cs="Times New Roman"/>
          <w:i/>
          <w:iCs/>
          <w:sz w:val="24"/>
          <w:szCs w:val="20"/>
        </w:rPr>
        <w:t>Corrections Management (Snake Handling – Alexander Maconochie Centre) Operating Procedure 2025</w:t>
      </w:r>
      <w:r w:rsidRPr="009A66CA">
        <w:rPr>
          <w:rFonts w:ascii="Times New Roman" w:eastAsia="Times New Roman" w:hAnsi="Times New Roman" w:cs="Times New Roman"/>
          <w:sz w:val="24"/>
          <w:szCs w:val="20"/>
        </w:rPr>
        <w:t>.</w:t>
      </w:r>
    </w:p>
    <w:p w14:paraId="0F46CDB3" w14:textId="77777777" w:rsidR="009A66CA" w:rsidRPr="009A66CA" w:rsidRDefault="009A66CA" w:rsidP="009A66CA">
      <w:pPr>
        <w:spacing w:before="300" w:after="0" w:line="240" w:lineRule="auto"/>
        <w:ind w:left="720" w:hanging="720"/>
        <w:rPr>
          <w:rFonts w:ascii="Arial" w:eastAsia="Times New Roman" w:hAnsi="Arial" w:cs="Arial"/>
          <w:b/>
          <w:bCs/>
          <w:sz w:val="24"/>
          <w:szCs w:val="20"/>
        </w:rPr>
      </w:pPr>
      <w:r w:rsidRPr="009A66CA">
        <w:rPr>
          <w:rFonts w:ascii="Arial" w:eastAsia="Times New Roman" w:hAnsi="Arial" w:cs="Arial"/>
          <w:b/>
          <w:bCs/>
          <w:sz w:val="24"/>
          <w:szCs w:val="20"/>
        </w:rPr>
        <w:t>2</w:t>
      </w:r>
      <w:r w:rsidRPr="009A66CA">
        <w:rPr>
          <w:rFonts w:ascii="Arial" w:eastAsia="Times New Roman" w:hAnsi="Arial" w:cs="Arial"/>
          <w:b/>
          <w:bCs/>
          <w:sz w:val="24"/>
          <w:szCs w:val="20"/>
        </w:rPr>
        <w:tab/>
        <w:t xml:space="preserve">Commencement </w:t>
      </w:r>
    </w:p>
    <w:p w14:paraId="2A4E13F6" w14:textId="77777777" w:rsidR="009A66CA" w:rsidRPr="009A66CA" w:rsidRDefault="009A66CA" w:rsidP="009A66CA">
      <w:pPr>
        <w:spacing w:before="140" w:after="0" w:line="240" w:lineRule="auto"/>
        <w:ind w:left="720"/>
        <w:rPr>
          <w:rFonts w:ascii="Times New Roman" w:eastAsia="Times New Roman" w:hAnsi="Times New Roman" w:cs="Times New Roman"/>
          <w:sz w:val="24"/>
          <w:szCs w:val="20"/>
        </w:rPr>
      </w:pPr>
      <w:r w:rsidRPr="009A66CA">
        <w:rPr>
          <w:rFonts w:ascii="Times New Roman" w:eastAsia="Times New Roman" w:hAnsi="Times New Roman" w:cs="Times New Roman"/>
          <w:sz w:val="24"/>
          <w:szCs w:val="20"/>
        </w:rPr>
        <w:t>This instrument commences on the day after notification.</w:t>
      </w:r>
    </w:p>
    <w:p w14:paraId="1060863B" w14:textId="77777777" w:rsidR="009A66CA" w:rsidRPr="009A66CA" w:rsidRDefault="009A66CA" w:rsidP="009A66CA">
      <w:pPr>
        <w:spacing w:before="300" w:after="0" w:line="240" w:lineRule="auto"/>
        <w:ind w:left="720" w:hanging="720"/>
        <w:rPr>
          <w:rFonts w:ascii="Arial" w:eastAsia="Times New Roman" w:hAnsi="Arial" w:cs="Arial"/>
          <w:b/>
          <w:bCs/>
          <w:sz w:val="24"/>
          <w:szCs w:val="20"/>
        </w:rPr>
      </w:pPr>
      <w:r w:rsidRPr="009A66CA">
        <w:rPr>
          <w:rFonts w:ascii="Arial" w:eastAsia="Times New Roman" w:hAnsi="Arial" w:cs="Arial"/>
          <w:b/>
          <w:bCs/>
          <w:sz w:val="24"/>
          <w:szCs w:val="20"/>
        </w:rPr>
        <w:t>3</w:t>
      </w:r>
      <w:r w:rsidRPr="009A66CA">
        <w:rPr>
          <w:rFonts w:ascii="Arial" w:eastAsia="Times New Roman" w:hAnsi="Arial" w:cs="Arial"/>
          <w:b/>
          <w:bCs/>
          <w:sz w:val="24"/>
          <w:szCs w:val="20"/>
        </w:rPr>
        <w:tab/>
        <w:t xml:space="preserve">Operating Procedure </w:t>
      </w:r>
    </w:p>
    <w:p w14:paraId="620A524F" w14:textId="77777777" w:rsidR="009A66CA" w:rsidRPr="009A66CA" w:rsidRDefault="009A66CA" w:rsidP="009A66CA">
      <w:pPr>
        <w:spacing w:before="140" w:after="0" w:line="240" w:lineRule="auto"/>
        <w:ind w:left="720"/>
        <w:rPr>
          <w:rFonts w:ascii="Arial" w:eastAsia="Times New Roman" w:hAnsi="Arial" w:cs="Arial"/>
          <w:b/>
          <w:bCs/>
          <w:sz w:val="24"/>
          <w:szCs w:val="20"/>
        </w:rPr>
      </w:pPr>
      <w:r w:rsidRPr="009A66CA">
        <w:rPr>
          <w:rFonts w:ascii="Times New Roman" w:eastAsia="Times New Roman" w:hAnsi="Times New Roman" w:cs="Times New Roman"/>
          <w:sz w:val="24"/>
          <w:szCs w:val="20"/>
        </w:rPr>
        <w:t>I make this operating procedure to facilitate the effective and efficient management of correctional services.</w:t>
      </w:r>
      <w:r w:rsidRPr="009A66CA">
        <w:rPr>
          <w:rFonts w:ascii="Arial" w:eastAsia="Times New Roman" w:hAnsi="Arial" w:cs="Arial"/>
          <w:b/>
          <w:bCs/>
          <w:sz w:val="24"/>
          <w:szCs w:val="20"/>
        </w:rPr>
        <w:t xml:space="preserve"> </w:t>
      </w:r>
    </w:p>
    <w:p w14:paraId="4104887A" w14:textId="77777777" w:rsidR="009A66CA" w:rsidRPr="009A66CA" w:rsidRDefault="009A66CA" w:rsidP="009A66CA">
      <w:pPr>
        <w:spacing w:before="300" w:after="0" w:line="240" w:lineRule="auto"/>
        <w:ind w:left="720" w:hanging="720"/>
        <w:rPr>
          <w:rFonts w:ascii="Arial" w:eastAsia="Times New Roman" w:hAnsi="Arial" w:cs="Arial"/>
          <w:b/>
          <w:bCs/>
          <w:sz w:val="24"/>
          <w:szCs w:val="20"/>
        </w:rPr>
      </w:pPr>
      <w:r w:rsidRPr="009A66CA">
        <w:rPr>
          <w:rFonts w:ascii="Arial" w:eastAsia="Times New Roman" w:hAnsi="Arial" w:cs="Arial"/>
          <w:b/>
          <w:bCs/>
          <w:sz w:val="24"/>
          <w:szCs w:val="20"/>
        </w:rPr>
        <w:t>4</w:t>
      </w:r>
      <w:r w:rsidRPr="009A66CA">
        <w:rPr>
          <w:rFonts w:ascii="Arial" w:eastAsia="Times New Roman" w:hAnsi="Arial" w:cs="Arial"/>
          <w:b/>
          <w:bCs/>
          <w:sz w:val="24"/>
          <w:szCs w:val="20"/>
        </w:rPr>
        <w:tab/>
        <w:t>Revocation</w:t>
      </w:r>
    </w:p>
    <w:p w14:paraId="65F479C0" w14:textId="77777777" w:rsidR="009A66CA" w:rsidRPr="009A66CA" w:rsidRDefault="009A66CA" w:rsidP="009A66CA">
      <w:pPr>
        <w:spacing w:before="140" w:after="0" w:line="240" w:lineRule="auto"/>
        <w:ind w:left="720"/>
        <w:rPr>
          <w:rFonts w:ascii="Times New Roman" w:eastAsia="Times New Roman" w:hAnsi="Times New Roman" w:cs="Times New Roman"/>
          <w:sz w:val="24"/>
          <w:szCs w:val="20"/>
        </w:rPr>
      </w:pPr>
      <w:r w:rsidRPr="009A66CA">
        <w:rPr>
          <w:rFonts w:ascii="Times New Roman" w:eastAsia="Times New Roman" w:hAnsi="Times New Roman" w:cs="Times New Roman"/>
          <w:sz w:val="24"/>
          <w:szCs w:val="20"/>
        </w:rPr>
        <w:t xml:space="preserve">This instrument revokes the </w:t>
      </w:r>
      <w:r w:rsidRPr="009A66CA">
        <w:rPr>
          <w:rFonts w:ascii="Times New Roman" w:eastAsia="Times New Roman" w:hAnsi="Times New Roman" w:cs="Times New Roman"/>
          <w:i/>
          <w:iCs/>
          <w:sz w:val="24"/>
          <w:szCs w:val="20"/>
        </w:rPr>
        <w:t xml:space="preserve">Corrections Management (Snake Handling – Alexander Maconochie Centre) Operating Procedure 2022 </w:t>
      </w:r>
      <w:r w:rsidRPr="009A66CA">
        <w:rPr>
          <w:rFonts w:ascii="Times New Roman" w:eastAsia="Times New Roman" w:hAnsi="Times New Roman" w:cs="Times New Roman"/>
          <w:sz w:val="24"/>
          <w:szCs w:val="20"/>
        </w:rPr>
        <w:t xml:space="preserve">[NI2022-196]. </w:t>
      </w:r>
    </w:p>
    <w:p w14:paraId="6EEF94E3" w14:textId="24D53D48" w:rsidR="009A66CA" w:rsidRDefault="009A66CA" w:rsidP="009A66CA">
      <w:pPr>
        <w:tabs>
          <w:tab w:val="left" w:pos="4320"/>
        </w:tabs>
        <w:spacing w:before="720" w:after="0" w:line="240" w:lineRule="auto"/>
        <w:rPr>
          <w:rFonts w:ascii="Calibri" w:eastAsia="Calibri" w:hAnsi="Calibri" w:cs="Times New Roman"/>
          <w:noProof/>
        </w:rPr>
      </w:pPr>
    </w:p>
    <w:p w14:paraId="4C43FFED" w14:textId="77777777" w:rsidR="009A66CA" w:rsidRPr="009A66CA" w:rsidRDefault="009A66CA" w:rsidP="009A66CA">
      <w:pPr>
        <w:tabs>
          <w:tab w:val="left" w:pos="4320"/>
        </w:tabs>
        <w:spacing w:before="720" w:after="0" w:line="240" w:lineRule="auto"/>
        <w:rPr>
          <w:rFonts w:ascii="Calibri" w:eastAsia="Calibri" w:hAnsi="Calibri" w:cs="Times New Roman"/>
        </w:rPr>
      </w:pPr>
    </w:p>
    <w:p w14:paraId="782FB602" w14:textId="77777777" w:rsidR="009A66CA" w:rsidRPr="009A66CA" w:rsidRDefault="009A66CA" w:rsidP="009A66CA">
      <w:pPr>
        <w:spacing w:after="0" w:line="240" w:lineRule="auto"/>
        <w:rPr>
          <w:rFonts w:ascii="Times New Roman" w:eastAsia="Times New Roman" w:hAnsi="Times New Roman" w:cs="Times New Roman"/>
          <w:sz w:val="24"/>
          <w:szCs w:val="20"/>
        </w:rPr>
      </w:pPr>
      <w:bookmarkStart w:id="2" w:name="_Hlk138929847"/>
      <w:r w:rsidRPr="009A66CA">
        <w:rPr>
          <w:rFonts w:ascii="Times New Roman" w:eastAsia="Times New Roman" w:hAnsi="Times New Roman" w:cs="Times New Roman"/>
          <w:sz w:val="24"/>
          <w:szCs w:val="20"/>
        </w:rPr>
        <w:t>Leanne Close APM</w:t>
      </w:r>
    </w:p>
    <w:p w14:paraId="59665A25" w14:textId="77777777" w:rsidR="009A66CA" w:rsidRPr="009A66CA" w:rsidRDefault="009A66CA" w:rsidP="009A66CA">
      <w:pPr>
        <w:spacing w:after="0" w:line="240" w:lineRule="auto"/>
        <w:rPr>
          <w:rFonts w:ascii="Times New Roman" w:eastAsia="Times New Roman" w:hAnsi="Times New Roman" w:cs="Times New Roman"/>
          <w:sz w:val="24"/>
          <w:szCs w:val="20"/>
        </w:rPr>
      </w:pPr>
      <w:r w:rsidRPr="009A66CA">
        <w:rPr>
          <w:rFonts w:ascii="Times New Roman" w:eastAsia="Times New Roman" w:hAnsi="Times New Roman" w:cs="Times New Roman"/>
          <w:sz w:val="24"/>
          <w:szCs w:val="20"/>
        </w:rPr>
        <w:t>Commissioner</w:t>
      </w:r>
      <w:r w:rsidRPr="009A66CA">
        <w:rPr>
          <w:rFonts w:ascii="Times New Roman" w:eastAsia="Times New Roman" w:hAnsi="Times New Roman" w:cs="Times New Roman"/>
          <w:sz w:val="24"/>
          <w:szCs w:val="20"/>
        </w:rPr>
        <w:br/>
        <w:t>ACT Corrective Services</w:t>
      </w:r>
      <w:r w:rsidRPr="009A66CA">
        <w:rPr>
          <w:rFonts w:ascii="Times New Roman" w:eastAsia="Times New Roman" w:hAnsi="Times New Roman" w:cs="Times New Roman"/>
          <w:sz w:val="24"/>
          <w:szCs w:val="20"/>
        </w:rPr>
        <w:br/>
      </w:r>
      <w:bookmarkEnd w:id="2"/>
      <w:r w:rsidRPr="009A66CA">
        <w:rPr>
          <w:rFonts w:ascii="Times New Roman" w:eastAsia="Times New Roman" w:hAnsi="Times New Roman" w:cs="Times New Roman"/>
          <w:sz w:val="24"/>
          <w:szCs w:val="20"/>
        </w:rPr>
        <w:t>14 February 2025</w:t>
      </w:r>
    </w:p>
    <w:bookmarkEnd w:id="0"/>
    <w:p w14:paraId="469D1B2D" w14:textId="77777777" w:rsidR="009A66CA" w:rsidRPr="009A66CA" w:rsidRDefault="009A66CA" w:rsidP="009A66CA">
      <w:pPr>
        <w:spacing w:after="0" w:line="360" w:lineRule="auto"/>
        <w:ind w:left="720"/>
        <w:rPr>
          <w:rFonts w:ascii="Calibri" w:eastAsia="Calibri" w:hAnsi="Calibri" w:cs="Times New Roman"/>
        </w:rPr>
      </w:pPr>
    </w:p>
    <w:p w14:paraId="3433017F" w14:textId="77777777" w:rsidR="002E5D35" w:rsidRDefault="002E5D35" w:rsidP="000E7CC9">
      <w:pPr>
        <w:pStyle w:val="Header"/>
        <w:rPr>
          <w:b/>
          <w:bCs/>
          <w:color w:val="808080"/>
          <w:spacing w:val="24"/>
          <w:sz w:val="20"/>
          <w:szCs w:val="20"/>
        </w:rPr>
        <w:sectPr w:rsidR="002E5D35" w:rsidSect="009A66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12245242" w14:textId="77777777" w:rsidR="000E7CC9" w:rsidRDefault="000E7CC9" w:rsidP="000E7CC9">
      <w:pPr>
        <w:pStyle w:val="Header"/>
        <w:rPr>
          <w:b/>
          <w:bCs/>
          <w:color w:val="808080"/>
          <w:spacing w:val="24"/>
          <w:sz w:val="20"/>
          <w:szCs w:val="20"/>
        </w:rPr>
      </w:pPr>
      <w:r w:rsidRPr="00D94114">
        <w:rPr>
          <w:noProof/>
          <w:lang w:eastAsia="en-AU"/>
        </w:rPr>
        <w:lastRenderedPageBreak/>
        <w:drawing>
          <wp:inline distT="0" distB="0" distL="0" distR="0" wp14:anchorId="0BBF9A50" wp14:editId="508FADED">
            <wp:extent cx="2190750" cy="676275"/>
            <wp:effectExtent l="19050" t="0" r="0" b="0"/>
            <wp:docPr id="2"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4"/>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r>
        <w:rPr>
          <w:noProof/>
          <w:lang w:eastAsia="en-AU"/>
        </w:rPr>
        <w:t xml:space="preserve"> </w:t>
      </w:r>
      <w:r>
        <w:rPr>
          <w:b/>
          <w:bCs/>
          <w:color w:val="808080"/>
          <w:spacing w:val="24"/>
          <w:sz w:val="20"/>
          <w:szCs w:val="20"/>
        </w:rPr>
        <w:t> </w:t>
      </w:r>
    </w:p>
    <w:p w14:paraId="16746E7E" w14:textId="77777777" w:rsidR="000E7CC9" w:rsidRDefault="000E7CC9" w:rsidP="000E7CC9">
      <w:pPr>
        <w:pStyle w:val="Header"/>
      </w:pPr>
    </w:p>
    <w:tbl>
      <w:tblPr>
        <w:tblStyle w:val="TableGrid"/>
        <w:tblW w:w="0" w:type="auto"/>
        <w:tblLook w:val="04A0" w:firstRow="1" w:lastRow="0" w:firstColumn="1" w:lastColumn="0" w:noHBand="0" w:noVBand="1"/>
      </w:tblPr>
      <w:tblGrid>
        <w:gridCol w:w="3025"/>
        <w:gridCol w:w="5991"/>
      </w:tblGrid>
      <w:tr w:rsidR="000E7CC9" w:rsidRPr="00586F66" w14:paraId="3E94FE8B" w14:textId="77777777" w:rsidTr="004F500D">
        <w:tc>
          <w:tcPr>
            <w:tcW w:w="3085" w:type="dxa"/>
            <w:shd w:val="clear" w:color="auto" w:fill="8EAADB" w:themeFill="accent1" w:themeFillTint="99"/>
          </w:tcPr>
          <w:p w14:paraId="0E013690" w14:textId="77777777" w:rsidR="000E7CC9" w:rsidRPr="00202B3A" w:rsidRDefault="000E7CC9" w:rsidP="00B33ACD">
            <w:pPr>
              <w:spacing w:before="120" w:after="120"/>
              <w:rPr>
                <w:rFonts w:cs="Arial"/>
                <w:b/>
              </w:rPr>
            </w:pPr>
            <w:r w:rsidRPr="00202B3A">
              <w:rPr>
                <w:rFonts w:cs="Arial"/>
                <w:b/>
              </w:rPr>
              <w:t>OPERATING PROCEDURE</w:t>
            </w:r>
          </w:p>
        </w:tc>
        <w:tc>
          <w:tcPr>
            <w:tcW w:w="6157" w:type="dxa"/>
            <w:shd w:val="clear" w:color="auto" w:fill="8EAADB" w:themeFill="accent1" w:themeFillTint="99"/>
          </w:tcPr>
          <w:p w14:paraId="5F96FDD7" w14:textId="6933C413" w:rsidR="000E7CC9" w:rsidRPr="00E6799C" w:rsidRDefault="00D533D8" w:rsidP="00B33ACD">
            <w:pPr>
              <w:spacing w:before="120" w:after="120"/>
              <w:rPr>
                <w:rFonts w:cs="Arial"/>
                <w:b/>
              </w:rPr>
            </w:pPr>
            <w:r w:rsidRPr="00D25533">
              <w:rPr>
                <w:rFonts w:cs="Arial"/>
                <w:b/>
              </w:rPr>
              <w:t>Snake Handling – Alexander Maconochie Centre</w:t>
            </w:r>
          </w:p>
        </w:tc>
      </w:tr>
      <w:tr w:rsidR="000E7CC9" w:rsidRPr="00586F66" w14:paraId="3EE83C23" w14:textId="77777777" w:rsidTr="00B33ACD">
        <w:tc>
          <w:tcPr>
            <w:tcW w:w="3085" w:type="dxa"/>
          </w:tcPr>
          <w:p w14:paraId="74F5E160" w14:textId="77777777" w:rsidR="000E7CC9" w:rsidRPr="00586F66" w:rsidRDefault="000E7CC9" w:rsidP="00B33ACD">
            <w:pPr>
              <w:spacing w:before="120" w:after="120"/>
              <w:rPr>
                <w:rFonts w:cs="Arial"/>
                <w:b/>
              </w:rPr>
            </w:pPr>
            <w:r>
              <w:rPr>
                <w:rFonts w:cs="Arial"/>
                <w:b/>
              </w:rPr>
              <w:t>OPERATING PROCEDURE NO.</w:t>
            </w:r>
          </w:p>
        </w:tc>
        <w:tc>
          <w:tcPr>
            <w:tcW w:w="6157" w:type="dxa"/>
          </w:tcPr>
          <w:p w14:paraId="17D419A3" w14:textId="6AB912E5" w:rsidR="000E7CC9" w:rsidRPr="00D25533" w:rsidRDefault="00E6799C" w:rsidP="00B33ACD">
            <w:pPr>
              <w:spacing w:before="120" w:after="120"/>
              <w:rPr>
                <w:rFonts w:cs="Arial"/>
                <w:b/>
              </w:rPr>
            </w:pPr>
            <w:r>
              <w:rPr>
                <w:rFonts w:cs="Arial"/>
                <w:b/>
              </w:rPr>
              <w:t>24</w:t>
            </w:r>
          </w:p>
        </w:tc>
      </w:tr>
      <w:tr w:rsidR="000E7CC9" w:rsidRPr="00586F66" w14:paraId="232E8192" w14:textId="77777777" w:rsidTr="00B33ACD">
        <w:tc>
          <w:tcPr>
            <w:tcW w:w="3085" w:type="dxa"/>
          </w:tcPr>
          <w:p w14:paraId="6E57CDD9" w14:textId="77777777" w:rsidR="000E7CC9" w:rsidRPr="00586F66" w:rsidRDefault="000E7CC9" w:rsidP="00B33ACD">
            <w:pPr>
              <w:spacing w:before="120" w:after="120"/>
              <w:rPr>
                <w:rFonts w:cs="Arial"/>
                <w:b/>
              </w:rPr>
            </w:pPr>
            <w:r>
              <w:rPr>
                <w:rFonts w:cs="Arial"/>
                <w:b/>
              </w:rPr>
              <w:t>SCOPE</w:t>
            </w:r>
          </w:p>
        </w:tc>
        <w:tc>
          <w:tcPr>
            <w:tcW w:w="6157" w:type="dxa"/>
            <w:shd w:val="clear" w:color="auto" w:fill="auto"/>
          </w:tcPr>
          <w:p w14:paraId="3980F472" w14:textId="2B76EEBE" w:rsidR="000E7CC9" w:rsidRPr="00D25533" w:rsidRDefault="00CA3C9C" w:rsidP="00B33ACD">
            <w:pPr>
              <w:spacing w:before="120" w:after="120"/>
              <w:rPr>
                <w:rFonts w:cs="Arial"/>
                <w:b/>
                <w:highlight w:val="lightGray"/>
              </w:rPr>
            </w:pPr>
            <w:r w:rsidRPr="00D25533">
              <w:rPr>
                <w:rFonts w:cs="Arial"/>
                <w:b/>
              </w:rPr>
              <w:t>Alexander Maconochie Centre</w:t>
            </w:r>
          </w:p>
        </w:tc>
      </w:tr>
    </w:tbl>
    <w:p w14:paraId="2A52666A" w14:textId="60436C9C" w:rsidR="000A64FC" w:rsidRDefault="000A64FC" w:rsidP="00D25533">
      <w:pPr>
        <w:pStyle w:val="Heading11"/>
      </w:pPr>
      <w:r>
        <w:t>PURPOSE</w:t>
      </w:r>
    </w:p>
    <w:p w14:paraId="75DB3A16" w14:textId="06C6CA61" w:rsidR="00AA1AB9" w:rsidRDefault="00F14E6C" w:rsidP="00D25533">
      <w:pPr>
        <w:spacing w:before="60" w:after="0" w:line="276" w:lineRule="auto"/>
      </w:pPr>
      <w:r>
        <w:t>To provide</w:t>
      </w:r>
      <w:r w:rsidR="00C97CA9">
        <w:t xml:space="preserve"> the</w:t>
      </w:r>
      <w:r w:rsidR="00A972D8">
        <w:t xml:space="preserve"> requirements</w:t>
      </w:r>
      <w:r w:rsidR="00C97CA9">
        <w:t xml:space="preserve"> </w:t>
      </w:r>
      <w:r>
        <w:t xml:space="preserve">and instructions </w:t>
      </w:r>
      <w:r w:rsidR="00C97CA9">
        <w:t>for safe capture and release of snakes within the Alexander Maconochie Centre (AMC)</w:t>
      </w:r>
      <w:r w:rsidR="00EC08C7">
        <w:t xml:space="preserve"> and its surrounding grounds</w:t>
      </w:r>
      <w:r>
        <w:t>.</w:t>
      </w:r>
    </w:p>
    <w:p w14:paraId="0DCD21F8" w14:textId="1E8DCC02" w:rsidR="008B0B50" w:rsidRDefault="00E84AEB" w:rsidP="00D25533">
      <w:pPr>
        <w:pStyle w:val="Heading11"/>
      </w:pPr>
      <w:r>
        <w:t>PROCEDURES</w:t>
      </w:r>
    </w:p>
    <w:p w14:paraId="57DB1F6F" w14:textId="58E7BD41" w:rsidR="00B4588C" w:rsidRPr="00D76A05" w:rsidRDefault="008159D9" w:rsidP="00F008BE">
      <w:pPr>
        <w:pStyle w:val="ListParagraph"/>
        <w:numPr>
          <w:ilvl w:val="0"/>
          <w:numId w:val="7"/>
        </w:numPr>
        <w:spacing w:before="60" w:after="120" w:line="276" w:lineRule="auto"/>
        <w:contextualSpacing w:val="0"/>
      </w:pPr>
      <w:r w:rsidRPr="00D76A05">
        <w:rPr>
          <w:b/>
          <w:bCs/>
        </w:rPr>
        <w:t>Appointment of snake handlers</w:t>
      </w:r>
    </w:p>
    <w:p w14:paraId="7177DBB7" w14:textId="48249BD4" w:rsidR="00341772" w:rsidRPr="00D76A05" w:rsidRDefault="008159D9" w:rsidP="00F008BE">
      <w:pPr>
        <w:pStyle w:val="ListParagraph"/>
        <w:numPr>
          <w:ilvl w:val="1"/>
          <w:numId w:val="7"/>
        </w:numPr>
        <w:spacing w:before="60" w:after="60" w:line="276" w:lineRule="auto"/>
        <w:contextualSpacing w:val="0"/>
      </w:pPr>
      <w:r w:rsidRPr="00D76A05">
        <w:t xml:space="preserve">The </w:t>
      </w:r>
      <w:r w:rsidR="00E46891">
        <w:t xml:space="preserve">Assistant Commissioner Custodial Operations </w:t>
      </w:r>
      <w:r w:rsidR="004E0113">
        <w:t xml:space="preserve">(ACCO) </w:t>
      </w:r>
      <w:r w:rsidRPr="00D76A05">
        <w:t>will determine the number of snake handlers required at the AMC facility.</w:t>
      </w:r>
    </w:p>
    <w:p w14:paraId="01B31CD6" w14:textId="328A1D72" w:rsidR="00417E4F" w:rsidRDefault="00006C61" w:rsidP="00F008BE">
      <w:pPr>
        <w:pStyle w:val="ListParagraph"/>
        <w:numPr>
          <w:ilvl w:val="1"/>
          <w:numId w:val="7"/>
        </w:numPr>
        <w:spacing w:before="60" w:after="60" w:line="276" w:lineRule="auto"/>
        <w:contextualSpacing w:val="0"/>
      </w:pPr>
      <w:r>
        <w:t xml:space="preserve">Prior to being appointed as a snake handler, successful applicants </w:t>
      </w:r>
      <w:r w:rsidR="008159D9" w:rsidRPr="00D76A05">
        <w:t xml:space="preserve">will be required to complete </w:t>
      </w:r>
      <w:r w:rsidR="008922F6">
        <w:t>a</w:t>
      </w:r>
      <w:r w:rsidR="00086BBF">
        <w:t xml:space="preserve"> </w:t>
      </w:r>
      <w:r w:rsidR="008922F6">
        <w:t>s</w:t>
      </w:r>
      <w:r w:rsidR="00086BBF">
        <w:t xml:space="preserve">nake </w:t>
      </w:r>
      <w:r w:rsidR="008922F6">
        <w:t>h</w:t>
      </w:r>
      <w:r w:rsidR="00086BBF">
        <w:t xml:space="preserve">andling </w:t>
      </w:r>
      <w:r w:rsidR="008922F6">
        <w:t>t</w:t>
      </w:r>
      <w:r w:rsidR="00086BBF">
        <w:t xml:space="preserve">raining </w:t>
      </w:r>
      <w:r w:rsidR="008922F6">
        <w:t>p</w:t>
      </w:r>
      <w:r w:rsidR="00086BBF">
        <w:t>rogram</w:t>
      </w:r>
      <w:r w:rsidR="008922F6">
        <w:t xml:space="preserve"> </w:t>
      </w:r>
      <w:r w:rsidR="00C623E9">
        <w:t>and</w:t>
      </w:r>
      <w:r w:rsidR="008159D9" w:rsidRPr="00D76A05">
        <w:t xml:space="preserve"> </w:t>
      </w:r>
      <w:r>
        <w:t>have a</w:t>
      </w:r>
      <w:r w:rsidR="004E0113">
        <w:t xml:space="preserve"> current</w:t>
      </w:r>
      <w:r w:rsidR="008922F6">
        <w:t xml:space="preserve"> </w:t>
      </w:r>
      <w:r w:rsidR="008159D9" w:rsidRPr="00D76A05">
        <w:t>first aid qualification</w:t>
      </w:r>
      <w:r w:rsidR="00D76A05" w:rsidRPr="00D76A05">
        <w:t>.</w:t>
      </w:r>
    </w:p>
    <w:p w14:paraId="26A39A15" w14:textId="75C59082" w:rsidR="00FB23DF" w:rsidRDefault="00D76A05" w:rsidP="00F008BE">
      <w:pPr>
        <w:pStyle w:val="ListParagraph"/>
        <w:numPr>
          <w:ilvl w:val="1"/>
          <w:numId w:val="7"/>
        </w:numPr>
        <w:spacing w:before="60" w:after="60" w:line="276" w:lineRule="auto"/>
        <w:contextualSpacing w:val="0"/>
      </w:pPr>
      <w:r>
        <w:t xml:space="preserve">Appointed snake handlers will be retrained in </w:t>
      </w:r>
      <w:r w:rsidR="00086BBF">
        <w:t>this program</w:t>
      </w:r>
      <w:r>
        <w:t xml:space="preserve"> at least every two years.</w:t>
      </w:r>
    </w:p>
    <w:p w14:paraId="0B7EDE22" w14:textId="06F99B45" w:rsidR="00CA3C9C" w:rsidRPr="00701FD5" w:rsidRDefault="00D4265F" w:rsidP="00F008BE">
      <w:pPr>
        <w:pStyle w:val="ListParagraph"/>
        <w:numPr>
          <w:ilvl w:val="1"/>
          <w:numId w:val="7"/>
        </w:numPr>
        <w:spacing w:before="60" w:after="60" w:line="276" w:lineRule="auto"/>
        <w:contextualSpacing w:val="0"/>
      </w:pPr>
      <w:r>
        <w:t>Appointed snake handlers will undertake the role according to, and within the bounds of their training and will be appointed for the term of the currency of their qualifications</w:t>
      </w:r>
      <w:r w:rsidR="00974495">
        <w:t xml:space="preserve"> and license.</w:t>
      </w:r>
    </w:p>
    <w:p w14:paraId="4B8929FC" w14:textId="77777777" w:rsidR="00FB23DF" w:rsidRDefault="00FB23DF" w:rsidP="00F008BE">
      <w:pPr>
        <w:pStyle w:val="ListParagraph"/>
        <w:spacing w:before="60" w:after="0" w:line="276" w:lineRule="auto"/>
        <w:ind w:left="567"/>
        <w:contextualSpacing w:val="0"/>
      </w:pPr>
    </w:p>
    <w:p w14:paraId="06EE1ED2" w14:textId="0C3FD0D5" w:rsidR="00263A64" w:rsidRPr="00263A64" w:rsidRDefault="00263A64" w:rsidP="00F008BE">
      <w:pPr>
        <w:pStyle w:val="ListParagraph"/>
        <w:numPr>
          <w:ilvl w:val="0"/>
          <w:numId w:val="7"/>
        </w:numPr>
        <w:spacing w:before="60" w:after="0" w:line="276" w:lineRule="auto"/>
        <w:contextualSpacing w:val="0"/>
        <w:rPr>
          <w:b/>
          <w:bCs/>
        </w:rPr>
      </w:pPr>
      <w:r w:rsidRPr="00263A64">
        <w:rPr>
          <w:b/>
          <w:bCs/>
        </w:rPr>
        <w:t>Licens</w:t>
      </w:r>
      <w:r>
        <w:rPr>
          <w:b/>
          <w:bCs/>
        </w:rPr>
        <w:t>ing</w:t>
      </w:r>
      <w:r w:rsidRPr="00263A64">
        <w:rPr>
          <w:b/>
          <w:bCs/>
        </w:rPr>
        <w:t xml:space="preserve"> and compliance</w:t>
      </w:r>
    </w:p>
    <w:p w14:paraId="1F347ED4" w14:textId="38E0EE1F" w:rsidR="00666FCE" w:rsidRDefault="00E70577" w:rsidP="00F008BE">
      <w:pPr>
        <w:pStyle w:val="ListParagraph"/>
        <w:numPr>
          <w:ilvl w:val="1"/>
          <w:numId w:val="7"/>
        </w:numPr>
        <w:spacing w:before="60" w:after="0" w:line="276" w:lineRule="auto"/>
        <w:contextualSpacing w:val="0"/>
      </w:pPr>
      <w:r>
        <w:rPr>
          <w:rFonts w:cstheme="minorHAnsi"/>
        </w:rPr>
        <w:t>The</w:t>
      </w:r>
      <w:r w:rsidR="00BE2581">
        <w:rPr>
          <w:rFonts w:cstheme="minorHAnsi"/>
        </w:rPr>
        <w:t xml:space="preserve"> </w:t>
      </w:r>
      <w:r w:rsidR="004E0113">
        <w:rPr>
          <w:rFonts w:cstheme="minorHAnsi"/>
        </w:rPr>
        <w:t>ACCO</w:t>
      </w:r>
      <w:r>
        <w:rPr>
          <w:rFonts w:cstheme="minorHAnsi"/>
        </w:rPr>
        <w:t xml:space="preserve"> </w:t>
      </w:r>
      <w:r w:rsidR="00CA3C9C">
        <w:t>must apply for</w:t>
      </w:r>
      <w:r w:rsidR="00086BBF">
        <w:t xml:space="preserve"> </w:t>
      </w:r>
      <w:r w:rsidR="00296978">
        <w:t xml:space="preserve">a </w:t>
      </w:r>
      <w:r w:rsidR="00086BBF">
        <w:t xml:space="preserve">snake handling licence </w:t>
      </w:r>
      <w:r>
        <w:t xml:space="preserve">on behalf of AMC snake handlers every 12 months. </w:t>
      </w:r>
      <w:r w:rsidR="0042258E">
        <w:t xml:space="preserve">ACT Corrective Services will be responsible for all costs associated with training and </w:t>
      </w:r>
      <w:r w:rsidR="00AE2112">
        <w:t>licensing and</w:t>
      </w:r>
      <w:r w:rsidR="0042258E">
        <w:t xml:space="preserve"> provide the required equipment for workers to safely undertake this role.</w:t>
      </w:r>
    </w:p>
    <w:p w14:paraId="343B11C4" w14:textId="2AC3BB68" w:rsidR="0060477F" w:rsidRPr="0044636E" w:rsidRDefault="00CA3C9C" w:rsidP="00F008BE">
      <w:pPr>
        <w:pStyle w:val="ListParagraph"/>
        <w:numPr>
          <w:ilvl w:val="1"/>
          <w:numId w:val="7"/>
        </w:numPr>
        <w:spacing w:before="60" w:after="0" w:line="276" w:lineRule="auto"/>
        <w:contextualSpacing w:val="0"/>
      </w:pPr>
      <w:r>
        <w:rPr>
          <w:rFonts w:cstheme="minorHAnsi"/>
          <w:color w:val="000000"/>
        </w:rPr>
        <w:t>Where l</w:t>
      </w:r>
      <w:r w:rsidR="00263A64">
        <w:rPr>
          <w:rFonts w:cstheme="minorHAnsi"/>
          <w:color w:val="000000"/>
        </w:rPr>
        <w:t xml:space="preserve">icensing </w:t>
      </w:r>
      <w:r>
        <w:rPr>
          <w:rFonts w:cstheme="minorHAnsi"/>
          <w:color w:val="000000"/>
        </w:rPr>
        <w:t>has not been</w:t>
      </w:r>
      <w:r w:rsidR="00263A64">
        <w:rPr>
          <w:rFonts w:cstheme="minorHAnsi"/>
          <w:color w:val="000000"/>
        </w:rPr>
        <w:t xml:space="preserve"> renewed</w:t>
      </w:r>
      <w:r w:rsidR="00296978">
        <w:rPr>
          <w:rFonts w:cstheme="minorHAnsi"/>
          <w:color w:val="000000"/>
        </w:rPr>
        <w:t>,</w:t>
      </w:r>
      <w:r w:rsidR="00263A64">
        <w:rPr>
          <w:rFonts w:cstheme="minorHAnsi"/>
          <w:color w:val="000000"/>
        </w:rPr>
        <w:t xml:space="preserve"> </w:t>
      </w:r>
      <w:r>
        <w:rPr>
          <w:rFonts w:cstheme="minorHAnsi"/>
          <w:color w:val="000000"/>
        </w:rPr>
        <w:t>snake handlers will not be permitted to capture and release</w:t>
      </w:r>
      <w:r w:rsidR="00E70577">
        <w:rPr>
          <w:rFonts w:cstheme="minorHAnsi"/>
          <w:color w:val="000000"/>
        </w:rPr>
        <w:t xml:space="preserve"> snakes</w:t>
      </w:r>
      <w:r w:rsidR="00E46891">
        <w:rPr>
          <w:rFonts w:cstheme="minorHAnsi"/>
          <w:color w:val="000000"/>
        </w:rPr>
        <w:t xml:space="preserve"> </w:t>
      </w:r>
      <w:r w:rsidR="004E0113">
        <w:rPr>
          <w:rFonts w:cstheme="minorHAnsi"/>
          <w:color w:val="000000"/>
        </w:rPr>
        <w:t>within</w:t>
      </w:r>
      <w:r w:rsidR="00E46891">
        <w:rPr>
          <w:rFonts w:cstheme="minorHAnsi"/>
          <w:color w:val="000000"/>
        </w:rPr>
        <w:t xml:space="preserve"> the AMC </w:t>
      </w:r>
      <w:r w:rsidR="004E0113">
        <w:rPr>
          <w:rFonts w:cstheme="minorHAnsi"/>
          <w:color w:val="000000"/>
        </w:rPr>
        <w:t>precinct</w:t>
      </w:r>
      <w:r w:rsidR="00E46891">
        <w:rPr>
          <w:rFonts w:cstheme="minorHAnsi"/>
          <w:color w:val="000000"/>
        </w:rPr>
        <w:t>.</w:t>
      </w:r>
    </w:p>
    <w:p w14:paraId="7A3D8B53" w14:textId="31F9430C" w:rsidR="00DF0F59" w:rsidRPr="00296978" w:rsidRDefault="00E70577" w:rsidP="00F0163C">
      <w:pPr>
        <w:pStyle w:val="ListParagraph"/>
        <w:numPr>
          <w:ilvl w:val="1"/>
          <w:numId w:val="7"/>
        </w:numPr>
        <w:spacing w:before="60" w:after="0" w:line="276" w:lineRule="auto"/>
        <w:contextualSpacing w:val="0"/>
        <w:rPr>
          <w:rFonts w:cstheme="minorHAnsi"/>
        </w:rPr>
      </w:pPr>
      <w:r w:rsidRPr="00296978">
        <w:rPr>
          <w:rFonts w:cstheme="minorHAnsi"/>
        </w:rPr>
        <w:t xml:space="preserve">Licensing only permits snake handlers to capture snakes </w:t>
      </w:r>
      <w:r w:rsidR="004E0113">
        <w:rPr>
          <w:rFonts w:cstheme="minorHAnsi"/>
        </w:rPr>
        <w:t>within the AMC precinct</w:t>
      </w:r>
      <w:r w:rsidRPr="00296978">
        <w:rPr>
          <w:rFonts w:cstheme="minorHAnsi"/>
        </w:rPr>
        <w:t>.</w:t>
      </w:r>
      <w:r w:rsidR="00296978">
        <w:rPr>
          <w:rFonts w:cstheme="minorHAnsi"/>
        </w:rPr>
        <w:t xml:space="preserve"> </w:t>
      </w:r>
      <w:r w:rsidR="0042258E" w:rsidRPr="00296978">
        <w:rPr>
          <w:rFonts w:cstheme="minorHAnsi"/>
        </w:rPr>
        <w:t>This licence and any records required to be kept</w:t>
      </w:r>
      <w:r w:rsidR="004E0113">
        <w:rPr>
          <w:rFonts w:cstheme="minorHAnsi"/>
        </w:rPr>
        <w:t>,</w:t>
      </w:r>
      <w:r w:rsidR="0042258E" w:rsidRPr="00296978">
        <w:rPr>
          <w:rFonts w:cstheme="minorHAnsi"/>
        </w:rPr>
        <w:t xml:space="preserve"> must be</w:t>
      </w:r>
      <w:r w:rsidR="004E0113">
        <w:rPr>
          <w:rFonts w:cstheme="minorHAnsi"/>
        </w:rPr>
        <w:t xml:space="preserve"> made</w:t>
      </w:r>
      <w:r w:rsidR="0042258E" w:rsidRPr="00296978">
        <w:rPr>
          <w:rFonts w:cstheme="minorHAnsi"/>
        </w:rPr>
        <w:t xml:space="preserve"> available for inspection by the Conservator of Flora and Fauna or any Conservation Officer</w:t>
      </w:r>
      <w:r w:rsidR="004E0113">
        <w:rPr>
          <w:rFonts w:cstheme="minorHAnsi"/>
        </w:rPr>
        <w:t xml:space="preserve"> on request</w:t>
      </w:r>
      <w:r w:rsidR="0042258E" w:rsidRPr="00296978">
        <w:rPr>
          <w:rFonts w:cstheme="minorHAnsi"/>
        </w:rPr>
        <w:t>.</w:t>
      </w:r>
    </w:p>
    <w:p w14:paraId="225A09A2" w14:textId="77777777" w:rsidR="00FB23DF" w:rsidRPr="0044636E" w:rsidRDefault="00FB23DF" w:rsidP="00F008BE">
      <w:pPr>
        <w:pStyle w:val="ListParagraph"/>
        <w:spacing w:before="60" w:after="0" w:line="276" w:lineRule="auto"/>
        <w:ind w:left="567"/>
        <w:contextualSpacing w:val="0"/>
      </w:pPr>
    </w:p>
    <w:p w14:paraId="4F52E2E3" w14:textId="4DF507A9" w:rsidR="003F6B63" w:rsidRPr="008847D4" w:rsidRDefault="003F6B63" w:rsidP="00F008BE">
      <w:pPr>
        <w:pStyle w:val="ListParagraph"/>
        <w:numPr>
          <w:ilvl w:val="0"/>
          <w:numId w:val="7"/>
        </w:numPr>
        <w:spacing w:before="60" w:after="0" w:line="276" w:lineRule="auto"/>
        <w:contextualSpacing w:val="0"/>
        <w:rPr>
          <w:b/>
          <w:bCs/>
        </w:rPr>
      </w:pPr>
      <w:r w:rsidRPr="008847D4">
        <w:rPr>
          <w:b/>
          <w:bCs/>
        </w:rPr>
        <w:t>Reporting</w:t>
      </w:r>
    </w:p>
    <w:p w14:paraId="687E575E" w14:textId="428DFB07" w:rsidR="00DF0F59" w:rsidRDefault="00022F9B" w:rsidP="00F008BE">
      <w:pPr>
        <w:pStyle w:val="ListParagraph"/>
        <w:numPr>
          <w:ilvl w:val="1"/>
          <w:numId w:val="7"/>
        </w:numPr>
        <w:spacing w:before="60" w:after="0" w:line="276" w:lineRule="auto"/>
        <w:contextualSpacing w:val="0"/>
      </w:pPr>
      <w:r w:rsidRPr="008847D4">
        <w:t>All snake encounters must be reported through</w:t>
      </w:r>
      <w:r w:rsidR="00DF0F59">
        <w:t xml:space="preserve"> </w:t>
      </w:r>
      <w:r w:rsidR="001A0A0D">
        <w:t xml:space="preserve">the ACTPS Safety Portal (Safety Portal) </w:t>
      </w:r>
      <w:r w:rsidR="00DF0F59">
        <w:t>by the staff who s</w:t>
      </w:r>
      <w:r w:rsidR="0044636E">
        <w:t>aw</w:t>
      </w:r>
      <w:r w:rsidR="00DF0F59">
        <w:t xml:space="preserve"> the snake.</w:t>
      </w:r>
    </w:p>
    <w:p w14:paraId="621F390B" w14:textId="6974C5BE" w:rsidR="00DF0F59" w:rsidRPr="00263792" w:rsidRDefault="00DF0F59" w:rsidP="00F008BE">
      <w:pPr>
        <w:pStyle w:val="ListParagraph"/>
        <w:numPr>
          <w:ilvl w:val="1"/>
          <w:numId w:val="7"/>
        </w:numPr>
        <w:spacing w:before="60" w:after="0" w:line="276" w:lineRule="auto"/>
        <w:contextualSpacing w:val="0"/>
      </w:pPr>
      <w:r>
        <w:t>Where a snake handler captures and releases a snake</w:t>
      </w:r>
      <w:r w:rsidR="00374D86">
        <w:t>,</w:t>
      </w:r>
      <w:r>
        <w:t xml:space="preserve"> the snake handler must record </w:t>
      </w:r>
      <w:r w:rsidR="00F14E6C">
        <w:t xml:space="preserve">in </w:t>
      </w:r>
      <w:r w:rsidR="001A0A0D">
        <w:t xml:space="preserve">the Safety Portal report </w:t>
      </w:r>
      <w:r w:rsidR="00F14E6C">
        <w:t xml:space="preserve">the </w:t>
      </w:r>
      <w:r w:rsidR="00F0788F">
        <w:t>date and</w:t>
      </w:r>
      <w:r>
        <w:t xml:space="preserve"> </w:t>
      </w:r>
      <w:r>
        <w:rPr>
          <w:rFonts w:cs="Times New Roman"/>
        </w:rPr>
        <w:t xml:space="preserve">duration of captivity, purpose of relocation, </w:t>
      </w:r>
      <w:r w:rsidR="00263792">
        <w:rPr>
          <w:rFonts w:cs="Times New Roman"/>
        </w:rPr>
        <w:t>where</w:t>
      </w:r>
      <w:r>
        <w:rPr>
          <w:rFonts w:cs="Times New Roman"/>
        </w:rPr>
        <w:t xml:space="preserve"> the snake was located</w:t>
      </w:r>
      <w:r w:rsidR="004E0113">
        <w:rPr>
          <w:rFonts w:cs="Times New Roman"/>
        </w:rPr>
        <w:t xml:space="preserve">, where it was </w:t>
      </w:r>
      <w:r>
        <w:rPr>
          <w:rFonts w:cs="Times New Roman"/>
        </w:rPr>
        <w:t>released,</w:t>
      </w:r>
      <w:r w:rsidR="004E0113">
        <w:rPr>
          <w:rFonts w:cs="Times New Roman"/>
        </w:rPr>
        <w:t xml:space="preserve"> the</w:t>
      </w:r>
      <w:r>
        <w:rPr>
          <w:rFonts w:cs="Times New Roman"/>
        </w:rPr>
        <w:t xml:space="preserve"> species</w:t>
      </w:r>
      <w:r w:rsidR="00BD7FCB">
        <w:rPr>
          <w:rFonts w:cs="Times New Roman"/>
        </w:rPr>
        <w:t>,</w:t>
      </w:r>
      <w:r>
        <w:rPr>
          <w:rFonts w:cs="Times New Roman"/>
        </w:rPr>
        <w:t xml:space="preserve"> and number of </w:t>
      </w:r>
      <w:r w:rsidR="00B1175E">
        <w:rPr>
          <w:rFonts w:cs="Times New Roman"/>
        </w:rPr>
        <w:t>snakes.</w:t>
      </w:r>
    </w:p>
    <w:p w14:paraId="3C94246C" w14:textId="3FD2F8BB" w:rsidR="00DF0F59" w:rsidRDefault="00DF0F59" w:rsidP="00F008BE">
      <w:pPr>
        <w:pStyle w:val="ListParagraph"/>
        <w:numPr>
          <w:ilvl w:val="1"/>
          <w:numId w:val="7"/>
        </w:numPr>
        <w:spacing w:before="60" w:after="0" w:line="276" w:lineRule="auto"/>
        <w:contextualSpacing w:val="0"/>
      </w:pPr>
      <w:r>
        <w:rPr>
          <w:rFonts w:cs="Times New Roman"/>
        </w:rPr>
        <w:lastRenderedPageBreak/>
        <w:t>The snake handler must also</w:t>
      </w:r>
      <w:r w:rsidRPr="007E12F8">
        <w:rPr>
          <w:rFonts w:cs="Times New Roman"/>
        </w:rPr>
        <w:t xml:space="preserve"> record </w:t>
      </w:r>
      <w:r w:rsidR="001A0A0D">
        <w:rPr>
          <w:rFonts w:cs="Times New Roman"/>
        </w:rPr>
        <w:t xml:space="preserve">in the Safety Portal report </w:t>
      </w:r>
      <w:r w:rsidRPr="007E12F8">
        <w:rPr>
          <w:rFonts w:cs="Times New Roman"/>
        </w:rPr>
        <w:t>any deceased animals including location, species</w:t>
      </w:r>
      <w:r w:rsidR="00BD7FCB">
        <w:rPr>
          <w:rFonts w:cs="Times New Roman"/>
        </w:rPr>
        <w:t>,</w:t>
      </w:r>
      <w:r w:rsidRPr="007E12F8">
        <w:rPr>
          <w:rFonts w:cs="Times New Roman"/>
        </w:rPr>
        <w:t xml:space="preserve"> and reason for death</w:t>
      </w:r>
      <w:r w:rsidR="00374D86">
        <w:rPr>
          <w:rFonts w:cs="Times New Roman"/>
        </w:rPr>
        <w:t>,</w:t>
      </w:r>
      <w:r w:rsidRPr="007E12F8">
        <w:rPr>
          <w:rFonts w:cs="Times New Roman"/>
        </w:rPr>
        <w:t xml:space="preserve"> if known.</w:t>
      </w:r>
    </w:p>
    <w:p w14:paraId="08866B47" w14:textId="2911508B" w:rsidR="004E0113" w:rsidRPr="004E0113" w:rsidRDefault="00374D86" w:rsidP="00F008BE">
      <w:pPr>
        <w:pStyle w:val="ListParagraph"/>
        <w:numPr>
          <w:ilvl w:val="1"/>
          <w:numId w:val="7"/>
        </w:numPr>
        <w:spacing w:before="60" w:after="0" w:line="276" w:lineRule="auto"/>
        <w:contextualSpacing w:val="0"/>
      </w:pPr>
      <w:r>
        <w:rPr>
          <w:rFonts w:cs="Times New Roman"/>
        </w:rPr>
        <w:t>U</w:t>
      </w:r>
      <w:r w:rsidRPr="00263792">
        <w:rPr>
          <w:rFonts w:cs="Times New Roman"/>
        </w:rPr>
        <w:t xml:space="preserve">pon receiving </w:t>
      </w:r>
      <w:r>
        <w:rPr>
          <w:rFonts w:cs="Times New Roman"/>
        </w:rPr>
        <w:t>information</w:t>
      </w:r>
      <w:r w:rsidRPr="00263792">
        <w:rPr>
          <w:rFonts w:cs="Times New Roman"/>
        </w:rPr>
        <w:t xml:space="preserve"> o</w:t>
      </w:r>
      <w:r>
        <w:rPr>
          <w:rFonts w:cs="Times New Roman"/>
        </w:rPr>
        <w:t>n</w:t>
      </w:r>
      <w:r w:rsidRPr="00263792">
        <w:rPr>
          <w:rFonts w:cs="Times New Roman"/>
        </w:rPr>
        <w:t xml:space="preserve"> the location or capture of a reptile that is non-native to the ACT region</w:t>
      </w:r>
      <w:r>
        <w:rPr>
          <w:rFonts w:cs="Times New Roman"/>
        </w:rPr>
        <w:t>,</w:t>
      </w:r>
      <w:r w:rsidRPr="00263792">
        <w:rPr>
          <w:rFonts w:cs="Times New Roman"/>
        </w:rPr>
        <w:t xml:space="preserve"> </w:t>
      </w:r>
      <w:r>
        <w:rPr>
          <w:rFonts w:cs="Times New Roman"/>
        </w:rPr>
        <w:t>t</w:t>
      </w:r>
      <w:r w:rsidRPr="00263792">
        <w:rPr>
          <w:rFonts w:cs="Times New Roman"/>
        </w:rPr>
        <w:t xml:space="preserve">he </w:t>
      </w:r>
      <w:r w:rsidR="00DF0F59">
        <w:rPr>
          <w:rFonts w:cs="Times New Roman"/>
        </w:rPr>
        <w:t>snake handler must</w:t>
      </w:r>
      <w:r w:rsidR="00DF0F59" w:rsidRPr="00263792">
        <w:rPr>
          <w:rFonts w:cs="Times New Roman"/>
        </w:rPr>
        <w:t xml:space="preserve"> immediately notify a conservation officer within Licensing and Compliance</w:t>
      </w:r>
      <w:r w:rsidR="00A21014">
        <w:rPr>
          <w:rFonts w:cs="Times New Roman"/>
        </w:rPr>
        <w:t>,</w:t>
      </w:r>
      <w:r w:rsidR="00DF0F59" w:rsidRPr="00263792">
        <w:rPr>
          <w:rFonts w:cs="Times New Roman"/>
        </w:rPr>
        <w:t xml:space="preserve"> or the relevant ACT Parks and Conservation Service </w:t>
      </w:r>
      <w:r w:rsidR="00524DF0">
        <w:rPr>
          <w:rFonts w:cs="Times New Roman"/>
        </w:rPr>
        <w:t xml:space="preserve">(PCS) </w:t>
      </w:r>
      <w:r w:rsidR="00DF0F59" w:rsidRPr="00263792">
        <w:rPr>
          <w:rFonts w:cs="Times New Roman"/>
        </w:rPr>
        <w:t>district</w:t>
      </w:r>
      <w:r w:rsidR="00A21014">
        <w:rPr>
          <w:rFonts w:cs="Times New Roman"/>
        </w:rPr>
        <w:t>,</w:t>
      </w:r>
      <w:r w:rsidR="00DF0F59" w:rsidRPr="00263792">
        <w:rPr>
          <w:rFonts w:cs="Times New Roman"/>
        </w:rPr>
        <w:t xml:space="preserve"> and follow the officer</w:t>
      </w:r>
      <w:r w:rsidR="00263792">
        <w:rPr>
          <w:rFonts w:cs="Times New Roman"/>
        </w:rPr>
        <w:t>’</w:t>
      </w:r>
      <w:r w:rsidR="00DF0F59" w:rsidRPr="00263792">
        <w:rPr>
          <w:rFonts w:cs="Times New Roman"/>
        </w:rPr>
        <w:t xml:space="preserve">s instructions regarding that animal. </w:t>
      </w:r>
    </w:p>
    <w:p w14:paraId="5FB98202" w14:textId="685B101F" w:rsidR="00DF0F59" w:rsidRPr="00263792" w:rsidRDefault="00DF0F59" w:rsidP="00F008BE">
      <w:pPr>
        <w:pStyle w:val="ListParagraph"/>
        <w:numPr>
          <w:ilvl w:val="1"/>
          <w:numId w:val="7"/>
        </w:numPr>
        <w:spacing w:before="60" w:after="0" w:line="276" w:lineRule="auto"/>
        <w:contextualSpacing w:val="0"/>
      </w:pPr>
      <w:r w:rsidRPr="00263792">
        <w:rPr>
          <w:rFonts w:cs="Times New Roman"/>
        </w:rPr>
        <w:t>Contact for conservation officers are as follows:</w:t>
      </w:r>
    </w:p>
    <w:p w14:paraId="76D44778" w14:textId="75C744BB" w:rsidR="00F0788F" w:rsidRPr="00263792" w:rsidRDefault="00F0788F" w:rsidP="00D25533">
      <w:pPr>
        <w:pStyle w:val="ListParagraph"/>
        <w:numPr>
          <w:ilvl w:val="2"/>
          <w:numId w:val="7"/>
        </w:numPr>
        <w:spacing w:before="60" w:after="0" w:line="276" w:lineRule="auto"/>
        <w:contextualSpacing w:val="0"/>
      </w:pPr>
      <w:r w:rsidRPr="004E704E">
        <w:t>PCS South - 6207 2087</w:t>
      </w:r>
    </w:p>
    <w:p w14:paraId="67F8E1B8" w14:textId="5010132C" w:rsidR="00DF0F59" w:rsidRPr="00263792" w:rsidRDefault="00F0788F" w:rsidP="00D25533">
      <w:pPr>
        <w:pStyle w:val="ListParagraph"/>
        <w:numPr>
          <w:ilvl w:val="2"/>
          <w:numId w:val="7"/>
        </w:numPr>
        <w:spacing w:before="60" w:after="0" w:line="276" w:lineRule="auto"/>
        <w:contextualSpacing w:val="0"/>
      </w:pPr>
      <w:r w:rsidRPr="004E704E">
        <w:t>After</w:t>
      </w:r>
      <w:r>
        <w:rPr>
          <w:rFonts w:cs="Times New Roman"/>
        </w:rPr>
        <w:t xml:space="preserve"> hours call Access Canberra 13 22 81 and ask for wildlife ranger</w:t>
      </w:r>
      <w:r w:rsidR="0044636E">
        <w:rPr>
          <w:rFonts w:cs="Times New Roman"/>
        </w:rPr>
        <w:t>.</w:t>
      </w:r>
    </w:p>
    <w:p w14:paraId="4FE54B9C" w14:textId="647218D1" w:rsidR="00F14E6C" w:rsidRDefault="00C74A63" w:rsidP="00F008BE">
      <w:pPr>
        <w:pStyle w:val="ListParagraph"/>
        <w:numPr>
          <w:ilvl w:val="1"/>
          <w:numId w:val="7"/>
        </w:numPr>
        <w:spacing w:before="60" w:after="0" w:line="276" w:lineRule="auto"/>
        <w:contextualSpacing w:val="0"/>
      </w:pPr>
      <w:r>
        <w:t xml:space="preserve">Where a Code </w:t>
      </w:r>
      <w:r w:rsidR="001D5FF0">
        <w:t>Blue</w:t>
      </w:r>
      <w:r w:rsidR="00CA7034">
        <w:t xml:space="preserve"> occurs, such as due to a snake bite, </w:t>
      </w:r>
      <w:r>
        <w:t>all staff present must complete an Inc</w:t>
      </w:r>
      <w:r w:rsidR="00F14E6C">
        <w:t>i</w:t>
      </w:r>
      <w:r>
        <w:t>dent Report.</w:t>
      </w:r>
    </w:p>
    <w:p w14:paraId="4BBDE760" w14:textId="77777777" w:rsidR="00E17B83" w:rsidRDefault="00E17B83" w:rsidP="00F008BE">
      <w:pPr>
        <w:pStyle w:val="ListParagraph"/>
        <w:spacing w:before="60" w:after="0" w:line="276" w:lineRule="auto"/>
        <w:ind w:left="567"/>
        <w:contextualSpacing w:val="0"/>
      </w:pPr>
    </w:p>
    <w:p w14:paraId="14026D56" w14:textId="07C43829" w:rsidR="00F14E6C" w:rsidRDefault="005B2B94" w:rsidP="00F008BE">
      <w:pPr>
        <w:pStyle w:val="ListParagraph"/>
        <w:numPr>
          <w:ilvl w:val="0"/>
          <w:numId w:val="7"/>
        </w:numPr>
        <w:spacing w:before="60" w:after="0" w:line="276" w:lineRule="auto"/>
        <w:contextualSpacing w:val="0"/>
        <w:rPr>
          <w:b/>
          <w:bCs/>
        </w:rPr>
      </w:pPr>
      <w:r>
        <w:rPr>
          <w:b/>
          <w:bCs/>
        </w:rPr>
        <w:t xml:space="preserve">Capture and </w:t>
      </w:r>
      <w:r w:rsidR="008522E1">
        <w:rPr>
          <w:b/>
          <w:bCs/>
        </w:rPr>
        <w:t>r</w:t>
      </w:r>
      <w:r w:rsidR="00E01E4F" w:rsidRPr="00E01E4F">
        <w:rPr>
          <w:b/>
          <w:bCs/>
        </w:rPr>
        <w:t xml:space="preserve">elease </w:t>
      </w:r>
      <w:r>
        <w:rPr>
          <w:b/>
          <w:bCs/>
        </w:rPr>
        <w:t>of a snake</w:t>
      </w:r>
      <w:r w:rsidRPr="00E01E4F">
        <w:rPr>
          <w:b/>
          <w:bCs/>
        </w:rPr>
        <w:t xml:space="preserve"> </w:t>
      </w:r>
    </w:p>
    <w:p w14:paraId="0B924BC7" w14:textId="4FDB95F0" w:rsidR="005B2B94" w:rsidRPr="0044636E" w:rsidRDefault="005B2B94" w:rsidP="00F008BE">
      <w:pPr>
        <w:pStyle w:val="ListParagraph"/>
        <w:numPr>
          <w:ilvl w:val="1"/>
          <w:numId w:val="7"/>
        </w:numPr>
        <w:spacing w:before="60" w:after="0" w:line="276" w:lineRule="auto"/>
        <w:contextualSpacing w:val="0"/>
      </w:pPr>
      <w:r w:rsidRPr="0044636E">
        <w:t>When a snake is sighted on the AMC grounds</w:t>
      </w:r>
      <w:r w:rsidR="00374D86">
        <w:t>,</w:t>
      </w:r>
      <w:r w:rsidRPr="0044636E">
        <w:t xml:space="preserve"> a snake handler must be notified immediately.</w:t>
      </w:r>
    </w:p>
    <w:p w14:paraId="345E205F" w14:textId="44B190BE" w:rsidR="005B2B94" w:rsidRDefault="005B2B94" w:rsidP="00F008BE">
      <w:pPr>
        <w:pStyle w:val="ListParagraph"/>
        <w:numPr>
          <w:ilvl w:val="1"/>
          <w:numId w:val="7"/>
        </w:numPr>
        <w:spacing w:before="60" w:after="0" w:line="276" w:lineRule="auto"/>
        <w:contextualSpacing w:val="0"/>
      </w:pPr>
      <w:r w:rsidRPr="0044636E">
        <w:t xml:space="preserve">The area in which the snake </w:t>
      </w:r>
      <w:r w:rsidR="00EC1554">
        <w:t>i</w:t>
      </w:r>
      <w:r w:rsidRPr="0044636E">
        <w:t>s located must be cleared of all detainees</w:t>
      </w:r>
      <w:r w:rsidR="00CA7034">
        <w:t xml:space="preserve"> where operationally possible</w:t>
      </w:r>
      <w:r w:rsidRPr="0044636E">
        <w:t>. Staff</w:t>
      </w:r>
      <w:r>
        <w:t xml:space="preserve"> must</w:t>
      </w:r>
      <w:r w:rsidRPr="0044636E">
        <w:t xml:space="preserve"> maintain a safe distance from the snake.</w:t>
      </w:r>
    </w:p>
    <w:p w14:paraId="0E6F3383" w14:textId="2909FD81" w:rsidR="00EC1554" w:rsidRDefault="00EC1554" w:rsidP="00F008BE">
      <w:pPr>
        <w:pStyle w:val="ListParagraph"/>
        <w:numPr>
          <w:ilvl w:val="1"/>
          <w:numId w:val="7"/>
        </w:numPr>
        <w:spacing w:before="60" w:after="0" w:line="276" w:lineRule="auto"/>
        <w:contextualSpacing w:val="0"/>
      </w:pPr>
      <w:r>
        <w:t xml:space="preserve">The snake handler must don all </w:t>
      </w:r>
      <w:r w:rsidR="004E0113">
        <w:t xml:space="preserve">required </w:t>
      </w:r>
      <w:r>
        <w:t xml:space="preserve">PPE and respond with </w:t>
      </w:r>
      <w:r w:rsidR="008522E1">
        <w:t xml:space="preserve">a </w:t>
      </w:r>
      <w:r w:rsidR="00CA7034">
        <w:t>snake handling kit</w:t>
      </w:r>
      <w:r w:rsidR="004E0113">
        <w:t xml:space="preserve"> </w:t>
      </w:r>
      <w:r w:rsidR="00EE0611">
        <w:t>that contains two pressure immobilising bandages</w:t>
      </w:r>
      <w:r>
        <w:t>.</w:t>
      </w:r>
    </w:p>
    <w:p w14:paraId="5A5E3A00" w14:textId="77777777" w:rsidR="001D1088" w:rsidRDefault="005B2B94" w:rsidP="00F008BE">
      <w:pPr>
        <w:pStyle w:val="ListParagraph"/>
        <w:numPr>
          <w:ilvl w:val="1"/>
          <w:numId w:val="7"/>
        </w:numPr>
        <w:spacing w:before="60" w:after="0" w:line="276" w:lineRule="auto"/>
        <w:contextualSpacing w:val="0"/>
      </w:pPr>
      <w:r w:rsidRPr="008847D4">
        <w:t>When attending the specified area to remove a snake, th</w:t>
      </w:r>
      <w:r>
        <w:t xml:space="preserve">e snake handler </w:t>
      </w:r>
      <w:r w:rsidRPr="008847D4">
        <w:t xml:space="preserve">must </w:t>
      </w:r>
      <w:r>
        <w:t>have</w:t>
      </w:r>
      <w:r w:rsidRPr="008847D4">
        <w:t xml:space="preserve"> a second person with current first aid training in attendance</w:t>
      </w:r>
      <w:r w:rsidR="00EC1554">
        <w:t>.</w:t>
      </w:r>
    </w:p>
    <w:p w14:paraId="0E26A7AA" w14:textId="0760F29F" w:rsidR="00EC1554" w:rsidRDefault="00EC1554" w:rsidP="00F008BE">
      <w:pPr>
        <w:pStyle w:val="ListParagraph"/>
        <w:numPr>
          <w:ilvl w:val="1"/>
          <w:numId w:val="7"/>
        </w:numPr>
        <w:spacing w:before="60" w:after="0" w:line="276" w:lineRule="auto"/>
        <w:contextualSpacing w:val="0"/>
      </w:pPr>
      <w:r w:rsidRPr="00EC1554">
        <w:t>The snake handler will capture the s</w:t>
      </w:r>
      <w:r w:rsidR="00263792">
        <w:t>n</w:t>
      </w:r>
      <w:r w:rsidRPr="00EC1554">
        <w:t>ake in accordance with all licencing guidelines and training.</w:t>
      </w:r>
    </w:p>
    <w:p w14:paraId="4729D9A0" w14:textId="2FA26DEF" w:rsidR="001D1088" w:rsidRDefault="001D1088" w:rsidP="00F008BE">
      <w:pPr>
        <w:pStyle w:val="ListParagraph"/>
        <w:numPr>
          <w:ilvl w:val="1"/>
          <w:numId w:val="7"/>
        </w:numPr>
        <w:spacing w:before="60" w:after="0" w:line="276" w:lineRule="auto"/>
        <w:contextualSpacing w:val="0"/>
      </w:pPr>
      <w:r>
        <w:t xml:space="preserve">Once </w:t>
      </w:r>
      <w:r w:rsidR="00374D86">
        <w:t xml:space="preserve">the snake is </w:t>
      </w:r>
      <w:r>
        <w:t>captured</w:t>
      </w:r>
      <w:r w:rsidR="00374D86">
        <w:t>,</w:t>
      </w:r>
      <w:r>
        <w:t xml:space="preserve"> the second person must walk ahead of the handler to clear the pathway and prevent injury or incident on the walk to the release location.</w:t>
      </w:r>
    </w:p>
    <w:p w14:paraId="72F41FBD" w14:textId="7F4F0365" w:rsidR="00EA5E50" w:rsidRDefault="00B54899" w:rsidP="00893BC3">
      <w:pPr>
        <w:pStyle w:val="ListParagraph"/>
        <w:numPr>
          <w:ilvl w:val="1"/>
          <w:numId w:val="7"/>
        </w:numPr>
        <w:spacing w:before="60" w:after="0" w:line="276" w:lineRule="auto"/>
        <w:contextualSpacing w:val="0"/>
      </w:pPr>
      <w:r>
        <w:t xml:space="preserve">The second person assisting the handler must pick up a red AMC fire key from the Gatehouse to access the primary release location. If a red AMC fire key cannot be obtained, the snake may be released at the secondary location.  </w:t>
      </w:r>
    </w:p>
    <w:p w14:paraId="2A43501E" w14:textId="77777777" w:rsidR="00EA5E50" w:rsidRPr="00893BC3" w:rsidRDefault="00B54899" w:rsidP="00EA5E50">
      <w:pPr>
        <w:pStyle w:val="ListParagraph"/>
        <w:numPr>
          <w:ilvl w:val="1"/>
          <w:numId w:val="7"/>
        </w:numPr>
        <w:spacing w:before="60" w:after="0" w:line="276" w:lineRule="auto"/>
        <w:contextualSpacing w:val="0"/>
      </w:pPr>
      <w:r w:rsidRPr="00EA5E50">
        <w:t xml:space="preserve">The primary release location for captured snakes is outside the external perimeter, using the fire gate on the southern perimeter. </w:t>
      </w:r>
    </w:p>
    <w:p w14:paraId="245E33E2" w14:textId="340B22D0" w:rsidR="00B54899" w:rsidRPr="00EA5E50" w:rsidRDefault="00B54899" w:rsidP="00893BC3">
      <w:pPr>
        <w:pStyle w:val="ListParagraph"/>
        <w:numPr>
          <w:ilvl w:val="1"/>
          <w:numId w:val="7"/>
        </w:numPr>
        <w:spacing w:before="60" w:after="0" w:line="276" w:lineRule="auto"/>
        <w:contextualSpacing w:val="0"/>
      </w:pPr>
      <w:r w:rsidRPr="00EA5E50">
        <w:t>A secondary release location is at the furthest eastern perimeter of the AMC property, near the storm water swale. Snake handlers are provided maps of these areas and may contact Facilities Management for information if necessary.</w:t>
      </w:r>
    </w:p>
    <w:p w14:paraId="360CFAA5" w14:textId="72D6BB30" w:rsidR="008522E1" w:rsidRPr="0044636E" w:rsidRDefault="00F14E6C" w:rsidP="00F008BE">
      <w:pPr>
        <w:pStyle w:val="ListParagraph"/>
        <w:numPr>
          <w:ilvl w:val="1"/>
          <w:numId w:val="7"/>
        </w:numPr>
        <w:spacing w:before="60" w:after="0" w:line="276" w:lineRule="auto"/>
        <w:contextualSpacing w:val="0"/>
        <w:rPr>
          <w:b/>
          <w:bCs/>
        </w:rPr>
      </w:pPr>
      <w:r w:rsidRPr="00EC1554">
        <w:t>The snake handler must release</w:t>
      </w:r>
      <w:r>
        <w:t xml:space="preserve"> the snake</w:t>
      </w:r>
      <w:r w:rsidR="00726BFF">
        <w:t xml:space="preserve"> as soon as possible and at the latest</w:t>
      </w:r>
      <w:r>
        <w:t xml:space="preserve"> with</w:t>
      </w:r>
      <w:r w:rsidR="008522E1">
        <w:t>in</w:t>
      </w:r>
      <w:r>
        <w:t xml:space="preserve"> two hours of the snake being captured.</w:t>
      </w:r>
      <w:r w:rsidR="00FF3512">
        <w:t xml:space="preserve"> </w:t>
      </w:r>
    </w:p>
    <w:p w14:paraId="14FC1D9B" w14:textId="2CB41C40" w:rsidR="001A0A0D" w:rsidRPr="00082A70" w:rsidRDefault="008522E1" w:rsidP="00893BC3">
      <w:pPr>
        <w:pStyle w:val="ListParagraph"/>
        <w:numPr>
          <w:ilvl w:val="1"/>
          <w:numId w:val="7"/>
        </w:numPr>
        <w:spacing w:before="60" w:after="0" w:line="276" w:lineRule="auto"/>
        <w:contextualSpacing w:val="0"/>
        <w:rPr>
          <w:b/>
          <w:bCs/>
        </w:rPr>
      </w:pPr>
      <w:r>
        <w:t xml:space="preserve">Where a </w:t>
      </w:r>
      <w:r w:rsidRPr="008522E1">
        <w:rPr>
          <w:rFonts w:cs="Times New Roman"/>
        </w:rPr>
        <w:t xml:space="preserve">captured snake is found to be injured and </w:t>
      </w:r>
      <w:r w:rsidR="00C03694">
        <w:rPr>
          <w:rFonts w:cs="Times New Roman"/>
        </w:rPr>
        <w:t xml:space="preserve">may </w:t>
      </w:r>
      <w:r w:rsidRPr="008522E1">
        <w:rPr>
          <w:rFonts w:cs="Times New Roman"/>
        </w:rPr>
        <w:t>need to be euthanised to alleviate suffering</w:t>
      </w:r>
      <w:r w:rsidR="00374D86">
        <w:rPr>
          <w:rFonts w:cs="Times New Roman"/>
        </w:rPr>
        <w:t>,</w:t>
      </w:r>
      <w:r>
        <w:rPr>
          <w:rFonts w:cs="Times New Roman"/>
        </w:rPr>
        <w:t xml:space="preserve"> the snake handler</w:t>
      </w:r>
      <w:r w:rsidRPr="008522E1">
        <w:rPr>
          <w:rFonts w:cs="Times New Roman"/>
        </w:rPr>
        <w:t xml:space="preserve"> must </w:t>
      </w:r>
      <w:r w:rsidR="00C03694">
        <w:rPr>
          <w:rFonts w:cs="Times New Roman"/>
        </w:rPr>
        <w:t xml:space="preserve">contact an </w:t>
      </w:r>
      <w:r w:rsidR="00E14B06">
        <w:rPr>
          <w:rFonts w:cs="Times New Roman"/>
        </w:rPr>
        <w:t>appropriate</w:t>
      </w:r>
      <w:r w:rsidR="00C03694">
        <w:rPr>
          <w:rFonts w:cs="Times New Roman"/>
        </w:rPr>
        <w:t xml:space="preserve"> service for responding to injured wildlife</w:t>
      </w:r>
      <w:r w:rsidR="00E14B06">
        <w:rPr>
          <w:rFonts w:cs="Times New Roman"/>
        </w:rPr>
        <w:t xml:space="preserve"> and request their attendance to collect the snake. If no other options are available, the snake handler may transport the snake to a veterinary service as per relevant training. </w:t>
      </w:r>
    </w:p>
    <w:p w14:paraId="19A15EAB" w14:textId="0A563122" w:rsidR="00EC1554" w:rsidRPr="00893BC3" w:rsidRDefault="00E14B06" w:rsidP="00F008BE">
      <w:pPr>
        <w:pStyle w:val="ListParagraph"/>
        <w:numPr>
          <w:ilvl w:val="1"/>
          <w:numId w:val="7"/>
        </w:numPr>
        <w:spacing w:before="60" w:after="0" w:line="276" w:lineRule="auto"/>
        <w:contextualSpacing w:val="0"/>
        <w:rPr>
          <w:b/>
          <w:bCs/>
        </w:rPr>
      </w:pPr>
      <w:r>
        <w:rPr>
          <w:rFonts w:cs="Times New Roman"/>
        </w:rPr>
        <w:t>Relevant services for responding to injured snakes include</w:t>
      </w:r>
      <w:r w:rsidR="00C03694">
        <w:rPr>
          <w:rFonts w:cs="Times New Roman"/>
        </w:rPr>
        <w:t>:</w:t>
      </w:r>
    </w:p>
    <w:p w14:paraId="1A80DC4F" w14:textId="7B8A8F76" w:rsidR="00C03694" w:rsidRPr="00893BC3" w:rsidRDefault="00C03694" w:rsidP="00C03694">
      <w:pPr>
        <w:pStyle w:val="ListParagraph"/>
        <w:numPr>
          <w:ilvl w:val="2"/>
          <w:numId w:val="7"/>
        </w:numPr>
        <w:spacing w:before="60" w:after="0" w:line="276" w:lineRule="auto"/>
        <w:contextualSpacing w:val="0"/>
        <w:rPr>
          <w:b/>
          <w:bCs/>
        </w:rPr>
      </w:pPr>
      <w:r>
        <w:t>Access Canberra – 13 22 81 (24 hours)</w:t>
      </w:r>
      <w:r w:rsidR="004E0113">
        <w:t xml:space="preserve"> and ask for a wildlife ranger</w:t>
      </w:r>
    </w:p>
    <w:p w14:paraId="1D6C8570" w14:textId="10393416" w:rsidR="00C03694" w:rsidRPr="00893BC3" w:rsidRDefault="00C03694" w:rsidP="00C03694">
      <w:pPr>
        <w:pStyle w:val="ListParagraph"/>
        <w:numPr>
          <w:ilvl w:val="2"/>
          <w:numId w:val="7"/>
        </w:numPr>
        <w:spacing w:before="60" w:after="0" w:line="276" w:lineRule="auto"/>
        <w:contextualSpacing w:val="0"/>
        <w:rPr>
          <w:b/>
          <w:bCs/>
        </w:rPr>
      </w:pPr>
      <w:r>
        <w:t>RSPCA ACT – (02) 6287 8100 (business hours)</w:t>
      </w:r>
    </w:p>
    <w:p w14:paraId="1A66DCCD" w14:textId="1DEFDD71" w:rsidR="00E14B06" w:rsidRPr="00F9147B" w:rsidRDefault="00C03694" w:rsidP="00F9147B">
      <w:pPr>
        <w:pStyle w:val="ListParagraph"/>
        <w:numPr>
          <w:ilvl w:val="2"/>
          <w:numId w:val="7"/>
        </w:numPr>
        <w:spacing w:before="60" w:after="0" w:line="276" w:lineRule="auto"/>
        <w:contextualSpacing w:val="0"/>
        <w:rPr>
          <w:b/>
          <w:bCs/>
        </w:rPr>
      </w:pPr>
      <w:r>
        <w:lastRenderedPageBreak/>
        <w:t>ACT Wildlife – 0432 300 033 (24 hours)</w:t>
      </w:r>
      <w:r w:rsidR="00EA5E50">
        <w:t>.</w:t>
      </w:r>
    </w:p>
    <w:p w14:paraId="4F4902DA" w14:textId="092C28B6" w:rsidR="005B2B94" w:rsidRDefault="005B2B94" w:rsidP="00F008BE">
      <w:pPr>
        <w:pStyle w:val="ListParagraph"/>
        <w:numPr>
          <w:ilvl w:val="1"/>
          <w:numId w:val="7"/>
        </w:numPr>
        <w:spacing w:before="60" w:after="0" w:line="276" w:lineRule="auto"/>
        <w:contextualSpacing w:val="0"/>
      </w:pPr>
      <w:r w:rsidRPr="008847D4">
        <w:t>Should a bite occur, the second person will</w:t>
      </w:r>
      <w:r w:rsidR="00701FD5">
        <w:t>:</w:t>
      </w:r>
    </w:p>
    <w:p w14:paraId="0547853F" w14:textId="7E609333" w:rsidR="002B3B52" w:rsidRDefault="002B3B52" w:rsidP="00F008BE">
      <w:pPr>
        <w:pStyle w:val="ListParagraph"/>
        <w:numPr>
          <w:ilvl w:val="2"/>
          <w:numId w:val="7"/>
        </w:numPr>
        <w:spacing w:before="60" w:after="0" w:line="276" w:lineRule="auto"/>
        <w:contextualSpacing w:val="0"/>
      </w:pPr>
      <w:r>
        <w:t>c</w:t>
      </w:r>
      <w:r w:rsidRPr="008847D4">
        <w:t xml:space="preserve">all a Code </w:t>
      </w:r>
      <w:r w:rsidR="001D5FF0">
        <w:t>Blue</w:t>
      </w:r>
    </w:p>
    <w:p w14:paraId="3EFF3C90" w14:textId="6B07FC66" w:rsidR="005B2B94" w:rsidRDefault="00263792" w:rsidP="00F008BE">
      <w:pPr>
        <w:pStyle w:val="ListParagraph"/>
        <w:numPr>
          <w:ilvl w:val="2"/>
          <w:numId w:val="7"/>
        </w:numPr>
        <w:spacing w:before="60" w:after="0" w:line="276" w:lineRule="auto"/>
        <w:contextualSpacing w:val="0"/>
      </w:pPr>
      <w:r>
        <w:t>k</w:t>
      </w:r>
      <w:r w:rsidR="005B2B94">
        <w:t>eep the bite victim calm and still</w:t>
      </w:r>
    </w:p>
    <w:p w14:paraId="60C33235" w14:textId="77DC0A8A" w:rsidR="005B2B94" w:rsidRDefault="00263792" w:rsidP="00F008BE">
      <w:pPr>
        <w:pStyle w:val="ListParagraph"/>
        <w:numPr>
          <w:ilvl w:val="2"/>
          <w:numId w:val="7"/>
        </w:numPr>
        <w:spacing w:before="60" w:after="0" w:line="276" w:lineRule="auto"/>
        <w:contextualSpacing w:val="0"/>
      </w:pPr>
      <w:r>
        <w:t>a</w:t>
      </w:r>
      <w:r w:rsidR="005B2B94" w:rsidRPr="008847D4">
        <w:t>pply pressure bandage</w:t>
      </w:r>
    </w:p>
    <w:p w14:paraId="4F8D4804" w14:textId="7FA03E2B" w:rsidR="00374D86" w:rsidRDefault="00374D86" w:rsidP="00F008BE">
      <w:pPr>
        <w:pStyle w:val="ListParagraph"/>
        <w:numPr>
          <w:ilvl w:val="2"/>
          <w:numId w:val="7"/>
        </w:numPr>
        <w:spacing w:before="60" w:after="0" w:line="276" w:lineRule="auto"/>
        <w:contextualSpacing w:val="0"/>
      </w:pPr>
      <w:r w:rsidRPr="008847D4">
        <w:t xml:space="preserve">administer </w:t>
      </w:r>
      <w:r>
        <w:t xml:space="preserve">any other appropriate </w:t>
      </w:r>
      <w:r w:rsidRPr="008847D4">
        <w:t>first aid</w:t>
      </w:r>
      <w:r>
        <w:t xml:space="preserve"> in accordance with first aid training</w:t>
      </w:r>
    </w:p>
    <w:p w14:paraId="6DFD2815" w14:textId="119CC592" w:rsidR="005B2B94" w:rsidRDefault="00263792" w:rsidP="00F008BE">
      <w:pPr>
        <w:pStyle w:val="ListParagraph"/>
        <w:numPr>
          <w:ilvl w:val="2"/>
          <w:numId w:val="7"/>
        </w:numPr>
        <w:spacing w:before="60" w:after="0" w:line="276" w:lineRule="auto"/>
        <w:contextualSpacing w:val="0"/>
      </w:pPr>
      <w:r>
        <w:t>m</w:t>
      </w:r>
      <w:r w:rsidR="005B2B94" w:rsidRPr="008847D4">
        <w:t xml:space="preserve">aintain security of the area, ensuring other </w:t>
      </w:r>
      <w:r w:rsidR="005B2B94">
        <w:t>workers</w:t>
      </w:r>
      <w:r w:rsidR="005B2B94" w:rsidRPr="008847D4">
        <w:t xml:space="preserve"> and detainees are at a safe distance</w:t>
      </w:r>
    </w:p>
    <w:p w14:paraId="01AF8E22" w14:textId="75529652" w:rsidR="00E01E4F" w:rsidRPr="00E01E4F" w:rsidRDefault="00263792" w:rsidP="00F008BE">
      <w:pPr>
        <w:pStyle w:val="ListParagraph"/>
        <w:numPr>
          <w:ilvl w:val="2"/>
          <w:numId w:val="7"/>
        </w:numPr>
        <w:spacing w:before="60" w:after="0" w:line="276" w:lineRule="auto"/>
        <w:contextualSpacing w:val="0"/>
      </w:pPr>
      <w:r>
        <w:t>m</w:t>
      </w:r>
      <w:r w:rsidR="005B2B94">
        <w:t>onitor the location of the snake and maintain a safe distance</w:t>
      </w:r>
      <w:r>
        <w:t>.</w:t>
      </w:r>
    </w:p>
    <w:p w14:paraId="226C6C77" w14:textId="77777777" w:rsidR="00FB23DF" w:rsidRPr="00797F22" w:rsidRDefault="00FB23DF" w:rsidP="00F008BE">
      <w:pPr>
        <w:pStyle w:val="ListParagraph"/>
        <w:spacing w:before="60" w:after="0" w:line="276" w:lineRule="auto"/>
        <w:ind w:left="567"/>
        <w:contextualSpacing w:val="0"/>
      </w:pPr>
    </w:p>
    <w:p w14:paraId="06DE0CC9" w14:textId="427236C8" w:rsidR="00825907" w:rsidRPr="006C2753" w:rsidRDefault="00003B97" w:rsidP="00F008BE">
      <w:pPr>
        <w:pStyle w:val="ListParagraph"/>
        <w:numPr>
          <w:ilvl w:val="0"/>
          <w:numId w:val="7"/>
        </w:numPr>
        <w:spacing w:before="60" w:after="0" w:line="276" w:lineRule="auto"/>
        <w:contextualSpacing w:val="0"/>
        <w:rPr>
          <w:b/>
          <w:bCs/>
        </w:rPr>
      </w:pPr>
      <w:r>
        <w:rPr>
          <w:b/>
          <w:bCs/>
        </w:rPr>
        <w:t xml:space="preserve">Snake handling kits </w:t>
      </w:r>
      <w:r w:rsidR="001F0ECD">
        <w:rPr>
          <w:b/>
          <w:bCs/>
        </w:rPr>
        <w:t>and</w:t>
      </w:r>
      <w:r>
        <w:rPr>
          <w:b/>
          <w:bCs/>
        </w:rPr>
        <w:t xml:space="preserve"> </w:t>
      </w:r>
      <w:r w:rsidR="00825907" w:rsidRPr="006C2753">
        <w:rPr>
          <w:b/>
          <w:bCs/>
        </w:rPr>
        <w:t>Personal Protective Equipment</w:t>
      </w:r>
    </w:p>
    <w:p w14:paraId="1972A295" w14:textId="77777777" w:rsidR="00346AB8" w:rsidRDefault="006C2753" w:rsidP="00F008BE">
      <w:pPr>
        <w:pStyle w:val="ListParagraph"/>
        <w:numPr>
          <w:ilvl w:val="1"/>
          <w:numId w:val="7"/>
        </w:numPr>
        <w:spacing w:before="60" w:after="0" w:line="276" w:lineRule="auto"/>
        <w:contextualSpacing w:val="0"/>
      </w:pPr>
      <w:r w:rsidRPr="006C2753">
        <w:t xml:space="preserve">The following </w:t>
      </w:r>
      <w:r w:rsidR="00003B97">
        <w:t xml:space="preserve">items of </w:t>
      </w:r>
      <w:r w:rsidRPr="006C2753">
        <w:t>personal protective equipment</w:t>
      </w:r>
      <w:r w:rsidR="00003B97">
        <w:t xml:space="preserve"> (PPE)</w:t>
      </w:r>
      <w:r w:rsidRPr="006C2753">
        <w:t xml:space="preserve"> must be </w:t>
      </w:r>
      <w:r w:rsidR="00003B97">
        <w:t xml:space="preserve">kept in snake handling </w:t>
      </w:r>
      <w:r w:rsidR="004E0113">
        <w:t xml:space="preserve">capture </w:t>
      </w:r>
      <w:r w:rsidR="00003B97">
        <w:t xml:space="preserve">kits, which will be placed around the AMC </w:t>
      </w:r>
      <w:r w:rsidR="00346AB8">
        <w:t>facility,</w:t>
      </w:r>
      <w:r w:rsidR="004E0113">
        <w:t xml:space="preserve"> and which must also contain a first aid kit</w:t>
      </w:r>
      <w:r w:rsidR="00003B97">
        <w:t xml:space="preserve">. </w:t>
      </w:r>
      <w:r w:rsidR="004E0113">
        <w:t>All i</w:t>
      </w:r>
      <w:r w:rsidR="00003B97">
        <w:t xml:space="preserve">tems of PPE must </w:t>
      </w:r>
      <w:r w:rsidR="00346AB8">
        <w:t xml:space="preserve">be </w:t>
      </w:r>
      <w:r w:rsidR="00B1175E">
        <w:t xml:space="preserve">used by the snake handler </w:t>
      </w:r>
      <w:r w:rsidRPr="006C2753">
        <w:t xml:space="preserve">when attending to </w:t>
      </w:r>
      <w:r w:rsidR="00EC1554">
        <w:t xml:space="preserve">the </w:t>
      </w:r>
      <w:r w:rsidRPr="006C2753">
        <w:t xml:space="preserve">capture and release </w:t>
      </w:r>
      <w:r w:rsidR="00BE2581">
        <w:t>of snakes</w:t>
      </w:r>
      <w:r w:rsidR="004E0113">
        <w:t xml:space="preserve">. </w:t>
      </w:r>
    </w:p>
    <w:p w14:paraId="39F587C2" w14:textId="29BB81E3" w:rsidR="00371B33" w:rsidRPr="006C2753" w:rsidRDefault="004E0113" w:rsidP="00F008BE">
      <w:pPr>
        <w:pStyle w:val="ListParagraph"/>
        <w:numPr>
          <w:ilvl w:val="1"/>
          <w:numId w:val="7"/>
        </w:numPr>
        <w:spacing w:before="60" w:after="0" w:line="276" w:lineRule="auto"/>
        <w:contextualSpacing w:val="0"/>
      </w:pPr>
      <w:r>
        <w:t>All snake handling capture kits must contain</w:t>
      </w:r>
      <w:r w:rsidR="00BE2581">
        <w:t>:</w:t>
      </w:r>
    </w:p>
    <w:p w14:paraId="1D920CF6" w14:textId="02C1DD14" w:rsidR="006C2753" w:rsidRDefault="004E0113" w:rsidP="00F008BE">
      <w:pPr>
        <w:pStyle w:val="ListParagraph"/>
        <w:numPr>
          <w:ilvl w:val="2"/>
          <w:numId w:val="7"/>
        </w:numPr>
        <w:spacing w:before="60" w:after="0" w:line="276" w:lineRule="auto"/>
        <w:contextualSpacing w:val="0"/>
      </w:pPr>
      <w:r>
        <w:t>snake bite resistant gaiters</w:t>
      </w:r>
    </w:p>
    <w:p w14:paraId="5CFD1A25" w14:textId="3EFB60B7" w:rsidR="001F0ECD" w:rsidRDefault="004E0113" w:rsidP="001F0ECD">
      <w:pPr>
        <w:pStyle w:val="ListParagraph"/>
        <w:numPr>
          <w:ilvl w:val="2"/>
          <w:numId w:val="7"/>
        </w:numPr>
        <w:spacing w:before="60" w:after="0" w:line="276" w:lineRule="auto"/>
        <w:contextualSpacing w:val="0"/>
      </w:pPr>
      <w:r>
        <w:t xml:space="preserve">one (1) catching bag with two (2) clamps </w:t>
      </w:r>
    </w:p>
    <w:p w14:paraId="5B520B51" w14:textId="0F90312F" w:rsidR="001F0ECD" w:rsidRDefault="004E0113" w:rsidP="001F0ECD">
      <w:pPr>
        <w:pStyle w:val="ListParagraph"/>
        <w:numPr>
          <w:ilvl w:val="2"/>
          <w:numId w:val="7"/>
        </w:numPr>
        <w:spacing w:before="60" w:after="0" w:line="276" w:lineRule="auto"/>
        <w:contextualSpacing w:val="0"/>
      </w:pPr>
      <w:r>
        <w:t xml:space="preserve">two </w:t>
      </w:r>
      <w:r w:rsidR="00346AB8">
        <w:t>(</w:t>
      </w:r>
      <w:r>
        <w:t>2</w:t>
      </w:r>
      <w:r w:rsidR="00346AB8">
        <w:t>)</w:t>
      </w:r>
      <w:r>
        <w:t xml:space="preserve"> hooks</w:t>
      </w:r>
    </w:p>
    <w:p w14:paraId="318C7AD1" w14:textId="189E5E85" w:rsidR="001F0ECD" w:rsidRDefault="004E0113" w:rsidP="001F0ECD">
      <w:pPr>
        <w:pStyle w:val="ListParagraph"/>
        <w:numPr>
          <w:ilvl w:val="2"/>
          <w:numId w:val="7"/>
        </w:numPr>
        <w:spacing w:before="60" w:after="0" w:line="276" w:lineRule="auto"/>
        <w:contextualSpacing w:val="0"/>
      </w:pPr>
      <w:r>
        <w:t>one (1) set of snake tongs</w:t>
      </w:r>
    </w:p>
    <w:p w14:paraId="66766E8F" w14:textId="1AFDFFEA" w:rsidR="001F0ECD" w:rsidRDefault="001F0ECD" w:rsidP="001F0ECD">
      <w:pPr>
        <w:pStyle w:val="ListParagraph"/>
        <w:numPr>
          <w:ilvl w:val="2"/>
          <w:numId w:val="7"/>
        </w:numPr>
        <w:spacing w:before="60" w:after="0" w:line="276" w:lineRule="auto"/>
        <w:contextualSpacing w:val="0"/>
      </w:pPr>
      <w:r>
        <w:t>at least two (2) snake bite bandages.</w:t>
      </w:r>
    </w:p>
    <w:p w14:paraId="46C4CEBD" w14:textId="0CF1DB7B" w:rsidR="001A0A0D" w:rsidRDefault="001A0A0D" w:rsidP="001A0A0D">
      <w:pPr>
        <w:pStyle w:val="ListParagraph"/>
        <w:numPr>
          <w:ilvl w:val="1"/>
          <w:numId w:val="7"/>
        </w:numPr>
        <w:spacing w:before="60" w:after="0" w:line="276" w:lineRule="auto"/>
        <w:contextualSpacing w:val="0"/>
      </w:pPr>
      <w:r>
        <w:t>Snake handling capture kits will be placed within the following buildings across the AMC precinct:</w:t>
      </w:r>
    </w:p>
    <w:p w14:paraId="1054C3DB" w14:textId="7BE3CBA0" w:rsidR="001A0A0D" w:rsidRDefault="00C57751" w:rsidP="001A0A0D">
      <w:pPr>
        <w:pStyle w:val="ListParagraph"/>
        <w:numPr>
          <w:ilvl w:val="2"/>
          <w:numId w:val="7"/>
        </w:numPr>
        <w:spacing w:before="60" w:after="0" w:line="276" w:lineRule="auto"/>
        <w:contextualSpacing w:val="0"/>
      </w:pPr>
      <w:r>
        <w:t>Specialist Community Centre (SCC)</w:t>
      </w:r>
    </w:p>
    <w:p w14:paraId="69CF2363" w14:textId="5F9EE954" w:rsidR="001A0A0D" w:rsidRDefault="00C57751" w:rsidP="001A0A0D">
      <w:pPr>
        <w:pStyle w:val="ListParagraph"/>
        <w:numPr>
          <w:ilvl w:val="2"/>
          <w:numId w:val="7"/>
        </w:numPr>
        <w:spacing w:before="60" w:after="0" w:line="276" w:lineRule="auto"/>
        <w:contextualSpacing w:val="0"/>
      </w:pPr>
      <w:r>
        <w:t>Women’s Community Centre (WCC)</w:t>
      </w:r>
    </w:p>
    <w:p w14:paraId="47A636F7" w14:textId="00FDFC99" w:rsidR="001A0A0D" w:rsidRDefault="001A0A0D" w:rsidP="001A0A0D">
      <w:pPr>
        <w:pStyle w:val="ListParagraph"/>
        <w:numPr>
          <w:ilvl w:val="2"/>
          <w:numId w:val="7"/>
        </w:numPr>
        <w:spacing w:before="60" w:after="0" w:line="276" w:lineRule="auto"/>
        <w:contextualSpacing w:val="0"/>
      </w:pPr>
      <w:r>
        <w:t>Operations Building</w:t>
      </w:r>
    </w:p>
    <w:p w14:paraId="6CA1B339" w14:textId="6F5DBB13" w:rsidR="001A0A0D" w:rsidRDefault="001A0A0D" w:rsidP="001A0A0D">
      <w:pPr>
        <w:pStyle w:val="ListParagraph"/>
        <w:numPr>
          <w:ilvl w:val="2"/>
          <w:numId w:val="7"/>
        </w:numPr>
        <w:spacing w:before="60" w:after="0" w:line="276" w:lineRule="auto"/>
        <w:contextualSpacing w:val="0"/>
      </w:pPr>
      <w:r>
        <w:t>Gatehouse</w:t>
      </w:r>
    </w:p>
    <w:p w14:paraId="374270F7" w14:textId="7F036AA2" w:rsidR="001A0A0D" w:rsidRDefault="001A0A0D" w:rsidP="001A0A0D">
      <w:pPr>
        <w:pStyle w:val="ListParagraph"/>
        <w:numPr>
          <w:ilvl w:val="2"/>
          <w:numId w:val="7"/>
        </w:numPr>
        <w:spacing w:before="60" w:after="0" w:line="276" w:lineRule="auto"/>
        <w:contextualSpacing w:val="0"/>
      </w:pPr>
      <w:r>
        <w:t>T</w:t>
      </w:r>
      <w:r w:rsidR="00094E5D">
        <w:t xml:space="preserve">ransitional Release Centre (TRC) </w:t>
      </w:r>
    </w:p>
    <w:p w14:paraId="115D8AB9" w14:textId="6ADFB67F" w:rsidR="001A0A0D" w:rsidRDefault="001A0A0D" w:rsidP="001A0A0D">
      <w:pPr>
        <w:pStyle w:val="ListParagraph"/>
        <w:numPr>
          <w:ilvl w:val="2"/>
          <w:numId w:val="7"/>
        </w:numPr>
        <w:spacing w:before="60" w:after="0" w:line="276" w:lineRule="auto"/>
        <w:contextualSpacing w:val="0"/>
      </w:pPr>
      <w:r>
        <w:t>Facilities Building</w:t>
      </w:r>
      <w:r w:rsidR="0098169D">
        <w:t>.</w:t>
      </w:r>
    </w:p>
    <w:p w14:paraId="03B9B4FC" w14:textId="3D6FA723" w:rsidR="004E0113" w:rsidRDefault="004E0113" w:rsidP="00893BC3">
      <w:pPr>
        <w:pStyle w:val="ListParagraph"/>
        <w:numPr>
          <w:ilvl w:val="1"/>
          <w:numId w:val="7"/>
        </w:numPr>
        <w:spacing w:before="60" w:after="0" w:line="276" w:lineRule="auto"/>
        <w:contextualSpacing w:val="0"/>
      </w:pPr>
      <w:r>
        <w:t xml:space="preserve">Additionally, snake handlers must </w:t>
      </w:r>
      <w:r w:rsidR="001F0ECD">
        <w:t>at all times wear leather boots, long trousers and a long sleeve shirt when attending to the capture and release of snakes.</w:t>
      </w:r>
    </w:p>
    <w:p w14:paraId="616EC970" w14:textId="77777777" w:rsidR="00F56DE9" w:rsidRDefault="00F56DE9" w:rsidP="00893BC3">
      <w:pPr>
        <w:pStyle w:val="ListParagraph"/>
        <w:spacing w:before="60" w:after="0" w:line="276" w:lineRule="auto"/>
        <w:ind w:left="1134"/>
        <w:contextualSpacing w:val="0"/>
      </w:pPr>
    </w:p>
    <w:p w14:paraId="583A9864" w14:textId="28B807A5" w:rsidR="00F56DE9" w:rsidRPr="00893BC3" w:rsidRDefault="00F56DE9" w:rsidP="00F56DE9">
      <w:pPr>
        <w:pStyle w:val="ListParagraph"/>
        <w:numPr>
          <w:ilvl w:val="0"/>
          <w:numId w:val="7"/>
        </w:numPr>
        <w:spacing w:before="60" w:after="0" w:line="276" w:lineRule="auto"/>
        <w:contextualSpacing w:val="0"/>
      </w:pPr>
      <w:r>
        <w:rPr>
          <w:b/>
          <w:bCs/>
        </w:rPr>
        <w:t>Snake handling gloves</w:t>
      </w:r>
    </w:p>
    <w:p w14:paraId="7BA95798" w14:textId="56507C45" w:rsidR="00FB23DF" w:rsidRDefault="00003B97" w:rsidP="00B573C8">
      <w:pPr>
        <w:pStyle w:val="ListParagraph"/>
        <w:numPr>
          <w:ilvl w:val="1"/>
          <w:numId w:val="7"/>
        </w:numPr>
        <w:spacing w:before="60" w:after="0" w:line="276" w:lineRule="auto"/>
        <w:contextualSpacing w:val="0"/>
      </w:pPr>
      <w:r>
        <w:t>A</w:t>
      </w:r>
      <w:r w:rsidR="00F56DE9">
        <w:t xml:space="preserve">ll </w:t>
      </w:r>
      <w:r>
        <w:t>s</w:t>
      </w:r>
      <w:r w:rsidR="00F56DE9">
        <w:t xml:space="preserve">nake </w:t>
      </w:r>
      <w:r>
        <w:t>h</w:t>
      </w:r>
      <w:r w:rsidR="00F56DE9">
        <w:t xml:space="preserve">andling </w:t>
      </w:r>
      <w:r w:rsidR="001F0ECD">
        <w:t xml:space="preserve">capture </w:t>
      </w:r>
      <w:r>
        <w:t>k</w:t>
      </w:r>
      <w:r w:rsidR="00F56DE9">
        <w:t>its</w:t>
      </w:r>
      <w:r>
        <w:t xml:space="preserve"> must contain at least one set of thick leather gloves as an additional form of PPE, to be used at the discretion of the snake handler</w:t>
      </w:r>
      <w:r w:rsidR="00552F16">
        <w:t>.</w:t>
      </w:r>
      <w:r w:rsidR="0098169D">
        <w:t xml:space="preserve"> </w:t>
      </w:r>
      <w:r>
        <w:t>Snake Handlers should use snake handling gloves when forced to physically handl</w:t>
      </w:r>
      <w:r w:rsidR="0098169D">
        <w:t>e</w:t>
      </w:r>
      <w:r>
        <w:t xml:space="preserve"> juvenile snakes.</w:t>
      </w:r>
    </w:p>
    <w:p w14:paraId="182605B5" w14:textId="77777777" w:rsidR="0098169D" w:rsidRDefault="0098169D" w:rsidP="00F008BE">
      <w:pPr>
        <w:pStyle w:val="ListParagraph"/>
        <w:spacing w:before="60" w:after="0" w:line="276" w:lineRule="auto"/>
        <w:ind w:left="567"/>
        <w:contextualSpacing w:val="0"/>
      </w:pPr>
    </w:p>
    <w:p w14:paraId="25029641" w14:textId="77777777" w:rsidR="0098169D" w:rsidRDefault="0098169D" w:rsidP="00F008BE">
      <w:pPr>
        <w:pStyle w:val="ListParagraph"/>
        <w:spacing w:before="60" w:after="0" w:line="276" w:lineRule="auto"/>
        <w:ind w:left="567"/>
        <w:contextualSpacing w:val="0"/>
      </w:pPr>
    </w:p>
    <w:p w14:paraId="2A752380" w14:textId="77777777" w:rsidR="0098169D" w:rsidRPr="008847D4" w:rsidRDefault="0098169D" w:rsidP="00F008BE">
      <w:pPr>
        <w:pStyle w:val="ListParagraph"/>
        <w:spacing w:before="60" w:after="0" w:line="276" w:lineRule="auto"/>
        <w:ind w:left="567"/>
        <w:contextualSpacing w:val="0"/>
      </w:pPr>
    </w:p>
    <w:p w14:paraId="1EDDDD61" w14:textId="77777777" w:rsidR="002F1C03" w:rsidRPr="0060477F" w:rsidRDefault="002F1C03" w:rsidP="00F008BE">
      <w:pPr>
        <w:pStyle w:val="ListParagraph"/>
        <w:numPr>
          <w:ilvl w:val="0"/>
          <w:numId w:val="7"/>
        </w:numPr>
        <w:spacing w:before="60" w:after="0" w:line="276" w:lineRule="auto"/>
        <w:contextualSpacing w:val="0"/>
      </w:pPr>
      <w:r w:rsidRPr="0060477F">
        <w:rPr>
          <w:b/>
          <w:bCs/>
        </w:rPr>
        <w:lastRenderedPageBreak/>
        <w:t>Environmental management</w:t>
      </w:r>
    </w:p>
    <w:p w14:paraId="40828484" w14:textId="275EE7C6" w:rsidR="002F1C03" w:rsidRPr="0060477F" w:rsidRDefault="002F1C03" w:rsidP="00F008BE">
      <w:pPr>
        <w:pStyle w:val="ListParagraph"/>
        <w:numPr>
          <w:ilvl w:val="1"/>
          <w:numId w:val="7"/>
        </w:numPr>
        <w:spacing w:before="60" w:after="0" w:line="276" w:lineRule="auto"/>
        <w:contextualSpacing w:val="0"/>
      </w:pPr>
      <w:r w:rsidRPr="0060477F">
        <w:t xml:space="preserve">To reduce the suitability of </w:t>
      </w:r>
      <w:r>
        <w:t xml:space="preserve">the </w:t>
      </w:r>
      <w:r w:rsidRPr="0060477F">
        <w:t xml:space="preserve">environment for snake populations, good </w:t>
      </w:r>
      <w:r w:rsidR="00F4742A" w:rsidRPr="0060477F">
        <w:t>house</w:t>
      </w:r>
      <w:r w:rsidR="00F4742A">
        <w:t>k</w:t>
      </w:r>
      <w:r w:rsidR="00F4742A" w:rsidRPr="0060477F">
        <w:t>eeping</w:t>
      </w:r>
      <w:r w:rsidRPr="0060477F">
        <w:t xml:space="preserve"> practices should be </w:t>
      </w:r>
      <w:r>
        <w:t>implemented</w:t>
      </w:r>
      <w:r w:rsidRPr="0060477F">
        <w:t>. These include but are no</w:t>
      </w:r>
      <w:r>
        <w:t>t</w:t>
      </w:r>
      <w:r w:rsidRPr="0060477F">
        <w:t xml:space="preserve"> limited to:</w:t>
      </w:r>
    </w:p>
    <w:p w14:paraId="6A229138" w14:textId="1D70DD0C" w:rsidR="002F1C03" w:rsidRPr="0060477F" w:rsidRDefault="00263792" w:rsidP="0098169D">
      <w:pPr>
        <w:pStyle w:val="ListParagraph"/>
        <w:numPr>
          <w:ilvl w:val="2"/>
          <w:numId w:val="7"/>
        </w:numPr>
        <w:spacing w:before="60" w:after="0" w:line="276" w:lineRule="auto"/>
        <w:contextualSpacing w:val="0"/>
      </w:pPr>
      <w:r>
        <w:t>p</w:t>
      </w:r>
      <w:r w:rsidR="002F1C03" w:rsidRPr="0060477F">
        <w:t>rompt disposal of rubbish (</w:t>
      </w:r>
      <w:r w:rsidR="00F4742A" w:rsidRPr="0060477F">
        <w:t>e.g.</w:t>
      </w:r>
      <w:r w:rsidR="002F1C03" w:rsidRPr="0060477F">
        <w:t xml:space="preserve"> food scraps)</w:t>
      </w:r>
    </w:p>
    <w:p w14:paraId="4B2A064E" w14:textId="591DBE43" w:rsidR="002F1C03" w:rsidRPr="0060477F" w:rsidRDefault="00263792" w:rsidP="0098169D">
      <w:pPr>
        <w:pStyle w:val="ListParagraph"/>
        <w:numPr>
          <w:ilvl w:val="2"/>
          <w:numId w:val="7"/>
        </w:numPr>
        <w:spacing w:before="60" w:after="0" w:line="276" w:lineRule="auto"/>
        <w:contextualSpacing w:val="0"/>
      </w:pPr>
      <w:r>
        <w:t>k</w:t>
      </w:r>
      <w:r w:rsidR="002F1C03" w:rsidRPr="0060477F">
        <w:t>eeping external doors to buildings closed</w:t>
      </w:r>
    </w:p>
    <w:p w14:paraId="2640CCEF" w14:textId="6518F44B" w:rsidR="002F1C03" w:rsidRPr="0060477F" w:rsidRDefault="00263792" w:rsidP="0098169D">
      <w:pPr>
        <w:pStyle w:val="ListParagraph"/>
        <w:numPr>
          <w:ilvl w:val="2"/>
          <w:numId w:val="7"/>
        </w:numPr>
        <w:spacing w:before="60" w:after="0" w:line="276" w:lineRule="auto"/>
        <w:contextualSpacing w:val="0"/>
      </w:pPr>
      <w:r>
        <w:t>m</w:t>
      </w:r>
      <w:r w:rsidR="002F1C03" w:rsidRPr="0060477F">
        <w:t>aintaining grass at low level</w:t>
      </w:r>
    </w:p>
    <w:p w14:paraId="1F02A433" w14:textId="0960C6ED" w:rsidR="002F1C03" w:rsidRPr="0060477F" w:rsidRDefault="00263792" w:rsidP="0098169D">
      <w:pPr>
        <w:pStyle w:val="ListParagraph"/>
        <w:numPr>
          <w:ilvl w:val="2"/>
          <w:numId w:val="7"/>
        </w:numPr>
        <w:spacing w:before="60" w:after="0" w:line="276" w:lineRule="auto"/>
        <w:contextualSpacing w:val="0"/>
      </w:pPr>
      <w:r>
        <w:t>removing</w:t>
      </w:r>
      <w:r w:rsidR="002F1C03" w:rsidRPr="0060477F">
        <w:t xml:space="preserve"> ground cover plants near walkways</w:t>
      </w:r>
    </w:p>
    <w:p w14:paraId="19EE05D5" w14:textId="60BC383B" w:rsidR="00C623E9" w:rsidRDefault="00263792" w:rsidP="0098169D">
      <w:pPr>
        <w:pStyle w:val="ListParagraph"/>
        <w:numPr>
          <w:ilvl w:val="2"/>
          <w:numId w:val="7"/>
        </w:numPr>
        <w:spacing w:before="60" w:after="0" w:line="276" w:lineRule="auto"/>
        <w:contextualSpacing w:val="0"/>
      </w:pPr>
      <w:r>
        <w:t>c</w:t>
      </w:r>
      <w:r w:rsidR="002F1C03" w:rsidRPr="0060477F">
        <w:t>ontrolling rodent populations.</w:t>
      </w:r>
    </w:p>
    <w:p w14:paraId="2F56B0C1" w14:textId="77777777" w:rsidR="00EA5E50" w:rsidRDefault="00EA5E50" w:rsidP="0098169D">
      <w:pPr>
        <w:pStyle w:val="ListParagraph"/>
        <w:spacing w:before="60" w:after="0" w:line="276" w:lineRule="auto"/>
        <w:ind w:left="0"/>
      </w:pPr>
    </w:p>
    <w:p w14:paraId="39A67BB0" w14:textId="7BE5AF93" w:rsidR="00B77EC1" w:rsidRDefault="00DE68F5" w:rsidP="00D25533">
      <w:pPr>
        <w:pStyle w:val="Heading11"/>
      </w:pPr>
      <w:r>
        <w:t xml:space="preserve">RELATED DOCUMENTS </w:t>
      </w:r>
    </w:p>
    <w:p w14:paraId="1F2B13B2" w14:textId="2FC609E0" w:rsidR="00DE68F5" w:rsidRDefault="00974495" w:rsidP="0098169D">
      <w:pPr>
        <w:pStyle w:val="ListParagraph"/>
        <w:numPr>
          <w:ilvl w:val="0"/>
          <w:numId w:val="4"/>
        </w:numPr>
        <w:spacing w:before="60" w:after="0" w:line="276" w:lineRule="auto"/>
        <w:ind w:left="714" w:hanging="357"/>
      </w:pPr>
      <w:r>
        <w:rPr>
          <w:rFonts w:cstheme="minorHAnsi"/>
          <w:color w:val="000000"/>
        </w:rPr>
        <w:t>Licensing and Compliance, Territory and Municipal Services, ACT Government</w:t>
      </w:r>
      <w:r w:rsidR="00086BBF">
        <w:t>:</w:t>
      </w:r>
      <w:r w:rsidR="006F7D36" w:rsidRPr="00086BBF">
        <w:t xml:space="preserve"> Snake Handling Licence and Compliance requirements</w:t>
      </w:r>
    </w:p>
    <w:p w14:paraId="1EAF0693" w14:textId="0DDCE2C4" w:rsidR="00BE2581" w:rsidRDefault="00BE2581" w:rsidP="00F008BE">
      <w:pPr>
        <w:pStyle w:val="ListParagraph"/>
        <w:numPr>
          <w:ilvl w:val="0"/>
          <w:numId w:val="4"/>
        </w:numPr>
        <w:spacing w:before="60" w:after="0" w:line="276" w:lineRule="auto"/>
        <w:ind w:left="714" w:hanging="357"/>
      </w:pPr>
      <w:r>
        <w:t xml:space="preserve">Code </w:t>
      </w:r>
      <w:r w:rsidR="001D5FF0">
        <w:t xml:space="preserve">Blue </w:t>
      </w:r>
      <w:r w:rsidR="00E14B06">
        <w:t>(</w:t>
      </w:r>
      <w:r>
        <w:t>Medical Emergency</w:t>
      </w:r>
      <w:r w:rsidR="00E14B06">
        <w:t>)</w:t>
      </w:r>
      <w:r>
        <w:t xml:space="preserve"> </w:t>
      </w:r>
      <w:r w:rsidR="00E14B06">
        <w:t xml:space="preserve">Operating </w:t>
      </w:r>
      <w:r>
        <w:t>Procedure</w:t>
      </w:r>
    </w:p>
    <w:p w14:paraId="4F48016D" w14:textId="369C13B9" w:rsidR="00C719E3" w:rsidRDefault="00C719E3" w:rsidP="00F008BE">
      <w:pPr>
        <w:pStyle w:val="ListParagraph"/>
        <w:numPr>
          <w:ilvl w:val="0"/>
          <w:numId w:val="4"/>
        </w:numPr>
        <w:spacing w:before="60" w:after="0" w:line="276" w:lineRule="auto"/>
        <w:ind w:left="714" w:hanging="357"/>
      </w:pPr>
      <w:r>
        <w:t>Safety Portal</w:t>
      </w:r>
    </w:p>
    <w:p w14:paraId="7D6A79C8" w14:textId="730C2CB2" w:rsidR="00726BFF" w:rsidRDefault="00726BFF" w:rsidP="00F008BE">
      <w:pPr>
        <w:pStyle w:val="ListParagraph"/>
        <w:numPr>
          <w:ilvl w:val="0"/>
          <w:numId w:val="4"/>
        </w:numPr>
        <w:spacing w:before="60" w:after="0" w:line="276" w:lineRule="auto"/>
        <w:ind w:left="714" w:hanging="357"/>
      </w:pPr>
      <w:r>
        <w:t xml:space="preserve">Incident </w:t>
      </w:r>
      <w:r w:rsidR="007D5639">
        <w:t>Reporting</w:t>
      </w:r>
      <w:r>
        <w:t>, Notifications and Debriefing Policy</w:t>
      </w:r>
    </w:p>
    <w:p w14:paraId="00108E2A" w14:textId="2D0E924C" w:rsidR="00E14B06" w:rsidRPr="00086BBF" w:rsidRDefault="00E14B06" w:rsidP="00F008BE">
      <w:pPr>
        <w:pStyle w:val="ListParagraph"/>
        <w:numPr>
          <w:ilvl w:val="0"/>
          <w:numId w:val="4"/>
        </w:numPr>
        <w:spacing w:before="60" w:after="0" w:line="276" w:lineRule="auto"/>
        <w:ind w:left="714" w:hanging="357"/>
      </w:pPr>
      <w:r>
        <w:t>AMC Snake Release Location</w:t>
      </w:r>
    </w:p>
    <w:p w14:paraId="5413F589" w14:textId="77777777" w:rsidR="00EA5E50" w:rsidRDefault="00EA5E50" w:rsidP="00417E4F">
      <w:pPr>
        <w:spacing w:after="120" w:line="276" w:lineRule="auto"/>
      </w:pPr>
    </w:p>
    <w:p w14:paraId="2B8AA50B" w14:textId="77777777" w:rsidR="0044636E" w:rsidRDefault="0044636E" w:rsidP="00417E4F">
      <w:pPr>
        <w:spacing w:after="120" w:line="276" w:lineRule="auto"/>
      </w:pPr>
    </w:p>
    <w:p w14:paraId="5D9C1C3F" w14:textId="7F892229" w:rsidR="00B77EC1" w:rsidRDefault="00B77EC1" w:rsidP="0044636E">
      <w:pPr>
        <w:tabs>
          <w:tab w:val="left" w:pos="6360"/>
        </w:tabs>
        <w:spacing w:after="120" w:line="276" w:lineRule="auto"/>
      </w:pPr>
    </w:p>
    <w:p w14:paraId="4AF07C66" w14:textId="77777777" w:rsidR="00B54899" w:rsidRDefault="00B54899" w:rsidP="0044636E">
      <w:pPr>
        <w:tabs>
          <w:tab w:val="left" w:pos="6360"/>
        </w:tabs>
        <w:spacing w:after="120" w:line="276" w:lineRule="auto"/>
      </w:pPr>
    </w:p>
    <w:p w14:paraId="5C66940F" w14:textId="13C7659D" w:rsidR="00DE68F5" w:rsidRDefault="00E6799C" w:rsidP="00F008BE">
      <w:pPr>
        <w:spacing w:after="0" w:line="276" w:lineRule="auto"/>
      </w:pPr>
      <w:r>
        <w:t>James Taylor-Dayus</w:t>
      </w:r>
    </w:p>
    <w:p w14:paraId="27D10F94" w14:textId="75D6C10B" w:rsidR="00DE68F5" w:rsidRDefault="00E6799C" w:rsidP="00F008BE">
      <w:pPr>
        <w:spacing w:after="0" w:line="276" w:lineRule="auto"/>
      </w:pPr>
      <w:r>
        <w:t xml:space="preserve">Acting </w:t>
      </w:r>
      <w:r w:rsidR="001D5FF0">
        <w:t>Assistant Commissioner Custodial Operations</w:t>
      </w:r>
    </w:p>
    <w:p w14:paraId="300D1E3C" w14:textId="77777777" w:rsidR="00B54899" w:rsidRDefault="00DE68F5" w:rsidP="00F008BE">
      <w:pPr>
        <w:spacing w:after="0" w:line="276" w:lineRule="auto"/>
      </w:pPr>
      <w:r>
        <w:t>ACT Corrective Services</w:t>
      </w:r>
    </w:p>
    <w:p w14:paraId="22E88E7F" w14:textId="3EC47046" w:rsidR="00F008BE" w:rsidRDefault="00631925" w:rsidP="00631925">
      <w:pPr>
        <w:spacing w:after="0" w:line="276" w:lineRule="auto"/>
      </w:pPr>
      <w:r>
        <w:t xml:space="preserve">11 </w:t>
      </w:r>
      <w:r w:rsidR="00145B70">
        <w:t>February 2025</w:t>
      </w:r>
    </w:p>
    <w:p w14:paraId="53129A48" w14:textId="77777777" w:rsidR="001A0A0D" w:rsidRPr="000E7CC9" w:rsidRDefault="001A0A0D" w:rsidP="00F008BE">
      <w:pPr>
        <w:spacing w:after="0" w:line="276" w:lineRule="auto"/>
      </w:pPr>
    </w:p>
    <w:p w14:paraId="15D5760F" w14:textId="77777777" w:rsidR="000E7CC9" w:rsidRPr="00586F66" w:rsidRDefault="000E7CC9" w:rsidP="00417E4F">
      <w:pPr>
        <w:spacing w:line="276" w:lineRule="auto"/>
        <w:rPr>
          <w:b/>
          <w:bCs/>
          <w:sz w:val="20"/>
          <w:szCs w:val="20"/>
        </w:rPr>
      </w:pPr>
      <w:r w:rsidRPr="00586F66">
        <w:rPr>
          <w:b/>
          <w:bCs/>
          <w:sz w:val="20"/>
          <w:szCs w:val="20"/>
        </w:rPr>
        <w:t>Document details</w:t>
      </w:r>
    </w:p>
    <w:tbl>
      <w:tblPr>
        <w:tblW w:w="4750" w:type="pct"/>
        <w:tblInd w:w="250" w:type="dxa"/>
        <w:tblCellMar>
          <w:left w:w="0" w:type="dxa"/>
          <w:right w:w="0" w:type="dxa"/>
        </w:tblCellMar>
        <w:tblLook w:val="04A0" w:firstRow="1" w:lastRow="0" w:firstColumn="1" w:lastColumn="0" w:noHBand="0" w:noVBand="1"/>
      </w:tblPr>
      <w:tblGrid>
        <w:gridCol w:w="2705"/>
        <w:gridCol w:w="5870"/>
      </w:tblGrid>
      <w:tr w:rsidR="000E7CC9" w:rsidRPr="00586F66" w14:paraId="1CA3C0DC" w14:textId="77777777" w:rsidTr="00B33ACD">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391EC816" w14:textId="77777777" w:rsidR="000E7CC9" w:rsidRPr="00586F66" w:rsidRDefault="000E7CC9" w:rsidP="00417E4F">
            <w:pPr>
              <w:pStyle w:val="TableHeader"/>
              <w:spacing w:line="276" w:lineRule="auto"/>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6CEEB507" w14:textId="77777777" w:rsidR="000E7CC9" w:rsidRPr="00586F66" w:rsidRDefault="000E7CC9" w:rsidP="00417E4F">
            <w:pPr>
              <w:pStyle w:val="TableHeader"/>
              <w:spacing w:line="276" w:lineRule="auto"/>
              <w:rPr>
                <w:rFonts w:ascii="Calibri" w:hAnsi="Calibri"/>
              </w:rPr>
            </w:pPr>
            <w:r w:rsidRPr="00586F66">
              <w:rPr>
                <w:rFonts w:ascii="Calibri" w:hAnsi="Calibri"/>
              </w:rPr>
              <w:t>Details</w:t>
            </w:r>
          </w:p>
        </w:tc>
      </w:tr>
      <w:tr w:rsidR="000E7CC9" w:rsidRPr="00586F66" w14:paraId="1D8AFF59"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12A8060" w14:textId="77777777" w:rsidR="000E7CC9" w:rsidRPr="00586F66" w:rsidRDefault="000E7CC9" w:rsidP="00417E4F">
            <w:pPr>
              <w:pStyle w:val="TableText"/>
              <w:spacing w:line="276" w:lineRule="auto"/>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68BD583" w14:textId="6391F806" w:rsidR="000E7CC9" w:rsidRPr="0044636E" w:rsidRDefault="000E7CC9" w:rsidP="00417E4F">
            <w:pPr>
              <w:pStyle w:val="TableText"/>
              <w:spacing w:line="276" w:lineRule="auto"/>
              <w:rPr>
                <w:rFonts w:ascii="Calibri" w:hAnsi="Calibri"/>
                <w:i/>
                <w:iCs/>
                <w:sz w:val="20"/>
                <w:szCs w:val="20"/>
              </w:rPr>
            </w:pPr>
            <w:r w:rsidRPr="0044636E">
              <w:rPr>
                <w:rFonts w:ascii="Calibri" w:hAnsi="Calibri"/>
                <w:i/>
                <w:iCs/>
                <w:sz w:val="20"/>
                <w:szCs w:val="20"/>
              </w:rPr>
              <w:t>Corrections Management (</w:t>
            </w:r>
            <w:r w:rsidR="00263792" w:rsidRPr="0044636E">
              <w:rPr>
                <w:rFonts w:ascii="Calibri" w:hAnsi="Calibri"/>
                <w:i/>
                <w:iCs/>
                <w:sz w:val="20"/>
                <w:szCs w:val="20"/>
              </w:rPr>
              <w:t>Snake Handling – Alexander Maconochie Centre</w:t>
            </w:r>
            <w:r w:rsidRPr="0044636E">
              <w:rPr>
                <w:rFonts w:ascii="Calibri" w:hAnsi="Calibri"/>
                <w:i/>
                <w:iCs/>
                <w:sz w:val="20"/>
                <w:szCs w:val="20"/>
              </w:rPr>
              <w:t>) Operating Procedure 202</w:t>
            </w:r>
            <w:r w:rsidR="00E6799C">
              <w:rPr>
                <w:rFonts w:ascii="Calibri" w:hAnsi="Calibri"/>
                <w:i/>
                <w:iCs/>
                <w:sz w:val="20"/>
                <w:szCs w:val="20"/>
              </w:rPr>
              <w:t>5</w:t>
            </w:r>
          </w:p>
        </w:tc>
      </w:tr>
      <w:tr w:rsidR="000E7CC9" w:rsidRPr="00586F66" w14:paraId="3DAD7850"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872BD5D" w14:textId="77777777" w:rsidR="000E7CC9" w:rsidRPr="00586F66" w:rsidRDefault="000E7CC9" w:rsidP="00417E4F">
            <w:pPr>
              <w:pStyle w:val="TableText"/>
              <w:spacing w:line="276" w:lineRule="auto"/>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4D7964A" w14:textId="2A04CD43" w:rsidR="000E7CC9" w:rsidRPr="0072510E" w:rsidRDefault="001D5FF0" w:rsidP="00417E4F">
            <w:pPr>
              <w:pStyle w:val="TableText"/>
              <w:spacing w:line="276" w:lineRule="auto"/>
              <w:rPr>
                <w:rFonts w:ascii="Calibri" w:hAnsi="Calibri"/>
                <w:sz w:val="20"/>
                <w:szCs w:val="20"/>
              </w:rPr>
            </w:pPr>
            <w:r>
              <w:rPr>
                <w:rFonts w:ascii="Calibri" w:hAnsi="Calibri"/>
                <w:sz w:val="20"/>
                <w:szCs w:val="20"/>
              </w:rPr>
              <w:t>Assistant Commissioner</w:t>
            </w:r>
            <w:r w:rsidR="00522116" w:rsidRPr="0044636E">
              <w:rPr>
                <w:rFonts w:ascii="Calibri" w:hAnsi="Calibri"/>
                <w:sz w:val="20"/>
                <w:szCs w:val="20"/>
              </w:rPr>
              <w:t xml:space="preserve"> </w:t>
            </w:r>
            <w:r w:rsidR="0072510E" w:rsidRPr="0044636E">
              <w:rPr>
                <w:rFonts w:ascii="Calibri" w:hAnsi="Calibri"/>
                <w:sz w:val="20"/>
                <w:szCs w:val="20"/>
              </w:rPr>
              <w:t xml:space="preserve">Custodial Operations, </w:t>
            </w:r>
            <w:r w:rsidR="00522116" w:rsidRPr="0044636E">
              <w:rPr>
                <w:rFonts w:ascii="Calibri" w:hAnsi="Calibri"/>
                <w:sz w:val="20"/>
                <w:szCs w:val="20"/>
              </w:rPr>
              <w:t>ACT Corrective Services</w:t>
            </w:r>
          </w:p>
        </w:tc>
      </w:tr>
      <w:tr w:rsidR="000E7CC9" w:rsidRPr="00586F66" w14:paraId="421AC64C"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2ED7053" w14:textId="77777777" w:rsidR="000E7CC9" w:rsidRPr="00586F66" w:rsidRDefault="000E7CC9" w:rsidP="00417E4F">
            <w:pPr>
              <w:pStyle w:val="TableText"/>
              <w:spacing w:line="276" w:lineRule="auto"/>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1E83D1F7" w14:textId="2FB6D152" w:rsidR="000E7CC9" w:rsidRPr="00AE4274" w:rsidRDefault="000E7CC9" w:rsidP="00417E4F">
            <w:pPr>
              <w:pStyle w:val="TableText"/>
              <w:spacing w:line="276" w:lineRule="auto"/>
            </w:pPr>
            <w:r>
              <w:rPr>
                <w:rFonts w:ascii="Calibri" w:hAnsi="Calibri"/>
                <w:sz w:val="20"/>
                <w:szCs w:val="20"/>
              </w:rPr>
              <w:t>The day after the notification date</w:t>
            </w:r>
          </w:p>
        </w:tc>
      </w:tr>
      <w:tr w:rsidR="000E7CC9" w:rsidRPr="00586F66" w14:paraId="01891198"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18363C16" w14:textId="77777777" w:rsidR="000E7CC9" w:rsidRPr="00586F66" w:rsidRDefault="000E7CC9" w:rsidP="00417E4F">
            <w:pPr>
              <w:pStyle w:val="TableText"/>
              <w:spacing w:line="276" w:lineRule="auto"/>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5F66B05F" w14:textId="533DEC2F" w:rsidR="000E7CC9" w:rsidRPr="000E7CC9" w:rsidRDefault="001D5FF0" w:rsidP="00417E4F">
            <w:pPr>
              <w:pStyle w:val="TableText"/>
              <w:spacing w:line="276" w:lineRule="auto"/>
              <w:rPr>
                <w:rFonts w:ascii="Calibri" w:hAnsi="Calibri"/>
                <w:color w:val="A6A6A6" w:themeColor="background1" w:themeShade="A6"/>
                <w:sz w:val="20"/>
                <w:szCs w:val="20"/>
              </w:rPr>
            </w:pPr>
            <w:r>
              <w:rPr>
                <w:rFonts w:ascii="Calibri" w:hAnsi="Calibri"/>
                <w:sz w:val="20"/>
                <w:szCs w:val="20"/>
              </w:rPr>
              <w:t xml:space="preserve">5 </w:t>
            </w:r>
            <w:r w:rsidR="000E7CC9" w:rsidRPr="00586F66">
              <w:rPr>
                <w:rFonts w:ascii="Calibri" w:hAnsi="Calibri"/>
                <w:sz w:val="20"/>
                <w:szCs w:val="20"/>
              </w:rPr>
              <w:t xml:space="preserve">years after </w:t>
            </w:r>
            <w:r w:rsidR="000E7CC9">
              <w:rPr>
                <w:rFonts w:ascii="Calibri" w:hAnsi="Calibri"/>
                <w:sz w:val="20"/>
                <w:szCs w:val="20"/>
              </w:rPr>
              <w:t>the notification date</w:t>
            </w:r>
          </w:p>
        </w:tc>
      </w:tr>
      <w:tr w:rsidR="000E7CC9" w:rsidRPr="00586F66" w14:paraId="1CBF9826"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0274A8F9" w14:textId="77777777" w:rsidR="000E7CC9" w:rsidRPr="00586F66" w:rsidRDefault="000E7CC9" w:rsidP="00417E4F">
            <w:pPr>
              <w:pStyle w:val="TableText"/>
              <w:spacing w:line="276" w:lineRule="auto"/>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4EF80AB5" w14:textId="71E4DCA9" w:rsidR="000E7CC9" w:rsidRPr="00AE4274" w:rsidRDefault="00015C26" w:rsidP="0044636E">
            <w:pPr>
              <w:pStyle w:val="TableText"/>
              <w:spacing w:line="276" w:lineRule="auto"/>
            </w:pPr>
            <w:r>
              <w:rPr>
                <w:rFonts w:ascii="Calibri" w:hAnsi="Calibri"/>
                <w:sz w:val="20"/>
                <w:szCs w:val="20"/>
              </w:rPr>
              <w:t>Assistant Commissioner</w:t>
            </w:r>
            <w:r w:rsidRPr="0044636E">
              <w:rPr>
                <w:rFonts w:ascii="Calibri" w:hAnsi="Calibri"/>
                <w:sz w:val="20"/>
                <w:szCs w:val="20"/>
              </w:rPr>
              <w:t xml:space="preserve"> Custodial Operations, ACT Corrective Services</w:t>
            </w:r>
          </w:p>
        </w:tc>
      </w:tr>
      <w:tr w:rsidR="000E7CC9" w:rsidRPr="00586F66" w14:paraId="5E0B9C51" w14:textId="77777777" w:rsidTr="00B33ACD">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D3CADD6" w14:textId="77777777" w:rsidR="000E7CC9" w:rsidRPr="00586F66" w:rsidRDefault="000E7CC9" w:rsidP="00417E4F">
            <w:pPr>
              <w:pStyle w:val="TableText"/>
              <w:spacing w:line="276" w:lineRule="auto"/>
              <w:rPr>
                <w:rFonts w:ascii="Calibri" w:hAnsi="Calibri"/>
                <w:sz w:val="20"/>
                <w:szCs w:val="20"/>
              </w:rPr>
            </w:pPr>
            <w:r>
              <w:rPr>
                <w:rFonts w:ascii="Calibri" w:hAnsi="Calibri"/>
                <w:sz w:val="20"/>
                <w:szCs w:val="20"/>
              </w:rPr>
              <w:lastRenderedPageBreak/>
              <w:t>Compliance</w:t>
            </w:r>
            <w:r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BE5E840" w14:textId="502824CB" w:rsidR="000E7CC9" w:rsidRPr="00586F66" w:rsidRDefault="000E7CC9" w:rsidP="00417E4F">
            <w:pPr>
              <w:pStyle w:val="TableText"/>
              <w:spacing w:line="276" w:lineRule="auto"/>
              <w:rPr>
                <w:rFonts w:asciiTheme="minorHAnsi" w:hAnsiTheme="minorHAnsi"/>
                <w:sz w:val="20"/>
                <w:szCs w:val="20"/>
              </w:rPr>
            </w:pPr>
            <w:r w:rsidRPr="00586F66">
              <w:rPr>
                <w:rFonts w:asciiTheme="minorHAnsi" w:hAnsiTheme="minorHAnsi"/>
                <w:sz w:val="20"/>
                <w:szCs w:val="20"/>
              </w:rPr>
              <w:t xml:space="preserve">This </w:t>
            </w:r>
            <w:r>
              <w:rPr>
                <w:rFonts w:asciiTheme="minorHAnsi" w:hAnsiTheme="minorHAnsi"/>
                <w:sz w:val="20"/>
                <w:szCs w:val="20"/>
              </w:rPr>
              <w:t>operating procedure</w:t>
            </w:r>
            <w:r w:rsidRPr="00586F66">
              <w:rPr>
                <w:rFonts w:asciiTheme="minorHAnsi" w:hAnsiTheme="minorHAnsi"/>
                <w:sz w:val="20"/>
                <w:szCs w:val="20"/>
              </w:rPr>
              <w:t xml:space="preserve"> reflects the requirements of the </w:t>
            </w:r>
            <w:r w:rsidRPr="00780A2D">
              <w:rPr>
                <w:rFonts w:asciiTheme="minorHAnsi" w:hAnsiTheme="minorHAnsi"/>
                <w:i/>
                <w:iCs/>
                <w:sz w:val="20"/>
                <w:szCs w:val="20"/>
              </w:rPr>
              <w:t xml:space="preserve">Corrections Management (Policy </w:t>
            </w:r>
            <w:r>
              <w:rPr>
                <w:rFonts w:asciiTheme="minorHAnsi" w:hAnsiTheme="minorHAnsi"/>
                <w:i/>
                <w:iCs/>
                <w:sz w:val="20"/>
                <w:szCs w:val="20"/>
              </w:rPr>
              <w:t>Framework) Policy</w:t>
            </w:r>
            <w:r w:rsidRPr="00780A2D">
              <w:rPr>
                <w:rFonts w:asciiTheme="minorHAnsi" w:hAnsiTheme="minorHAnsi"/>
                <w:i/>
                <w:iCs/>
                <w:sz w:val="20"/>
                <w:szCs w:val="20"/>
              </w:rPr>
              <w:t xml:space="preserve"> 20</w:t>
            </w:r>
            <w:r>
              <w:rPr>
                <w:rFonts w:asciiTheme="minorHAnsi" w:hAnsiTheme="minorHAnsi"/>
                <w:i/>
                <w:iCs/>
                <w:sz w:val="20"/>
                <w:szCs w:val="20"/>
              </w:rPr>
              <w:t>2</w:t>
            </w:r>
            <w:r w:rsidR="001D5FF0">
              <w:rPr>
                <w:rFonts w:asciiTheme="minorHAnsi" w:hAnsiTheme="minorHAnsi"/>
                <w:i/>
                <w:iCs/>
                <w:sz w:val="20"/>
                <w:szCs w:val="20"/>
              </w:rPr>
              <w:t>4</w:t>
            </w:r>
          </w:p>
        </w:tc>
      </w:tr>
    </w:tbl>
    <w:p w14:paraId="7E78AAAF" w14:textId="77777777" w:rsidR="000E7CC9" w:rsidRDefault="000E7CC9" w:rsidP="00417E4F">
      <w:pPr>
        <w:spacing w:line="276" w:lineRule="auto"/>
        <w:rPr>
          <w:rFonts w:ascii="Arial" w:hAnsi="Arial" w:cs="Arial"/>
          <w:sz w:val="24"/>
          <w:szCs w:val="24"/>
        </w:rPr>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76"/>
        <w:gridCol w:w="2129"/>
        <w:gridCol w:w="2969"/>
        <w:gridCol w:w="1682"/>
      </w:tblGrid>
      <w:tr w:rsidR="000E7CC9" w:rsidRPr="00B11C0C" w14:paraId="047E8344" w14:textId="77777777" w:rsidTr="00B33ACD">
        <w:trPr>
          <w:trHeight w:val="395"/>
        </w:trPr>
        <w:tc>
          <w:tcPr>
            <w:tcW w:w="0" w:type="auto"/>
            <w:gridSpan w:val="4"/>
            <w:shd w:val="clear" w:color="auto" w:fill="F2F2F2" w:themeFill="background1" w:themeFillShade="F2"/>
          </w:tcPr>
          <w:p w14:paraId="763904EA" w14:textId="77777777" w:rsidR="000E7CC9" w:rsidRPr="00B11C0C" w:rsidRDefault="000E7CC9" w:rsidP="00417E4F">
            <w:pPr>
              <w:spacing w:line="276"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0E7CC9" w:rsidRPr="00B11C0C" w14:paraId="5D42FBCC" w14:textId="77777777" w:rsidTr="00B33ACD">
        <w:trPr>
          <w:trHeight w:val="395"/>
        </w:trPr>
        <w:tc>
          <w:tcPr>
            <w:tcW w:w="0" w:type="auto"/>
          </w:tcPr>
          <w:p w14:paraId="047E7DBB" w14:textId="77777777" w:rsidR="000E7CC9" w:rsidRPr="00B11C0C" w:rsidRDefault="000E7CC9" w:rsidP="00417E4F">
            <w:pPr>
              <w:spacing w:line="276"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03AA20FD" w14:textId="77777777" w:rsidR="000E7CC9" w:rsidRPr="00B11C0C" w:rsidRDefault="000E7CC9" w:rsidP="00417E4F">
            <w:pPr>
              <w:spacing w:line="276" w:lineRule="auto"/>
              <w:outlineLvl w:val="1"/>
              <w:rPr>
                <w:rFonts w:eastAsia="Calibri" w:cs="Times New Roman"/>
                <w:b/>
                <w:sz w:val="20"/>
                <w:szCs w:val="24"/>
              </w:rPr>
            </w:pPr>
            <w:r w:rsidRPr="00B11C0C">
              <w:rPr>
                <w:rFonts w:eastAsia="Calibri" w:cs="Times New Roman"/>
                <w:b/>
                <w:sz w:val="20"/>
                <w:szCs w:val="24"/>
              </w:rPr>
              <w:t xml:space="preserve">Date </w:t>
            </w:r>
          </w:p>
        </w:tc>
        <w:tc>
          <w:tcPr>
            <w:tcW w:w="0" w:type="auto"/>
          </w:tcPr>
          <w:p w14:paraId="30C04A46" w14:textId="77777777" w:rsidR="000E7CC9" w:rsidRPr="00B11C0C" w:rsidRDefault="000E7CC9" w:rsidP="00417E4F">
            <w:pPr>
              <w:spacing w:line="276" w:lineRule="auto"/>
              <w:outlineLvl w:val="1"/>
              <w:rPr>
                <w:rFonts w:eastAsia="Calibri" w:cs="Times New Roman"/>
                <w:b/>
                <w:sz w:val="20"/>
                <w:szCs w:val="24"/>
              </w:rPr>
            </w:pPr>
            <w:r w:rsidRPr="00B11C0C">
              <w:rPr>
                <w:rFonts w:eastAsia="Calibri" w:cs="Times New Roman"/>
                <w:b/>
                <w:sz w:val="20"/>
                <w:szCs w:val="24"/>
              </w:rPr>
              <w:t>Description</w:t>
            </w:r>
          </w:p>
        </w:tc>
        <w:tc>
          <w:tcPr>
            <w:tcW w:w="0" w:type="auto"/>
          </w:tcPr>
          <w:p w14:paraId="5BEE3A64" w14:textId="77777777" w:rsidR="000E7CC9" w:rsidRPr="00B11C0C" w:rsidRDefault="000E7CC9" w:rsidP="00417E4F">
            <w:pPr>
              <w:spacing w:line="276" w:lineRule="auto"/>
              <w:outlineLvl w:val="1"/>
              <w:rPr>
                <w:rFonts w:eastAsia="Calibri" w:cs="Times New Roman"/>
                <w:b/>
                <w:sz w:val="20"/>
                <w:szCs w:val="24"/>
              </w:rPr>
            </w:pPr>
            <w:r w:rsidRPr="00B11C0C">
              <w:rPr>
                <w:rFonts w:eastAsia="Calibri" w:cs="Times New Roman"/>
                <w:b/>
                <w:sz w:val="20"/>
                <w:szCs w:val="24"/>
              </w:rPr>
              <w:t>Author</w:t>
            </w:r>
          </w:p>
        </w:tc>
      </w:tr>
      <w:tr w:rsidR="001D5FF0" w:rsidRPr="00B11C0C" w14:paraId="11884870" w14:textId="77777777" w:rsidTr="00B33ACD">
        <w:trPr>
          <w:trHeight w:val="395"/>
        </w:trPr>
        <w:tc>
          <w:tcPr>
            <w:tcW w:w="0" w:type="auto"/>
          </w:tcPr>
          <w:p w14:paraId="049AB5E0" w14:textId="3B87F402" w:rsidR="001D5FF0" w:rsidRPr="00B11C0C" w:rsidRDefault="001D5FF0" w:rsidP="00417E4F">
            <w:pPr>
              <w:spacing w:line="276" w:lineRule="auto"/>
              <w:outlineLvl w:val="1"/>
              <w:rPr>
                <w:rFonts w:eastAsia="Calibri" w:cs="Times New Roman"/>
                <w:sz w:val="20"/>
                <w:szCs w:val="24"/>
              </w:rPr>
            </w:pPr>
            <w:r>
              <w:rPr>
                <w:rFonts w:eastAsia="Calibri" w:cs="Times New Roman"/>
                <w:sz w:val="20"/>
                <w:szCs w:val="24"/>
              </w:rPr>
              <w:t>V2</w:t>
            </w:r>
          </w:p>
        </w:tc>
        <w:tc>
          <w:tcPr>
            <w:tcW w:w="0" w:type="auto"/>
          </w:tcPr>
          <w:p w14:paraId="3E3FFFC8" w14:textId="6D03C858" w:rsidR="001D5FF0" w:rsidRPr="0044636E" w:rsidRDefault="00015C26" w:rsidP="00417E4F">
            <w:pPr>
              <w:spacing w:line="276" w:lineRule="auto"/>
              <w:outlineLvl w:val="1"/>
              <w:rPr>
                <w:rFonts w:eastAsia="Calibri" w:cs="Times New Roman"/>
                <w:sz w:val="20"/>
                <w:szCs w:val="24"/>
              </w:rPr>
            </w:pPr>
            <w:r>
              <w:rPr>
                <w:rFonts w:eastAsia="Calibri" w:cs="Times New Roman"/>
                <w:sz w:val="20"/>
                <w:szCs w:val="24"/>
              </w:rPr>
              <w:t>February 2025</w:t>
            </w:r>
          </w:p>
        </w:tc>
        <w:tc>
          <w:tcPr>
            <w:tcW w:w="0" w:type="auto"/>
          </w:tcPr>
          <w:p w14:paraId="38447858" w14:textId="5B6F6840" w:rsidR="001D5FF0" w:rsidRPr="00B11C0C" w:rsidRDefault="001D5FF0" w:rsidP="00417E4F">
            <w:pPr>
              <w:spacing w:line="276" w:lineRule="auto"/>
              <w:outlineLvl w:val="1"/>
              <w:rPr>
                <w:rFonts w:eastAsia="Calibri" w:cs="Times New Roman"/>
                <w:sz w:val="20"/>
                <w:szCs w:val="24"/>
              </w:rPr>
            </w:pPr>
            <w:r>
              <w:rPr>
                <w:rFonts w:eastAsia="Calibri" w:cs="Times New Roman"/>
                <w:sz w:val="20"/>
                <w:szCs w:val="24"/>
              </w:rPr>
              <w:t>Revised and Updated</w:t>
            </w:r>
          </w:p>
        </w:tc>
        <w:tc>
          <w:tcPr>
            <w:tcW w:w="0" w:type="auto"/>
          </w:tcPr>
          <w:p w14:paraId="35C995E5" w14:textId="5BE449AE" w:rsidR="001D5FF0" w:rsidRPr="0044636E" w:rsidRDefault="001D5FF0" w:rsidP="00417E4F">
            <w:pPr>
              <w:spacing w:line="276" w:lineRule="auto"/>
              <w:outlineLvl w:val="1"/>
              <w:rPr>
                <w:rFonts w:eastAsia="Calibri" w:cs="Times New Roman"/>
                <w:color w:val="000000" w:themeColor="text1"/>
                <w:sz w:val="20"/>
                <w:szCs w:val="24"/>
              </w:rPr>
            </w:pPr>
            <w:r>
              <w:rPr>
                <w:rFonts w:eastAsia="Calibri" w:cs="Times New Roman"/>
                <w:color w:val="000000" w:themeColor="text1"/>
                <w:sz w:val="20"/>
                <w:szCs w:val="24"/>
              </w:rPr>
              <w:t>E Gregor</w:t>
            </w:r>
          </w:p>
        </w:tc>
      </w:tr>
      <w:tr w:rsidR="000E7CC9" w:rsidRPr="00B11C0C" w14:paraId="15F55C32" w14:textId="77777777" w:rsidTr="00B33ACD">
        <w:trPr>
          <w:trHeight w:val="395"/>
        </w:trPr>
        <w:tc>
          <w:tcPr>
            <w:tcW w:w="0" w:type="auto"/>
          </w:tcPr>
          <w:p w14:paraId="6DC2A968" w14:textId="77777777" w:rsidR="000E7CC9" w:rsidRPr="00B11C0C" w:rsidRDefault="000E7CC9" w:rsidP="00417E4F">
            <w:pPr>
              <w:spacing w:line="276" w:lineRule="auto"/>
              <w:outlineLvl w:val="1"/>
              <w:rPr>
                <w:rFonts w:eastAsia="Calibri" w:cs="Times New Roman"/>
                <w:sz w:val="20"/>
                <w:szCs w:val="24"/>
              </w:rPr>
            </w:pPr>
            <w:r w:rsidRPr="00B11C0C">
              <w:rPr>
                <w:rFonts w:eastAsia="Calibri" w:cs="Times New Roman"/>
                <w:sz w:val="20"/>
                <w:szCs w:val="24"/>
              </w:rPr>
              <w:t>V1</w:t>
            </w:r>
          </w:p>
        </w:tc>
        <w:tc>
          <w:tcPr>
            <w:tcW w:w="0" w:type="auto"/>
          </w:tcPr>
          <w:p w14:paraId="5FE9F4FD" w14:textId="26B2CFA9" w:rsidR="000E7CC9" w:rsidRPr="00B11C0C" w:rsidRDefault="00726BFF" w:rsidP="00417E4F">
            <w:pPr>
              <w:spacing w:line="276" w:lineRule="auto"/>
              <w:outlineLvl w:val="1"/>
              <w:rPr>
                <w:rFonts w:eastAsia="Calibri" w:cs="Times New Roman"/>
                <w:sz w:val="20"/>
                <w:szCs w:val="24"/>
              </w:rPr>
            </w:pPr>
            <w:r w:rsidRPr="0044636E">
              <w:rPr>
                <w:rFonts w:eastAsia="Calibri" w:cs="Times New Roman"/>
                <w:sz w:val="20"/>
                <w:szCs w:val="24"/>
              </w:rPr>
              <w:t>January 2022</w:t>
            </w:r>
          </w:p>
        </w:tc>
        <w:tc>
          <w:tcPr>
            <w:tcW w:w="0" w:type="auto"/>
          </w:tcPr>
          <w:p w14:paraId="2D6871A4" w14:textId="77777777" w:rsidR="000E7CC9" w:rsidRPr="00B11C0C" w:rsidRDefault="000E7CC9" w:rsidP="00417E4F">
            <w:pPr>
              <w:spacing w:line="276" w:lineRule="auto"/>
              <w:outlineLvl w:val="1"/>
              <w:rPr>
                <w:rFonts w:eastAsia="Calibri" w:cs="Times New Roman"/>
                <w:sz w:val="20"/>
                <w:szCs w:val="24"/>
              </w:rPr>
            </w:pPr>
            <w:r w:rsidRPr="00B11C0C">
              <w:rPr>
                <w:rFonts w:eastAsia="Calibri" w:cs="Times New Roman"/>
                <w:sz w:val="20"/>
                <w:szCs w:val="24"/>
              </w:rPr>
              <w:t>First Issued</w:t>
            </w:r>
          </w:p>
        </w:tc>
        <w:tc>
          <w:tcPr>
            <w:tcW w:w="0" w:type="auto"/>
          </w:tcPr>
          <w:p w14:paraId="1ADC715A" w14:textId="6C1E1FE1" w:rsidR="000E7CC9" w:rsidRPr="00B77EC1" w:rsidRDefault="00726BFF" w:rsidP="00417E4F">
            <w:pPr>
              <w:spacing w:line="276" w:lineRule="auto"/>
              <w:outlineLvl w:val="1"/>
              <w:rPr>
                <w:rFonts w:eastAsia="Calibri" w:cs="Times New Roman"/>
                <w:color w:val="A5A5A5" w:themeColor="accent3"/>
                <w:sz w:val="20"/>
                <w:szCs w:val="24"/>
              </w:rPr>
            </w:pPr>
            <w:r w:rsidRPr="0044636E">
              <w:rPr>
                <w:rFonts w:eastAsia="Calibri" w:cs="Times New Roman"/>
                <w:color w:val="000000" w:themeColor="text1"/>
                <w:sz w:val="20"/>
                <w:szCs w:val="24"/>
              </w:rPr>
              <w:t>S Leedham</w:t>
            </w:r>
          </w:p>
        </w:tc>
      </w:tr>
    </w:tbl>
    <w:p w14:paraId="18520C1D" w14:textId="00EA5125" w:rsidR="000E7CC9" w:rsidRPr="0044636E" w:rsidRDefault="000E7CC9" w:rsidP="00417E4F">
      <w:pPr>
        <w:tabs>
          <w:tab w:val="left" w:pos="1080"/>
        </w:tabs>
        <w:spacing w:line="276" w:lineRule="auto"/>
        <w:rPr>
          <w:sz w:val="16"/>
          <w:szCs w:val="16"/>
        </w:rPr>
      </w:pPr>
    </w:p>
    <w:sectPr w:rsidR="000E7CC9" w:rsidRPr="0044636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9BBD" w14:textId="77777777" w:rsidR="00853209" w:rsidRDefault="00853209" w:rsidP="00D738E5">
      <w:pPr>
        <w:spacing w:after="0" w:line="240" w:lineRule="auto"/>
      </w:pPr>
      <w:r>
        <w:separator/>
      </w:r>
    </w:p>
  </w:endnote>
  <w:endnote w:type="continuationSeparator" w:id="0">
    <w:p w14:paraId="0441223E" w14:textId="77777777" w:rsidR="00853209" w:rsidRDefault="00853209" w:rsidP="00D7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A674" w14:textId="77777777" w:rsidR="00053DBB" w:rsidRDefault="00053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3F2B" w14:textId="240CCDB7" w:rsidR="00AF359F" w:rsidRPr="00053DBB" w:rsidRDefault="00053DBB" w:rsidP="00053DBB">
    <w:pPr>
      <w:pStyle w:val="Footer"/>
      <w:spacing w:before="120"/>
      <w:jc w:val="center"/>
      <w:rPr>
        <w:rFonts w:ascii="Arial" w:hAnsi="Arial" w:cs="Arial"/>
        <w:sz w:val="14"/>
        <w:szCs w:val="14"/>
      </w:rPr>
    </w:pPr>
    <w:r w:rsidRPr="00053DBB">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982C" w14:textId="77777777" w:rsidR="00053DBB" w:rsidRDefault="00053D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206260"/>
      <w:docPartObj>
        <w:docPartGallery w:val="Page Numbers (Bottom of Page)"/>
        <w:docPartUnique/>
      </w:docPartObj>
    </w:sdtPr>
    <w:sdtEndPr/>
    <w:sdtContent>
      <w:sdt>
        <w:sdtPr>
          <w:id w:val="-1730761551"/>
          <w:docPartObj>
            <w:docPartGallery w:val="Page Numbers (Top of Page)"/>
            <w:docPartUnique/>
          </w:docPartObj>
        </w:sdtPr>
        <w:sdtEndPr/>
        <w:sdtContent>
          <w:p w14:paraId="340836F2" w14:textId="1BFCB491" w:rsidR="002E5D35" w:rsidRPr="00881C91" w:rsidRDefault="002E5D35" w:rsidP="00881C91">
            <w:pPr>
              <w:pStyle w:val="Footer"/>
              <w:ind w:firstLine="2880"/>
              <w:jc w:val="right"/>
            </w:pPr>
            <w:r w:rsidRPr="00881C91">
              <w:t xml:space="preserve">Page </w:t>
            </w:r>
            <w:r w:rsidRPr="00881C91">
              <w:rPr>
                <w:b/>
                <w:bCs/>
                <w:sz w:val="24"/>
                <w:szCs w:val="24"/>
              </w:rPr>
              <w:fldChar w:fldCharType="begin"/>
            </w:r>
            <w:r w:rsidRPr="00881C91">
              <w:rPr>
                <w:b/>
                <w:bCs/>
              </w:rPr>
              <w:instrText xml:space="preserve"> PAGE </w:instrText>
            </w:r>
            <w:r w:rsidRPr="00881C91">
              <w:rPr>
                <w:b/>
                <w:bCs/>
                <w:sz w:val="24"/>
                <w:szCs w:val="24"/>
              </w:rPr>
              <w:fldChar w:fldCharType="separate"/>
            </w:r>
            <w:r w:rsidRPr="00881C91">
              <w:rPr>
                <w:b/>
                <w:bCs/>
                <w:noProof/>
              </w:rPr>
              <w:t>2</w:t>
            </w:r>
            <w:r w:rsidRPr="00881C91">
              <w:rPr>
                <w:b/>
                <w:bCs/>
                <w:sz w:val="24"/>
                <w:szCs w:val="24"/>
              </w:rPr>
              <w:fldChar w:fldCharType="end"/>
            </w:r>
            <w:r w:rsidRPr="00881C91">
              <w:t xml:space="preserve"> of </w:t>
            </w:r>
            <w:r w:rsidRPr="00881C91">
              <w:rPr>
                <w:b/>
                <w:bCs/>
                <w:sz w:val="24"/>
                <w:szCs w:val="24"/>
              </w:rPr>
              <w:fldChar w:fldCharType="begin"/>
            </w:r>
            <w:r w:rsidRPr="00881C91">
              <w:rPr>
                <w:b/>
                <w:bCs/>
              </w:rPr>
              <w:instrText xml:space="preserve"> NUMPAGES  </w:instrText>
            </w:r>
            <w:r w:rsidRPr="00881C91">
              <w:rPr>
                <w:b/>
                <w:bCs/>
                <w:sz w:val="24"/>
                <w:szCs w:val="24"/>
              </w:rPr>
              <w:fldChar w:fldCharType="separate"/>
            </w:r>
            <w:r w:rsidRPr="00881C91">
              <w:rPr>
                <w:b/>
                <w:bCs/>
                <w:noProof/>
              </w:rPr>
              <w:t>2</w:t>
            </w:r>
            <w:r w:rsidRPr="00881C91">
              <w:rPr>
                <w:b/>
                <w:bCs/>
                <w:sz w:val="24"/>
                <w:szCs w:val="24"/>
              </w:rPr>
              <w:fldChar w:fldCharType="end"/>
            </w:r>
          </w:p>
        </w:sdtContent>
      </w:sdt>
    </w:sdtContent>
  </w:sdt>
  <w:p w14:paraId="3A30AEDE" w14:textId="1A3CB788" w:rsidR="002E5D35" w:rsidRPr="00053DBB" w:rsidRDefault="00053DBB" w:rsidP="00053DBB">
    <w:pPr>
      <w:pStyle w:val="Header"/>
      <w:spacing w:before="120"/>
      <w:jc w:val="center"/>
      <w:rPr>
        <w:rFonts w:ascii="Arial" w:hAnsi="Arial" w:cs="Arial"/>
        <w:sz w:val="14"/>
        <w:szCs w:val="14"/>
      </w:rPr>
    </w:pPr>
    <w:r w:rsidRPr="00053DBB">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3E4A" w14:textId="77777777" w:rsidR="00853209" w:rsidRDefault="00853209" w:rsidP="00D738E5">
      <w:pPr>
        <w:spacing w:after="0" w:line="240" w:lineRule="auto"/>
      </w:pPr>
      <w:r>
        <w:separator/>
      </w:r>
    </w:p>
  </w:footnote>
  <w:footnote w:type="continuationSeparator" w:id="0">
    <w:p w14:paraId="3337904F" w14:textId="77777777" w:rsidR="00853209" w:rsidRDefault="00853209" w:rsidP="00D73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AB84" w14:textId="77777777" w:rsidR="00053DBB" w:rsidRDefault="0005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A649" w14:textId="6C4C3BDF" w:rsidR="00AF359F" w:rsidRPr="00881C91" w:rsidRDefault="00AF359F" w:rsidP="00D738E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BDBD" w14:textId="77777777" w:rsidR="00053DBB" w:rsidRDefault="00053D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131A" w14:textId="77777777" w:rsidR="002E5D35" w:rsidRPr="00881C91" w:rsidRDefault="002E5D35" w:rsidP="00D738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982"/>
    <w:multiLevelType w:val="multilevel"/>
    <w:tmpl w:val="567C4122"/>
    <w:name w:val="ACTCS Procedure List Style"/>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36C95"/>
    <w:multiLevelType w:val="multilevel"/>
    <w:tmpl w:val="B930FACA"/>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6E6FB7"/>
    <w:multiLevelType w:val="multilevel"/>
    <w:tmpl w:val="7292DF08"/>
    <w:lvl w:ilvl="0">
      <w:start w:val="1"/>
      <w:numFmt w:val="decimal"/>
      <w:lvlText w:val="%1."/>
      <w:lvlJc w:val="left"/>
      <w:pPr>
        <w:ind w:left="567" w:hanging="567"/>
      </w:pPr>
      <w:rPr>
        <w:rFonts w:hint="default"/>
        <w:b w:val="0"/>
        <w:bCs w:val="0"/>
        <w:color w:val="auto"/>
      </w:rPr>
    </w:lvl>
    <w:lvl w:ilvl="1">
      <w:start w:val="1"/>
      <w:numFmt w:val="lowerLetter"/>
      <w:lvlText w:val="%2."/>
      <w:lvlJc w:val="left"/>
      <w:pPr>
        <w:ind w:left="1117" w:hanging="397"/>
      </w:pPr>
      <w:rPr>
        <w:rFonts w:hint="default"/>
        <w:color w:val="A6A6A6" w:themeColor="background1" w:themeShade="A6"/>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1C6766"/>
    <w:multiLevelType w:val="hybridMultilevel"/>
    <w:tmpl w:val="A3EE7C7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88F39AD"/>
    <w:multiLevelType w:val="multilevel"/>
    <w:tmpl w:val="6B4815E2"/>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B7BE6"/>
    <w:multiLevelType w:val="hybridMultilevel"/>
    <w:tmpl w:val="9BD4B452"/>
    <w:lvl w:ilvl="0" w:tplc="3C9477C8">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D137BF"/>
    <w:multiLevelType w:val="hybridMultilevel"/>
    <w:tmpl w:val="8F509BFA"/>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41231BBC"/>
    <w:multiLevelType w:val="multilevel"/>
    <w:tmpl w:val="2EBC67D4"/>
    <w:lvl w:ilvl="0">
      <w:start w:val="1"/>
      <w:numFmt w:val="decimal"/>
      <w:lvlText w:val="%1."/>
      <w:lvlJc w:val="left"/>
      <w:pPr>
        <w:ind w:left="567" w:hanging="567"/>
      </w:pPr>
      <w:rPr>
        <w:rFonts w:hint="default"/>
        <w:b/>
        <w:bCs/>
        <w:color w:val="auto"/>
      </w:rPr>
    </w:lvl>
    <w:lvl w:ilvl="1">
      <w:start w:val="1"/>
      <w:numFmt w:val="decimal"/>
      <w:lvlText w:val="%1.%2."/>
      <w:lvlJc w:val="left"/>
      <w:pPr>
        <w:ind w:left="567" w:hanging="567"/>
      </w:pPr>
      <w:rPr>
        <w:rFonts w:hint="default"/>
        <w:b w:val="0"/>
        <w:bCs w:val="0"/>
        <w:color w:val="auto"/>
      </w:rPr>
    </w:lvl>
    <w:lvl w:ilvl="2">
      <w:start w:val="1"/>
      <w:numFmt w:val="lowerLetter"/>
      <w:lvlText w:val="%3."/>
      <w:lvlJc w:val="left"/>
      <w:pPr>
        <w:ind w:left="1134" w:hanging="41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6915DEF"/>
    <w:multiLevelType w:val="multilevel"/>
    <w:tmpl w:val="362CA2E0"/>
    <w:lvl w:ilvl="0">
      <w:start w:val="1"/>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9E4732"/>
    <w:multiLevelType w:val="hybridMultilevel"/>
    <w:tmpl w:val="346EB33C"/>
    <w:name w:val="ACTCS Procedure List Styl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7C0F10"/>
    <w:multiLevelType w:val="multilevel"/>
    <w:tmpl w:val="15C20F62"/>
    <w:lvl w:ilvl="0">
      <w:start w:val="2"/>
      <w:numFmt w:val="decimal"/>
      <w:lvlText w:val="%1."/>
      <w:lvlJc w:val="left"/>
      <w:pPr>
        <w:ind w:left="567" w:hanging="567"/>
      </w:pPr>
      <w:rPr>
        <w:rFonts w:hint="default"/>
        <w:b w:val="0"/>
        <w:bCs w:val="0"/>
        <w:color w:val="auto"/>
      </w:rPr>
    </w:lvl>
    <w:lvl w:ilvl="1">
      <w:start w:val="1"/>
      <w:numFmt w:val="decimal"/>
      <w:lvlText w:val="%1.%2."/>
      <w:lvlJc w:val="left"/>
      <w:pPr>
        <w:ind w:left="567" w:hanging="567"/>
      </w:pPr>
      <w:rPr>
        <w:rFonts w:hint="default"/>
        <w:color w:val="auto"/>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2F5758C"/>
    <w:multiLevelType w:val="multilevel"/>
    <w:tmpl w:val="19088938"/>
    <w:lvl w:ilvl="0">
      <w:start w:val="1"/>
      <w:numFmt w:val="decimal"/>
      <w:lvlText w:val="%1."/>
      <w:lvlJc w:val="left"/>
      <w:pPr>
        <w:ind w:left="567" w:hanging="567"/>
      </w:pPr>
      <w:rPr>
        <w:rFonts w:hint="default"/>
        <w:b w:val="0"/>
        <w:bCs w:val="0"/>
        <w:color w:val="auto"/>
      </w:rPr>
    </w:lvl>
    <w:lvl w:ilvl="1">
      <w:start w:val="1"/>
      <w:numFmt w:val="lowerLetter"/>
      <w:lvlText w:val="%2."/>
      <w:lvlJc w:val="left"/>
      <w:pPr>
        <w:ind w:left="1117" w:hanging="397"/>
      </w:pPr>
      <w:rPr>
        <w:rFonts w:hint="default"/>
        <w:color w:val="FFFFFF" w:themeColor="background1"/>
      </w:rPr>
    </w:lvl>
    <w:lvl w:ilvl="2">
      <w:start w:val="1"/>
      <w:numFmt w:val="lowerLetter"/>
      <w:lvlText w:val="%3."/>
      <w:lvlJc w:val="left"/>
      <w:pPr>
        <w:ind w:left="111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8373973"/>
    <w:multiLevelType w:val="hybridMultilevel"/>
    <w:tmpl w:val="5038C654"/>
    <w:name w:val="ACTCS Procedure List Style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8FA5F7A"/>
    <w:multiLevelType w:val="hybridMultilevel"/>
    <w:tmpl w:val="D4707BDA"/>
    <w:lvl w:ilvl="0" w:tplc="0C090019">
      <w:start w:val="1"/>
      <w:numFmt w:val="lowerLetter"/>
      <w:lvlText w:val="%1."/>
      <w:lvlJc w:val="left"/>
      <w:pPr>
        <w:ind w:left="768" w:hanging="360"/>
      </w:pPr>
      <w:rPr>
        <w:rFonts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num w:numId="1" w16cid:durableId="2030377387">
    <w:abstractNumId w:val="0"/>
  </w:num>
  <w:num w:numId="2" w16cid:durableId="1953827588">
    <w:abstractNumId w:val="4"/>
  </w:num>
  <w:num w:numId="3" w16cid:durableId="419066501">
    <w:abstractNumId w:val="12"/>
  </w:num>
  <w:num w:numId="4" w16cid:durableId="503515146">
    <w:abstractNumId w:val="9"/>
  </w:num>
  <w:num w:numId="5" w16cid:durableId="1016736495">
    <w:abstractNumId w:val="8"/>
  </w:num>
  <w:num w:numId="6" w16cid:durableId="1258103414">
    <w:abstractNumId w:val="1"/>
  </w:num>
  <w:num w:numId="7" w16cid:durableId="221983210">
    <w:abstractNumId w:val="7"/>
  </w:num>
  <w:num w:numId="8" w16cid:durableId="539318273">
    <w:abstractNumId w:val="10"/>
  </w:num>
  <w:num w:numId="9" w16cid:durableId="1891990667">
    <w:abstractNumId w:val="5"/>
  </w:num>
  <w:num w:numId="10" w16cid:durableId="2075078143">
    <w:abstractNumId w:val="11"/>
  </w:num>
  <w:num w:numId="11" w16cid:durableId="1063220069">
    <w:abstractNumId w:val="2"/>
  </w:num>
  <w:num w:numId="12" w16cid:durableId="1424256397">
    <w:abstractNumId w:val="13"/>
  </w:num>
  <w:num w:numId="13" w16cid:durableId="1600214923">
    <w:abstractNumId w:val="6"/>
  </w:num>
  <w:num w:numId="14" w16cid:durableId="1673139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26"/>
    <w:rsid w:val="00003B97"/>
    <w:rsid w:val="00006C61"/>
    <w:rsid w:val="00015C26"/>
    <w:rsid w:val="00016882"/>
    <w:rsid w:val="00022F9B"/>
    <w:rsid w:val="000500F7"/>
    <w:rsid w:val="00053DBB"/>
    <w:rsid w:val="00062502"/>
    <w:rsid w:val="00082A70"/>
    <w:rsid w:val="00086BBF"/>
    <w:rsid w:val="00086C0C"/>
    <w:rsid w:val="00094E5D"/>
    <w:rsid w:val="000A64FC"/>
    <w:rsid w:val="000E7CC9"/>
    <w:rsid w:val="00145B70"/>
    <w:rsid w:val="001569A9"/>
    <w:rsid w:val="001A0A0D"/>
    <w:rsid w:val="001D1088"/>
    <w:rsid w:val="001D5FF0"/>
    <w:rsid w:val="001F0ECD"/>
    <w:rsid w:val="00227A03"/>
    <w:rsid w:val="00231DE8"/>
    <w:rsid w:val="00253880"/>
    <w:rsid w:val="00263792"/>
    <w:rsid w:val="00263A64"/>
    <w:rsid w:val="00296978"/>
    <w:rsid w:val="002B3B52"/>
    <w:rsid w:val="002C6A20"/>
    <w:rsid w:val="002E5D35"/>
    <w:rsid w:val="002F1C03"/>
    <w:rsid w:val="00307E4D"/>
    <w:rsid w:val="00341772"/>
    <w:rsid w:val="00346AB8"/>
    <w:rsid w:val="00371B33"/>
    <w:rsid w:val="00374D86"/>
    <w:rsid w:val="00376347"/>
    <w:rsid w:val="0038328B"/>
    <w:rsid w:val="003A4DA1"/>
    <w:rsid w:val="003A747E"/>
    <w:rsid w:val="003B134E"/>
    <w:rsid w:val="003B322B"/>
    <w:rsid w:val="003D0734"/>
    <w:rsid w:val="003D3C78"/>
    <w:rsid w:val="003F6B63"/>
    <w:rsid w:val="00405070"/>
    <w:rsid w:val="0041661A"/>
    <w:rsid w:val="00417E4F"/>
    <w:rsid w:val="0042258E"/>
    <w:rsid w:val="004328D8"/>
    <w:rsid w:val="0044636E"/>
    <w:rsid w:val="00482BD7"/>
    <w:rsid w:val="00490C83"/>
    <w:rsid w:val="004A57C1"/>
    <w:rsid w:val="004B6726"/>
    <w:rsid w:val="004D0865"/>
    <w:rsid w:val="004E0113"/>
    <w:rsid w:val="004E4A19"/>
    <w:rsid w:val="004E704E"/>
    <w:rsid w:val="004F500D"/>
    <w:rsid w:val="00522116"/>
    <w:rsid w:val="00524DF0"/>
    <w:rsid w:val="00532441"/>
    <w:rsid w:val="00552F16"/>
    <w:rsid w:val="0057066A"/>
    <w:rsid w:val="00571CA8"/>
    <w:rsid w:val="005B2B94"/>
    <w:rsid w:val="005C4BD7"/>
    <w:rsid w:val="0060477F"/>
    <w:rsid w:val="00616E2A"/>
    <w:rsid w:val="0063136F"/>
    <w:rsid w:val="00631925"/>
    <w:rsid w:val="006471FE"/>
    <w:rsid w:val="006575DF"/>
    <w:rsid w:val="00666FCE"/>
    <w:rsid w:val="00673347"/>
    <w:rsid w:val="006B06AE"/>
    <w:rsid w:val="006C2753"/>
    <w:rsid w:val="006F5A5D"/>
    <w:rsid w:val="006F794D"/>
    <w:rsid w:val="006F7D36"/>
    <w:rsid w:val="00701FD5"/>
    <w:rsid w:val="007066F4"/>
    <w:rsid w:val="007100C4"/>
    <w:rsid w:val="007114D8"/>
    <w:rsid w:val="0072510E"/>
    <w:rsid w:val="00726BFF"/>
    <w:rsid w:val="007553A0"/>
    <w:rsid w:val="00797F22"/>
    <w:rsid w:val="007A4477"/>
    <w:rsid w:val="007C4478"/>
    <w:rsid w:val="007C69AA"/>
    <w:rsid w:val="007C754D"/>
    <w:rsid w:val="007D5639"/>
    <w:rsid w:val="007F3DE8"/>
    <w:rsid w:val="008159D9"/>
    <w:rsid w:val="00825907"/>
    <w:rsid w:val="008323B1"/>
    <w:rsid w:val="00840695"/>
    <w:rsid w:val="008522E1"/>
    <w:rsid w:val="00853209"/>
    <w:rsid w:val="00881C91"/>
    <w:rsid w:val="008847D4"/>
    <w:rsid w:val="008922F6"/>
    <w:rsid w:val="00893BC3"/>
    <w:rsid w:val="00894ED4"/>
    <w:rsid w:val="008A022C"/>
    <w:rsid w:val="008B0B50"/>
    <w:rsid w:val="008B5E62"/>
    <w:rsid w:val="008C59EF"/>
    <w:rsid w:val="008D3C95"/>
    <w:rsid w:val="008E5FD3"/>
    <w:rsid w:val="00901957"/>
    <w:rsid w:val="009219BC"/>
    <w:rsid w:val="00932130"/>
    <w:rsid w:val="00935DF2"/>
    <w:rsid w:val="0094320F"/>
    <w:rsid w:val="00966759"/>
    <w:rsid w:val="00974495"/>
    <w:rsid w:val="0098169D"/>
    <w:rsid w:val="009A66CA"/>
    <w:rsid w:val="00A12F5A"/>
    <w:rsid w:val="00A21014"/>
    <w:rsid w:val="00A575BC"/>
    <w:rsid w:val="00A879C3"/>
    <w:rsid w:val="00A93618"/>
    <w:rsid w:val="00A972D8"/>
    <w:rsid w:val="00AA1AB9"/>
    <w:rsid w:val="00AE2112"/>
    <w:rsid w:val="00AF359F"/>
    <w:rsid w:val="00B00E10"/>
    <w:rsid w:val="00B1175E"/>
    <w:rsid w:val="00B267DE"/>
    <w:rsid w:val="00B30140"/>
    <w:rsid w:val="00B44FAF"/>
    <w:rsid w:val="00B4588C"/>
    <w:rsid w:val="00B54899"/>
    <w:rsid w:val="00B77EC1"/>
    <w:rsid w:val="00B84726"/>
    <w:rsid w:val="00B9287B"/>
    <w:rsid w:val="00B97C97"/>
    <w:rsid w:val="00BD7FCB"/>
    <w:rsid w:val="00BE2581"/>
    <w:rsid w:val="00BF6163"/>
    <w:rsid w:val="00C03694"/>
    <w:rsid w:val="00C2251F"/>
    <w:rsid w:val="00C57751"/>
    <w:rsid w:val="00C623E9"/>
    <w:rsid w:val="00C719E3"/>
    <w:rsid w:val="00C74A63"/>
    <w:rsid w:val="00C97CA9"/>
    <w:rsid w:val="00CA2919"/>
    <w:rsid w:val="00CA3C9C"/>
    <w:rsid w:val="00CA7034"/>
    <w:rsid w:val="00CC6C0F"/>
    <w:rsid w:val="00CE7F56"/>
    <w:rsid w:val="00D004C4"/>
    <w:rsid w:val="00D13F63"/>
    <w:rsid w:val="00D25533"/>
    <w:rsid w:val="00D4265F"/>
    <w:rsid w:val="00D533D8"/>
    <w:rsid w:val="00D67E2D"/>
    <w:rsid w:val="00D738E5"/>
    <w:rsid w:val="00D76A05"/>
    <w:rsid w:val="00D81B5E"/>
    <w:rsid w:val="00DD0812"/>
    <w:rsid w:val="00DE68F5"/>
    <w:rsid w:val="00DF0F59"/>
    <w:rsid w:val="00E01E4F"/>
    <w:rsid w:val="00E06C25"/>
    <w:rsid w:val="00E14B06"/>
    <w:rsid w:val="00E17B83"/>
    <w:rsid w:val="00E24164"/>
    <w:rsid w:val="00E26821"/>
    <w:rsid w:val="00E46891"/>
    <w:rsid w:val="00E6799C"/>
    <w:rsid w:val="00E70577"/>
    <w:rsid w:val="00E84AEB"/>
    <w:rsid w:val="00EA5E50"/>
    <w:rsid w:val="00EC08C7"/>
    <w:rsid w:val="00EC1554"/>
    <w:rsid w:val="00EE0611"/>
    <w:rsid w:val="00EE5DBE"/>
    <w:rsid w:val="00F008BE"/>
    <w:rsid w:val="00F02211"/>
    <w:rsid w:val="00F0788F"/>
    <w:rsid w:val="00F14E6C"/>
    <w:rsid w:val="00F309D6"/>
    <w:rsid w:val="00F32EAA"/>
    <w:rsid w:val="00F37163"/>
    <w:rsid w:val="00F4742A"/>
    <w:rsid w:val="00F5316F"/>
    <w:rsid w:val="00F56DE9"/>
    <w:rsid w:val="00F76E86"/>
    <w:rsid w:val="00F9147B"/>
    <w:rsid w:val="00FB23DF"/>
    <w:rsid w:val="00FF35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630AB68"/>
  <w15:chartTrackingRefBased/>
  <w15:docId w15:val="{187AF01A-66D9-4E10-8B3C-E6A6D646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A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4A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CC9"/>
  </w:style>
  <w:style w:type="table" w:styleId="TableGrid">
    <w:name w:val="Table Grid"/>
    <w:basedOn w:val="TableNormal"/>
    <w:uiPriority w:val="59"/>
    <w:rsid w:val="000E7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0E7CC9"/>
    <w:pPr>
      <w:spacing w:before="40" w:after="40" w:line="240" w:lineRule="auto"/>
    </w:pPr>
    <w:rPr>
      <w:rFonts w:ascii="Arial" w:hAnsi="Arial" w:cs="Arial"/>
      <w:sz w:val="18"/>
      <w:szCs w:val="18"/>
      <w:lang w:eastAsia="en-AU"/>
    </w:rPr>
  </w:style>
  <w:style w:type="paragraph" w:customStyle="1" w:styleId="TableHeader">
    <w:name w:val="Table Header"/>
    <w:basedOn w:val="Normal"/>
    <w:rsid w:val="000E7CC9"/>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0E7CC9"/>
    <w:pPr>
      <w:spacing w:after="0" w:line="240" w:lineRule="auto"/>
    </w:pPr>
  </w:style>
  <w:style w:type="character" w:customStyle="1" w:styleId="Heading1Char">
    <w:name w:val="Heading 1 Char"/>
    <w:basedOn w:val="DefaultParagraphFont"/>
    <w:link w:val="Heading1"/>
    <w:uiPriority w:val="9"/>
    <w:rsid w:val="00E84A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4AEB"/>
    <w:rPr>
      <w:rFonts w:asciiTheme="majorHAnsi" w:eastAsiaTheme="majorEastAsia" w:hAnsiTheme="majorHAnsi" w:cstheme="majorBidi"/>
      <w:color w:val="2F5496" w:themeColor="accent1" w:themeShade="BF"/>
      <w:sz w:val="26"/>
      <w:szCs w:val="26"/>
    </w:rPr>
  </w:style>
  <w:style w:type="paragraph" w:customStyle="1" w:styleId="ACTCSProceduresHeading">
    <w:name w:val="ACTCS Procedures Heading"/>
    <w:basedOn w:val="Heading2"/>
    <w:link w:val="ACTCSProceduresHeadingChar"/>
    <w:qFormat/>
    <w:rsid w:val="00E84AEB"/>
    <w:rPr>
      <w:rFonts w:ascii="Calibri" w:hAnsi="Calibri"/>
      <w:b/>
      <w:color w:val="auto"/>
      <w:sz w:val="24"/>
    </w:rPr>
  </w:style>
  <w:style w:type="paragraph" w:styleId="ListParagraph">
    <w:name w:val="List Paragraph"/>
    <w:basedOn w:val="Normal"/>
    <w:uiPriority w:val="34"/>
    <w:qFormat/>
    <w:rsid w:val="008B0B50"/>
    <w:pPr>
      <w:ind w:left="720"/>
      <w:contextualSpacing/>
    </w:pPr>
  </w:style>
  <w:style w:type="character" w:customStyle="1" w:styleId="ACTCSProceduresHeadingChar">
    <w:name w:val="ACTCS Procedures Heading Char"/>
    <w:basedOn w:val="Heading2Char"/>
    <w:link w:val="ACTCSProceduresHeading"/>
    <w:rsid w:val="00E84AEB"/>
    <w:rPr>
      <w:rFonts w:ascii="Calibri" w:eastAsiaTheme="majorEastAsia" w:hAnsi="Calibri" w:cstheme="majorBidi"/>
      <w:b/>
      <w:color w:val="2F5496" w:themeColor="accent1" w:themeShade="BF"/>
      <w:sz w:val="24"/>
      <w:szCs w:val="26"/>
    </w:rPr>
  </w:style>
  <w:style w:type="paragraph" w:styleId="Footer">
    <w:name w:val="footer"/>
    <w:basedOn w:val="Normal"/>
    <w:link w:val="FooterChar"/>
    <w:uiPriority w:val="99"/>
    <w:unhideWhenUsed/>
    <w:rsid w:val="00D73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8E5"/>
  </w:style>
  <w:style w:type="character" w:styleId="Hyperlink">
    <w:name w:val="Hyperlink"/>
    <w:basedOn w:val="DefaultParagraphFont"/>
    <w:uiPriority w:val="99"/>
    <w:unhideWhenUsed/>
    <w:rsid w:val="006C2753"/>
    <w:rPr>
      <w:color w:val="0563C1" w:themeColor="hyperlink"/>
      <w:u w:val="single"/>
    </w:rPr>
  </w:style>
  <w:style w:type="character" w:styleId="UnresolvedMention">
    <w:name w:val="Unresolved Mention"/>
    <w:basedOn w:val="DefaultParagraphFont"/>
    <w:uiPriority w:val="99"/>
    <w:semiHidden/>
    <w:unhideWhenUsed/>
    <w:rsid w:val="006C2753"/>
    <w:rPr>
      <w:color w:val="605E5C"/>
      <w:shd w:val="clear" w:color="auto" w:fill="E1DFDD"/>
    </w:rPr>
  </w:style>
  <w:style w:type="character" w:styleId="FollowedHyperlink">
    <w:name w:val="FollowedHyperlink"/>
    <w:basedOn w:val="DefaultParagraphFont"/>
    <w:uiPriority w:val="99"/>
    <w:semiHidden/>
    <w:unhideWhenUsed/>
    <w:rsid w:val="003B322B"/>
    <w:rPr>
      <w:color w:val="954F72" w:themeColor="followedHyperlink"/>
      <w:u w:val="single"/>
    </w:rPr>
  </w:style>
  <w:style w:type="character" w:styleId="CommentReference">
    <w:name w:val="annotation reference"/>
    <w:basedOn w:val="DefaultParagraphFont"/>
    <w:uiPriority w:val="99"/>
    <w:semiHidden/>
    <w:unhideWhenUsed/>
    <w:rsid w:val="00D004C4"/>
    <w:rPr>
      <w:sz w:val="16"/>
      <w:szCs w:val="16"/>
    </w:rPr>
  </w:style>
  <w:style w:type="paragraph" w:styleId="CommentText">
    <w:name w:val="annotation text"/>
    <w:basedOn w:val="Normal"/>
    <w:link w:val="CommentTextChar"/>
    <w:uiPriority w:val="99"/>
    <w:unhideWhenUsed/>
    <w:rsid w:val="00D004C4"/>
    <w:pPr>
      <w:spacing w:line="240" w:lineRule="auto"/>
    </w:pPr>
    <w:rPr>
      <w:sz w:val="20"/>
      <w:szCs w:val="20"/>
    </w:rPr>
  </w:style>
  <w:style w:type="character" w:customStyle="1" w:styleId="CommentTextChar">
    <w:name w:val="Comment Text Char"/>
    <w:basedOn w:val="DefaultParagraphFont"/>
    <w:link w:val="CommentText"/>
    <w:uiPriority w:val="99"/>
    <w:rsid w:val="00D004C4"/>
    <w:rPr>
      <w:sz w:val="20"/>
      <w:szCs w:val="20"/>
    </w:rPr>
  </w:style>
  <w:style w:type="paragraph" w:styleId="CommentSubject">
    <w:name w:val="annotation subject"/>
    <w:basedOn w:val="CommentText"/>
    <w:next w:val="CommentText"/>
    <w:link w:val="CommentSubjectChar"/>
    <w:uiPriority w:val="99"/>
    <w:semiHidden/>
    <w:unhideWhenUsed/>
    <w:rsid w:val="00D004C4"/>
    <w:rPr>
      <w:b/>
      <w:bCs/>
    </w:rPr>
  </w:style>
  <w:style w:type="character" w:customStyle="1" w:styleId="CommentSubjectChar">
    <w:name w:val="Comment Subject Char"/>
    <w:basedOn w:val="CommentTextChar"/>
    <w:link w:val="CommentSubject"/>
    <w:uiPriority w:val="99"/>
    <w:semiHidden/>
    <w:rsid w:val="00D004C4"/>
    <w:rPr>
      <w:b/>
      <w:bCs/>
      <w:sz w:val="20"/>
      <w:szCs w:val="20"/>
    </w:rPr>
  </w:style>
  <w:style w:type="paragraph" w:styleId="Revision">
    <w:name w:val="Revision"/>
    <w:hidden/>
    <w:uiPriority w:val="99"/>
    <w:semiHidden/>
    <w:rsid w:val="00263792"/>
    <w:pPr>
      <w:spacing w:after="0" w:line="240" w:lineRule="auto"/>
    </w:pPr>
  </w:style>
  <w:style w:type="paragraph" w:customStyle="1" w:styleId="Heading11">
    <w:name w:val="Heading 11"/>
    <w:basedOn w:val="Normal"/>
    <w:link w:val="HEADING1Char0"/>
    <w:qFormat/>
    <w:rsid w:val="00E6799C"/>
    <w:pPr>
      <w:spacing w:before="240" w:after="200" w:line="276" w:lineRule="auto"/>
    </w:pPr>
    <w:rPr>
      <w:rFonts w:cs="Arial"/>
      <w:b/>
    </w:rPr>
  </w:style>
  <w:style w:type="character" w:customStyle="1" w:styleId="HEADING1Char0">
    <w:name w:val="HEADING 1 Char"/>
    <w:basedOn w:val="DefaultParagraphFont"/>
    <w:link w:val="Heading11"/>
    <w:rsid w:val="00E6799C"/>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990000">
      <w:bodyDiv w:val="1"/>
      <w:marLeft w:val="0"/>
      <w:marRight w:val="0"/>
      <w:marTop w:val="0"/>
      <w:marBottom w:val="0"/>
      <w:divBdr>
        <w:top w:val="none" w:sz="0" w:space="0" w:color="auto"/>
        <w:left w:val="none" w:sz="0" w:space="0" w:color="auto"/>
        <w:bottom w:val="none" w:sz="0" w:space="0" w:color="auto"/>
        <w:right w:val="none" w:sz="0" w:space="0" w:color="auto"/>
      </w:divBdr>
    </w:div>
    <w:div w:id="19382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CEAA-4B92-495E-A25B-2E53CBD3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1396</Words>
  <Characters>7590</Characters>
  <Application>Microsoft Office Word</Application>
  <DocSecurity>0</DocSecurity>
  <Lines>203</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Cheney, Hannah</dc:creator>
  <cp:keywords/>
  <dc:description/>
  <cp:lastModifiedBy>PCODCS</cp:lastModifiedBy>
  <cp:revision>4</cp:revision>
  <cp:lastPrinted>2025-02-18T23:48:00Z</cp:lastPrinted>
  <dcterms:created xsi:type="dcterms:W3CDTF">2025-02-19T04:36:00Z</dcterms:created>
  <dcterms:modified xsi:type="dcterms:W3CDTF">2025-02-19T04:36:00Z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2024-05-23T02:12:52Z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4d24cba8-62d3-47c0-8d73-bb55454bb219</vt:lpwstr>
  </property>
  <property fmtid="{D5CDD505-2E9C-101B-9397-08002B2CF9AE}" pid="8" name="MSIP_Label_69af8531-eb46-4968-8cb3-105d2f5ea87e_ContentBits">
    <vt:lpwstr>0</vt:lpwstr>
  </property>
</Properties>
</file>