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4B817C" w14:textId="77777777" w:rsidR="003B7ADB" w:rsidRPr="009A0475" w:rsidRDefault="003B7ADB" w:rsidP="003B7ADB">
      <w:pPr>
        <w:spacing w:before="120" w:after="0" w:line="240" w:lineRule="auto"/>
        <w:rPr>
          <w:rFonts w:eastAsia="Times New Roman" w:cs="Calibri"/>
          <w:sz w:val="24"/>
          <w:szCs w:val="20"/>
        </w:rPr>
      </w:pPr>
      <w:bookmarkStart w:id="0" w:name="_Toc44738651"/>
    </w:p>
    <w:p w14:paraId="0EB3794C" w14:textId="77777777" w:rsidR="003B7ADB" w:rsidRPr="009A0475" w:rsidRDefault="003B7ADB" w:rsidP="003B7ADB">
      <w:pPr>
        <w:spacing w:before="120" w:after="0" w:line="240" w:lineRule="auto"/>
        <w:rPr>
          <w:rFonts w:eastAsia="Times New Roman" w:cs="Calibri"/>
          <w:sz w:val="24"/>
          <w:szCs w:val="20"/>
        </w:rPr>
      </w:pPr>
    </w:p>
    <w:p w14:paraId="164106D8" w14:textId="77777777" w:rsidR="003B7ADB" w:rsidRPr="009A0475" w:rsidRDefault="003B7ADB" w:rsidP="003B7ADB">
      <w:pPr>
        <w:spacing w:before="120" w:after="0" w:line="240" w:lineRule="auto"/>
        <w:rPr>
          <w:rFonts w:eastAsia="Times New Roman" w:cs="Calibri"/>
          <w:sz w:val="24"/>
          <w:szCs w:val="20"/>
        </w:rPr>
      </w:pPr>
    </w:p>
    <w:p w14:paraId="57B042B7" w14:textId="77777777" w:rsidR="003B7ADB" w:rsidRPr="009A0475" w:rsidRDefault="003B7ADB" w:rsidP="003B7ADB">
      <w:pPr>
        <w:spacing w:before="120" w:after="0" w:line="240" w:lineRule="auto"/>
        <w:rPr>
          <w:rFonts w:eastAsia="Times New Roman" w:cs="Calibri"/>
          <w:sz w:val="24"/>
          <w:szCs w:val="20"/>
        </w:rPr>
      </w:pPr>
      <w:r w:rsidRPr="009A0475">
        <w:rPr>
          <w:rFonts w:eastAsia="Times New Roman" w:cs="Calibri"/>
          <w:sz w:val="24"/>
          <w:szCs w:val="20"/>
        </w:rPr>
        <w:t>Australian Capital Territory</w:t>
      </w:r>
    </w:p>
    <w:p w14:paraId="1FFC53CE" w14:textId="688FC319" w:rsidR="003B7ADB" w:rsidRPr="009A0475" w:rsidRDefault="003B7ADB" w:rsidP="003B7ADB">
      <w:pPr>
        <w:tabs>
          <w:tab w:val="left" w:pos="2400"/>
          <w:tab w:val="left" w:pos="2880"/>
        </w:tabs>
        <w:spacing w:before="700" w:after="100" w:line="240" w:lineRule="auto"/>
        <w:rPr>
          <w:rFonts w:eastAsia="Times New Roman" w:cs="Calibri"/>
          <w:b/>
          <w:sz w:val="40"/>
          <w:szCs w:val="20"/>
        </w:rPr>
      </w:pPr>
      <w:r w:rsidRPr="009A0475">
        <w:rPr>
          <w:rFonts w:eastAsia="Times New Roman" w:cs="Calibri"/>
          <w:b/>
          <w:sz w:val="40"/>
          <w:szCs w:val="20"/>
        </w:rPr>
        <w:t>Gaming Machine Approval 20</w:t>
      </w:r>
      <w:r w:rsidR="001C70AD" w:rsidRPr="009A0475">
        <w:rPr>
          <w:rFonts w:eastAsia="Times New Roman" w:cs="Calibri"/>
          <w:b/>
          <w:sz w:val="40"/>
          <w:szCs w:val="20"/>
        </w:rPr>
        <w:t>2</w:t>
      </w:r>
      <w:r w:rsidR="00F23CF7">
        <w:rPr>
          <w:rFonts w:eastAsia="Times New Roman" w:cs="Calibri"/>
          <w:b/>
          <w:sz w:val="40"/>
          <w:szCs w:val="20"/>
        </w:rPr>
        <w:t>6</w:t>
      </w:r>
      <w:r w:rsidRPr="009A0475">
        <w:rPr>
          <w:rFonts w:eastAsia="Times New Roman" w:cs="Calibri"/>
          <w:b/>
          <w:sz w:val="40"/>
          <w:szCs w:val="20"/>
        </w:rPr>
        <w:t xml:space="preserve"> (No </w:t>
      </w:r>
      <w:r w:rsidR="00046673">
        <w:rPr>
          <w:rFonts w:eastAsia="Times New Roman" w:cs="Calibri"/>
          <w:b/>
          <w:sz w:val="40"/>
          <w:szCs w:val="20"/>
        </w:rPr>
        <w:t>36</w:t>
      </w:r>
      <w:r w:rsidRPr="009A0475">
        <w:rPr>
          <w:rFonts w:eastAsia="Times New Roman" w:cs="Calibri"/>
          <w:b/>
          <w:sz w:val="40"/>
          <w:szCs w:val="20"/>
        </w:rPr>
        <w:t>)</w:t>
      </w:r>
    </w:p>
    <w:p w14:paraId="2E27B9D6" w14:textId="00B11994" w:rsidR="003B7ADB" w:rsidRPr="009A0475" w:rsidRDefault="003B7ADB" w:rsidP="003B7ADB">
      <w:pPr>
        <w:spacing w:before="240" w:after="60" w:line="240" w:lineRule="auto"/>
        <w:rPr>
          <w:rFonts w:eastAsia="Times New Roman" w:cs="Calibri"/>
          <w:b/>
          <w:bCs/>
          <w:sz w:val="24"/>
          <w:szCs w:val="20"/>
        </w:rPr>
      </w:pPr>
      <w:r w:rsidRPr="009A0475">
        <w:rPr>
          <w:rFonts w:eastAsia="Times New Roman" w:cs="Calibri"/>
          <w:b/>
          <w:bCs/>
          <w:sz w:val="24"/>
          <w:szCs w:val="20"/>
        </w:rPr>
        <w:t>Notifiable instrument NI20</w:t>
      </w:r>
      <w:r w:rsidR="00BF3A70" w:rsidRPr="009A0475">
        <w:rPr>
          <w:rFonts w:eastAsia="Times New Roman" w:cs="Calibri"/>
          <w:b/>
          <w:bCs/>
          <w:sz w:val="24"/>
          <w:szCs w:val="20"/>
        </w:rPr>
        <w:t>2</w:t>
      </w:r>
      <w:r w:rsidR="00F23CF7">
        <w:rPr>
          <w:rFonts w:eastAsia="Times New Roman" w:cs="Calibri"/>
          <w:b/>
          <w:bCs/>
          <w:sz w:val="24"/>
          <w:szCs w:val="20"/>
        </w:rPr>
        <w:t>6</w:t>
      </w:r>
      <w:r w:rsidRPr="009A0475">
        <w:rPr>
          <w:rFonts w:eastAsia="Times New Roman" w:cs="Calibri"/>
          <w:b/>
          <w:bCs/>
          <w:sz w:val="24"/>
          <w:szCs w:val="20"/>
        </w:rPr>
        <w:t>–</w:t>
      </w:r>
      <w:r w:rsidR="002A4DE5">
        <w:rPr>
          <w:rFonts w:eastAsia="Times New Roman" w:cs="Calibri"/>
          <w:b/>
          <w:bCs/>
          <w:sz w:val="24"/>
          <w:szCs w:val="20"/>
        </w:rPr>
        <w:t>417</w:t>
      </w:r>
    </w:p>
    <w:p w14:paraId="451122D4" w14:textId="77777777" w:rsidR="003B7ADB" w:rsidRPr="009A0475" w:rsidRDefault="003B7ADB" w:rsidP="003B7ADB">
      <w:pPr>
        <w:spacing w:before="240" w:after="60" w:line="240" w:lineRule="auto"/>
        <w:rPr>
          <w:rFonts w:eastAsia="Times New Roman" w:cs="Calibri"/>
          <w:sz w:val="24"/>
          <w:szCs w:val="20"/>
        </w:rPr>
      </w:pPr>
      <w:r w:rsidRPr="009A0475">
        <w:rPr>
          <w:rFonts w:eastAsia="Times New Roman" w:cs="Calibri"/>
          <w:sz w:val="24"/>
          <w:szCs w:val="20"/>
        </w:rPr>
        <w:t xml:space="preserve">made under the </w:t>
      </w:r>
    </w:p>
    <w:p w14:paraId="3D7201EC" w14:textId="77777777" w:rsidR="003B7ADB" w:rsidRPr="009A0475" w:rsidRDefault="003B7ADB" w:rsidP="003B7ADB">
      <w:pPr>
        <w:tabs>
          <w:tab w:val="left" w:pos="2600"/>
        </w:tabs>
        <w:spacing w:before="200" w:after="60" w:line="240" w:lineRule="auto"/>
        <w:rPr>
          <w:rFonts w:eastAsia="Times New Roman" w:cs="Calibri"/>
          <w:b/>
          <w:sz w:val="24"/>
          <w:szCs w:val="20"/>
        </w:rPr>
      </w:pPr>
      <w:r w:rsidRPr="009A0475">
        <w:rPr>
          <w:rFonts w:eastAsia="Times New Roman" w:cs="Calibri"/>
          <w:b/>
          <w:sz w:val="20"/>
          <w:szCs w:val="20"/>
        </w:rPr>
        <w:t>Gaming Machine Act 2004, section 69 (Approval of gaming machines and peripheral equipment)</w:t>
      </w:r>
    </w:p>
    <w:p w14:paraId="59C08B95" w14:textId="77777777" w:rsidR="003B7ADB" w:rsidRPr="009A0475" w:rsidRDefault="003B7ADB" w:rsidP="003B7ADB">
      <w:pPr>
        <w:spacing w:after="0" w:line="240" w:lineRule="auto"/>
        <w:rPr>
          <w:rFonts w:eastAsia="Times New Roman" w:cs="Calibri"/>
          <w:sz w:val="24"/>
          <w:szCs w:val="20"/>
        </w:rPr>
      </w:pPr>
    </w:p>
    <w:p w14:paraId="4AB7AC98" w14:textId="77777777" w:rsidR="003B7ADB" w:rsidRPr="009A0475" w:rsidRDefault="003B7ADB" w:rsidP="003B7ADB">
      <w:pPr>
        <w:pBdr>
          <w:top w:val="single" w:sz="12" w:space="1" w:color="auto"/>
        </w:pBdr>
        <w:spacing w:after="0" w:line="240" w:lineRule="auto"/>
        <w:rPr>
          <w:rFonts w:eastAsia="Times New Roman" w:cs="Calibri"/>
          <w:sz w:val="24"/>
          <w:szCs w:val="20"/>
        </w:rPr>
      </w:pPr>
    </w:p>
    <w:p w14:paraId="0365186B" w14:textId="77777777" w:rsidR="003B7ADB" w:rsidRPr="009A0475" w:rsidRDefault="003B7ADB" w:rsidP="003B7ADB">
      <w:pPr>
        <w:keepNext/>
        <w:spacing w:before="60" w:after="60" w:line="240" w:lineRule="auto"/>
        <w:outlineLvl w:val="0"/>
        <w:rPr>
          <w:rFonts w:eastAsia="Times New Roman" w:cs="Calibri"/>
          <w:b/>
          <w:bCs/>
          <w:sz w:val="24"/>
          <w:szCs w:val="20"/>
        </w:rPr>
      </w:pPr>
      <w:r w:rsidRPr="009A0475">
        <w:rPr>
          <w:rFonts w:eastAsia="Times New Roman" w:cs="Calibri"/>
          <w:b/>
          <w:bCs/>
          <w:sz w:val="24"/>
          <w:szCs w:val="20"/>
        </w:rPr>
        <w:t>1</w:t>
      </w:r>
      <w:r w:rsidRPr="009A0475">
        <w:rPr>
          <w:rFonts w:eastAsia="Times New Roman" w:cs="Calibri"/>
          <w:b/>
          <w:bCs/>
          <w:sz w:val="24"/>
          <w:szCs w:val="20"/>
        </w:rPr>
        <w:tab/>
        <w:t>Name of instrument</w:t>
      </w:r>
    </w:p>
    <w:p w14:paraId="58666223" w14:textId="6954727D" w:rsidR="003B7ADB" w:rsidRPr="009A0475" w:rsidRDefault="003B7ADB" w:rsidP="00952043">
      <w:pPr>
        <w:spacing w:before="80" w:after="60" w:line="240" w:lineRule="auto"/>
        <w:ind w:firstLine="720"/>
        <w:rPr>
          <w:rFonts w:eastAsia="Times New Roman" w:cs="Calibri"/>
          <w:i/>
          <w:iCs/>
          <w:sz w:val="24"/>
          <w:szCs w:val="20"/>
        </w:rPr>
      </w:pPr>
      <w:r w:rsidRPr="009A0475">
        <w:rPr>
          <w:rFonts w:eastAsia="Times New Roman" w:cs="Calibri"/>
          <w:sz w:val="24"/>
          <w:szCs w:val="20"/>
        </w:rPr>
        <w:t xml:space="preserve">This instrument is the </w:t>
      </w:r>
      <w:r w:rsidRPr="009A0475">
        <w:rPr>
          <w:rFonts w:eastAsia="Times New Roman" w:cs="Calibri"/>
          <w:i/>
          <w:iCs/>
          <w:sz w:val="24"/>
          <w:szCs w:val="20"/>
        </w:rPr>
        <w:t>Gaming Machine Approval 20</w:t>
      </w:r>
      <w:r w:rsidR="001C70AD" w:rsidRPr="009A0475">
        <w:rPr>
          <w:rFonts w:eastAsia="Times New Roman" w:cs="Calibri"/>
          <w:i/>
          <w:iCs/>
          <w:sz w:val="24"/>
          <w:szCs w:val="20"/>
        </w:rPr>
        <w:t>2</w:t>
      </w:r>
      <w:r w:rsidR="00F23CF7">
        <w:rPr>
          <w:rFonts w:eastAsia="Times New Roman" w:cs="Calibri"/>
          <w:i/>
          <w:iCs/>
          <w:sz w:val="24"/>
          <w:szCs w:val="20"/>
        </w:rPr>
        <w:t>6</w:t>
      </w:r>
      <w:r w:rsidRPr="009A0475">
        <w:rPr>
          <w:rFonts w:eastAsia="Times New Roman" w:cs="Calibri"/>
          <w:i/>
          <w:iCs/>
          <w:sz w:val="24"/>
          <w:szCs w:val="20"/>
        </w:rPr>
        <w:t xml:space="preserve"> (No</w:t>
      </w:r>
      <w:bookmarkStart w:id="1" w:name="Text2"/>
      <w:r w:rsidRPr="009A0475">
        <w:rPr>
          <w:rFonts w:eastAsia="Times New Roman" w:cs="Calibri"/>
          <w:i/>
          <w:iCs/>
          <w:sz w:val="24"/>
          <w:szCs w:val="20"/>
        </w:rPr>
        <w:t xml:space="preserve"> </w:t>
      </w:r>
      <w:bookmarkEnd w:id="1"/>
      <w:r w:rsidR="00046673">
        <w:rPr>
          <w:rFonts w:eastAsia="Times New Roman" w:cs="Calibri"/>
          <w:i/>
          <w:iCs/>
          <w:sz w:val="24"/>
          <w:szCs w:val="20"/>
        </w:rPr>
        <w:t>36</w:t>
      </w:r>
      <w:r w:rsidRPr="009A0475">
        <w:rPr>
          <w:rFonts w:eastAsia="Times New Roman" w:cs="Calibri"/>
          <w:i/>
          <w:iCs/>
          <w:sz w:val="24"/>
          <w:szCs w:val="20"/>
        </w:rPr>
        <w:t>).</w:t>
      </w:r>
    </w:p>
    <w:p w14:paraId="6ACFCB6E" w14:textId="77777777" w:rsidR="003B7ADB" w:rsidRPr="009A0475" w:rsidRDefault="003B7ADB" w:rsidP="003B7ADB">
      <w:pPr>
        <w:spacing w:after="0" w:line="240" w:lineRule="auto"/>
        <w:rPr>
          <w:rFonts w:eastAsia="Times New Roman" w:cs="Calibri"/>
          <w:sz w:val="24"/>
          <w:szCs w:val="20"/>
        </w:rPr>
      </w:pPr>
    </w:p>
    <w:p w14:paraId="40BC1852" w14:textId="77777777" w:rsidR="003B7ADB" w:rsidRPr="009A0475" w:rsidRDefault="003B7ADB" w:rsidP="003B7ADB">
      <w:pPr>
        <w:spacing w:before="240" w:after="60" w:line="240" w:lineRule="auto"/>
        <w:rPr>
          <w:rFonts w:eastAsia="Times New Roman" w:cs="Calibri"/>
          <w:b/>
          <w:bCs/>
          <w:sz w:val="24"/>
          <w:szCs w:val="20"/>
        </w:rPr>
      </w:pPr>
      <w:r w:rsidRPr="009A0475">
        <w:rPr>
          <w:rFonts w:eastAsia="Times New Roman" w:cs="Calibri"/>
          <w:b/>
          <w:bCs/>
          <w:sz w:val="24"/>
          <w:szCs w:val="20"/>
        </w:rPr>
        <w:t>2</w:t>
      </w:r>
      <w:r w:rsidRPr="009A0475">
        <w:rPr>
          <w:rFonts w:eastAsia="Times New Roman" w:cs="Calibri"/>
          <w:b/>
          <w:bCs/>
          <w:sz w:val="24"/>
          <w:szCs w:val="20"/>
        </w:rPr>
        <w:tab/>
        <w:t xml:space="preserve">Commencement </w:t>
      </w:r>
    </w:p>
    <w:p w14:paraId="0AFDE838" w14:textId="77777777" w:rsidR="003B7ADB" w:rsidRPr="009A0475" w:rsidRDefault="003B7ADB" w:rsidP="00952043">
      <w:pPr>
        <w:spacing w:before="80" w:after="60" w:line="240" w:lineRule="auto"/>
        <w:ind w:firstLine="720"/>
        <w:rPr>
          <w:rFonts w:eastAsia="Times New Roman" w:cs="Calibri"/>
          <w:sz w:val="24"/>
          <w:szCs w:val="20"/>
        </w:rPr>
      </w:pPr>
      <w:r w:rsidRPr="009A0475">
        <w:rPr>
          <w:rFonts w:eastAsia="Times New Roman" w:cs="Calibri"/>
          <w:sz w:val="24"/>
          <w:szCs w:val="20"/>
        </w:rPr>
        <w:t>This instrument commences the day after the date of notification.</w:t>
      </w:r>
    </w:p>
    <w:p w14:paraId="49C26B6F" w14:textId="77777777" w:rsidR="003B7ADB" w:rsidRPr="009A0475" w:rsidRDefault="003B7ADB" w:rsidP="003B7ADB">
      <w:pPr>
        <w:spacing w:before="80" w:after="60" w:line="240" w:lineRule="auto"/>
        <w:rPr>
          <w:rFonts w:eastAsia="Times New Roman" w:cs="Calibri"/>
          <w:sz w:val="24"/>
          <w:szCs w:val="20"/>
        </w:rPr>
      </w:pPr>
    </w:p>
    <w:p w14:paraId="42A058EA" w14:textId="77777777" w:rsidR="003B7ADB" w:rsidRPr="009A0475" w:rsidRDefault="003B7ADB" w:rsidP="003B7ADB">
      <w:pPr>
        <w:numPr>
          <w:ilvl w:val="0"/>
          <w:numId w:val="1"/>
        </w:numPr>
        <w:spacing w:before="80" w:after="60" w:line="240" w:lineRule="auto"/>
        <w:ind w:hanging="720"/>
        <w:outlineLvl w:val="5"/>
        <w:rPr>
          <w:rFonts w:eastAsia="Times New Roman" w:cs="Calibri"/>
          <w:b/>
          <w:bCs/>
          <w:sz w:val="24"/>
          <w:szCs w:val="24"/>
        </w:rPr>
      </w:pPr>
      <w:r w:rsidRPr="009A0475">
        <w:rPr>
          <w:rFonts w:eastAsia="Times New Roman" w:cs="Calibri"/>
          <w:b/>
          <w:bCs/>
          <w:sz w:val="24"/>
          <w:szCs w:val="24"/>
        </w:rPr>
        <w:t>Approval</w:t>
      </w:r>
    </w:p>
    <w:p w14:paraId="1C7FEFD0" w14:textId="77777777" w:rsidR="003B7ADB" w:rsidRPr="009A0475" w:rsidRDefault="003B7ADB" w:rsidP="00952043">
      <w:pPr>
        <w:spacing w:after="60" w:line="240" w:lineRule="auto"/>
        <w:ind w:left="720"/>
        <w:rPr>
          <w:rFonts w:eastAsia="Times New Roman" w:cs="Calibri"/>
          <w:sz w:val="24"/>
          <w:szCs w:val="24"/>
          <w:lang w:val="en-GB"/>
        </w:rPr>
      </w:pPr>
      <w:r w:rsidRPr="009A0475">
        <w:rPr>
          <w:rFonts w:eastAsia="Times New Roman" w:cs="Calibri"/>
          <w:sz w:val="24"/>
          <w:szCs w:val="24"/>
          <w:lang w:val="en-GB"/>
        </w:rPr>
        <w:t>I approve the gaming machine(s) described in the attached Schedule to this instrument.</w:t>
      </w:r>
    </w:p>
    <w:p w14:paraId="5E77E7E2" w14:textId="57A225A0" w:rsidR="00E63575" w:rsidRPr="009A0475" w:rsidRDefault="00437907" w:rsidP="003B7ADB">
      <w:pPr>
        <w:spacing w:before="240" w:after="60" w:line="240" w:lineRule="auto"/>
        <w:rPr>
          <w:noProof/>
        </w:rPr>
      </w:pPr>
      <w:r w:rsidRPr="009A0475">
        <w:rPr>
          <w:rFonts w:eastAsia="Times New Roman" w:cs="Calibri"/>
          <w:sz w:val="24"/>
          <w:szCs w:val="20"/>
        </w:rPr>
        <w:tab/>
      </w:r>
    </w:p>
    <w:p w14:paraId="0F02D835" w14:textId="38526960" w:rsidR="006D1223" w:rsidRPr="009A0475" w:rsidRDefault="00414A96" w:rsidP="003B7ADB">
      <w:pPr>
        <w:spacing w:before="240" w:after="60" w:line="240" w:lineRule="auto"/>
        <w:rPr>
          <w:rFonts w:eastAsia="Times New Roman" w:cs="Calibri"/>
          <w:sz w:val="24"/>
          <w:szCs w:val="20"/>
        </w:rPr>
      </w:pPr>
      <w:r w:rsidRPr="009A0475">
        <w:rPr>
          <w:rFonts w:eastAsia="Times New Roman" w:cs="Calibri"/>
          <w:sz w:val="24"/>
          <w:szCs w:val="20"/>
        </w:rPr>
        <w:tab/>
      </w:r>
    </w:p>
    <w:p w14:paraId="09FD1C31" w14:textId="4270B6FE" w:rsidR="00587D71" w:rsidRPr="009A0475" w:rsidRDefault="00046673" w:rsidP="00C046D8">
      <w:pPr>
        <w:spacing w:after="0" w:line="240" w:lineRule="auto"/>
        <w:ind w:left="720"/>
        <w:rPr>
          <w:rFonts w:eastAsia="Times New Roman" w:cs="Calibri"/>
          <w:sz w:val="24"/>
          <w:szCs w:val="20"/>
        </w:rPr>
      </w:pPr>
      <w:bookmarkStart w:id="2" w:name="_Hlk149569793"/>
      <w:bookmarkEnd w:id="0"/>
      <w:r>
        <w:rPr>
          <w:rFonts w:eastAsia="Times New Roman" w:cs="Calibri"/>
          <w:sz w:val="24"/>
          <w:szCs w:val="20"/>
        </w:rPr>
        <w:t>Andrew Nowlan</w:t>
      </w:r>
    </w:p>
    <w:bookmarkEnd w:id="2"/>
    <w:p w14:paraId="3C7E5E7F" w14:textId="77777777" w:rsidR="003B7ADB" w:rsidRPr="009A0475" w:rsidRDefault="003B7ADB" w:rsidP="00C046D8">
      <w:pPr>
        <w:tabs>
          <w:tab w:val="left" w:pos="5160"/>
        </w:tabs>
        <w:spacing w:after="0" w:line="240" w:lineRule="auto"/>
        <w:ind w:left="720"/>
        <w:rPr>
          <w:rFonts w:eastAsia="Times New Roman" w:cs="Calibri"/>
          <w:bCs/>
          <w:sz w:val="24"/>
          <w:szCs w:val="20"/>
        </w:rPr>
      </w:pPr>
      <w:r w:rsidRPr="009A0475">
        <w:rPr>
          <w:rFonts w:eastAsia="Times New Roman" w:cs="Calibri"/>
          <w:bCs/>
          <w:sz w:val="24"/>
          <w:szCs w:val="20"/>
        </w:rPr>
        <w:t>Delegate</w:t>
      </w:r>
    </w:p>
    <w:p w14:paraId="56FBFAA3" w14:textId="77777777" w:rsidR="003B7ADB" w:rsidRPr="009A0475" w:rsidRDefault="003B7ADB" w:rsidP="00C046D8">
      <w:pPr>
        <w:spacing w:after="0" w:line="240" w:lineRule="auto"/>
        <w:ind w:left="720"/>
        <w:rPr>
          <w:rFonts w:eastAsia="Times New Roman" w:cs="Calibri"/>
          <w:sz w:val="24"/>
          <w:szCs w:val="20"/>
        </w:rPr>
      </w:pPr>
      <w:r w:rsidRPr="009A0475">
        <w:rPr>
          <w:rFonts w:eastAsia="Times New Roman" w:cs="Calibri"/>
          <w:sz w:val="24"/>
          <w:szCs w:val="20"/>
        </w:rPr>
        <w:t>ACT Gambling and Racing Commission</w:t>
      </w:r>
    </w:p>
    <w:p w14:paraId="5C2AC1A0" w14:textId="17198AC9" w:rsidR="003B7ADB" w:rsidRPr="009A0475" w:rsidRDefault="00A515A3" w:rsidP="00C046D8">
      <w:pPr>
        <w:spacing w:after="0" w:line="240" w:lineRule="auto"/>
        <w:ind w:left="720"/>
        <w:rPr>
          <w:rFonts w:eastAsia="Times New Roman" w:cs="Calibri"/>
          <w:bCs/>
        </w:rPr>
      </w:pPr>
      <w:bookmarkStart w:id="3" w:name="_Hlk149569811"/>
      <w:r>
        <w:rPr>
          <w:rFonts w:eastAsia="Times New Roman" w:cs="Calibri"/>
          <w:bCs/>
          <w:sz w:val="24"/>
          <w:szCs w:val="20"/>
        </w:rPr>
        <w:t>28</w:t>
      </w:r>
      <w:r w:rsidR="005E1962" w:rsidRPr="009A0475">
        <w:rPr>
          <w:rFonts w:eastAsia="Times New Roman" w:cs="Calibri"/>
          <w:bCs/>
          <w:sz w:val="24"/>
          <w:szCs w:val="20"/>
        </w:rPr>
        <w:t xml:space="preserve"> </w:t>
      </w:r>
      <w:r w:rsidR="001C56DF">
        <w:rPr>
          <w:rFonts w:eastAsia="Times New Roman" w:cs="Calibri"/>
          <w:bCs/>
          <w:sz w:val="24"/>
          <w:szCs w:val="20"/>
        </w:rPr>
        <w:t>August</w:t>
      </w:r>
      <w:r w:rsidR="0021550E">
        <w:rPr>
          <w:rFonts w:eastAsia="Times New Roman" w:cs="Calibri"/>
          <w:bCs/>
          <w:sz w:val="24"/>
          <w:szCs w:val="20"/>
        </w:rPr>
        <w:t xml:space="preserve"> </w:t>
      </w:r>
      <w:r w:rsidR="00587D71" w:rsidRPr="009A0475">
        <w:rPr>
          <w:rFonts w:eastAsia="Times New Roman" w:cs="Calibri"/>
          <w:bCs/>
          <w:sz w:val="24"/>
          <w:szCs w:val="20"/>
        </w:rPr>
        <w:t>202</w:t>
      </w:r>
      <w:r w:rsidR="001C56DF">
        <w:rPr>
          <w:rFonts w:eastAsia="Times New Roman" w:cs="Calibri"/>
          <w:bCs/>
          <w:sz w:val="24"/>
          <w:szCs w:val="20"/>
        </w:rPr>
        <w:t>6</w:t>
      </w:r>
    </w:p>
    <w:bookmarkEnd w:id="3"/>
    <w:p w14:paraId="6F52EF63" w14:textId="77777777" w:rsidR="003D7E7E" w:rsidRPr="009A0475" w:rsidRDefault="003D7E7E" w:rsidP="003B7ADB">
      <w:pPr>
        <w:tabs>
          <w:tab w:val="left" w:pos="5160"/>
        </w:tabs>
        <w:spacing w:before="200" w:after="60" w:line="240" w:lineRule="auto"/>
        <w:rPr>
          <w:rFonts w:eastAsia="Times New Roman" w:cs="Calibri"/>
          <w:bCs/>
        </w:rPr>
      </w:pPr>
    </w:p>
    <w:p w14:paraId="5BB6A81E" w14:textId="77777777" w:rsidR="003D7E7E" w:rsidRPr="009A0475" w:rsidRDefault="003D7E7E" w:rsidP="003D7E7E">
      <w:pPr>
        <w:rPr>
          <w:rFonts w:eastAsia="Times New Roman" w:cs="Calibri"/>
        </w:rPr>
      </w:pPr>
    </w:p>
    <w:p w14:paraId="095C6A2F" w14:textId="77777777" w:rsidR="003D7E7E" w:rsidRPr="009A0475" w:rsidRDefault="003D7E7E" w:rsidP="003D7E7E">
      <w:pPr>
        <w:jc w:val="center"/>
        <w:rPr>
          <w:rFonts w:eastAsia="Times New Roman" w:cs="Calibri"/>
        </w:rPr>
      </w:pPr>
    </w:p>
    <w:p w14:paraId="3962340A" w14:textId="77777777" w:rsidR="003D7E7E" w:rsidRPr="009A0475" w:rsidRDefault="003D7E7E" w:rsidP="003D7E7E">
      <w:pPr>
        <w:rPr>
          <w:rFonts w:eastAsia="Times New Roman" w:cs="Calibri"/>
        </w:rPr>
      </w:pPr>
    </w:p>
    <w:p w14:paraId="0773287F" w14:textId="77777777" w:rsidR="003B7ADB" w:rsidRPr="009A0475" w:rsidRDefault="003B7ADB" w:rsidP="003D7E7E">
      <w:pPr>
        <w:rPr>
          <w:rFonts w:eastAsia="Times New Roman" w:cs="Calibri"/>
        </w:rPr>
        <w:sectPr w:rsidR="003B7ADB" w:rsidRPr="009A0475" w:rsidSect="00D34F7B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1077" w:right="1797" w:bottom="851" w:left="1797" w:header="720" w:footer="720" w:gutter="0"/>
          <w:cols w:space="720"/>
          <w:titlePg/>
          <w:docGrid w:linePitch="299"/>
        </w:sectPr>
      </w:pPr>
    </w:p>
    <w:p w14:paraId="67E540D7" w14:textId="77777777" w:rsidR="003B7ADB" w:rsidRDefault="003B7ADB" w:rsidP="003B7ADB">
      <w:pPr>
        <w:spacing w:after="0"/>
        <w:rPr>
          <w:sz w:val="24"/>
          <w:szCs w:val="24"/>
        </w:rPr>
      </w:pPr>
      <w:r w:rsidRPr="009A0475">
        <w:rPr>
          <w:sz w:val="24"/>
          <w:szCs w:val="24"/>
        </w:rPr>
        <w:lastRenderedPageBreak/>
        <w:t>For further information please contact the approved supplier.</w:t>
      </w:r>
    </w:p>
    <w:p w14:paraId="602E0606" w14:textId="77777777" w:rsidR="00046673" w:rsidRPr="009A0475" w:rsidRDefault="00046673" w:rsidP="003B7ADB">
      <w:pPr>
        <w:spacing w:after="0"/>
        <w:rPr>
          <w:sz w:val="24"/>
          <w:szCs w:val="24"/>
        </w:rPr>
      </w:pPr>
    </w:p>
    <w:p w14:paraId="1D5D3378" w14:textId="77777777" w:rsidR="00E53C22" w:rsidRPr="000B50E7" w:rsidRDefault="00E53C22" w:rsidP="005E22AD">
      <w:pPr>
        <w:spacing w:after="0" w:line="259" w:lineRule="auto"/>
        <w:rPr>
          <w:sz w:val="2"/>
          <w:szCs w:val="2"/>
        </w:rPr>
      </w:pPr>
    </w:p>
    <w:tbl>
      <w:tblPr>
        <w:tblW w:w="91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140"/>
        <w:gridCol w:w="4961"/>
      </w:tblGrid>
      <w:tr w:rsidR="00046673" w:rsidRPr="00046673" w14:paraId="2FA4BC0A" w14:textId="77777777" w:rsidTr="00026FB1">
        <w:trPr>
          <w:trHeight w:val="299"/>
        </w:trPr>
        <w:tc>
          <w:tcPr>
            <w:tcW w:w="9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E9271" w14:textId="2C703C48" w:rsidR="00046673" w:rsidRPr="00046673" w:rsidRDefault="00046673" w:rsidP="00026FB1">
            <w:pPr>
              <w:widowControl w:val="0"/>
              <w:spacing w:after="0" w:line="240" w:lineRule="auto"/>
              <w:rPr>
                <w:rFonts w:eastAsiaTheme="minorHAnsi" w:cs="Calibri"/>
                <w:sz w:val="24"/>
                <w:szCs w:val="24"/>
              </w:rPr>
            </w:pPr>
            <w:r w:rsidRPr="00046673">
              <w:rPr>
                <w:rFonts w:eastAsiaTheme="minorHAnsi" w:cs="Calibri"/>
                <w:sz w:val="24"/>
                <w:szCs w:val="24"/>
              </w:rPr>
              <w:t>Ainsworth Game Technology Limited</w:t>
            </w:r>
          </w:p>
        </w:tc>
      </w:tr>
      <w:tr w:rsidR="00046673" w:rsidRPr="00046673" w14:paraId="5828643D" w14:textId="77777777" w:rsidTr="00026FB1">
        <w:trPr>
          <w:trHeight w:val="309"/>
        </w:trPr>
        <w:tc>
          <w:tcPr>
            <w:tcW w:w="9101" w:type="dxa"/>
            <w:gridSpan w:val="2"/>
          </w:tcPr>
          <w:p w14:paraId="5DCE8DF2" w14:textId="49CC5FB4" w:rsidR="00046673" w:rsidRPr="00046673" w:rsidRDefault="00046673" w:rsidP="00026FB1">
            <w:pPr>
              <w:widowControl w:val="0"/>
              <w:spacing w:after="0" w:line="240" w:lineRule="auto"/>
              <w:rPr>
                <w:rFonts w:eastAsiaTheme="minorHAnsi" w:cs="Calibri"/>
                <w:sz w:val="24"/>
                <w:szCs w:val="24"/>
              </w:rPr>
            </w:pPr>
            <w:r w:rsidRPr="00046673">
              <w:rPr>
                <w:rFonts w:eastAsiaTheme="minorHAnsi" w:cs="Calibri"/>
                <w:sz w:val="24"/>
                <w:szCs w:val="24"/>
              </w:rPr>
              <w:t>Subject: New Gaming Machine Game</w:t>
            </w:r>
          </w:p>
        </w:tc>
      </w:tr>
      <w:tr w:rsidR="00046673" w:rsidRPr="00046673" w14:paraId="717919DD" w14:textId="77777777" w:rsidTr="00026FB1">
        <w:trPr>
          <w:trHeight w:val="309"/>
        </w:trPr>
        <w:tc>
          <w:tcPr>
            <w:tcW w:w="4140" w:type="dxa"/>
          </w:tcPr>
          <w:p w14:paraId="209A6482" w14:textId="77777777" w:rsidR="00046673" w:rsidRPr="00046673" w:rsidRDefault="00046673" w:rsidP="00026FB1">
            <w:pPr>
              <w:widowControl w:val="0"/>
              <w:spacing w:after="0" w:line="240" w:lineRule="auto"/>
              <w:rPr>
                <w:rFonts w:eastAsiaTheme="minorHAnsi" w:cs="Calibri"/>
                <w:sz w:val="24"/>
                <w:szCs w:val="24"/>
              </w:rPr>
            </w:pPr>
            <w:r w:rsidRPr="00046673">
              <w:rPr>
                <w:rFonts w:eastAsiaTheme="minorHAnsi" w:cs="Calibri"/>
                <w:sz w:val="24"/>
                <w:szCs w:val="24"/>
              </w:rPr>
              <w:t>Game Name:</w:t>
            </w:r>
          </w:p>
        </w:tc>
        <w:tc>
          <w:tcPr>
            <w:tcW w:w="4961" w:type="dxa"/>
          </w:tcPr>
          <w:p w14:paraId="5E0E9BBA" w14:textId="4706AB12" w:rsidR="00046673" w:rsidRPr="00046673" w:rsidRDefault="00046673" w:rsidP="00026FB1">
            <w:pPr>
              <w:widowControl w:val="0"/>
              <w:spacing w:after="0" w:line="240" w:lineRule="auto"/>
              <w:rPr>
                <w:rFonts w:eastAsiaTheme="minorHAnsi" w:cs="Calibri"/>
                <w:sz w:val="24"/>
                <w:szCs w:val="24"/>
              </w:rPr>
            </w:pPr>
            <w:r w:rsidRPr="00046673">
              <w:rPr>
                <w:rFonts w:eastAsiaTheme="minorHAnsi" w:cs="Calibri"/>
                <w:sz w:val="24"/>
                <w:szCs w:val="24"/>
              </w:rPr>
              <w:t>Thunder Diamonds Emperor’s Rule</w:t>
            </w:r>
          </w:p>
        </w:tc>
      </w:tr>
      <w:tr w:rsidR="00046673" w:rsidRPr="00046673" w14:paraId="771F4CC3" w14:textId="77777777" w:rsidTr="00026FB1">
        <w:trPr>
          <w:trHeight w:val="309"/>
        </w:trPr>
        <w:tc>
          <w:tcPr>
            <w:tcW w:w="4140" w:type="dxa"/>
          </w:tcPr>
          <w:p w14:paraId="4DE237AF" w14:textId="77777777" w:rsidR="00046673" w:rsidRPr="00046673" w:rsidRDefault="00046673" w:rsidP="00026FB1">
            <w:pPr>
              <w:widowControl w:val="0"/>
              <w:spacing w:after="0" w:line="240" w:lineRule="auto"/>
              <w:rPr>
                <w:rFonts w:eastAsiaTheme="minorHAnsi" w:cs="Calibri"/>
                <w:sz w:val="24"/>
                <w:szCs w:val="24"/>
              </w:rPr>
            </w:pPr>
            <w:r w:rsidRPr="00046673">
              <w:rPr>
                <w:rFonts w:eastAsiaTheme="minorHAnsi" w:cs="Calibri"/>
                <w:sz w:val="24"/>
                <w:szCs w:val="24"/>
              </w:rPr>
              <w:t>Specification Number:</w:t>
            </w:r>
          </w:p>
        </w:tc>
        <w:tc>
          <w:tcPr>
            <w:tcW w:w="4961" w:type="dxa"/>
          </w:tcPr>
          <w:p w14:paraId="7A7F0CE9" w14:textId="4F567B74" w:rsidR="00046673" w:rsidRPr="00046673" w:rsidRDefault="00046673" w:rsidP="00026FB1">
            <w:pPr>
              <w:widowControl w:val="0"/>
              <w:spacing w:after="0" w:line="240" w:lineRule="auto"/>
              <w:rPr>
                <w:rFonts w:eastAsiaTheme="minorHAnsi" w:cs="Calibri"/>
                <w:sz w:val="24"/>
                <w:szCs w:val="24"/>
              </w:rPr>
            </w:pPr>
            <w:r w:rsidRPr="00046673">
              <w:rPr>
                <w:rFonts w:eastAsiaTheme="minorHAnsi" w:cs="Calibri"/>
                <w:sz w:val="24"/>
                <w:szCs w:val="24"/>
              </w:rPr>
              <w:t>44.DG196</w:t>
            </w:r>
          </w:p>
        </w:tc>
      </w:tr>
      <w:tr w:rsidR="00046673" w:rsidRPr="00046673" w14:paraId="762556B5" w14:textId="77777777" w:rsidTr="00026FB1">
        <w:trPr>
          <w:trHeight w:val="309"/>
        </w:trPr>
        <w:tc>
          <w:tcPr>
            <w:tcW w:w="4140" w:type="dxa"/>
          </w:tcPr>
          <w:p w14:paraId="5C441459" w14:textId="77777777" w:rsidR="00046673" w:rsidRPr="00046673" w:rsidRDefault="00046673" w:rsidP="00026FB1">
            <w:pPr>
              <w:widowControl w:val="0"/>
              <w:spacing w:after="0" w:line="240" w:lineRule="auto"/>
              <w:rPr>
                <w:rFonts w:eastAsiaTheme="minorHAnsi" w:cs="Calibri"/>
                <w:sz w:val="24"/>
                <w:szCs w:val="24"/>
              </w:rPr>
            </w:pPr>
            <w:r w:rsidRPr="00046673">
              <w:rPr>
                <w:rFonts w:eastAsiaTheme="minorHAnsi" w:cs="Calibri"/>
                <w:sz w:val="24"/>
                <w:szCs w:val="24"/>
              </w:rPr>
              <w:t>Application Reference Number:</w:t>
            </w:r>
          </w:p>
        </w:tc>
        <w:tc>
          <w:tcPr>
            <w:tcW w:w="4961" w:type="dxa"/>
          </w:tcPr>
          <w:p w14:paraId="3ACD6EED" w14:textId="3490978C" w:rsidR="00046673" w:rsidRPr="00046673" w:rsidRDefault="00046673" w:rsidP="00026FB1">
            <w:pPr>
              <w:widowControl w:val="0"/>
              <w:spacing w:after="0" w:line="240" w:lineRule="auto"/>
              <w:rPr>
                <w:rFonts w:eastAsiaTheme="minorHAnsi" w:cs="Calibri"/>
                <w:sz w:val="24"/>
                <w:szCs w:val="24"/>
              </w:rPr>
            </w:pPr>
            <w:r w:rsidRPr="00046673">
              <w:rPr>
                <w:rFonts w:eastAsiaTheme="minorHAnsi" w:cs="Calibri"/>
                <w:sz w:val="24"/>
                <w:szCs w:val="24"/>
              </w:rPr>
              <w:t>44-A1577/S01</w:t>
            </w:r>
          </w:p>
        </w:tc>
      </w:tr>
    </w:tbl>
    <w:p w14:paraId="117C4B14" w14:textId="77777777" w:rsidR="00046673" w:rsidRPr="00046673" w:rsidRDefault="00046673" w:rsidP="00046673">
      <w:pPr>
        <w:spacing w:after="0" w:line="259" w:lineRule="auto"/>
        <w:rPr>
          <w:rFonts w:cs="Calibri"/>
          <w:sz w:val="2"/>
          <w:szCs w:val="2"/>
          <w:highlight w:val="yellow"/>
        </w:rPr>
      </w:pPr>
    </w:p>
    <w:p w14:paraId="6858F257" w14:textId="77777777" w:rsidR="00046673" w:rsidRPr="00046673" w:rsidRDefault="00046673" w:rsidP="00046673">
      <w:pPr>
        <w:spacing w:after="0" w:line="259" w:lineRule="auto"/>
        <w:rPr>
          <w:rFonts w:cs="Calibri"/>
          <w:sz w:val="24"/>
          <w:szCs w:val="24"/>
          <w:highlight w:val="yellow"/>
        </w:rPr>
      </w:pPr>
    </w:p>
    <w:tbl>
      <w:tblPr>
        <w:tblW w:w="91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140"/>
        <w:gridCol w:w="4961"/>
      </w:tblGrid>
      <w:tr w:rsidR="00046673" w:rsidRPr="00A24D7C" w14:paraId="7318F02D" w14:textId="77777777" w:rsidTr="00026FB1">
        <w:trPr>
          <w:trHeight w:val="299"/>
        </w:trPr>
        <w:tc>
          <w:tcPr>
            <w:tcW w:w="9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5D6A9" w14:textId="0641ED05" w:rsidR="00046673" w:rsidRPr="00A24D7C" w:rsidRDefault="00046673" w:rsidP="00026FB1">
            <w:pPr>
              <w:widowControl w:val="0"/>
              <w:spacing w:after="0" w:line="240" w:lineRule="auto"/>
              <w:rPr>
                <w:rFonts w:eastAsiaTheme="minorHAnsi" w:cs="Calibri"/>
                <w:sz w:val="24"/>
                <w:szCs w:val="24"/>
              </w:rPr>
            </w:pPr>
            <w:r w:rsidRPr="00A24D7C">
              <w:rPr>
                <w:rFonts w:eastAsiaTheme="minorHAnsi" w:cs="Calibri"/>
                <w:sz w:val="24"/>
                <w:szCs w:val="24"/>
              </w:rPr>
              <w:t>Ainsworth Game Technology Limited</w:t>
            </w:r>
          </w:p>
        </w:tc>
      </w:tr>
      <w:tr w:rsidR="00046673" w:rsidRPr="00A24D7C" w14:paraId="35FBD7C5" w14:textId="77777777" w:rsidTr="00026FB1">
        <w:trPr>
          <w:trHeight w:val="309"/>
        </w:trPr>
        <w:tc>
          <w:tcPr>
            <w:tcW w:w="9101" w:type="dxa"/>
            <w:gridSpan w:val="2"/>
          </w:tcPr>
          <w:p w14:paraId="1EC2E5F0" w14:textId="36C1529A" w:rsidR="00046673" w:rsidRPr="00A24D7C" w:rsidRDefault="00046673" w:rsidP="00026FB1">
            <w:pPr>
              <w:widowControl w:val="0"/>
              <w:spacing w:after="0" w:line="240" w:lineRule="auto"/>
              <w:rPr>
                <w:rFonts w:eastAsiaTheme="minorHAnsi" w:cs="Calibri"/>
                <w:sz w:val="24"/>
                <w:szCs w:val="24"/>
              </w:rPr>
            </w:pPr>
            <w:r w:rsidRPr="00A24D7C">
              <w:rPr>
                <w:rFonts w:eastAsiaTheme="minorHAnsi" w:cs="Calibri"/>
                <w:sz w:val="24"/>
                <w:szCs w:val="24"/>
              </w:rPr>
              <w:t xml:space="preserve">Subject: </w:t>
            </w:r>
            <w:r w:rsidR="00A24D7C" w:rsidRPr="00A24D7C">
              <w:rPr>
                <w:rFonts w:eastAsiaTheme="minorHAnsi" w:cs="Calibri"/>
                <w:sz w:val="24"/>
                <w:szCs w:val="24"/>
              </w:rPr>
              <w:t>New Gaming Machine Game</w:t>
            </w:r>
          </w:p>
        </w:tc>
      </w:tr>
      <w:tr w:rsidR="00046673" w:rsidRPr="00A24D7C" w14:paraId="01530B61" w14:textId="77777777" w:rsidTr="00026FB1">
        <w:trPr>
          <w:trHeight w:val="309"/>
        </w:trPr>
        <w:tc>
          <w:tcPr>
            <w:tcW w:w="4140" w:type="dxa"/>
          </w:tcPr>
          <w:p w14:paraId="19916128" w14:textId="77777777" w:rsidR="00046673" w:rsidRPr="00A24D7C" w:rsidRDefault="00046673" w:rsidP="00026FB1">
            <w:pPr>
              <w:widowControl w:val="0"/>
              <w:spacing w:after="0" w:line="240" w:lineRule="auto"/>
              <w:rPr>
                <w:rFonts w:eastAsiaTheme="minorHAnsi" w:cs="Calibri"/>
                <w:sz w:val="24"/>
                <w:szCs w:val="24"/>
              </w:rPr>
            </w:pPr>
            <w:r w:rsidRPr="00A24D7C">
              <w:rPr>
                <w:rFonts w:eastAsiaTheme="minorHAnsi" w:cs="Calibri"/>
                <w:sz w:val="24"/>
                <w:szCs w:val="24"/>
              </w:rPr>
              <w:t>Game Name:</w:t>
            </w:r>
          </w:p>
        </w:tc>
        <w:tc>
          <w:tcPr>
            <w:tcW w:w="4961" w:type="dxa"/>
          </w:tcPr>
          <w:p w14:paraId="79490508" w14:textId="02995AB8" w:rsidR="00046673" w:rsidRPr="00A24D7C" w:rsidRDefault="00A24D7C" w:rsidP="00026FB1">
            <w:pPr>
              <w:widowControl w:val="0"/>
              <w:spacing w:after="0" w:line="240" w:lineRule="auto"/>
              <w:rPr>
                <w:rFonts w:eastAsiaTheme="minorHAnsi" w:cs="Calibri"/>
                <w:sz w:val="24"/>
                <w:szCs w:val="24"/>
              </w:rPr>
            </w:pPr>
            <w:r w:rsidRPr="00A24D7C">
              <w:rPr>
                <w:rFonts w:eastAsiaTheme="minorHAnsi" w:cs="Calibri"/>
                <w:sz w:val="24"/>
                <w:szCs w:val="24"/>
              </w:rPr>
              <w:t>Thunder Diamonds Indian Goddess</w:t>
            </w:r>
          </w:p>
        </w:tc>
      </w:tr>
      <w:tr w:rsidR="00046673" w:rsidRPr="00A24D7C" w14:paraId="2B009F48" w14:textId="77777777" w:rsidTr="00026FB1">
        <w:trPr>
          <w:trHeight w:val="309"/>
        </w:trPr>
        <w:tc>
          <w:tcPr>
            <w:tcW w:w="4140" w:type="dxa"/>
          </w:tcPr>
          <w:p w14:paraId="69E84B4C" w14:textId="77777777" w:rsidR="00046673" w:rsidRPr="00A24D7C" w:rsidRDefault="00046673" w:rsidP="00026FB1">
            <w:pPr>
              <w:widowControl w:val="0"/>
              <w:spacing w:after="0" w:line="240" w:lineRule="auto"/>
              <w:rPr>
                <w:rFonts w:eastAsiaTheme="minorHAnsi" w:cs="Calibri"/>
                <w:sz w:val="24"/>
                <w:szCs w:val="24"/>
              </w:rPr>
            </w:pPr>
            <w:r w:rsidRPr="00A24D7C">
              <w:rPr>
                <w:rFonts w:eastAsiaTheme="minorHAnsi" w:cs="Calibri"/>
                <w:sz w:val="24"/>
                <w:szCs w:val="24"/>
              </w:rPr>
              <w:t>Specification Number:</w:t>
            </w:r>
          </w:p>
        </w:tc>
        <w:tc>
          <w:tcPr>
            <w:tcW w:w="4961" w:type="dxa"/>
          </w:tcPr>
          <w:p w14:paraId="0F9D9242" w14:textId="7C61C475" w:rsidR="00046673" w:rsidRPr="00A24D7C" w:rsidRDefault="00A24D7C" w:rsidP="00026FB1">
            <w:pPr>
              <w:widowControl w:val="0"/>
              <w:spacing w:after="0" w:line="240" w:lineRule="auto"/>
              <w:rPr>
                <w:rFonts w:eastAsiaTheme="minorHAnsi" w:cs="Calibri"/>
                <w:sz w:val="24"/>
                <w:szCs w:val="24"/>
              </w:rPr>
            </w:pPr>
            <w:r w:rsidRPr="00A24D7C">
              <w:rPr>
                <w:rFonts w:eastAsiaTheme="minorHAnsi" w:cs="Calibri"/>
                <w:sz w:val="24"/>
                <w:szCs w:val="24"/>
              </w:rPr>
              <w:t>44.DG197</w:t>
            </w:r>
          </w:p>
        </w:tc>
      </w:tr>
      <w:tr w:rsidR="00046673" w:rsidRPr="00A24D7C" w14:paraId="585FE087" w14:textId="77777777" w:rsidTr="00026FB1">
        <w:trPr>
          <w:trHeight w:val="309"/>
        </w:trPr>
        <w:tc>
          <w:tcPr>
            <w:tcW w:w="4140" w:type="dxa"/>
          </w:tcPr>
          <w:p w14:paraId="6009A126" w14:textId="77777777" w:rsidR="00046673" w:rsidRPr="00A24D7C" w:rsidRDefault="00046673" w:rsidP="00026FB1">
            <w:pPr>
              <w:widowControl w:val="0"/>
              <w:spacing w:after="0" w:line="240" w:lineRule="auto"/>
              <w:rPr>
                <w:rFonts w:eastAsiaTheme="minorHAnsi" w:cs="Calibri"/>
                <w:sz w:val="24"/>
                <w:szCs w:val="24"/>
              </w:rPr>
            </w:pPr>
            <w:r w:rsidRPr="00A24D7C">
              <w:rPr>
                <w:rFonts w:eastAsiaTheme="minorHAnsi" w:cs="Calibri"/>
                <w:sz w:val="24"/>
                <w:szCs w:val="24"/>
              </w:rPr>
              <w:t>Application Reference Number:</w:t>
            </w:r>
          </w:p>
        </w:tc>
        <w:tc>
          <w:tcPr>
            <w:tcW w:w="4961" w:type="dxa"/>
          </w:tcPr>
          <w:p w14:paraId="6C78263D" w14:textId="4D775D76" w:rsidR="00046673" w:rsidRPr="00A24D7C" w:rsidRDefault="00A24D7C" w:rsidP="00026FB1">
            <w:pPr>
              <w:widowControl w:val="0"/>
              <w:spacing w:after="0" w:line="240" w:lineRule="auto"/>
              <w:rPr>
                <w:rFonts w:eastAsiaTheme="minorHAnsi" w:cs="Calibri"/>
                <w:sz w:val="24"/>
                <w:szCs w:val="24"/>
              </w:rPr>
            </w:pPr>
            <w:r w:rsidRPr="00A24D7C">
              <w:rPr>
                <w:rFonts w:eastAsiaTheme="minorHAnsi" w:cs="Calibri"/>
                <w:sz w:val="24"/>
                <w:szCs w:val="24"/>
              </w:rPr>
              <w:t>44-A1578/S01</w:t>
            </w:r>
          </w:p>
        </w:tc>
      </w:tr>
    </w:tbl>
    <w:p w14:paraId="71358A4F" w14:textId="77777777" w:rsidR="00046673" w:rsidRDefault="00046673" w:rsidP="00046673">
      <w:pPr>
        <w:spacing w:after="0" w:line="259" w:lineRule="auto"/>
        <w:rPr>
          <w:rFonts w:cs="Calibri"/>
          <w:sz w:val="24"/>
          <w:szCs w:val="24"/>
          <w:highlight w:val="yellow"/>
        </w:rPr>
      </w:pPr>
    </w:p>
    <w:tbl>
      <w:tblPr>
        <w:tblW w:w="91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140"/>
        <w:gridCol w:w="4961"/>
      </w:tblGrid>
      <w:tr w:rsidR="00336D6C" w:rsidRPr="00A857E9" w14:paraId="759280E8" w14:textId="77777777" w:rsidTr="00026FB1">
        <w:trPr>
          <w:trHeight w:val="299"/>
        </w:trPr>
        <w:tc>
          <w:tcPr>
            <w:tcW w:w="9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F8A8A" w14:textId="77777777" w:rsidR="00336D6C" w:rsidRPr="00A857E9" w:rsidRDefault="00336D6C" w:rsidP="00026FB1">
            <w:pPr>
              <w:widowControl w:val="0"/>
              <w:spacing w:after="0" w:line="240" w:lineRule="auto"/>
              <w:rPr>
                <w:rFonts w:eastAsiaTheme="minorHAnsi" w:cs="Calibri"/>
                <w:sz w:val="24"/>
                <w:szCs w:val="24"/>
              </w:rPr>
            </w:pPr>
            <w:r w:rsidRPr="00A857E9">
              <w:rPr>
                <w:rFonts w:eastAsiaTheme="minorHAnsi" w:cs="Calibri"/>
                <w:sz w:val="24"/>
                <w:szCs w:val="24"/>
              </w:rPr>
              <w:t>Aristocrat Technologies Australia Pty Ltd</w:t>
            </w:r>
          </w:p>
        </w:tc>
      </w:tr>
      <w:tr w:rsidR="00336D6C" w:rsidRPr="00A857E9" w14:paraId="0C852A73" w14:textId="77777777" w:rsidTr="00026FB1">
        <w:trPr>
          <w:trHeight w:val="309"/>
        </w:trPr>
        <w:tc>
          <w:tcPr>
            <w:tcW w:w="9101" w:type="dxa"/>
            <w:gridSpan w:val="2"/>
          </w:tcPr>
          <w:p w14:paraId="10684E01" w14:textId="77777777" w:rsidR="00336D6C" w:rsidRPr="00A857E9" w:rsidRDefault="00336D6C" w:rsidP="00026FB1">
            <w:pPr>
              <w:widowControl w:val="0"/>
              <w:spacing w:after="0" w:line="240" w:lineRule="auto"/>
              <w:rPr>
                <w:rFonts w:eastAsiaTheme="minorHAnsi" w:cs="Calibri"/>
                <w:sz w:val="24"/>
                <w:szCs w:val="24"/>
              </w:rPr>
            </w:pPr>
            <w:r w:rsidRPr="00A857E9">
              <w:rPr>
                <w:rFonts w:eastAsiaTheme="minorHAnsi" w:cs="Calibri"/>
                <w:sz w:val="24"/>
                <w:szCs w:val="24"/>
              </w:rPr>
              <w:t>Subject: New gaming machine game</w:t>
            </w:r>
          </w:p>
        </w:tc>
      </w:tr>
      <w:tr w:rsidR="00336D6C" w:rsidRPr="00A857E9" w14:paraId="36E59447" w14:textId="77777777" w:rsidTr="00026FB1">
        <w:trPr>
          <w:trHeight w:val="309"/>
        </w:trPr>
        <w:tc>
          <w:tcPr>
            <w:tcW w:w="4140" w:type="dxa"/>
          </w:tcPr>
          <w:p w14:paraId="6BBA2616" w14:textId="77777777" w:rsidR="00336D6C" w:rsidRPr="00A857E9" w:rsidRDefault="00336D6C" w:rsidP="00026FB1">
            <w:pPr>
              <w:widowControl w:val="0"/>
              <w:spacing w:after="0" w:line="240" w:lineRule="auto"/>
              <w:rPr>
                <w:rFonts w:eastAsiaTheme="minorHAnsi" w:cs="Calibri"/>
                <w:sz w:val="24"/>
                <w:szCs w:val="24"/>
              </w:rPr>
            </w:pPr>
            <w:r w:rsidRPr="00A857E9">
              <w:rPr>
                <w:rFonts w:eastAsiaTheme="minorHAnsi" w:cs="Calibri"/>
                <w:sz w:val="24"/>
                <w:szCs w:val="24"/>
              </w:rPr>
              <w:t>Game Name:</w:t>
            </w:r>
          </w:p>
        </w:tc>
        <w:tc>
          <w:tcPr>
            <w:tcW w:w="4961" w:type="dxa"/>
          </w:tcPr>
          <w:p w14:paraId="5F540F8E" w14:textId="28AD5E78" w:rsidR="00336D6C" w:rsidRPr="00A857E9" w:rsidRDefault="00336D6C" w:rsidP="00026FB1">
            <w:pPr>
              <w:widowControl w:val="0"/>
              <w:spacing w:after="0" w:line="240" w:lineRule="auto"/>
              <w:rPr>
                <w:rFonts w:eastAsiaTheme="minorHAnsi" w:cs="Calibri"/>
                <w:sz w:val="24"/>
                <w:szCs w:val="24"/>
              </w:rPr>
            </w:pPr>
            <w:r w:rsidRPr="00336D6C">
              <w:rPr>
                <w:rFonts w:eastAsiaTheme="minorHAnsi" w:cs="Calibri"/>
                <w:sz w:val="24"/>
                <w:szCs w:val="24"/>
              </w:rPr>
              <w:t>Genghis Khan - Dragon Link - Grand</w:t>
            </w:r>
          </w:p>
        </w:tc>
      </w:tr>
      <w:tr w:rsidR="00336D6C" w:rsidRPr="00A857E9" w14:paraId="2FDCA953" w14:textId="77777777" w:rsidTr="00026FB1">
        <w:trPr>
          <w:trHeight w:val="309"/>
        </w:trPr>
        <w:tc>
          <w:tcPr>
            <w:tcW w:w="4140" w:type="dxa"/>
          </w:tcPr>
          <w:p w14:paraId="20762B88" w14:textId="77777777" w:rsidR="00336D6C" w:rsidRPr="00A857E9" w:rsidRDefault="00336D6C" w:rsidP="00026FB1">
            <w:pPr>
              <w:widowControl w:val="0"/>
              <w:spacing w:after="0" w:line="240" w:lineRule="auto"/>
              <w:rPr>
                <w:rFonts w:eastAsiaTheme="minorHAnsi" w:cs="Calibri"/>
                <w:sz w:val="24"/>
                <w:szCs w:val="24"/>
              </w:rPr>
            </w:pPr>
            <w:r w:rsidRPr="00A857E9">
              <w:rPr>
                <w:rFonts w:eastAsiaTheme="minorHAnsi" w:cs="Calibri"/>
                <w:sz w:val="24"/>
                <w:szCs w:val="24"/>
              </w:rPr>
              <w:t>Specification Number:</w:t>
            </w:r>
          </w:p>
        </w:tc>
        <w:tc>
          <w:tcPr>
            <w:tcW w:w="4961" w:type="dxa"/>
          </w:tcPr>
          <w:p w14:paraId="7070BBAC" w14:textId="22AF54FC" w:rsidR="00336D6C" w:rsidRPr="00A857E9" w:rsidRDefault="00336D6C" w:rsidP="00026FB1">
            <w:pPr>
              <w:widowControl w:val="0"/>
              <w:spacing w:after="0" w:line="240" w:lineRule="auto"/>
              <w:rPr>
                <w:rFonts w:eastAsiaTheme="minorHAnsi" w:cs="Calibri"/>
                <w:sz w:val="24"/>
                <w:szCs w:val="24"/>
              </w:rPr>
            </w:pPr>
            <w:r w:rsidRPr="00336D6C">
              <w:rPr>
                <w:rFonts w:eastAsiaTheme="minorHAnsi" w:cs="Calibri"/>
                <w:sz w:val="24"/>
                <w:szCs w:val="24"/>
              </w:rPr>
              <w:t>1.HD170</w:t>
            </w:r>
          </w:p>
        </w:tc>
      </w:tr>
      <w:tr w:rsidR="00336D6C" w:rsidRPr="00A857E9" w14:paraId="6FDB6A5C" w14:textId="77777777" w:rsidTr="00026FB1">
        <w:trPr>
          <w:trHeight w:val="309"/>
        </w:trPr>
        <w:tc>
          <w:tcPr>
            <w:tcW w:w="4140" w:type="dxa"/>
          </w:tcPr>
          <w:p w14:paraId="3F58A819" w14:textId="77777777" w:rsidR="00336D6C" w:rsidRPr="00A857E9" w:rsidRDefault="00336D6C" w:rsidP="00026FB1">
            <w:pPr>
              <w:widowControl w:val="0"/>
              <w:spacing w:after="0" w:line="240" w:lineRule="auto"/>
              <w:rPr>
                <w:rFonts w:eastAsiaTheme="minorHAnsi" w:cs="Calibri"/>
                <w:sz w:val="24"/>
                <w:szCs w:val="24"/>
              </w:rPr>
            </w:pPr>
            <w:r w:rsidRPr="00A857E9">
              <w:rPr>
                <w:rFonts w:eastAsiaTheme="minorHAnsi" w:cs="Calibri"/>
                <w:sz w:val="24"/>
                <w:szCs w:val="24"/>
              </w:rPr>
              <w:t>LPJS Specification number:</w:t>
            </w:r>
          </w:p>
        </w:tc>
        <w:tc>
          <w:tcPr>
            <w:tcW w:w="4961" w:type="dxa"/>
          </w:tcPr>
          <w:p w14:paraId="4735A3D8" w14:textId="77777777" w:rsidR="00336D6C" w:rsidRPr="00A857E9" w:rsidRDefault="00336D6C" w:rsidP="00026FB1">
            <w:pPr>
              <w:widowControl w:val="0"/>
              <w:spacing w:after="0" w:line="240" w:lineRule="auto"/>
              <w:rPr>
                <w:rFonts w:eastAsiaTheme="minorHAnsi" w:cs="Calibri"/>
                <w:sz w:val="24"/>
                <w:szCs w:val="24"/>
              </w:rPr>
            </w:pPr>
            <w:r w:rsidRPr="00A857E9">
              <w:rPr>
                <w:rFonts w:cs="Calibri"/>
                <w:sz w:val="24"/>
                <w:szCs w:val="24"/>
              </w:rPr>
              <w:t>1.YA038</w:t>
            </w:r>
          </w:p>
        </w:tc>
      </w:tr>
      <w:tr w:rsidR="00336D6C" w:rsidRPr="00A857E9" w14:paraId="0CDC72C4" w14:textId="77777777" w:rsidTr="00026FB1">
        <w:trPr>
          <w:trHeight w:val="309"/>
        </w:trPr>
        <w:tc>
          <w:tcPr>
            <w:tcW w:w="9101" w:type="dxa"/>
            <w:gridSpan w:val="2"/>
          </w:tcPr>
          <w:p w14:paraId="4F8C43E8" w14:textId="77777777" w:rsidR="00336D6C" w:rsidRPr="00A857E9" w:rsidRDefault="00336D6C" w:rsidP="00026FB1">
            <w:pPr>
              <w:widowControl w:val="0"/>
              <w:spacing w:after="0" w:line="240" w:lineRule="auto"/>
              <w:ind w:right="-252"/>
              <w:rPr>
                <w:rFonts w:eastAsiaTheme="minorHAnsi" w:cs="Calibri"/>
                <w:sz w:val="24"/>
                <w:szCs w:val="24"/>
                <w:u w:val="single"/>
              </w:rPr>
            </w:pPr>
            <w:r w:rsidRPr="00A857E9">
              <w:rPr>
                <w:rFonts w:eastAsiaTheme="minorHAnsi" w:cs="Calibri"/>
                <w:sz w:val="24"/>
                <w:szCs w:val="24"/>
                <w:u w:val="single"/>
              </w:rPr>
              <w:t>Specific Approval Conditions:</w:t>
            </w:r>
          </w:p>
          <w:p w14:paraId="5315F81E" w14:textId="0B1D0B26" w:rsidR="00336D6C" w:rsidRPr="00A857E9" w:rsidRDefault="00336D6C" w:rsidP="00336D6C">
            <w:pPr>
              <w:widowControl w:val="0"/>
              <w:spacing w:after="0" w:line="240" w:lineRule="auto"/>
              <w:rPr>
                <w:rFonts w:eastAsiaTheme="minorHAnsi" w:cs="Calibri"/>
                <w:sz w:val="24"/>
                <w:szCs w:val="24"/>
              </w:rPr>
            </w:pPr>
            <w:r w:rsidRPr="00336D6C">
              <w:rPr>
                <w:rFonts w:eastAsiaTheme="minorHAnsi" w:cs="Calibri"/>
                <w:sz w:val="24"/>
                <w:szCs w:val="24"/>
              </w:rPr>
              <w:t>This game must be operated with the Standard Linked Progressive Jackpot System, specification</w:t>
            </w:r>
            <w:r>
              <w:rPr>
                <w:rFonts w:eastAsiaTheme="minorHAnsi" w:cs="Calibri"/>
                <w:sz w:val="24"/>
                <w:szCs w:val="24"/>
              </w:rPr>
              <w:t xml:space="preserve"> </w:t>
            </w:r>
            <w:r w:rsidRPr="00336D6C">
              <w:rPr>
                <w:rFonts w:eastAsiaTheme="minorHAnsi" w:cs="Calibri"/>
                <w:sz w:val="24"/>
                <w:szCs w:val="24"/>
              </w:rPr>
              <w:t>number 1.YA038, with the approved ‘Dragon &amp; Phoenix Link’ jackpot settings</w:t>
            </w:r>
          </w:p>
        </w:tc>
      </w:tr>
      <w:tr w:rsidR="00336D6C" w:rsidRPr="00A857E9" w14:paraId="6F628CC4" w14:textId="77777777" w:rsidTr="00026FB1">
        <w:trPr>
          <w:trHeight w:val="309"/>
        </w:trPr>
        <w:tc>
          <w:tcPr>
            <w:tcW w:w="4140" w:type="dxa"/>
          </w:tcPr>
          <w:p w14:paraId="002B70D8" w14:textId="77777777" w:rsidR="00336D6C" w:rsidRPr="00A857E9" w:rsidRDefault="00336D6C" w:rsidP="00026FB1">
            <w:pPr>
              <w:widowControl w:val="0"/>
              <w:spacing w:after="0" w:line="240" w:lineRule="auto"/>
              <w:rPr>
                <w:rFonts w:eastAsiaTheme="minorHAnsi" w:cs="Calibri"/>
                <w:sz w:val="24"/>
                <w:szCs w:val="24"/>
              </w:rPr>
            </w:pPr>
            <w:r w:rsidRPr="00A857E9">
              <w:rPr>
                <w:rFonts w:eastAsiaTheme="minorHAnsi" w:cs="Calibri"/>
                <w:sz w:val="24"/>
                <w:szCs w:val="24"/>
              </w:rPr>
              <w:t>Application Reference Number:</w:t>
            </w:r>
          </w:p>
        </w:tc>
        <w:tc>
          <w:tcPr>
            <w:tcW w:w="4961" w:type="dxa"/>
          </w:tcPr>
          <w:p w14:paraId="1D94C552" w14:textId="33F4EC57" w:rsidR="00336D6C" w:rsidRPr="00A857E9" w:rsidRDefault="00336D6C" w:rsidP="00026FB1">
            <w:pPr>
              <w:widowControl w:val="0"/>
              <w:spacing w:after="0" w:line="240" w:lineRule="auto"/>
              <w:rPr>
                <w:rFonts w:eastAsiaTheme="minorHAnsi" w:cs="Calibri"/>
                <w:sz w:val="24"/>
                <w:szCs w:val="24"/>
              </w:rPr>
            </w:pPr>
            <w:r w:rsidRPr="00336D6C">
              <w:rPr>
                <w:rFonts w:eastAsiaTheme="minorHAnsi" w:cs="Calibri"/>
                <w:sz w:val="24"/>
                <w:szCs w:val="24"/>
              </w:rPr>
              <w:t>01-A2829/S01</w:t>
            </w:r>
          </w:p>
        </w:tc>
      </w:tr>
    </w:tbl>
    <w:p w14:paraId="4354787F" w14:textId="77777777" w:rsidR="00336D6C" w:rsidRDefault="00336D6C" w:rsidP="00046673">
      <w:pPr>
        <w:spacing w:after="0" w:line="259" w:lineRule="auto"/>
        <w:rPr>
          <w:rFonts w:cs="Calibri"/>
          <w:sz w:val="24"/>
          <w:szCs w:val="24"/>
          <w:highlight w:val="yellow"/>
        </w:rPr>
      </w:pPr>
    </w:p>
    <w:tbl>
      <w:tblPr>
        <w:tblW w:w="91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140"/>
        <w:gridCol w:w="4961"/>
      </w:tblGrid>
      <w:tr w:rsidR="00336D6C" w:rsidRPr="00A857E9" w14:paraId="1A9DE255" w14:textId="77777777" w:rsidTr="00026FB1">
        <w:trPr>
          <w:trHeight w:val="299"/>
        </w:trPr>
        <w:tc>
          <w:tcPr>
            <w:tcW w:w="9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8428D" w14:textId="77777777" w:rsidR="00336D6C" w:rsidRPr="00A857E9" w:rsidRDefault="00336D6C" w:rsidP="00026FB1">
            <w:pPr>
              <w:widowControl w:val="0"/>
              <w:spacing w:after="0" w:line="240" w:lineRule="auto"/>
              <w:rPr>
                <w:rFonts w:eastAsiaTheme="minorHAnsi" w:cs="Calibri"/>
                <w:sz w:val="24"/>
                <w:szCs w:val="24"/>
              </w:rPr>
            </w:pPr>
            <w:r w:rsidRPr="00A857E9">
              <w:rPr>
                <w:rFonts w:eastAsiaTheme="minorHAnsi" w:cs="Calibri"/>
                <w:sz w:val="24"/>
                <w:szCs w:val="24"/>
              </w:rPr>
              <w:t>Aristocrat Technologies Australia Pty Ltd</w:t>
            </w:r>
          </w:p>
        </w:tc>
      </w:tr>
      <w:tr w:rsidR="00336D6C" w:rsidRPr="00A857E9" w14:paraId="4FF35DC5" w14:textId="77777777" w:rsidTr="00026FB1">
        <w:trPr>
          <w:trHeight w:val="309"/>
        </w:trPr>
        <w:tc>
          <w:tcPr>
            <w:tcW w:w="9101" w:type="dxa"/>
            <w:gridSpan w:val="2"/>
          </w:tcPr>
          <w:p w14:paraId="360098D1" w14:textId="77777777" w:rsidR="00336D6C" w:rsidRPr="00A857E9" w:rsidRDefault="00336D6C" w:rsidP="00026FB1">
            <w:pPr>
              <w:widowControl w:val="0"/>
              <w:spacing w:after="0" w:line="240" w:lineRule="auto"/>
              <w:rPr>
                <w:rFonts w:eastAsiaTheme="minorHAnsi" w:cs="Calibri"/>
                <w:sz w:val="24"/>
                <w:szCs w:val="24"/>
              </w:rPr>
            </w:pPr>
            <w:r w:rsidRPr="00A857E9">
              <w:rPr>
                <w:rFonts w:eastAsiaTheme="minorHAnsi" w:cs="Calibri"/>
                <w:sz w:val="24"/>
                <w:szCs w:val="24"/>
              </w:rPr>
              <w:t>Subject: New gaming machine game</w:t>
            </w:r>
          </w:p>
        </w:tc>
      </w:tr>
      <w:tr w:rsidR="00336D6C" w:rsidRPr="00A857E9" w14:paraId="6E923E34" w14:textId="77777777" w:rsidTr="00026FB1">
        <w:trPr>
          <w:trHeight w:val="309"/>
        </w:trPr>
        <w:tc>
          <w:tcPr>
            <w:tcW w:w="4140" w:type="dxa"/>
          </w:tcPr>
          <w:p w14:paraId="46613239" w14:textId="77777777" w:rsidR="00336D6C" w:rsidRPr="00A857E9" w:rsidRDefault="00336D6C" w:rsidP="00026FB1">
            <w:pPr>
              <w:widowControl w:val="0"/>
              <w:spacing w:after="0" w:line="240" w:lineRule="auto"/>
              <w:rPr>
                <w:rFonts w:eastAsiaTheme="minorHAnsi" w:cs="Calibri"/>
                <w:sz w:val="24"/>
                <w:szCs w:val="24"/>
              </w:rPr>
            </w:pPr>
            <w:r w:rsidRPr="00A857E9">
              <w:rPr>
                <w:rFonts w:eastAsiaTheme="minorHAnsi" w:cs="Calibri"/>
                <w:sz w:val="24"/>
                <w:szCs w:val="24"/>
              </w:rPr>
              <w:t>Game Name:</w:t>
            </w:r>
          </w:p>
        </w:tc>
        <w:tc>
          <w:tcPr>
            <w:tcW w:w="4961" w:type="dxa"/>
          </w:tcPr>
          <w:p w14:paraId="19D07E84" w14:textId="5A6ABBD2" w:rsidR="00336D6C" w:rsidRPr="00A857E9" w:rsidRDefault="00336D6C" w:rsidP="00026FB1">
            <w:pPr>
              <w:widowControl w:val="0"/>
              <w:spacing w:after="0" w:line="240" w:lineRule="auto"/>
              <w:rPr>
                <w:rFonts w:eastAsiaTheme="minorHAnsi" w:cs="Calibri"/>
                <w:sz w:val="24"/>
                <w:szCs w:val="24"/>
              </w:rPr>
            </w:pPr>
            <w:r w:rsidRPr="00336D6C">
              <w:rPr>
                <w:rFonts w:eastAsiaTheme="minorHAnsi" w:cs="Calibri"/>
                <w:sz w:val="24"/>
                <w:szCs w:val="24"/>
              </w:rPr>
              <w:t>Happy &amp; Prosperous - Dragon Link - Grand</w:t>
            </w:r>
          </w:p>
        </w:tc>
      </w:tr>
      <w:tr w:rsidR="00336D6C" w:rsidRPr="00A857E9" w14:paraId="4A01D9FA" w14:textId="77777777" w:rsidTr="00026FB1">
        <w:trPr>
          <w:trHeight w:val="309"/>
        </w:trPr>
        <w:tc>
          <w:tcPr>
            <w:tcW w:w="4140" w:type="dxa"/>
          </w:tcPr>
          <w:p w14:paraId="7B695031" w14:textId="77777777" w:rsidR="00336D6C" w:rsidRPr="00A857E9" w:rsidRDefault="00336D6C" w:rsidP="00026FB1">
            <w:pPr>
              <w:widowControl w:val="0"/>
              <w:spacing w:after="0" w:line="240" w:lineRule="auto"/>
              <w:rPr>
                <w:rFonts w:eastAsiaTheme="minorHAnsi" w:cs="Calibri"/>
                <w:sz w:val="24"/>
                <w:szCs w:val="24"/>
              </w:rPr>
            </w:pPr>
            <w:r w:rsidRPr="00A857E9">
              <w:rPr>
                <w:rFonts w:eastAsiaTheme="minorHAnsi" w:cs="Calibri"/>
                <w:sz w:val="24"/>
                <w:szCs w:val="24"/>
              </w:rPr>
              <w:t>Specification Number:</w:t>
            </w:r>
          </w:p>
        </w:tc>
        <w:tc>
          <w:tcPr>
            <w:tcW w:w="4961" w:type="dxa"/>
          </w:tcPr>
          <w:p w14:paraId="12365905" w14:textId="16A1D72D" w:rsidR="00336D6C" w:rsidRPr="00A857E9" w:rsidRDefault="00336D6C" w:rsidP="00026FB1">
            <w:pPr>
              <w:widowControl w:val="0"/>
              <w:spacing w:after="0" w:line="240" w:lineRule="auto"/>
              <w:rPr>
                <w:rFonts w:eastAsiaTheme="minorHAnsi" w:cs="Calibri"/>
                <w:sz w:val="24"/>
                <w:szCs w:val="24"/>
              </w:rPr>
            </w:pPr>
            <w:r w:rsidRPr="00336D6C">
              <w:rPr>
                <w:rFonts w:eastAsiaTheme="minorHAnsi" w:cs="Calibri"/>
                <w:sz w:val="24"/>
                <w:szCs w:val="24"/>
              </w:rPr>
              <w:t>1.HD173</w:t>
            </w:r>
          </w:p>
        </w:tc>
      </w:tr>
      <w:tr w:rsidR="00336D6C" w:rsidRPr="00A857E9" w14:paraId="50DBACEB" w14:textId="77777777" w:rsidTr="00026FB1">
        <w:trPr>
          <w:trHeight w:val="309"/>
        </w:trPr>
        <w:tc>
          <w:tcPr>
            <w:tcW w:w="4140" w:type="dxa"/>
          </w:tcPr>
          <w:p w14:paraId="44141866" w14:textId="77777777" w:rsidR="00336D6C" w:rsidRPr="00A857E9" w:rsidRDefault="00336D6C" w:rsidP="00026FB1">
            <w:pPr>
              <w:widowControl w:val="0"/>
              <w:spacing w:after="0" w:line="240" w:lineRule="auto"/>
              <w:rPr>
                <w:rFonts w:eastAsiaTheme="minorHAnsi" w:cs="Calibri"/>
                <w:sz w:val="24"/>
                <w:szCs w:val="24"/>
              </w:rPr>
            </w:pPr>
            <w:r w:rsidRPr="00A857E9">
              <w:rPr>
                <w:rFonts w:eastAsiaTheme="minorHAnsi" w:cs="Calibri"/>
                <w:sz w:val="24"/>
                <w:szCs w:val="24"/>
              </w:rPr>
              <w:t>LPJS Specification number:</w:t>
            </w:r>
          </w:p>
        </w:tc>
        <w:tc>
          <w:tcPr>
            <w:tcW w:w="4961" w:type="dxa"/>
          </w:tcPr>
          <w:p w14:paraId="51F8CCF5" w14:textId="77777777" w:rsidR="00336D6C" w:rsidRPr="00A857E9" w:rsidRDefault="00336D6C" w:rsidP="00026FB1">
            <w:pPr>
              <w:widowControl w:val="0"/>
              <w:spacing w:after="0" w:line="240" w:lineRule="auto"/>
              <w:rPr>
                <w:rFonts w:eastAsiaTheme="minorHAnsi" w:cs="Calibri"/>
                <w:sz w:val="24"/>
                <w:szCs w:val="24"/>
              </w:rPr>
            </w:pPr>
            <w:r w:rsidRPr="00A857E9">
              <w:rPr>
                <w:rFonts w:cs="Calibri"/>
                <w:sz w:val="24"/>
                <w:szCs w:val="24"/>
              </w:rPr>
              <w:t>1.YA038</w:t>
            </w:r>
          </w:p>
        </w:tc>
      </w:tr>
      <w:tr w:rsidR="00336D6C" w:rsidRPr="00A857E9" w14:paraId="22D4AC06" w14:textId="77777777" w:rsidTr="00026FB1">
        <w:trPr>
          <w:trHeight w:val="309"/>
        </w:trPr>
        <w:tc>
          <w:tcPr>
            <w:tcW w:w="9101" w:type="dxa"/>
            <w:gridSpan w:val="2"/>
          </w:tcPr>
          <w:p w14:paraId="16858C04" w14:textId="77777777" w:rsidR="00336D6C" w:rsidRPr="00A857E9" w:rsidRDefault="00336D6C" w:rsidP="00026FB1">
            <w:pPr>
              <w:widowControl w:val="0"/>
              <w:spacing w:after="0" w:line="240" w:lineRule="auto"/>
              <w:ind w:right="-252"/>
              <w:rPr>
                <w:rFonts w:eastAsiaTheme="minorHAnsi" w:cs="Calibri"/>
                <w:sz w:val="24"/>
                <w:szCs w:val="24"/>
                <w:u w:val="single"/>
              </w:rPr>
            </w:pPr>
            <w:r w:rsidRPr="00A857E9">
              <w:rPr>
                <w:rFonts w:eastAsiaTheme="minorHAnsi" w:cs="Calibri"/>
                <w:sz w:val="24"/>
                <w:szCs w:val="24"/>
                <w:u w:val="single"/>
              </w:rPr>
              <w:t>Specific Approval Conditions:</w:t>
            </w:r>
          </w:p>
          <w:p w14:paraId="1C59245C" w14:textId="5C264C6E" w:rsidR="00336D6C" w:rsidRPr="00A857E9" w:rsidRDefault="00336D6C" w:rsidP="00336D6C">
            <w:pPr>
              <w:widowControl w:val="0"/>
              <w:spacing w:after="0" w:line="240" w:lineRule="auto"/>
              <w:rPr>
                <w:rFonts w:eastAsiaTheme="minorHAnsi" w:cs="Calibri"/>
                <w:sz w:val="24"/>
                <w:szCs w:val="24"/>
              </w:rPr>
            </w:pPr>
            <w:r w:rsidRPr="00336D6C">
              <w:rPr>
                <w:rFonts w:eastAsiaTheme="minorHAnsi" w:cs="Calibri"/>
                <w:sz w:val="24"/>
                <w:szCs w:val="24"/>
              </w:rPr>
              <w:t>This game must be operated with the Standard Linked Progressive Jackpot System, specification</w:t>
            </w:r>
            <w:r>
              <w:rPr>
                <w:rFonts w:eastAsiaTheme="minorHAnsi" w:cs="Calibri"/>
                <w:sz w:val="24"/>
                <w:szCs w:val="24"/>
              </w:rPr>
              <w:t xml:space="preserve"> </w:t>
            </w:r>
            <w:r w:rsidRPr="00336D6C">
              <w:rPr>
                <w:rFonts w:eastAsiaTheme="minorHAnsi" w:cs="Calibri"/>
                <w:sz w:val="24"/>
                <w:szCs w:val="24"/>
              </w:rPr>
              <w:t>number 1.YA038, with the approved ‘Dragon &amp; Phoenix Link’ jackpot settings</w:t>
            </w:r>
          </w:p>
        </w:tc>
      </w:tr>
      <w:tr w:rsidR="00336D6C" w:rsidRPr="00A857E9" w14:paraId="7503297E" w14:textId="77777777" w:rsidTr="00026FB1">
        <w:trPr>
          <w:trHeight w:val="309"/>
        </w:trPr>
        <w:tc>
          <w:tcPr>
            <w:tcW w:w="4140" w:type="dxa"/>
          </w:tcPr>
          <w:p w14:paraId="53D82A69" w14:textId="77777777" w:rsidR="00336D6C" w:rsidRPr="00A857E9" w:rsidRDefault="00336D6C" w:rsidP="00026FB1">
            <w:pPr>
              <w:widowControl w:val="0"/>
              <w:spacing w:after="0" w:line="240" w:lineRule="auto"/>
              <w:rPr>
                <w:rFonts w:eastAsiaTheme="minorHAnsi" w:cs="Calibri"/>
                <w:sz w:val="24"/>
                <w:szCs w:val="24"/>
              </w:rPr>
            </w:pPr>
            <w:r w:rsidRPr="00A857E9">
              <w:rPr>
                <w:rFonts w:eastAsiaTheme="minorHAnsi" w:cs="Calibri"/>
                <w:sz w:val="24"/>
                <w:szCs w:val="24"/>
              </w:rPr>
              <w:t>Application Reference Number:</w:t>
            </w:r>
          </w:p>
        </w:tc>
        <w:tc>
          <w:tcPr>
            <w:tcW w:w="4961" w:type="dxa"/>
          </w:tcPr>
          <w:p w14:paraId="26DFDBE2" w14:textId="45ECA7E3" w:rsidR="00336D6C" w:rsidRPr="00A857E9" w:rsidRDefault="00336D6C" w:rsidP="00026FB1">
            <w:pPr>
              <w:widowControl w:val="0"/>
              <w:spacing w:after="0" w:line="240" w:lineRule="auto"/>
              <w:rPr>
                <w:rFonts w:eastAsiaTheme="minorHAnsi" w:cs="Calibri"/>
                <w:sz w:val="24"/>
                <w:szCs w:val="24"/>
              </w:rPr>
            </w:pPr>
            <w:r w:rsidRPr="00336D6C">
              <w:rPr>
                <w:rFonts w:eastAsiaTheme="minorHAnsi" w:cs="Calibri"/>
                <w:sz w:val="24"/>
                <w:szCs w:val="24"/>
              </w:rPr>
              <w:t>01-A2828/S01</w:t>
            </w:r>
          </w:p>
        </w:tc>
      </w:tr>
    </w:tbl>
    <w:p w14:paraId="7BE2AF9E" w14:textId="77777777" w:rsidR="00336D6C" w:rsidRPr="00046673" w:rsidRDefault="00336D6C" w:rsidP="00046673">
      <w:pPr>
        <w:spacing w:after="0" w:line="259" w:lineRule="auto"/>
        <w:rPr>
          <w:rFonts w:cs="Calibri"/>
          <w:sz w:val="24"/>
          <w:szCs w:val="24"/>
          <w:highlight w:val="yellow"/>
        </w:rPr>
      </w:pPr>
    </w:p>
    <w:p w14:paraId="6E8FE332" w14:textId="77777777" w:rsidR="00046673" w:rsidRPr="00046673" w:rsidRDefault="00046673" w:rsidP="00046673">
      <w:pPr>
        <w:spacing w:after="0" w:line="259" w:lineRule="auto"/>
        <w:rPr>
          <w:rFonts w:cs="Calibri"/>
          <w:sz w:val="24"/>
          <w:szCs w:val="24"/>
          <w:highlight w:val="yellow"/>
        </w:rPr>
      </w:pPr>
    </w:p>
    <w:p w14:paraId="6E16E8EF" w14:textId="49446EE1" w:rsidR="00085D93" w:rsidRPr="00A32E9D" w:rsidRDefault="00085D93" w:rsidP="00046673">
      <w:pPr>
        <w:spacing w:after="0" w:line="259" w:lineRule="auto"/>
        <w:rPr>
          <w:rFonts w:cs="Calibri"/>
          <w:sz w:val="24"/>
          <w:szCs w:val="24"/>
          <w:highlight w:val="yellow"/>
        </w:rPr>
      </w:pPr>
    </w:p>
    <w:sectPr w:rsidR="00085D93" w:rsidRPr="00A32E9D" w:rsidSect="00A232E1">
      <w:headerReference w:type="default" r:id="rId14"/>
      <w:pgSz w:w="11906" w:h="16838" w:code="9"/>
      <w:pgMar w:top="1134" w:right="1440" w:bottom="709" w:left="1440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719894" w14:textId="77777777" w:rsidR="00C5081E" w:rsidRDefault="00C5081E" w:rsidP="003B7ADB">
      <w:pPr>
        <w:spacing w:after="0" w:line="240" w:lineRule="auto"/>
      </w:pPr>
      <w:r>
        <w:separator/>
      </w:r>
    </w:p>
  </w:endnote>
  <w:endnote w:type="continuationSeparator" w:id="0">
    <w:p w14:paraId="0B6AA75F" w14:textId="77777777" w:rsidR="00C5081E" w:rsidRDefault="00C5081E" w:rsidP="003B7A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00A9A2" w14:textId="77777777" w:rsidR="009D2BC1" w:rsidRDefault="009D2BC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C19CA2" w14:textId="388A5CB3" w:rsidR="009D2BC1" w:rsidRPr="009D2BC1" w:rsidRDefault="009D2BC1" w:rsidP="009D2BC1">
    <w:pPr>
      <w:pStyle w:val="Footer"/>
      <w:jc w:val="center"/>
      <w:rPr>
        <w:rFonts w:ascii="Arial" w:hAnsi="Arial" w:cs="Arial"/>
        <w:sz w:val="14"/>
      </w:rPr>
    </w:pPr>
    <w:r w:rsidRPr="009D2BC1">
      <w:rPr>
        <w:rFonts w:ascii="Arial" w:hAnsi="Arial" w:cs="Arial"/>
        <w:sz w:val="14"/>
      </w:rPr>
      <w:t>Unauthorised version prepared by ACT Parliamentary Counsel’s Office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65A442" w14:textId="1A5B3845" w:rsidR="009D2BC1" w:rsidRPr="009D2BC1" w:rsidRDefault="009D2BC1" w:rsidP="009D2BC1">
    <w:pPr>
      <w:pStyle w:val="Footer"/>
      <w:jc w:val="center"/>
      <w:rPr>
        <w:rFonts w:ascii="Arial" w:hAnsi="Arial" w:cs="Arial"/>
        <w:sz w:val="14"/>
      </w:rPr>
    </w:pPr>
    <w:r w:rsidRPr="009D2BC1">
      <w:rPr>
        <w:rFonts w:ascii="Arial" w:hAnsi="Arial" w:cs="Arial"/>
        <w:sz w:val="14"/>
      </w:rPr>
      <w:t>Unauthorised version prepared by ACT Parliamentary Counsel’s Office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9F34C4" w14:textId="77777777" w:rsidR="00C5081E" w:rsidRDefault="00C5081E" w:rsidP="003B7ADB">
      <w:pPr>
        <w:spacing w:after="0" w:line="240" w:lineRule="auto"/>
      </w:pPr>
      <w:r>
        <w:separator/>
      </w:r>
    </w:p>
  </w:footnote>
  <w:footnote w:type="continuationSeparator" w:id="0">
    <w:p w14:paraId="0A06314C" w14:textId="77777777" w:rsidR="00C5081E" w:rsidRDefault="00C5081E" w:rsidP="003B7A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AC229F" w14:textId="77777777" w:rsidR="009D2BC1" w:rsidRDefault="009D2BC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9EC96B" w14:textId="77777777" w:rsidR="004F0D93" w:rsidRPr="00E539CE" w:rsidRDefault="003B7ADB" w:rsidP="00D34F7B">
    <w:pPr>
      <w:rPr>
        <w:b/>
        <w:bCs/>
        <w:sz w:val="21"/>
        <w:szCs w:val="21"/>
      </w:rPr>
    </w:pPr>
    <w:r w:rsidRPr="00B87643">
      <w:rPr>
        <w:b/>
        <w:bCs/>
        <w:sz w:val="21"/>
        <w:szCs w:val="21"/>
      </w:rPr>
      <w:t xml:space="preserve">This is Page </w:t>
    </w:r>
    <w:r w:rsidRPr="00A4347E">
      <w:rPr>
        <w:b/>
        <w:bCs/>
        <w:sz w:val="21"/>
        <w:szCs w:val="21"/>
      </w:rPr>
      <w:fldChar w:fldCharType="begin"/>
    </w:r>
    <w:r w:rsidRPr="00A4347E">
      <w:rPr>
        <w:b/>
        <w:bCs/>
        <w:sz w:val="21"/>
        <w:szCs w:val="21"/>
      </w:rPr>
      <w:instrText xml:space="preserve"> PAGE   \* MERGEFORMAT </w:instrText>
    </w:r>
    <w:r w:rsidRPr="00A4347E">
      <w:rPr>
        <w:b/>
        <w:bCs/>
        <w:sz w:val="21"/>
        <w:szCs w:val="21"/>
      </w:rPr>
      <w:fldChar w:fldCharType="separate"/>
    </w:r>
    <w:r>
      <w:rPr>
        <w:b/>
        <w:bCs/>
        <w:noProof/>
        <w:sz w:val="21"/>
        <w:szCs w:val="21"/>
      </w:rPr>
      <w:t>1</w:t>
    </w:r>
    <w:r w:rsidRPr="00A4347E">
      <w:rPr>
        <w:b/>
        <w:bCs/>
        <w:sz w:val="21"/>
        <w:szCs w:val="21"/>
      </w:rPr>
      <w:fldChar w:fldCharType="end"/>
    </w:r>
    <w:r>
      <w:rPr>
        <w:b/>
        <w:bCs/>
        <w:sz w:val="21"/>
        <w:szCs w:val="21"/>
      </w:rPr>
      <w:t xml:space="preserve"> </w:t>
    </w:r>
    <w:r w:rsidRPr="00B87643">
      <w:rPr>
        <w:b/>
        <w:bCs/>
        <w:sz w:val="21"/>
        <w:szCs w:val="21"/>
      </w:rPr>
      <w:t xml:space="preserve">(of </w:t>
    </w:r>
    <w:r>
      <w:rPr>
        <w:b/>
        <w:bCs/>
        <w:sz w:val="21"/>
        <w:szCs w:val="21"/>
      </w:rPr>
      <w:t>X</w:t>
    </w:r>
    <w:r w:rsidRPr="00B87643">
      <w:rPr>
        <w:b/>
        <w:bCs/>
        <w:sz w:val="21"/>
        <w:szCs w:val="21"/>
      </w:rPr>
      <w:t xml:space="preserve"> pages) of the Schedule to the </w:t>
    </w:r>
    <w:r w:rsidRPr="00B87643">
      <w:rPr>
        <w:b/>
        <w:bCs/>
        <w:i/>
        <w:iCs/>
        <w:sz w:val="21"/>
        <w:szCs w:val="21"/>
      </w:rPr>
      <w:t>Gaming Machine Approval 201</w:t>
    </w:r>
    <w:r>
      <w:rPr>
        <w:b/>
        <w:bCs/>
        <w:i/>
        <w:iCs/>
        <w:sz w:val="21"/>
        <w:szCs w:val="21"/>
      </w:rPr>
      <w:t>X</w:t>
    </w:r>
    <w:r w:rsidRPr="00B87643">
      <w:rPr>
        <w:b/>
        <w:bCs/>
        <w:i/>
        <w:iCs/>
        <w:sz w:val="21"/>
        <w:szCs w:val="21"/>
      </w:rPr>
      <w:t xml:space="preserve"> (No </w:t>
    </w:r>
    <w:r>
      <w:rPr>
        <w:b/>
        <w:bCs/>
        <w:i/>
        <w:iCs/>
        <w:sz w:val="21"/>
        <w:szCs w:val="21"/>
      </w:rPr>
      <w:t>X</w:t>
    </w:r>
    <w:r w:rsidRPr="00B87643">
      <w:rPr>
        <w:b/>
        <w:bCs/>
        <w:i/>
        <w:iCs/>
        <w:sz w:val="21"/>
        <w:szCs w:val="21"/>
      </w:rPr>
      <w:t>)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C19D6A" w14:textId="77777777" w:rsidR="009D2BC1" w:rsidRDefault="009D2BC1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AB00A9" w14:textId="589F3880" w:rsidR="004F0D93" w:rsidRPr="00A2452D" w:rsidRDefault="003B7ADB" w:rsidP="00861A4E">
    <w:pPr>
      <w:tabs>
        <w:tab w:val="right" w:pos="9026"/>
      </w:tabs>
      <w:spacing w:before="240"/>
      <w:rPr>
        <w:b/>
        <w:bCs/>
        <w:sz w:val="21"/>
        <w:szCs w:val="21"/>
      </w:rPr>
    </w:pPr>
    <w:r w:rsidRPr="00A2452D">
      <w:rPr>
        <w:b/>
        <w:bCs/>
        <w:sz w:val="21"/>
        <w:szCs w:val="21"/>
      </w:rPr>
      <w:t xml:space="preserve">This is Page </w:t>
    </w:r>
    <w:r w:rsidRPr="00A2452D">
      <w:rPr>
        <w:b/>
        <w:bCs/>
        <w:sz w:val="21"/>
        <w:szCs w:val="21"/>
      </w:rPr>
      <w:fldChar w:fldCharType="begin"/>
    </w:r>
    <w:r w:rsidRPr="00A2452D">
      <w:rPr>
        <w:b/>
        <w:bCs/>
        <w:sz w:val="21"/>
        <w:szCs w:val="21"/>
      </w:rPr>
      <w:instrText xml:space="preserve"> PAGE   \* MERGEFORMAT </w:instrText>
    </w:r>
    <w:r w:rsidRPr="00A2452D">
      <w:rPr>
        <w:b/>
        <w:bCs/>
        <w:sz w:val="21"/>
        <w:szCs w:val="21"/>
      </w:rPr>
      <w:fldChar w:fldCharType="separate"/>
    </w:r>
    <w:r w:rsidR="002A2229" w:rsidRPr="00A2452D">
      <w:rPr>
        <w:b/>
        <w:bCs/>
        <w:noProof/>
        <w:sz w:val="21"/>
        <w:szCs w:val="21"/>
      </w:rPr>
      <w:t>2</w:t>
    </w:r>
    <w:r w:rsidRPr="00A2452D">
      <w:rPr>
        <w:b/>
        <w:bCs/>
        <w:sz w:val="21"/>
        <w:szCs w:val="21"/>
      </w:rPr>
      <w:fldChar w:fldCharType="end"/>
    </w:r>
    <w:r w:rsidRPr="00A2452D">
      <w:rPr>
        <w:b/>
        <w:bCs/>
        <w:sz w:val="21"/>
        <w:szCs w:val="21"/>
      </w:rPr>
      <w:t xml:space="preserve"> (of </w:t>
    </w:r>
    <w:r w:rsidR="00F23CF7">
      <w:rPr>
        <w:b/>
        <w:bCs/>
        <w:sz w:val="21"/>
        <w:szCs w:val="21"/>
      </w:rPr>
      <w:t>1</w:t>
    </w:r>
    <w:r w:rsidRPr="006D6640">
      <w:rPr>
        <w:b/>
        <w:bCs/>
        <w:sz w:val="21"/>
        <w:szCs w:val="21"/>
      </w:rPr>
      <w:t xml:space="preserve"> </w:t>
    </w:r>
    <w:r w:rsidRPr="00A2452D">
      <w:rPr>
        <w:b/>
        <w:bCs/>
        <w:sz w:val="21"/>
        <w:szCs w:val="21"/>
      </w:rPr>
      <w:t xml:space="preserve">page) of the Schedule to the </w:t>
    </w:r>
    <w:r w:rsidRPr="00A2452D">
      <w:rPr>
        <w:b/>
        <w:bCs/>
        <w:i/>
        <w:iCs/>
        <w:sz w:val="21"/>
        <w:szCs w:val="21"/>
      </w:rPr>
      <w:t>Gaming Machine Approval 20</w:t>
    </w:r>
    <w:r w:rsidR="001C70AD" w:rsidRPr="00A2452D">
      <w:rPr>
        <w:b/>
        <w:bCs/>
        <w:i/>
        <w:iCs/>
        <w:sz w:val="21"/>
        <w:szCs w:val="21"/>
      </w:rPr>
      <w:t>2</w:t>
    </w:r>
    <w:r w:rsidR="00F23CF7">
      <w:rPr>
        <w:b/>
        <w:bCs/>
        <w:i/>
        <w:iCs/>
        <w:sz w:val="21"/>
        <w:szCs w:val="21"/>
      </w:rPr>
      <w:t>6</w:t>
    </w:r>
    <w:r w:rsidRPr="00A2452D">
      <w:rPr>
        <w:b/>
        <w:bCs/>
        <w:i/>
        <w:iCs/>
        <w:sz w:val="21"/>
        <w:szCs w:val="21"/>
      </w:rPr>
      <w:t xml:space="preserve"> (No </w:t>
    </w:r>
    <w:r w:rsidR="00046673">
      <w:rPr>
        <w:b/>
        <w:bCs/>
        <w:i/>
        <w:iCs/>
        <w:sz w:val="21"/>
        <w:szCs w:val="21"/>
      </w:rPr>
      <w:t>36</w:t>
    </w:r>
    <w:r w:rsidRPr="00A2452D">
      <w:rPr>
        <w:b/>
        <w:bCs/>
        <w:i/>
        <w:iCs/>
        <w:sz w:val="21"/>
        <w:szCs w:val="21"/>
      </w:rPr>
      <w:t>)</w:t>
    </w:r>
    <w:r w:rsidRPr="00A2452D">
      <w:rPr>
        <w:b/>
        <w:bCs/>
        <w:i/>
        <w:iCs/>
        <w:sz w:val="21"/>
        <w:szCs w:val="21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576B0B"/>
    <w:multiLevelType w:val="hybridMultilevel"/>
    <w:tmpl w:val="33D4B696"/>
    <w:lvl w:ilvl="0" w:tplc="347A84E8">
      <w:start w:val="3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5719598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7ADB"/>
    <w:rsid w:val="00024AB5"/>
    <w:rsid w:val="000366CE"/>
    <w:rsid w:val="000438D2"/>
    <w:rsid w:val="00046673"/>
    <w:rsid w:val="0005364B"/>
    <w:rsid w:val="0005704B"/>
    <w:rsid w:val="00066AB2"/>
    <w:rsid w:val="00066DBE"/>
    <w:rsid w:val="00074BA2"/>
    <w:rsid w:val="00085D93"/>
    <w:rsid w:val="000B1536"/>
    <w:rsid w:val="000B50E7"/>
    <w:rsid w:val="000E2087"/>
    <w:rsid w:val="000E3BC1"/>
    <w:rsid w:val="000F3335"/>
    <w:rsid w:val="000F48E5"/>
    <w:rsid w:val="000F7552"/>
    <w:rsid w:val="00106B32"/>
    <w:rsid w:val="00114873"/>
    <w:rsid w:val="00116E07"/>
    <w:rsid w:val="00146923"/>
    <w:rsid w:val="0014713B"/>
    <w:rsid w:val="00150725"/>
    <w:rsid w:val="00180AA3"/>
    <w:rsid w:val="00180CAF"/>
    <w:rsid w:val="00184F42"/>
    <w:rsid w:val="00191C22"/>
    <w:rsid w:val="001A1EF6"/>
    <w:rsid w:val="001B3E5F"/>
    <w:rsid w:val="001C56DF"/>
    <w:rsid w:val="001C70AD"/>
    <w:rsid w:val="001D4948"/>
    <w:rsid w:val="001E590F"/>
    <w:rsid w:val="00210088"/>
    <w:rsid w:val="002101BA"/>
    <w:rsid w:val="0021550E"/>
    <w:rsid w:val="002158BC"/>
    <w:rsid w:val="00226688"/>
    <w:rsid w:val="0023269B"/>
    <w:rsid w:val="00232D49"/>
    <w:rsid w:val="00237AFD"/>
    <w:rsid w:val="0024031C"/>
    <w:rsid w:val="00240BBD"/>
    <w:rsid w:val="002569CD"/>
    <w:rsid w:val="00262923"/>
    <w:rsid w:val="002649EA"/>
    <w:rsid w:val="00265520"/>
    <w:rsid w:val="002733AF"/>
    <w:rsid w:val="002823F3"/>
    <w:rsid w:val="0028298A"/>
    <w:rsid w:val="00283551"/>
    <w:rsid w:val="002A2229"/>
    <w:rsid w:val="002A2447"/>
    <w:rsid w:val="002A3D71"/>
    <w:rsid w:val="002A4DE5"/>
    <w:rsid w:val="002B0BE2"/>
    <w:rsid w:val="002C01AC"/>
    <w:rsid w:val="002D0D61"/>
    <w:rsid w:val="002D2053"/>
    <w:rsid w:val="002D3A57"/>
    <w:rsid w:val="002D5A15"/>
    <w:rsid w:val="002E0DF7"/>
    <w:rsid w:val="002E285B"/>
    <w:rsid w:val="002E2A9B"/>
    <w:rsid w:val="002E762E"/>
    <w:rsid w:val="00301C47"/>
    <w:rsid w:val="00301E20"/>
    <w:rsid w:val="0031786A"/>
    <w:rsid w:val="003227D3"/>
    <w:rsid w:val="003234B5"/>
    <w:rsid w:val="00325DA3"/>
    <w:rsid w:val="003351AA"/>
    <w:rsid w:val="00336D6C"/>
    <w:rsid w:val="0033741A"/>
    <w:rsid w:val="00343401"/>
    <w:rsid w:val="00356900"/>
    <w:rsid w:val="003648C7"/>
    <w:rsid w:val="003725E6"/>
    <w:rsid w:val="00374BCB"/>
    <w:rsid w:val="00377359"/>
    <w:rsid w:val="00386B84"/>
    <w:rsid w:val="003A6879"/>
    <w:rsid w:val="003B7ADB"/>
    <w:rsid w:val="003C42E7"/>
    <w:rsid w:val="003D2B27"/>
    <w:rsid w:val="003D7E7E"/>
    <w:rsid w:val="00405027"/>
    <w:rsid w:val="00405226"/>
    <w:rsid w:val="004058C9"/>
    <w:rsid w:val="0040670B"/>
    <w:rsid w:val="00406D96"/>
    <w:rsid w:val="00412F53"/>
    <w:rsid w:val="00413DE4"/>
    <w:rsid w:val="00414A96"/>
    <w:rsid w:val="00415522"/>
    <w:rsid w:val="0041597D"/>
    <w:rsid w:val="00437907"/>
    <w:rsid w:val="0044001A"/>
    <w:rsid w:val="00446169"/>
    <w:rsid w:val="004710B9"/>
    <w:rsid w:val="0047123F"/>
    <w:rsid w:val="004729A1"/>
    <w:rsid w:val="004A0A73"/>
    <w:rsid w:val="004C0704"/>
    <w:rsid w:val="004C1B46"/>
    <w:rsid w:val="004C4362"/>
    <w:rsid w:val="004C6156"/>
    <w:rsid w:val="004D2698"/>
    <w:rsid w:val="004E01EE"/>
    <w:rsid w:val="004E44B7"/>
    <w:rsid w:val="004F0D93"/>
    <w:rsid w:val="004F4671"/>
    <w:rsid w:val="004F47C8"/>
    <w:rsid w:val="00522691"/>
    <w:rsid w:val="00525CC3"/>
    <w:rsid w:val="00531861"/>
    <w:rsid w:val="00541C70"/>
    <w:rsid w:val="00542CA7"/>
    <w:rsid w:val="005571FB"/>
    <w:rsid w:val="00560AD0"/>
    <w:rsid w:val="00564D4C"/>
    <w:rsid w:val="00571100"/>
    <w:rsid w:val="005744C9"/>
    <w:rsid w:val="00577D30"/>
    <w:rsid w:val="00584943"/>
    <w:rsid w:val="00587D71"/>
    <w:rsid w:val="005B4303"/>
    <w:rsid w:val="005B5850"/>
    <w:rsid w:val="005C1D5A"/>
    <w:rsid w:val="005D0A7F"/>
    <w:rsid w:val="005D5B90"/>
    <w:rsid w:val="005D5EF1"/>
    <w:rsid w:val="005E15B7"/>
    <w:rsid w:val="005E1962"/>
    <w:rsid w:val="005E22AD"/>
    <w:rsid w:val="005E5602"/>
    <w:rsid w:val="005F1834"/>
    <w:rsid w:val="005F3857"/>
    <w:rsid w:val="00600CCE"/>
    <w:rsid w:val="00601D91"/>
    <w:rsid w:val="00607E2F"/>
    <w:rsid w:val="006127AD"/>
    <w:rsid w:val="00612947"/>
    <w:rsid w:val="006263EF"/>
    <w:rsid w:val="00650C20"/>
    <w:rsid w:val="00661176"/>
    <w:rsid w:val="00661D7F"/>
    <w:rsid w:val="00661E34"/>
    <w:rsid w:val="00662D5E"/>
    <w:rsid w:val="00676610"/>
    <w:rsid w:val="006A0C35"/>
    <w:rsid w:val="006C4157"/>
    <w:rsid w:val="006D1223"/>
    <w:rsid w:val="006D6640"/>
    <w:rsid w:val="006E7208"/>
    <w:rsid w:val="00707A90"/>
    <w:rsid w:val="007108C3"/>
    <w:rsid w:val="0071169A"/>
    <w:rsid w:val="00714C9E"/>
    <w:rsid w:val="00715853"/>
    <w:rsid w:val="00720ED2"/>
    <w:rsid w:val="00727088"/>
    <w:rsid w:val="00733228"/>
    <w:rsid w:val="007459C5"/>
    <w:rsid w:val="00767103"/>
    <w:rsid w:val="00773727"/>
    <w:rsid w:val="00781210"/>
    <w:rsid w:val="00782784"/>
    <w:rsid w:val="007952C1"/>
    <w:rsid w:val="007B07E2"/>
    <w:rsid w:val="007B6845"/>
    <w:rsid w:val="007C5701"/>
    <w:rsid w:val="007E2473"/>
    <w:rsid w:val="007E7209"/>
    <w:rsid w:val="0080050A"/>
    <w:rsid w:val="00802584"/>
    <w:rsid w:val="00812AA4"/>
    <w:rsid w:val="0083167C"/>
    <w:rsid w:val="0085521E"/>
    <w:rsid w:val="00876CE1"/>
    <w:rsid w:val="00884DF6"/>
    <w:rsid w:val="008918FA"/>
    <w:rsid w:val="0089311F"/>
    <w:rsid w:val="0089319D"/>
    <w:rsid w:val="008A6D07"/>
    <w:rsid w:val="008A75BE"/>
    <w:rsid w:val="008B321F"/>
    <w:rsid w:val="008D2B1A"/>
    <w:rsid w:val="008D3FA1"/>
    <w:rsid w:val="008E4649"/>
    <w:rsid w:val="008E5FA6"/>
    <w:rsid w:val="008F5548"/>
    <w:rsid w:val="00910CBB"/>
    <w:rsid w:val="009112FB"/>
    <w:rsid w:val="00921B51"/>
    <w:rsid w:val="0092271B"/>
    <w:rsid w:val="009378CB"/>
    <w:rsid w:val="00952043"/>
    <w:rsid w:val="00953C42"/>
    <w:rsid w:val="00960AA9"/>
    <w:rsid w:val="009651DA"/>
    <w:rsid w:val="009745E2"/>
    <w:rsid w:val="009828D3"/>
    <w:rsid w:val="00983D3F"/>
    <w:rsid w:val="00994F6B"/>
    <w:rsid w:val="009A0475"/>
    <w:rsid w:val="009A14E8"/>
    <w:rsid w:val="009A4C24"/>
    <w:rsid w:val="009A7AB4"/>
    <w:rsid w:val="009B24DA"/>
    <w:rsid w:val="009B734E"/>
    <w:rsid w:val="009B760F"/>
    <w:rsid w:val="009C1704"/>
    <w:rsid w:val="009C3C9C"/>
    <w:rsid w:val="009C5076"/>
    <w:rsid w:val="009D260F"/>
    <w:rsid w:val="009D2BC1"/>
    <w:rsid w:val="009D3A55"/>
    <w:rsid w:val="009D6849"/>
    <w:rsid w:val="009E2181"/>
    <w:rsid w:val="009E7C04"/>
    <w:rsid w:val="00A01756"/>
    <w:rsid w:val="00A02C4F"/>
    <w:rsid w:val="00A067CA"/>
    <w:rsid w:val="00A14E84"/>
    <w:rsid w:val="00A15878"/>
    <w:rsid w:val="00A2452D"/>
    <w:rsid w:val="00A24826"/>
    <w:rsid w:val="00A24D7C"/>
    <w:rsid w:val="00A26F56"/>
    <w:rsid w:val="00A27896"/>
    <w:rsid w:val="00A32E9D"/>
    <w:rsid w:val="00A44ADF"/>
    <w:rsid w:val="00A46CEE"/>
    <w:rsid w:val="00A507E4"/>
    <w:rsid w:val="00A515A3"/>
    <w:rsid w:val="00A57D7E"/>
    <w:rsid w:val="00A60938"/>
    <w:rsid w:val="00A65B69"/>
    <w:rsid w:val="00A71E2B"/>
    <w:rsid w:val="00A87781"/>
    <w:rsid w:val="00A948CD"/>
    <w:rsid w:val="00A95EE4"/>
    <w:rsid w:val="00A97102"/>
    <w:rsid w:val="00A97D6D"/>
    <w:rsid w:val="00AA1A9B"/>
    <w:rsid w:val="00AA55E8"/>
    <w:rsid w:val="00AB7654"/>
    <w:rsid w:val="00AC448B"/>
    <w:rsid w:val="00AC4A12"/>
    <w:rsid w:val="00AC77CA"/>
    <w:rsid w:val="00AD188A"/>
    <w:rsid w:val="00AE165D"/>
    <w:rsid w:val="00AE404A"/>
    <w:rsid w:val="00AF4883"/>
    <w:rsid w:val="00AF614F"/>
    <w:rsid w:val="00B02CC7"/>
    <w:rsid w:val="00B037A5"/>
    <w:rsid w:val="00B10FFA"/>
    <w:rsid w:val="00B12F4D"/>
    <w:rsid w:val="00B2037E"/>
    <w:rsid w:val="00B23C60"/>
    <w:rsid w:val="00B34B7C"/>
    <w:rsid w:val="00B36B0F"/>
    <w:rsid w:val="00B37D09"/>
    <w:rsid w:val="00B45C44"/>
    <w:rsid w:val="00B53646"/>
    <w:rsid w:val="00B6710E"/>
    <w:rsid w:val="00B674F0"/>
    <w:rsid w:val="00B86B45"/>
    <w:rsid w:val="00B9329F"/>
    <w:rsid w:val="00BA265D"/>
    <w:rsid w:val="00BA4E95"/>
    <w:rsid w:val="00BB32AE"/>
    <w:rsid w:val="00BB4F43"/>
    <w:rsid w:val="00BD3225"/>
    <w:rsid w:val="00BE0C9E"/>
    <w:rsid w:val="00BE1D73"/>
    <w:rsid w:val="00BF3A70"/>
    <w:rsid w:val="00C0283B"/>
    <w:rsid w:val="00C02E38"/>
    <w:rsid w:val="00C046D8"/>
    <w:rsid w:val="00C04EE5"/>
    <w:rsid w:val="00C076C1"/>
    <w:rsid w:val="00C15582"/>
    <w:rsid w:val="00C24DF0"/>
    <w:rsid w:val="00C3039E"/>
    <w:rsid w:val="00C42995"/>
    <w:rsid w:val="00C45332"/>
    <w:rsid w:val="00C5081E"/>
    <w:rsid w:val="00C5276D"/>
    <w:rsid w:val="00C7426F"/>
    <w:rsid w:val="00C81E4E"/>
    <w:rsid w:val="00C9256D"/>
    <w:rsid w:val="00C927D1"/>
    <w:rsid w:val="00C933AA"/>
    <w:rsid w:val="00CA35B4"/>
    <w:rsid w:val="00CB35C7"/>
    <w:rsid w:val="00CC4313"/>
    <w:rsid w:val="00CC63FA"/>
    <w:rsid w:val="00CD2CF6"/>
    <w:rsid w:val="00CD688D"/>
    <w:rsid w:val="00CE0134"/>
    <w:rsid w:val="00CE1FD4"/>
    <w:rsid w:val="00CE76B4"/>
    <w:rsid w:val="00CF2405"/>
    <w:rsid w:val="00CF32FA"/>
    <w:rsid w:val="00D02F01"/>
    <w:rsid w:val="00D27648"/>
    <w:rsid w:val="00D3034D"/>
    <w:rsid w:val="00D528BD"/>
    <w:rsid w:val="00D53E2D"/>
    <w:rsid w:val="00D66A98"/>
    <w:rsid w:val="00D6701C"/>
    <w:rsid w:val="00D71DBE"/>
    <w:rsid w:val="00D83CCA"/>
    <w:rsid w:val="00DB263E"/>
    <w:rsid w:val="00DC07DA"/>
    <w:rsid w:val="00DD0A6E"/>
    <w:rsid w:val="00DD3ACD"/>
    <w:rsid w:val="00E002FA"/>
    <w:rsid w:val="00E0575F"/>
    <w:rsid w:val="00E14F3C"/>
    <w:rsid w:val="00E440EC"/>
    <w:rsid w:val="00E4694F"/>
    <w:rsid w:val="00E50BE2"/>
    <w:rsid w:val="00E53C22"/>
    <w:rsid w:val="00E6288D"/>
    <w:rsid w:val="00E63575"/>
    <w:rsid w:val="00E66482"/>
    <w:rsid w:val="00E72A08"/>
    <w:rsid w:val="00E94BC7"/>
    <w:rsid w:val="00EA64CF"/>
    <w:rsid w:val="00EE11A8"/>
    <w:rsid w:val="00EF6A3E"/>
    <w:rsid w:val="00F01C7B"/>
    <w:rsid w:val="00F23CF7"/>
    <w:rsid w:val="00F33A41"/>
    <w:rsid w:val="00F455F6"/>
    <w:rsid w:val="00F47743"/>
    <w:rsid w:val="00F47FE5"/>
    <w:rsid w:val="00F5371F"/>
    <w:rsid w:val="00F70F16"/>
    <w:rsid w:val="00F748EE"/>
    <w:rsid w:val="00FA4FE9"/>
    <w:rsid w:val="00FC36E8"/>
    <w:rsid w:val="00FC5B66"/>
    <w:rsid w:val="00FC7156"/>
    <w:rsid w:val="00FD0878"/>
    <w:rsid w:val="00FD759F"/>
    <w:rsid w:val="00FE24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8231151"/>
  <w15:chartTrackingRefBased/>
  <w15:docId w15:val="{9E076713-865C-44DB-99EB-C653ADD1D4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4F42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B7AD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B7ADB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3B7AD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B7ADB"/>
    <w:rPr>
      <w:rFonts w:ascii="Calibri" w:eastAsia="Calibri" w:hAnsi="Calibri" w:cs="Times New Roman"/>
    </w:rPr>
  </w:style>
  <w:style w:type="paragraph" w:customStyle="1" w:styleId="Default">
    <w:name w:val="Default"/>
    <w:rsid w:val="0028298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44001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4001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4001A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4001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4001A"/>
    <w:rPr>
      <w:rFonts w:ascii="Calibri" w:eastAsia="Calibri" w:hAnsi="Calibri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25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1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metadata xmlns="http://www.objective.com/ecm/document/metadata/4FEB93B0D38B3BDFE05400144FFB2061" version="1.0.0">
  <systemFields>
    <field name="Objective-Id">
      <value order="0">A65989114</value>
    </field>
    <field name="Objective-Title">
      <value order="0">.Gaming Machine Approval 2026 No 36</value>
    </field>
    <field name="Objective-Description">
      <value order="0"/>
    </field>
    <field name="Objective-CreationStamp">
      <value order="0">2026-08-24T23:53:51Z</value>
    </field>
    <field name="Objective-IsApproved">
      <value order="0">false</value>
    </field>
    <field name="Objective-IsPublished">
      <value order="0">true</value>
    </field>
    <field name="Objective-DatePublished">
      <value order="0">2026-08-28T02:18:02Z</value>
    </field>
    <field name="Objective-ModificationStamp">
      <value order="0">2026-08-28T02:18:02Z</value>
    </field>
    <field name="Objective-Owner">
      <value order="0">Anita Ivanovska</value>
    </field>
    <field name="Objective-Path">
      <value order="0">Whole of ACT Government:AC - Access Canberra:BRANCH - Authorisations and Approvals:UNIT - Liquor &amp; Gaming Licensing:10 - Gaming Regulation:(3) New Games and Peripheral Equipment:Gaming Machine Approvals (Section 69 - GM Act 2004):2026:Gaming Machine Approval 2026 -TBA No 36 - approved</value>
    </field>
    <field name="Objective-Parent">
      <value order="0">Gaming Machine Approval 2026 -TBA No 36 - approved</value>
    </field>
    <field name="Objective-State">
      <value order="0">Published</value>
    </field>
    <field name="Objective-VersionId">
      <value order="0">vA83661526</value>
    </field>
    <field name="Objective-Version">
      <value order="0">3.0</value>
    </field>
    <field name="Objective-VersionNumber">
      <value order="0">3</value>
    </field>
    <field name="Objective-VersionComment">
      <value order="0"/>
    </field>
    <field name="Objective-FileNumber">
      <value order="0"/>
    </field>
    <field name="Objective-Classification">
      <value order="0"/>
    </field>
    <field name="Objective-Caveats">
      <value order="0"/>
    </field>
  </systemFields>
  <catalogues>
    <catalogue name="Document Type Catalogue" type="type" ori="id:cA11">
      <field name="Objective-Owner Agency">
        <value order="0">ACCESS CANBERRA</value>
      </field>
      <field name="Objective-Document Type">
        <value order="0">0-Document</value>
      </field>
      <field name="Objective-Language">
        <value order="0">English (en)</value>
      </field>
      <field name="Objective-Jurisdiction">
        <value order="0">ACT</value>
      </field>
      <field name="Objective-Customers">
        <value order="0"/>
      </field>
      <field name="Objective-Places">
        <value order="0"/>
      </field>
      <field name="Objective-Transaction Reference">
        <value order="0"/>
      </field>
      <field name="Objective-Document Created By">
        <value order="0"/>
      </field>
      <field name="Objective-Document Created On">
        <value order="0"/>
      </field>
      <field name="Objective-Covers Period From">
        <value order="0"/>
      </field>
      <field name="Objective-Covers Period To">
        <value order="0"/>
      </field>
      <field name="Objective-Status">
        <value order="0"/>
      </field>
      <field name="Objective-S28 Exemption Number">
        <value order="0"/>
      </field>
      <field name="Objective-S28 Exemption">
        <value order="0"/>
      </field>
      <field name="Objective-S28 Exemption Reason">
        <value order="0"/>
      </field>
      <field name="Objective-S28 Comments if partial exemption">
        <value order="0"/>
      </field>
      <field name="Objective-S28 Date Approved">
        <value order="0"/>
      </field>
    </catalogue>
  </catalogues>
</metadata>
</file>

<file path=customXml/itemProps1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4FEB93B0D38B3BDFE05400144FFB206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248</Words>
  <Characters>1584</Characters>
  <Application>Microsoft Office Word</Application>
  <DocSecurity>0</DocSecurity>
  <Lines>81</Lines>
  <Paragraphs>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ACT Government</Company>
  <LinksUpToDate>false</LinksUpToDate>
  <CharactersWithSpaces>1778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Gritti, Deb</dc:creator>
  <cp:keywords/>
  <dc:description/>
  <cp:lastModifiedBy>PCODCS</cp:lastModifiedBy>
  <cp:revision>4</cp:revision>
  <dcterms:created xsi:type="dcterms:W3CDTF">2026-09-18T02:52:00Z</dcterms:created>
  <dcterms:modified xsi:type="dcterms:W3CDTF">2026-09-18T02:52:00Z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hecked by">
    <vt:lpwstr>32123</vt:lpwstr>
  </property>
  <property fmtid="{D5CDD505-2E9C-101B-9397-08002B2CF9AE}" pid="3" name="Objective-Comment">
    <vt:lpwstr/>
  </property>
  <property fmtid="{D5CDD505-2E9C-101B-9397-08002B2CF9AE}" pid="4" name="Objective-Owner Agency [system]">
    <vt:lpwstr>ACCESS CANBERRA</vt:lpwstr>
  </property>
  <property fmtid="{D5CDD505-2E9C-101B-9397-08002B2CF9AE}" pid="5" name="Objective-Document Type [system]">
    <vt:lpwstr>0-Document</vt:lpwstr>
  </property>
  <property fmtid="{D5CDD505-2E9C-101B-9397-08002B2CF9AE}" pid="6" name="Objective-Language [system]">
    <vt:lpwstr>English (en)</vt:lpwstr>
  </property>
  <property fmtid="{D5CDD505-2E9C-101B-9397-08002B2CF9AE}" pid="7" name="Objective-Jurisdiction [system]">
    <vt:lpwstr>ACT</vt:lpwstr>
  </property>
  <property fmtid="{D5CDD505-2E9C-101B-9397-08002B2CF9AE}" pid="8" name="Objective-Customers [system]">
    <vt:lpwstr/>
  </property>
  <property fmtid="{D5CDD505-2E9C-101B-9397-08002B2CF9AE}" pid="9" name="Objective-Places [system]">
    <vt:lpwstr/>
  </property>
  <property fmtid="{D5CDD505-2E9C-101B-9397-08002B2CF9AE}" pid="10" name="Objective-Transaction Reference [system]">
    <vt:lpwstr/>
  </property>
  <property fmtid="{D5CDD505-2E9C-101B-9397-08002B2CF9AE}" pid="11" name="Objective-Document Created By [system]">
    <vt:lpwstr/>
  </property>
  <property fmtid="{D5CDD505-2E9C-101B-9397-08002B2CF9AE}" pid="12" name="Objective-Document Created On [system]">
    <vt:lpwstr/>
  </property>
  <property fmtid="{D5CDD505-2E9C-101B-9397-08002B2CF9AE}" pid="13" name="Objective-Covers Period From [system]">
    <vt:lpwstr/>
  </property>
  <property fmtid="{D5CDD505-2E9C-101B-9397-08002B2CF9AE}" pid="14" name="Objective-Covers Period To [system]">
    <vt:lpwstr/>
  </property>
  <property fmtid="{D5CDD505-2E9C-101B-9397-08002B2CF9AE}" pid="15" name="MSIP_Label_69af8531-eb46-4968-8cb3-105d2f5ea87e_Enabled">
    <vt:lpwstr>true</vt:lpwstr>
  </property>
  <property fmtid="{D5CDD505-2E9C-101B-9397-08002B2CF9AE}" pid="16" name="MSIP_Label_69af8531-eb46-4968-8cb3-105d2f5ea87e_SetDate">
    <vt:lpwstr>2025-01-23T04:55:28Z</vt:lpwstr>
  </property>
  <property fmtid="{D5CDD505-2E9C-101B-9397-08002B2CF9AE}" pid="17" name="MSIP_Label_69af8531-eb46-4968-8cb3-105d2f5ea87e_Method">
    <vt:lpwstr>Standard</vt:lpwstr>
  </property>
  <property fmtid="{D5CDD505-2E9C-101B-9397-08002B2CF9AE}" pid="18" name="MSIP_Label_69af8531-eb46-4968-8cb3-105d2f5ea87e_Name">
    <vt:lpwstr>Official - No Marking</vt:lpwstr>
  </property>
  <property fmtid="{D5CDD505-2E9C-101B-9397-08002B2CF9AE}" pid="19" name="MSIP_Label_69af8531-eb46-4968-8cb3-105d2f5ea87e_SiteId">
    <vt:lpwstr>b46c1908-0334-4236-b978-585ee88e4199</vt:lpwstr>
  </property>
  <property fmtid="{D5CDD505-2E9C-101B-9397-08002B2CF9AE}" pid="20" name="MSIP_Label_69af8531-eb46-4968-8cb3-105d2f5ea87e_ActionId">
    <vt:lpwstr>6aac5089-333a-4295-b3c3-8e070c7cf956</vt:lpwstr>
  </property>
  <property fmtid="{D5CDD505-2E9C-101B-9397-08002B2CF9AE}" pid="21" name="MSIP_Label_69af8531-eb46-4968-8cb3-105d2f5ea87e_ContentBits">
    <vt:lpwstr>0</vt:lpwstr>
  </property>
  <property fmtid="{D5CDD505-2E9C-101B-9397-08002B2CF9AE}" pid="22" name="Customer-Id">
    <vt:lpwstr>4FEB93B0D38B3BDFE05400144FFB2061</vt:lpwstr>
  </property>
  <property fmtid="{D5CDD505-2E9C-101B-9397-08002B2CF9AE}" pid="23" name="Objective-Id">
    <vt:lpwstr>A65989114</vt:lpwstr>
  </property>
  <property fmtid="{D5CDD505-2E9C-101B-9397-08002B2CF9AE}" pid="24" name="Objective-Title">
    <vt:lpwstr>.Gaming Machine Approval 2026 No 36</vt:lpwstr>
  </property>
  <property fmtid="{D5CDD505-2E9C-101B-9397-08002B2CF9AE}" pid="25" name="Objective-Description">
    <vt:lpwstr/>
  </property>
  <property fmtid="{D5CDD505-2E9C-101B-9397-08002B2CF9AE}" pid="26" name="Objective-CreationStamp">
    <vt:filetime>2026-08-24T23:53:51Z</vt:filetime>
  </property>
  <property fmtid="{D5CDD505-2E9C-101B-9397-08002B2CF9AE}" pid="27" name="Objective-IsApproved">
    <vt:bool>false</vt:bool>
  </property>
  <property fmtid="{D5CDD505-2E9C-101B-9397-08002B2CF9AE}" pid="28" name="Objective-IsPublished">
    <vt:bool>true</vt:bool>
  </property>
  <property fmtid="{D5CDD505-2E9C-101B-9397-08002B2CF9AE}" pid="29" name="Objective-DatePublished">
    <vt:filetime>2026-08-28T02:18:02Z</vt:filetime>
  </property>
  <property fmtid="{D5CDD505-2E9C-101B-9397-08002B2CF9AE}" pid="30" name="Objective-ModificationStamp">
    <vt:filetime>2026-08-28T02:18:02Z</vt:filetime>
  </property>
  <property fmtid="{D5CDD505-2E9C-101B-9397-08002B2CF9AE}" pid="31" name="Objective-Owner">
    <vt:lpwstr>Anita Ivanovska</vt:lpwstr>
  </property>
  <property fmtid="{D5CDD505-2E9C-101B-9397-08002B2CF9AE}" pid="32" name="Objective-Path">
    <vt:lpwstr>Whole of ACT Government:AC - Access Canberra:BRANCH - Authorisations and Approvals:UNIT - Liquor &amp; Gaming Licensing:10 - Gaming Regulation:(3) New Games and Peripheral Equipment:Gaming Machine Approvals (Section 69 - GM Act 2004):2026:Gaming Machine Approval 2026 -TBA No 36 - approved:</vt:lpwstr>
  </property>
  <property fmtid="{D5CDD505-2E9C-101B-9397-08002B2CF9AE}" pid="33" name="Objective-Parent">
    <vt:lpwstr>Gaming Machine Approval 2026 -TBA No 36 - approved</vt:lpwstr>
  </property>
  <property fmtid="{D5CDD505-2E9C-101B-9397-08002B2CF9AE}" pid="34" name="Objective-State">
    <vt:lpwstr>Published</vt:lpwstr>
  </property>
  <property fmtid="{D5CDD505-2E9C-101B-9397-08002B2CF9AE}" pid="35" name="Objective-VersionId">
    <vt:lpwstr>vA83661526</vt:lpwstr>
  </property>
  <property fmtid="{D5CDD505-2E9C-101B-9397-08002B2CF9AE}" pid="36" name="Objective-Version">
    <vt:lpwstr>3.0</vt:lpwstr>
  </property>
  <property fmtid="{D5CDD505-2E9C-101B-9397-08002B2CF9AE}" pid="37" name="Objective-VersionNumber">
    <vt:r8>3</vt:r8>
  </property>
  <property fmtid="{D5CDD505-2E9C-101B-9397-08002B2CF9AE}" pid="38" name="Objective-VersionComment">
    <vt:lpwstr/>
  </property>
  <property fmtid="{D5CDD505-2E9C-101B-9397-08002B2CF9AE}" pid="39" name="Objective-FileNumber">
    <vt:lpwstr/>
  </property>
  <property fmtid="{D5CDD505-2E9C-101B-9397-08002B2CF9AE}" pid="40" name="Objective-Classification">
    <vt:lpwstr>[Inherited - none]</vt:lpwstr>
  </property>
  <property fmtid="{D5CDD505-2E9C-101B-9397-08002B2CF9AE}" pid="41" name="Objective-Caveats">
    <vt:lpwstr/>
  </property>
  <property fmtid="{D5CDD505-2E9C-101B-9397-08002B2CF9AE}" pid="42" name="Objective-Owner Agency">
    <vt:lpwstr>ACCESS CANBERRA</vt:lpwstr>
  </property>
  <property fmtid="{D5CDD505-2E9C-101B-9397-08002B2CF9AE}" pid="43" name="Objective-Document Type">
    <vt:lpwstr>0-Document</vt:lpwstr>
  </property>
  <property fmtid="{D5CDD505-2E9C-101B-9397-08002B2CF9AE}" pid="44" name="Objective-Language">
    <vt:lpwstr>English (en)</vt:lpwstr>
  </property>
  <property fmtid="{D5CDD505-2E9C-101B-9397-08002B2CF9AE}" pid="45" name="Objective-Jurisdiction">
    <vt:lpwstr>ACT</vt:lpwstr>
  </property>
  <property fmtid="{D5CDD505-2E9C-101B-9397-08002B2CF9AE}" pid="46" name="Objective-Customers">
    <vt:lpwstr/>
  </property>
  <property fmtid="{D5CDD505-2E9C-101B-9397-08002B2CF9AE}" pid="47" name="Objective-Places">
    <vt:lpwstr/>
  </property>
  <property fmtid="{D5CDD505-2E9C-101B-9397-08002B2CF9AE}" pid="48" name="Objective-Transaction Reference">
    <vt:lpwstr/>
  </property>
  <property fmtid="{D5CDD505-2E9C-101B-9397-08002B2CF9AE}" pid="49" name="Objective-Document Created By">
    <vt:lpwstr/>
  </property>
  <property fmtid="{D5CDD505-2E9C-101B-9397-08002B2CF9AE}" pid="50" name="Objective-Document Created On">
    <vt:lpwstr/>
  </property>
  <property fmtid="{D5CDD505-2E9C-101B-9397-08002B2CF9AE}" pid="51" name="Objective-Covers Period From">
    <vt:lpwstr/>
  </property>
  <property fmtid="{D5CDD505-2E9C-101B-9397-08002B2CF9AE}" pid="52" name="Objective-Covers Period To">
    <vt:lpwstr/>
  </property>
  <property fmtid="{D5CDD505-2E9C-101B-9397-08002B2CF9AE}" pid="53" name="Objective-Status">
    <vt:lpwstr/>
  </property>
  <property fmtid="{D5CDD505-2E9C-101B-9397-08002B2CF9AE}" pid="54" name="Objective-S28 Exemption Number">
    <vt:lpwstr/>
  </property>
  <property fmtid="{D5CDD505-2E9C-101B-9397-08002B2CF9AE}" pid="55" name="Objective-S28 Exemption">
    <vt:lpwstr/>
  </property>
  <property fmtid="{D5CDD505-2E9C-101B-9397-08002B2CF9AE}" pid="56" name="Objective-S28 Exemption Reason">
    <vt:lpwstr/>
  </property>
  <property fmtid="{D5CDD505-2E9C-101B-9397-08002B2CF9AE}" pid="57" name="Objective-S28 Comments if partial exemption">
    <vt:lpwstr/>
  </property>
  <property fmtid="{D5CDD505-2E9C-101B-9397-08002B2CF9AE}" pid="58" name="Objective-S28 Date Approved">
    <vt:lpwstr/>
  </property>
</Properties>
</file>