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0B4127" w:rsidRDefault="000B4127">
      <w:pPr>
        <w:pStyle w:val="Header"/>
        <w:tabs>
          <w:tab w:val="clear" w:pos="4153"/>
          <w:tab w:val="clear" w:pos="8306"/>
        </w:tabs>
        <w:spacing w:before="120"/>
        <w:rPr>
          <w:rFonts w:ascii="Arial" w:hAnsi="Arial" w:cs="Arial"/>
          <w:lang w:val="en-AU"/>
        </w:rPr>
      </w:pPr>
    </w:p>
    <w:p w:rsidR="000B4127" w:rsidRDefault="000B4127">
      <w:pPr>
        <w:spacing w:before="120"/>
        <w:rPr>
          <w:rFonts w:ascii="Arial" w:hAnsi="Arial" w:cs="Arial"/>
        </w:rPr>
      </w:pPr>
      <w:r>
        <w:rPr>
          <w:rFonts w:ascii="Arial" w:hAnsi="Arial" w:cs="Arial"/>
        </w:rPr>
        <w:t>Australian Capital Territory</w:t>
      </w:r>
    </w:p>
    <w:p w:rsidR="000B4127" w:rsidRDefault="000B4127">
      <w:pPr>
        <w:pStyle w:val="Billname"/>
        <w:spacing w:before="700"/>
        <w:rPr>
          <w:sz w:val="36"/>
          <w:szCs w:val="36"/>
        </w:rPr>
      </w:pPr>
      <w:r>
        <w:rPr>
          <w:sz w:val="36"/>
          <w:szCs w:val="36"/>
        </w:rPr>
        <w:t>Health (</w:t>
      </w:r>
      <w:r w:rsidR="009701F2">
        <w:rPr>
          <w:sz w:val="36"/>
          <w:szCs w:val="36"/>
        </w:rPr>
        <w:t>North Canberra Hospital</w:t>
      </w:r>
      <w:r w:rsidR="000C41FC">
        <w:rPr>
          <w:sz w:val="36"/>
          <w:szCs w:val="36"/>
        </w:rPr>
        <w:t xml:space="preserve"> </w:t>
      </w:r>
      <w:r>
        <w:rPr>
          <w:sz w:val="36"/>
          <w:szCs w:val="36"/>
        </w:rPr>
        <w:t xml:space="preserve">Medical and Dental Appointments Advisory Committee) </w:t>
      </w:r>
      <w:r w:rsidR="000C41FC">
        <w:rPr>
          <w:sz w:val="36"/>
          <w:szCs w:val="36"/>
        </w:rPr>
        <w:t>Scope of Clinical Practice</w:t>
      </w:r>
      <w:r>
        <w:rPr>
          <w:sz w:val="36"/>
          <w:szCs w:val="36"/>
        </w:rPr>
        <w:t xml:space="preserve"> Committee Approval 20</w:t>
      </w:r>
      <w:r w:rsidR="00060FBE">
        <w:rPr>
          <w:sz w:val="36"/>
          <w:szCs w:val="36"/>
        </w:rPr>
        <w:t>2</w:t>
      </w:r>
      <w:r w:rsidR="00FE4055">
        <w:rPr>
          <w:sz w:val="36"/>
          <w:szCs w:val="36"/>
        </w:rPr>
        <w:t>6</w:t>
      </w:r>
    </w:p>
    <w:p w:rsidR="000B4127" w:rsidRDefault="000B4127">
      <w:pPr>
        <w:pStyle w:val="Heading1"/>
        <w:rPr>
          <w:vertAlign w:val="superscript"/>
        </w:rPr>
      </w:pPr>
      <w:bookmarkStart w:id="0" w:name="Citation"/>
      <w:r w:rsidRPr="008D56AB">
        <w:t>Notifiable instrument NI</w:t>
      </w:r>
      <w:r w:rsidR="008D56AB">
        <w:t>202</w:t>
      </w:r>
      <w:r w:rsidR="00FE4055">
        <w:t>6-</w:t>
      </w:r>
      <w:r w:rsidR="007F0183">
        <w:t>432</w:t>
      </w:r>
    </w:p>
    <w:p w:rsidR="000B4127" w:rsidRDefault="000B4127">
      <w:pPr>
        <w:pStyle w:val="madeunder"/>
      </w:pPr>
      <w:r>
        <w:t>made under the</w:t>
      </w:r>
    </w:p>
    <w:p w:rsidR="000B4127" w:rsidRDefault="000B4127">
      <w:pPr>
        <w:pStyle w:val="CoverActName"/>
        <w:rPr>
          <w:sz w:val="20"/>
          <w:szCs w:val="20"/>
          <w:vertAlign w:val="superscript"/>
        </w:rPr>
      </w:pPr>
      <w:r>
        <w:rPr>
          <w:i/>
          <w:iCs/>
          <w:sz w:val="20"/>
          <w:szCs w:val="20"/>
        </w:rPr>
        <w:t>Health Act 1993</w:t>
      </w:r>
      <w:r>
        <w:rPr>
          <w:sz w:val="20"/>
          <w:szCs w:val="20"/>
        </w:rPr>
        <w:t>, s 56 (</w:t>
      </w:r>
      <w:r w:rsidR="00796851" w:rsidRPr="00796851">
        <w:rPr>
          <w:sz w:val="20"/>
          <w:szCs w:val="20"/>
        </w:rPr>
        <w:t>Approval of scope of clinical practice committees</w:t>
      </w:r>
      <w:r>
        <w:rPr>
          <w:sz w:val="20"/>
          <w:szCs w:val="20"/>
        </w:rPr>
        <w:t>)</w:t>
      </w:r>
    </w:p>
    <w:bookmarkEnd w:id="0"/>
    <w:p w:rsidR="000B4127" w:rsidRDefault="000B4127">
      <w:pPr>
        <w:pStyle w:val="N-line3"/>
        <w:pBdr>
          <w:bottom w:val="none" w:sz="0" w:space="0" w:color="auto"/>
        </w:pBdr>
      </w:pPr>
    </w:p>
    <w:p w:rsidR="000B4127" w:rsidRDefault="000B4127">
      <w:pPr>
        <w:pStyle w:val="N-line3"/>
        <w:pBdr>
          <w:top w:val="single" w:sz="12" w:space="1" w:color="auto"/>
          <w:bottom w:val="none" w:sz="0" w:space="0" w:color="auto"/>
        </w:pBdr>
      </w:pPr>
    </w:p>
    <w:p w:rsidR="000B4127" w:rsidRDefault="000B4127">
      <w:pPr>
        <w:pStyle w:val="Heading2"/>
        <w:ind w:hanging="720"/>
      </w:pPr>
      <w:r>
        <w:t>Name of instrument</w:t>
      </w:r>
    </w:p>
    <w:p w:rsidR="000B4127" w:rsidRDefault="000B4127"/>
    <w:p w:rsidR="000B4127" w:rsidRDefault="000B4127">
      <w:r>
        <w:t xml:space="preserve">This instrument is the </w:t>
      </w:r>
      <w:r>
        <w:rPr>
          <w:i/>
          <w:iCs/>
        </w:rPr>
        <w:t>Health (</w:t>
      </w:r>
      <w:r w:rsidR="009701F2">
        <w:rPr>
          <w:i/>
          <w:iCs/>
        </w:rPr>
        <w:t xml:space="preserve">North Canberra Hospital </w:t>
      </w:r>
      <w:r>
        <w:rPr>
          <w:i/>
          <w:iCs/>
        </w:rPr>
        <w:t xml:space="preserve">Medical and Dental Appointments Advisory Committee) </w:t>
      </w:r>
      <w:r w:rsidR="000C41FC">
        <w:rPr>
          <w:i/>
          <w:iCs/>
        </w:rPr>
        <w:t>Scope of Clinical Practice</w:t>
      </w:r>
      <w:r>
        <w:rPr>
          <w:i/>
          <w:iCs/>
        </w:rPr>
        <w:t xml:space="preserve"> Committee Approval 20</w:t>
      </w:r>
      <w:r w:rsidR="005269A0">
        <w:rPr>
          <w:i/>
          <w:iCs/>
        </w:rPr>
        <w:t>2</w:t>
      </w:r>
      <w:r w:rsidR="00FE4055">
        <w:rPr>
          <w:i/>
          <w:iCs/>
        </w:rPr>
        <w:t>6</w:t>
      </w:r>
      <w:r>
        <w:t>.</w:t>
      </w:r>
    </w:p>
    <w:p w:rsidR="000B4127" w:rsidRDefault="000B4127"/>
    <w:p w:rsidR="000B4127" w:rsidRDefault="000B4127">
      <w:pPr>
        <w:pStyle w:val="Heading2"/>
        <w:ind w:hanging="720"/>
      </w:pPr>
      <w:r>
        <w:t>Commencement</w:t>
      </w:r>
    </w:p>
    <w:p w:rsidR="000B4127" w:rsidRDefault="000B4127"/>
    <w:p w:rsidR="000B4127" w:rsidRDefault="000B4127">
      <w:r>
        <w:t>The instrument commences on the day after notification.</w:t>
      </w:r>
    </w:p>
    <w:p w:rsidR="000B4127" w:rsidRDefault="000B4127"/>
    <w:p w:rsidR="000B4127" w:rsidRDefault="000B4127">
      <w:pPr>
        <w:pStyle w:val="Heading2"/>
        <w:ind w:hanging="720"/>
      </w:pPr>
      <w:r>
        <w:t>Approval</w:t>
      </w:r>
    </w:p>
    <w:p w:rsidR="000B4127" w:rsidRDefault="000B4127"/>
    <w:p w:rsidR="000B4127" w:rsidRDefault="000B4127">
      <w:pPr>
        <w:pStyle w:val="Heading1"/>
        <w:spacing w:before="0" w:after="0"/>
        <w:rPr>
          <w:rFonts w:ascii="Times New Roman" w:hAnsi="Times New Roman" w:cs="Times New Roman"/>
          <w:b w:val="0"/>
          <w:bCs w:val="0"/>
        </w:rPr>
      </w:pPr>
      <w:r>
        <w:rPr>
          <w:rFonts w:ascii="Times New Roman" w:hAnsi="Times New Roman" w:cs="Times New Roman"/>
          <w:b w:val="0"/>
          <w:bCs w:val="0"/>
        </w:rPr>
        <w:t xml:space="preserve">I approve the </w:t>
      </w:r>
      <w:r w:rsidR="00796851" w:rsidRPr="00796851">
        <w:rPr>
          <w:rFonts w:ascii="Times New Roman" w:hAnsi="Times New Roman" w:cs="Times New Roman"/>
          <w:b w:val="0"/>
          <w:bCs w:val="0"/>
          <w:i/>
          <w:iCs/>
        </w:rPr>
        <w:t xml:space="preserve">Health </w:t>
      </w:r>
      <w:r w:rsidR="00BA5F4A">
        <w:rPr>
          <w:rFonts w:ascii="Times New Roman" w:hAnsi="Times New Roman" w:cs="Times New Roman"/>
          <w:b w:val="0"/>
          <w:bCs w:val="0"/>
          <w:i/>
          <w:iCs/>
        </w:rPr>
        <w:t>(</w:t>
      </w:r>
      <w:r w:rsidR="00796851" w:rsidRPr="00796851">
        <w:rPr>
          <w:rFonts w:ascii="Times New Roman" w:hAnsi="Times New Roman" w:cs="Times New Roman"/>
          <w:b w:val="0"/>
          <w:bCs w:val="0"/>
          <w:i/>
          <w:iCs/>
        </w:rPr>
        <w:t>North Canberra Hospital Medical and Dental Appointments Advisory Committee</w:t>
      </w:r>
      <w:r w:rsidR="00BA5F4A">
        <w:rPr>
          <w:rFonts w:ascii="Times New Roman" w:hAnsi="Times New Roman" w:cs="Times New Roman"/>
          <w:b w:val="0"/>
          <w:bCs w:val="0"/>
          <w:i/>
          <w:iCs/>
        </w:rPr>
        <w:t>)</w:t>
      </w:r>
      <w:r w:rsidR="00796851" w:rsidRPr="00796851">
        <w:rPr>
          <w:rFonts w:ascii="Times New Roman" w:hAnsi="Times New Roman" w:cs="Times New Roman"/>
          <w:b w:val="0"/>
          <w:bCs w:val="0"/>
          <w:i/>
          <w:iCs/>
        </w:rPr>
        <w:t xml:space="preserve"> </w:t>
      </w:r>
      <w:r>
        <w:rPr>
          <w:rFonts w:ascii="Times New Roman" w:hAnsi="Times New Roman" w:cs="Times New Roman"/>
          <w:b w:val="0"/>
          <w:bCs w:val="0"/>
        </w:rPr>
        <w:t xml:space="preserve">as a </w:t>
      </w:r>
      <w:r w:rsidR="000C41FC">
        <w:rPr>
          <w:rFonts w:ascii="Times New Roman" w:hAnsi="Times New Roman" w:cs="Times New Roman"/>
          <w:b w:val="0"/>
          <w:bCs w:val="0"/>
        </w:rPr>
        <w:t>scope of clinical practice</w:t>
      </w:r>
      <w:r>
        <w:rPr>
          <w:rFonts w:ascii="Times New Roman" w:hAnsi="Times New Roman" w:cs="Times New Roman"/>
          <w:b w:val="0"/>
          <w:bCs w:val="0"/>
        </w:rPr>
        <w:t xml:space="preserve"> committee for </w:t>
      </w:r>
      <w:r w:rsidR="000C41FC">
        <w:rPr>
          <w:rFonts w:ascii="Times New Roman" w:hAnsi="Times New Roman" w:cs="Times New Roman"/>
          <w:b w:val="0"/>
          <w:bCs w:val="0"/>
          <w:i/>
          <w:iCs/>
        </w:rPr>
        <w:t>Canberra Health Services</w:t>
      </w:r>
      <w:r>
        <w:rPr>
          <w:rFonts w:ascii="Times New Roman" w:hAnsi="Times New Roman" w:cs="Times New Roman"/>
          <w:b w:val="0"/>
          <w:bCs w:val="0"/>
        </w:rPr>
        <w:t>.</w:t>
      </w:r>
    </w:p>
    <w:p w:rsidR="00F70D48" w:rsidRDefault="00F70D48" w:rsidP="00F70D48"/>
    <w:p w:rsidR="000B4127" w:rsidRDefault="000B4127"/>
    <w:p w:rsidR="000B4127" w:rsidRDefault="000B4127">
      <w:pPr>
        <w:pStyle w:val="CoverActName"/>
        <w:spacing w:before="0" w:after="0"/>
        <w:rPr>
          <w:b w:val="0"/>
          <w:bCs w:val="0"/>
        </w:rPr>
      </w:pPr>
    </w:p>
    <w:p w:rsidR="000B4127" w:rsidRDefault="000B4127">
      <w:pPr>
        <w:pStyle w:val="CoverActName"/>
        <w:spacing w:before="0" w:after="0"/>
        <w:rPr>
          <w:b w:val="0"/>
          <w:bCs w:val="0"/>
        </w:rPr>
      </w:pPr>
    </w:p>
    <w:p w:rsidR="000B4127" w:rsidRDefault="000B4127">
      <w:pPr>
        <w:pStyle w:val="CoverActName"/>
        <w:spacing w:before="0" w:after="0"/>
        <w:rPr>
          <w:b w:val="0"/>
          <w:bCs w:val="0"/>
        </w:rPr>
      </w:pPr>
    </w:p>
    <w:p w:rsidR="000B4127" w:rsidRDefault="00FE4055">
      <w:pPr>
        <w:rPr>
          <w:lang w:val="en-US"/>
        </w:rPr>
      </w:pPr>
      <w:r>
        <w:rPr>
          <w:lang w:val="en-US"/>
        </w:rPr>
        <w:t>Marisa Paterson</w:t>
      </w:r>
      <w:r w:rsidR="000B4127">
        <w:rPr>
          <w:lang w:val="en-US"/>
        </w:rPr>
        <w:t xml:space="preserve"> MLA</w:t>
      </w:r>
    </w:p>
    <w:p w:rsidR="000B4127" w:rsidRDefault="000B4127">
      <w:pPr>
        <w:rPr>
          <w:lang w:val="en-US"/>
        </w:rPr>
      </w:pPr>
      <w:r>
        <w:rPr>
          <w:lang w:val="en-US"/>
        </w:rPr>
        <w:t>Minister for Health</w:t>
      </w:r>
    </w:p>
    <w:p w:rsidR="000B4127" w:rsidRDefault="002F2485" w:rsidP="00FE4055">
      <w:pPr>
        <w:pStyle w:val="Header"/>
        <w:tabs>
          <w:tab w:val="clear" w:pos="4153"/>
          <w:tab w:val="clear" w:pos="8306"/>
        </w:tabs>
      </w:pPr>
      <w:r>
        <w:t xml:space="preserve">16 </w:t>
      </w:r>
      <w:r w:rsidR="00DC4FEC">
        <w:t>September 2026</w:t>
      </w:r>
    </w:p>
    <w:sectPr w:rsidR="000B4127" w:rsidSect="002F2485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7" w:h="16840" w:code="9"/>
      <w:pgMar w:top="1440" w:right="1797" w:bottom="1440" w:left="1797" w:header="720" w:footer="567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3350F5" w:rsidRDefault="003350F5">
      <w:r>
        <w:separator/>
      </w:r>
    </w:p>
  </w:endnote>
  <w:endnote w:type="continuationSeparator" w:id="0">
    <w:p w:rsidR="003350F5" w:rsidRDefault="003350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0F73DC" w:rsidRDefault="000F73D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0B4127" w:rsidRPr="000F73DC" w:rsidRDefault="000F73DC" w:rsidP="000F73DC">
    <w:pPr>
      <w:pStyle w:val="Footer"/>
      <w:jc w:val="center"/>
      <w:rPr>
        <w:rFonts w:ascii="Arial" w:hAnsi="Arial" w:cs="Arial"/>
        <w:sz w:val="14"/>
        <w:szCs w:val="14"/>
      </w:rPr>
    </w:pPr>
    <w:r w:rsidRPr="000F73DC">
      <w:rPr>
        <w:rFonts w:ascii="Arial" w:hAnsi="Arial" w:cs="Arial"/>
        <w:sz w:val="14"/>
        <w:szCs w:val="14"/>
      </w:rPr>
      <w:t>Unauthorised version prepared by ACT Parliamentary Counsel’s Office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0F73DC" w:rsidRDefault="000F73D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3350F5" w:rsidRDefault="003350F5">
      <w:r>
        <w:separator/>
      </w:r>
    </w:p>
  </w:footnote>
  <w:footnote w:type="continuationSeparator" w:id="0">
    <w:p w:rsidR="003350F5" w:rsidRDefault="003350F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0F73DC" w:rsidRDefault="000F73D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0F73DC" w:rsidRDefault="000F73D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0F73DC" w:rsidRDefault="000F73D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B"/>
    <w:multiLevelType w:val="multilevel"/>
    <w:tmpl w:val="8AF8DE22"/>
    <w:lvl w:ilvl="0">
      <w:start w:val="1"/>
      <w:numFmt w:val="decimal"/>
      <w:pStyle w:val="Heading2"/>
      <w:lvlText w:val="%1"/>
      <w:lvlJc w:val="left"/>
      <w:pPr>
        <w:tabs>
          <w:tab w:val="num" w:pos="720"/>
        </w:tabs>
        <w:ind w:left="720" w:hanging="360"/>
      </w:pPr>
      <w:rPr>
        <w:rFonts w:ascii="Arial" w:hAnsi="Arial" w:cs="Arial" w:hint="default"/>
      </w:rPr>
    </w:lvl>
    <w:lvl w:ilvl="1">
      <w:numFmt w:val="none"/>
      <w:lvlText w:val=""/>
      <w:lvlJc w:val="left"/>
      <w:pPr>
        <w:tabs>
          <w:tab w:val="num" w:pos="0"/>
        </w:tabs>
      </w:pPr>
      <w:rPr>
        <w:rFonts w:ascii="Times New Roman" w:hAnsi="Times New Roman" w:cs="Times New Roman" w:hint="default"/>
      </w:rPr>
    </w:lvl>
    <w:lvl w:ilvl="2">
      <w:numFmt w:val="none"/>
      <w:lvlText w:val=""/>
      <w:lvlJc w:val="left"/>
      <w:pPr>
        <w:tabs>
          <w:tab w:val="num" w:pos="0"/>
        </w:tabs>
      </w:pPr>
      <w:rPr>
        <w:rFonts w:ascii="Times New Roman" w:hAnsi="Times New Roman" w:cs="Times New Roman" w:hint="default"/>
      </w:rPr>
    </w:lvl>
    <w:lvl w:ilvl="3">
      <w:numFmt w:val="none"/>
      <w:lvlText w:val=""/>
      <w:lvlJc w:val="left"/>
      <w:pPr>
        <w:tabs>
          <w:tab w:val="num" w:pos="0"/>
        </w:tabs>
      </w:pPr>
      <w:rPr>
        <w:rFonts w:ascii="Times New Roman" w:hAnsi="Times New Roman" w:cs="Times New Roman" w:hint="default"/>
      </w:rPr>
    </w:lvl>
    <w:lvl w:ilvl="4">
      <w:numFmt w:val="none"/>
      <w:lvlText w:val=""/>
      <w:lvlJc w:val="left"/>
      <w:pPr>
        <w:tabs>
          <w:tab w:val="num" w:pos="0"/>
        </w:tabs>
      </w:pPr>
      <w:rPr>
        <w:rFonts w:ascii="Times New Roman" w:hAnsi="Times New Roman" w:cs="Times New Roman" w:hint="default"/>
      </w:rPr>
    </w:lvl>
    <w:lvl w:ilvl="5">
      <w:numFmt w:val="none"/>
      <w:lvlText w:val=""/>
      <w:lvlJc w:val="left"/>
      <w:pPr>
        <w:tabs>
          <w:tab w:val="num" w:pos="0"/>
        </w:tabs>
      </w:pPr>
      <w:rPr>
        <w:rFonts w:ascii="Times New Roman" w:hAnsi="Times New Roman" w:cs="Times New Roman" w:hint="default"/>
      </w:rPr>
    </w:lvl>
    <w:lvl w:ilvl="6">
      <w:numFmt w:val="none"/>
      <w:lvlText w:val=""/>
      <w:lvlJc w:val="left"/>
      <w:pPr>
        <w:tabs>
          <w:tab w:val="num" w:pos="0"/>
        </w:tabs>
      </w:pPr>
      <w:rPr>
        <w:rFonts w:ascii="Times New Roman" w:hAnsi="Times New Roman" w:cs="Times New Roman" w:hint="default"/>
      </w:rPr>
    </w:lvl>
    <w:lvl w:ilvl="7">
      <w:numFmt w:val="none"/>
      <w:lvlText w:val=""/>
      <w:lvlJc w:val="left"/>
      <w:pPr>
        <w:tabs>
          <w:tab w:val="num" w:pos="0"/>
        </w:tabs>
      </w:pPr>
      <w:rPr>
        <w:rFonts w:ascii="Times New Roman" w:hAnsi="Times New Roman" w:cs="Times New Roman" w:hint="default"/>
      </w:rPr>
    </w:lvl>
    <w:lvl w:ilvl="8">
      <w:numFmt w:val="none"/>
      <w:lvlText w:val=""/>
      <w:lvlJc w:val="left"/>
      <w:pPr>
        <w:tabs>
          <w:tab w:val="num" w:pos="0"/>
        </w:tabs>
      </w:pPr>
      <w:rPr>
        <w:rFonts w:ascii="Times New Roman" w:hAnsi="Times New Roman" w:cs="Times New Roman" w:hint="default"/>
      </w:rPr>
    </w:lvl>
  </w:abstractNum>
  <w:num w:numId="1" w16cid:durableId="1637180028">
    <w:abstractNumId w:val="0"/>
  </w:num>
  <w:num w:numId="2" w16cid:durableId="1848445931">
    <w:abstractNumId w:val="0"/>
  </w:num>
  <w:num w:numId="3" w16cid:durableId="142864794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zoom w:percent="100"/>
  <w:embedSystemFonts/>
  <w:doNotTrackMoves/>
  <w:defaultTabStop w:val="720"/>
  <w:doNotHyphenateCaps/>
  <w:drawingGridHorizontalSpacing w:val="120"/>
  <w:drawingGridVerticalSpacing w:val="120"/>
  <w:displayVerticalDrawingGridEvery w:val="0"/>
  <w:doNotUseMarginsForDrawingGridOrigin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PrinterMetrics/>
    <w:doNotSuppressParagraphBorders/>
    <w:footnoteLayoutLikeWW8/>
    <w:shapeLayoutLikeWW8/>
    <w:alignTablesRowByRow/>
    <w:forgetLastTabAlignment/>
    <w:autoSpaceLikeWord95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C41FC"/>
    <w:rsid w:val="00037BBC"/>
    <w:rsid w:val="00060FBE"/>
    <w:rsid w:val="0006335F"/>
    <w:rsid w:val="000A0ABC"/>
    <w:rsid w:val="000A1179"/>
    <w:rsid w:val="000B4127"/>
    <w:rsid w:val="000C3A32"/>
    <w:rsid w:val="000C41FC"/>
    <w:rsid w:val="000F73DC"/>
    <w:rsid w:val="00100E5F"/>
    <w:rsid w:val="0012063B"/>
    <w:rsid w:val="001F76B2"/>
    <w:rsid w:val="00264DB8"/>
    <w:rsid w:val="002F2485"/>
    <w:rsid w:val="003350F5"/>
    <w:rsid w:val="003648EF"/>
    <w:rsid w:val="003E77C0"/>
    <w:rsid w:val="003F6261"/>
    <w:rsid w:val="004107BA"/>
    <w:rsid w:val="0048121F"/>
    <w:rsid w:val="005269A0"/>
    <w:rsid w:val="00542F0C"/>
    <w:rsid w:val="005F0989"/>
    <w:rsid w:val="006B0A4E"/>
    <w:rsid w:val="006D3D15"/>
    <w:rsid w:val="006E6B24"/>
    <w:rsid w:val="00706F01"/>
    <w:rsid w:val="00796851"/>
    <w:rsid w:val="007F0183"/>
    <w:rsid w:val="007F57DF"/>
    <w:rsid w:val="00887CFB"/>
    <w:rsid w:val="008D56AB"/>
    <w:rsid w:val="008E02C1"/>
    <w:rsid w:val="00926FCC"/>
    <w:rsid w:val="009701F2"/>
    <w:rsid w:val="009C057B"/>
    <w:rsid w:val="00A1019E"/>
    <w:rsid w:val="00A73D13"/>
    <w:rsid w:val="00AA4BBB"/>
    <w:rsid w:val="00AD5ADE"/>
    <w:rsid w:val="00B20AFB"/>
    <w:rsid w:val="00B246A6"/>
    <w:rsid w:val="00B65F8C"/>
    <w:rsid w:val="00BA5F4A"/>
    <w:rsid w:val="00C70160"/>
    <w:rsid w:val="00D3136D"/>
    <w:rsid w:val="00DC4FEC"/>
    <w:rsid w:val="00DD32C5"/>
    <w:rsid w:val="00DF04E8"/>
    <w:rsid w:val="00E20ADF"/>
    <w:rsid w:val="00E3104A"/>
    <w:rsid w:val="00E542DC"/>
    <w:rsid w:val="00F70D48"/>
    <w:rsid w:val="00FD453F"/>
    <w:rsid w:val="00FE40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efaultImageDpi w14:val="0"/>
  <w15:docId w15:val="{FE788E2F-2943-422D-B420-9B0FFBF1F4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uiPriority="0" w:qFormat="1"/>
    <w:lsdException w:name="heading 3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/>
    <w:lsdException w:name="footer" w:semiHidden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overflowPunct w:val="0"/>
      <w:autoSpaceDE w:val="0"/>
      <w:autoSpaceDN w:val="0"/>
      <w:adjustRightInd w:val="0"/>
      <w:textAlignment w:val="baseline"/>
    </w:pPr>
    <w:rPr>
      <w:rFonts w:ascii="Times New Roman" w:hAnsi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9"/>
    <w:qFormat/>
    <w:pPr>
      <w:keepNext/>
      <w:spacing w:before="240" w:after="60"/>
      <w:outlineLvl w:val="0"/>
    </w:pPr>
    <w:rPr>
      <w:rFonts w:ascii="Arial" w:hAnsi="Arial" w:cs="Arial"/>
      <w:b/>
      <w:bCs/>
    </w:rPr>
  </w:style>
  <w:style w:type="paragraph" w:styleId="Heading2">
    <w:name w:val="heading 2"/>
    <w:basedOn w:val="Normal"/>
    <w:next w:val="Normal"/>
    <w:link w:val="Heading2Char"/>
    <w:qFormat/>
    <w:pPr>
      <w:keepNext/>
      <w:numPr>
        <w:numId w:val="1"/>
      </w:numPr>
      <w:outlineLvl w:val="1"/>
    </w:pPr>
    <w:rPr>
      <w:rFonts w:ascii="Arial" w:hAnsi="Arial" w:cs="Arial"/>
      <w:b/>
      <w:bCs/>
    </w:rPr>
  </w:style>
  <w:style w:type="paragraph" w:styleId="Heading3">
    <w:name w:val="heading 3"/>
    <w:basedOn w:val="Normal"/>
    <w:next w:val="Normal"/>
    <w:link w:val="Heading3Char"/>
    <w:uiPriority w:val="99"/>
    <w:qFormat/>
    <w:pPr>
      <w:keepNext/>
      <w:jc w:val="center"/>
      <w:outlineLvl w:val="2"/>
    </w:pPr>
    <w:rPr>
      <w:rFonts w:ascii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9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character" w:customStyle="1" w:styleId="Heading2Char">
    <w:name w:val="Heading 2 Char"/>
    <w:link w:val="Heading2"/>
    <w:uiPriority w:val="9"/>
    <w:semiHidden/>
    <w:rPr>
      <w:rFonts w:ascii="Calibri Light" w:eastAsia="Times New Roman" w:hAnsi="Calibri Light" w:cs="Times New Roman"/>
      <w:b/>
      <w:bCs/>
      <w:i/>
      <w:iCs/>
      <w:sz w:val="28"/>
      <w:szCs w:val="28"/>
    </w:rPr>
  </w:style>
  <w:style w:type="character" w:customStyle="1" w:styleId="Heading3Char">
    <w:name w:val="Heading 3 Char"/>
    <w:link w:val="Heading3"/>
    <w:uiPriority w:val="9"/>
    <w:semiHidden/>
    <w:rPr>
      <w:rFonts w:ascii="Calibri Light" w:eastAsia="Times New Roman" w:hAnsi="Calibri Light" w:cs="Times New Roman"/>
      <w:b/>
      <w:bCs/>
      <w:sz w:val="26"/>
      <w:szCs w:val="26"/>
    </w:rPr>
  </w:style>
  <w:style w:type="paragraph" w:styleId="Header">
    <w:name w:val="header"/>
    <w:basedOn w:val="Normal"/>
    <w:link w:val="HeaderChar"/>
    <w:uiPriority w:val="99"/>
    <w:pPr>
      <w:tabs>
        <w:tab w:val="center" w:pos="4153"/>
        <w:tab w:val="right" w:pos="8306"/>
      </w:tabs>
    </w:pPr>
    <w:rPr>
      <w:lang w:val="en-US"/>
    </w:rPr>
  </w:style>
  <w:style w:type="character" w:customStyle="1" w:styleId="HeaderChar">
    <w:name w:val="Header Char"/>
    <w:link w:val="Header"/>
    <w:uiPriority w:val="99"/>
    <w:semiHidden/>
    <w:rPr>
      <w:rFonts w:ascii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pPr>
      <w:tabs>
        <w:tab w:val="center" w:pos="4153"/>
        <w:tab w:val="right" w:pos="8306"/>
      </w:tabs>
    </w:pPr>
  </w:style>
  <w:style w:type="character" w:customStyle="1" w:styleId="FooterChar">
    <w:name w:val="Footer Char"/>
    <w:link w:val="Footer"/>
    <w:uiPriority w:val="99"/>
    <w:semiHidden/>
    <w:rPr>
      <w:rFonts w:ascii="Times New Roman" w:hAnsi="Times New Roman" w:cs="Times New Roman"/>
      <w:sz w:val="24"/>
      <w:szCs w:val="24"/>
    </w:rPr>
  </w:style>
  <w:style w:type="paragraph" w:customStyle="1" w:styleId="Billname">
    <w:name w:val="Billname"/>
    <w:basedOn w:val="Normal"/>
    <w:uiPriority w:val="99"/>
    <w:pPr>
      <w:tabs>
        <w:tab w:val="left" w:pos="2400"/>
        <w:tab w:val="left" w:pos="2880"/>
      </w:tabs>
      <w:spacing w:before="1220" w:after="100"/>
    </w:pPr>
    <w:rPr>
      <w:rFonts w:ascii="Arial" w:hAnsi="Arial" w:cs="Arial"/>
      <w:b/>
      <w:bCs/>
      <w:sz w:val="40"/>
      <w:szCs w:val="40"/>
    </w:rPr>
  </w:style>
  <w:style w:type="paragraph" w:customStyle="1" w:styleId="Amain">
    <w:name w:val="A main"/>
    <w:basedOn w:val="Normal"/>
    <w:uiPriority w:val="99"/>
    <w:pPr>
      <w:tabs>
        <w:tab w:val="right" w:pos="500"/>
        <w:tab w:val="left" w:pos="700"/>
      </w:tabs>
      <w:spacing w:before="80" w:after="60"/>
      <w:ind w:left="700" w:hanging="700"/>
      <w:jc w:val="both"/>
    </w:pPr>
  </w:style>
  <w:style w:type="paragraph" w:customStyle="1" w:styleId="N-line3">
    <w:name w:val="N-line3"/>
    <w:basedOn w:val="Normal"/>
    <w:next w:val="Normal"/>
    <w:uiPriority w:val="99"/>
    <w:pPr>
      <w:pBdr>
        <w:bottom w:val="single" w:sz="12" w:space="1" w:color="auto"/>
      </w:pBdr>
      <w:jc w:val="both"/>
    </w:pPr>
  </w:style>
  <w:style w:type="paragraph" w:customStyle="1" w:styleId="madeunder">
    <w:name w:val="made under"/>
    <w:basedOn w:val="Normal"/>
    <w:uiPriority w:val="99"/>
    <w:pPr>
      <w:spacing w:before="180" w:after="60"/>
      <w:jc w:val="both"/>
    </w:pPr>
  </w:style>
  <w:style w:type="paragraph" w:customStyle="1" w:styleId="CoverActName">
    <w:name w:val="CoverActName"/>
    <w:basedOn w:val="Normal"/>
    <w:uiPriority w:val="99"/>
    <w:pPr>
      <w:tabs>
        <w:tab w:val="left" w:pos="2600"/>
      </w:tabs>
      <w:spacing w:before="200" w:after="60"/>
      <w:jc w:val="both"/>
    </w:pPr>
    <w:rPr>
      <w:rFonts w:ascii="Arial" w:hAnsi="Arial" w:cs="Arial"/>
      <w:b/>
      <w:bCs/>
    </w:rPr>
  </w:style>
  <w:style w:type="paragraph" w:styleId="BodyText2">
    <w:name w:val="Body Text 2"/>
    <w:basedOn w:val="Normal"/>
    <w:link w:val="BodyText2Char"/>
    <w:uiPriority w:val="99"/>
    <w:pPr>
      <w:tabs>
        <w:tab w:val="left" w:pos="709"/>
      </w:tabs>
      <w:ind w:left="709" w:firstLine="11"/>
    </w:pPr>
  </w:style>
  <w:style w:type="character" w:customStyle="1" w:styleId="BodyText2Char">
    <w:name w:val="Body Text 2 Char"/>
    <w:link w:val="BodyText2"/>
    <w:uiPriority w:val="99"/>
    <w:semiHidden/>
    <w:rPr>
      <w:rFonts w:ascii="Times New Roman" w:hAnsi="Times New Roman" w:cs="Times New Roman"/>
      <w:sz w:val="24"/>
      <w:szCs w:val="24"/>
    </w:rPr>
  </w:style>
  <w:style w:type="paragraph" w:styleId="BlockText">
    <w:name w:val="Block Text"/>
    <w:basedOn w:val="Normal"/>
    <w:uiPriority w:val="99"/>
    <w:pPr>
      <w:ind w:left="720" w:right="-476"/>
    </w:pPr>
  </w:style>
  <w:style w:type="paragraph" w:customStyle="1" w:styleId="IH5Sec">
    <w:name w:val="I H5 Sec"/>
    <w:basedOn w:val="Normal"/>
    <w:next w:val="Normal"/>
    <w:uiPriority w:val="99"/>
    <w:pPr>
      <w:keepNext/>
      <w:tabs>
        <w:tab w:val="left" w:pos="1100"/>
      </w:tabs>
      <w:spacing w:before="180" w:after="60"/>
      <w:ind w:left="1100" w:hanging="1100"/>
    </w:pPr>
    <w:rPr>
      <w:rFonts w:ascii="Arial" w:hAnsi="Arial" w:cs="Arial"/>
      <w:b/>
      <w:bCs/>
    </w:rPr>
  </w:style>
  <w:style w:type="paragraph" w:customStyle="1" w:styleId="IMain">
    <w:name w:val="I Main"/>
    <w:basedOn w:val="Amain"/>
    <w:uiPriority w:val="99"/>
    <w:pPr>
      <w:tabs>
        <w:tab w:val="clear" w:pos="500"/>
        <w:tab w:val="clear" w:pos="700"/>
        <w:tab w:val="right" w:pos="900"/>
        <w:tab w:val="left" w:pos="1100"/>
      </w:tabs>
      <w:ind w:left="1100" w:hanging="1100"/>
    </w:pPr>
  </w:style>
  <w:style w:type="paragraph" w:styleId="Revision">
    <w:name w:val="Revision"/>
    <w:hidden/>
    <w:uiPriority w:val="99"/>
    <w:semiHidden/>
    <w:rsid w:val="00DC4FEC"/>
    <w:rPr>
      <w:rFonts w:ascii="Times New Roman" w:hAnsi="Times New Roman"/>
      <w:sz w:val="24"/>
      <w:szCs w:val="24"/>
    </w:rPr>
  </w:style>
  <w:style w:type="character" w:styleId="CommentReference">
    <w:name w:val="annotation reference"/>
    <w:uiPriority w:val="99"/>
    <w:semiHidden/>
    <w:unhideWhenUsed/>
    <w:rsid w:val="00E542D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E542DC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E542DC"/>
    <w:rPr>
      <w:rFonts w:ascii="Times New Roman" w:hAnsi="Times New Roman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542DC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E542DC"/>
    <w:rPr>
      <w:rFonts w:ascii="Times New Roman" w:hAnsi="Times New Roman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B7492E380A2F4E84B8E1241636C10A" ma:contentTypeVersion="4" ma:contentTypeDescription="Create a new document." ma:contentTypeScope="" ma:versionID="f2e6f5e2b8ddcd108a2bab6b5ff377d8">
  <xsd:schema xmlns:xsd="http://www.w3.org/2001/XMLSchema" xmlns:xs="http://www.w3.org/2001/XMLSchema" xmlns:p="http://schemas.microsoft.com/office/2006/metadata/properties" xmlns:ns2="fd6c07a2-4b1d-487a-a3a2-ef557c71773e" targetNamespace="http://schemas.microsoft.com/office/2006/metadata/properties" ma:root="true" ma:fieldsID="d673cd633f98b8f556fc1e26761eb8b8" ns2:_="">
    <xsd:import namespace="fd6c07a2-4b1d-487a-a3a2-ef557c71773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d6c07a2-4b1d-487a-a3a2-ef557c71773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C4F1941-CD67-4FDD-A6DE-878D40C8E68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1C3B38F-0555-4A15-9C74-69793172216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d6c07a2-4b1d-487a-a3a2-ef557c71773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108</Words>
  <Characters>668</Characters>
  <Application>Microsoft Office Word</Application>
  <DocSecurity>0</DocSecurity>
  <Lines>34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Australian Capital Territory</vt:lpstr>
    </vt:vector>
  </TitlesOfParts>
  <Company>InTACT</Company>
  <LinksUpToDate>false</LinksUpToDate>
  <CharactersWithSpaces>762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Australian Capital Territory</dc:title>
  <dc:subject/>
  <dc:creator>ACT Government</dc:creator>
  <cp:keywords>2</cp:keywords>
  <dc:description/>
  <cp:lastModifiedBy>PCODCS</cp:lastModifiedBy>
  <cp:revision>5</cp:revision>
  <cp:lastPrinted>2023-06-30T04:21:00Z</cp:lastPrinted>
  <dcterms:created xsi:type="dcterms:W3CDTF">2026-09-28T01:32:00Z</dcterms:created>
  <dcterms:modified xsi:type="dcterms:W3CDTF">2026-09-28T01:32:00Z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AIL_MSG_ID1">
    <vt:lpwstr>ABAAVOAfoSrQoyxpQl4aupz2Vjx/hTlDABA4Yz23CxFx4/Zgso0x2ZDZOJIAX+uek2lV</vt:lpwstr>
  </property>
  <property fmtid="{D5CDD505-2E9C-101B-9397-08002B2CF9AE}" pid="3" name="MAIL_MSG_ID2">
    <vt:lpwstr>TOwbUfeOL0AH78/0mdW4yqhfAizmaEFXQ6ShAFlMC8us/lOM0mlnfIY8+nE_x000d__x000d_wMPPik/PpnE61IR2b5o5x5GsogU=</vt:lpwstr>
  </property>
  <property fmtid="{D5CDD505-2E9C-101B-9397-08002B2CF9AE}" pid="4" name="RESPONSE_SENDER_NAME">
    <vt:lpwstr>gAAAdya76B99d4hLGUR1rQ+8TxTv0GGEPdix</vt:lpwstr>
  </property>
  <property fmtid="{D5CDD505-2E9C-101B-9397-08002B2CF9AE}" pid="5" name="EMAIL_OWNER_ADDRESS">
    <vt:lpwstr>4AAA6DouqOs9baHx4p4vf7Ny7Oyjy5ZfEz/BCAQRJ8c88Ll76cCeLhGANw==</vt:lpwstr>
  </property>
  <property fmtid="{D5CDD505-2E9C-101B-9397-08002B2CF9AE}" pid="6" name="DMSID">
    <vt:lpwstr>15989418</vt:lpwstr>
  </property>
  <property fmtid="{D5CDD505-2E9C-101B-9397-08002B2CF9AE}" pid="7" name="CHECKEDOUTFROMJMS">
    <vt:lpwstr/>
  </property>
  <property fmtid="{D5CDD505-2E9C-101B-9397-08002B2CF9AE}" pid="8" name="JMSREQUIREDCHECKIN">
    <vt:lpwstr/>
  </property>
</Properties>
</file>