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6414" w14:textId="67505937" w:rsidR="001440B3" w:rsidRDefault="001440B3">
      <w:pPr>
        <w:spacing w:before="120"/>
        <w:rPr>
          <w:rFonts w:ascii="Arial" w:hAnsi="Arial" w:cs="Arial"/>
        </w:rPr>
      </w:pPr>
      <w:bookmarkStart w:id="0" w:name="_Toc44738651"/>
      <w:r>
        <w:rPr>
          <w:rFonts w:ascii="Arial" w:hAnsi="Arial" w:cs="Arial"/>
        </w:rPr>
        <w:t>Australian Capital Territory</w:t>
      </w:r>
    </w:p>
    <w:p w14:paraId="62FCA233" w14:textId="66EEF188" w:rsidR="006E0D61" w:rsidRPr="006E0D61" w:rsidRDefault="006E0D61" w:rsidP="006E0D61">
      <w:pPr>
        <w:pStyle w:val="Billname"/>
        <w:spacing w:before="700"/>
      </w:pPr>
      <w:r w:rsidRPr="006E0D61">
        <w:t>City Renewal Authority and Suburban Land Agency (City Renewal Authority) Statement of Expectations 2026</w:t>
      </w:r>
      <w:r>
        <w:t>*</w:t>
      </w:r>
    </w:p>
    <w:p w14:paraId="7759B1D2" w14:textId="7EB43906" w:rsidR="001440B3" w:rsidRDefault="001440B3" w:rsidP="0042011A">
      <w:pPr>
        <w:spacing w:before="340"/>
        <w:rPr>
          <w:rFonts w:ascii="Arial" w:hAnsi="Arial" w:cs="Arial"/>
          <w:b/>
          <w:bCs/>
        </w:rPr>
      </w:pPr>
      <w:r>
        <w:rPr>
          <w:rFonts w:ascii="Arial" w:hAnsi="Arial" w:cs="Arial"/>
          <w:b/>
          <w:bCs/>
        </w:rPr>
        <w:t xml:space="preserve">Notifiable instrument </w:t>
      </w:r>
      <w:r w:rsidR="0054516E">
        <w:rPr>
          <w:rFonts w:ascii="Arial" w:hAnsi="Arial" w:cs="Arial"/>
          <w:b/>
          <w:bCs/>
        </w:rPr>
        <w:t>NI2026</w:t>
      </w:r>
      <w:r>
        <w:rPr>
          <w:rFonts w:ascii="Arial" w:hAnsi="Arial" w:cs="Arial"/>
          <w:b/>
          <w:bCs/>
        </w:rPr>
        <w:t>–</w:t>
      </w:r>
      <w:r w:rsidR="000B5230">
        <w:rPr>
          <w:rFonts w:ascii="Arial" w:hAnsi="Arial" w:cs="Arial"/>
          <w:b/>
          <w:bCs/>
        </w:rPr>
        <w:t>44</w:t>
      </w:r>
    </w:p>
    <w:p w14:paraId="4707CA23" w14:textId="77777777" w:rsidR="001440B3" w:rsidRDefault="001440B3" w:rsidP="0042011A">
      <w:pPr>
        <w:pStyle w:val="madeunder"/>
        <w:spacing w:before="300" w:after="0"/>
      </w:pPr>
      <w:r>
        <w:t xml:space="preserve">made under the  </w:t>
      </w:r>
    </w:p>
    <w:p w14:paraId="10E27C81" w14:textId="4FD74F1A" w:rsidR="001440B3" w:rsidRDefault="00AB1D54" w:rsidP="007F7FCA">
      <w:pPr>
        <w:pStyle w:val="CoverActName"/>
        <w:spacing w:before="320" w:after="0"/>
        <w:jc w:val="left"/>
        <w:rPr>
          <w:rFonts w:cs="Arial"/>
          <w:sz w:val="20"/>
        </w:rPr>
      </w:pPr>
      <w:r>
        <w:rPr>
          <w:rFonts w:cs="Arial"/>
          <w:sz w:val="20"/>
        </w:rPr>
        <w:t xml:space="preserve">City Renewal </w:t>
      </w:r>
      <w:r w:rsidR="001440B3">
        <w:rPr>
          <w:rFonts w:cs="Arial"/>
          <w:sz w:val="20"/>
        </w:rPr>
        <w:t>Authori</w:t>
      </w:r>
      <w:r>
        <w:rPr>
          <w:rFonts w:cs="Arial"/>
          <w:sz w:val="20"/>
        </w:rPr>
        <w:t>ty and Suburban Land Agency Act 2017</w:t>
      </w:r>
      <w:r w:rsidR="001440B3">
        <w:rPr>
          <w:rFonts w:cs="Arial"/>
          <w:sz w:val="20"/>
        </w:rPr>
        <w:t xml:space="preserve">, </w:t>
      </w:r>
      <w:r>
        <w:rPr>
          <w:rFonts w:cs="Arial"/>
          <w:sz w:val="20"/>
        </w:rPr>
        <w:t>s 17 (Ministerial statement of expectations)</w:t>
      </w:r>
    </w:p>
    <w:p w14:paraId="5BCF27E5" w14:textId="77777777" w:rsidR="001440B3" w:rsidRDefault="001440B3" w:rsidP="0042011A">
      <w:pPr>
        <w:pStyle w:val="N-line3"/>
        <w:pBdr>
          <w:bottom w:val="none" w:sz="0" w:space="0" w:color="auto"/>
        </w:pBdr>
        <w:spacing w:before="60"/>
      </w:pPr>
    </w:p>
    <w:p w14:paraId="353A5D86" w14:textId="77777777" w:rsidR="001440B3" w:rsidRDefault="001440B3">
      <w:pPr>
        <w:pStyle w:val="N-line3"/>
        <w:pBdr>
          <w:top w:val="single" w:sz="12" w:space="1" w:color="auto"/>
          <w:bottom w:val="none" w:sz="0" w:space="0" w:color="auto"/>
        </w:pBdr>
      </w:pPr>
    </w:p>
    <w:p w14:paraId="1B22B5A6"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D9F5E39" w14:textId="50C1C9B1" w:rsidR="001440B3" w:rsidRDefault="001440B3" w:rsidP="0042011A">
      <w:pPr>
        <w:spacing w:before="140"/>
        <w:ind w:left="720"/>
      </w:pPr>
      <w:r>
        <w:t xml:space="preserve">This instrument is the </w:t>
      </w:r>
      <w:r w:rsidR="00AB1D54" w:rsidRPr="00DF5F7B">
        <w:rPr>
          <w:i/>
          <w:iCs/>
        </w:rPr>
        <w:t>City Renewal Authority and Suburban Land Agency (City Renewal Authority) Statement of Expec</w:t>
      </w:r>
      <w:r w:rsidR="00DF5F7B" w:rsidRPr="00DF5F7B">
        <w:rPr>
          <w:i/>
          <w:iCs/>
        </w:rPr>
        <w:t xml:space="preserve">tations </w:t>
      </w:r>
      <w:r w:rsidR="009F3DCA" w:rsidRPr="00DF5F7B">
        <w:rPr>
          <w:i/>
          <w:iCs/>
        </w:rPr>
        <w:t>202</w:t>
      </w:r>
      <w:r w:rsidR="009F3DCA">
        <w:rPr>
          <w:i/>
          <w:iCs/>
        </w:rPr>
        <w:t>6</w:t>
      </w:r>
      <w:r w:rsidRPr="0042011A">
        <w:t>.</w:t>
      </w:r>
    </w:p>
    <w:p w14:paraId="05EE7E09" w14:textId="77777777" w:rsidR="001440B3" w:rsidRDefault="001440B3" w:rsidP="007F1751">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965E421" w14:textId="5A19DF26" w:rsidR="001440B3" w:rsidRDefault="001440B3" w:rsidP="007F1751">
      <w:pPr>
        <w:spacing w:before="140"/>
        <w:ind w:left="720"/>
      </w:pPr>
      <w:r>
        <w:t xml:space="preserve">This instrument commences on </w:t>
      </w:r>
      <w:r w:rsidR="00DF5F7B">
        <w:t>the day after its notification day</w:t>
      </w:r>
      <w:r>
        <w:t>.</w:t>
      </w:r>
    </w:p>
    <w:p w14:paraId="44ED9D0E" w14:textId="3E9264B0" w:rsidR="001440B3" w:rsidRDefault="001440B3" w:rsidP="007F1751">
      <w:pPr>
        <w:spacing w:before="300"/>
        <w:ind w:left="720" w:hanging="720"/>
        <w:rPr>
          <w:rFonts w:ascii="Arial" w:hAnsi="Arial" w:cs="Arial"/>
          <w:b/>
          <w:bCs/>
        </w:rPr>
      </w:pPr>
      <w:r>
        <w:rPr>
          <w:rFonts w:ascii="Arial" w:hAnsi="Arial" w:cs="Arial"/>
          <w:b/>
          <w:bCs/>
        </w:rPr>
        <w:t>3</w:t>
      </w:r>
      <w:r>
        <w:rPr>
          <w:rFonts w:ascii="Arial" w:hAnsi="Arial" w:cs="Arial"/>
          <w:b/>
          <w:bCs/>
        </w:rPr>
        <w:tab/>
      </w:r>
      <w:r w:rsidR="00DF5F7B">
        <w:rPr>
          <w:rFonts w:ascii="Arial" w:hAnsi="Arial" w:cs="Arial"/>
          <w:b/>
          <w:bCs/>
        </w:rPr>
        <w:t>Statement of expectations</w:t>
      </w:r>
    </w:p>
    <w:p w14:paraId="6AAEFE78" w14:textId="0AE1DC7C" w:rsidR="001440B3" w:rsidRDefault="00DF5F7B" w:rsidP="007F1751">
      <w:pPr>
        <w:spacing w:before="140"/>
        <w:ind w:left="720"/>
      </w:pPr>
      <w:r>
        <w:t xml:space="preserve">I make the statement of expectations </w:t>
      </w:r>
      <w:r w:rsidR="000C3EEC">
        <w:t>at</w:t>
      </w:r>
      <w:r w:rsidR="00743C13">
        <w:t xml:space="preserve"> </w:t>
      </w:r>
      <w:r>
        <w:t>schedule</w:t>
      </w:r>
      <w:r w:rsidR="007F7F11">
        <w:t xml:space="preserve"> 1</w:t>
      </w:r>
      <w:r>
        <w:t>.</w:t>
      </w:r>
    </w:p>
    <w:p w14:paraId="5665405F" w14:textId="45D4F784" w:rsidR="001440B3" w:rsidRDefault="00DF5F7B" w:rsidP="007F1751">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Revocation</w:t>
      </w:r>
    </w:p>
    <w:p w14:paraId="0563633E" w14:textId="4C8650B8" w:rsidR="001440B3" w:rsidRPr="00DF5F7B" w:rsidRDefault="00DF5F7B" w:rsidP="0042011A">
      <w:pPr>
        <w:spacing w:before="140"/>
        <w:ind w:left="720"/>
      </w:pPr>
      <w:r>
        <w:t>Th</w:t>
      </w:r>
      <w:r w:rsidR="007F7F11">
        <w:t>is instrument revok</w:t>
      </w:r>
      <w:r>
        <w:t>e</w:t>
      </w:r>
      <w:r w:rsidR="007F7F11">
        <w:t>s the</w:t>
      </w:r>
      <w:r>
        <w:t xml:space="preserve"> </w:t>
      </w:r>
      <w:r w:rsidRPr="00DF5F7B">
        <w:rPr>
          <w:i/>
          <w:iCs/>
        </w:rPr>
        <w:t xml:space="preserve">City Renewal Authority and Suburban Land Agency (City Renewal Authority) Statement of Expectations </w:t>
      </w:r>
      <w:r w:rsidR="00CB67B9" w:rsidRPr="00DF5F7B">
        <w:rPr>
          <w:i/>
          <w:iCs/>
        </w:rPr>
        <w:t>202</w:t>
      </w:r>
      <w:r w:rsidR="00CB67B9">
        <w:rPr>
          <w:i/>
          <w:iCs/>
        </w:rPr>
        <w:t>4</w:t>
      </w:r>
      <w:r w:rsidR="00CB67B9">
        <w:t xml:space="preserve"> </w:t>
      </w:r>
      <w:r>
        <w:t>(</w:t>
      </w:r>
      <w:r w:rsidR="00CB67B9">
        <w:t>NI2024</w:t>
      </w:r>
      <w:r w:rsidR="00425900">
        <w:noBreakHyphen/>
      </w:r>
      <w:r w:rsidR="00CB67B9">
        <w:t>438</w:t>
      </w:r>
      <w:r>
        <w:t>).</w:t>
      </w:r>
    </w:p>
    <w:p w14:paraId="28081E3C" w14:textId="767E83E8" w:rsidR="0042011A" w:rsidRDefault="00DF5F7B" w:rsidP="0042011A">
      <w:pPr>
        <w:tabs>
          <w:tab w:val="left" w:pos="4320"/>
        </w:tabs>
        <w:spacing w:before="720"/>
      </w:pPr>
      <w:r>
        <w:t>Andrew Barr MLA</w:t>
      </w:r>
    </w:p>
    <w:p w14:paraId="5A7CB7A4" w14:textId="18B6888B" w:rsidR="001440B3" w:rsidRDefault="00DF5F7B" w:rsidP="0042011A">
      <w:pPr>
        <w:tabs>
          <w:tab w:val="left" w:pos="4320"/>
        </w:tabs>
      </w:pPr>
      <w:r>
        <w:t>Chief Minister</w:t>
      </w:r>
    </w:p>
    <w:bookmarkEnd w:id="0"/>
    <w:p w14:paraId="2EB58EB1" w14:textId="5F55AFF8" w:rsidR="00033209" w:rsidRDefault="001B0090">
      <w:pPr>
        <w:tabs>
          <w:tab w:val="left" w:pos="4320"/>
        </w:tabs>
      </w:pPr>
      <w:r>
        <w:t xml:space="preserve">28 </w:t>
      </w:r>
      <w:r w:rsidR="00E8594B">
        <w:t>January</w:t>
      </w:r>
      <w:r w:rsidR="0054516E">
        <w:t xml:space="preserve"> 2026</w:t>
      </w:r>
    </w:p>
    <w:p w14:paraId="7983EEED" w14:textId="55720038" w:rsidR="00033209" w:rsidRDefault="00033209">
      <w:r>
        <w:br w:type="page"/>
      </w:r>
    </w:p>
    <w:p w14:paraId="117F4395" w14:textId="7F54C3F8" w:rsidR="00033209" w:rsidRPr="007F7FCA" w:rsidRDefault="00033209">
      <w:pPr>
        <w:tabs>
          <w:tab w:val="left" w:pos="4320"/>
        </w:tabs>
        <w:rPr>
          <w:rFonts w:ascii="Arial" w:hAnsi="Arial" w:cs="Arial"/>
          <w:b/>
          <w:bCs/>
          <w:sz w:val="34"/>
          <w:szCs w:val="34"/>
        </w:rPr>
      </w:pPr>
      <w:r w:rsidRPr="007F7FCA">
        <w:rPr>
          <w:rFonts w:ascii="Arial" w:hAnsi="Arial" w:cs="Arial"/>
          <w:b/>
          <w:bCs/>
          <w:sz w:val="34"/>
          <w:szCs w:val="34"/>
        </w:rPr>
        <w:lastRenderedPageBreak/>
        <w:t>Schedule</w:t>
      </w:r>
      <w:r w:rsidR="007F7F11" w:rsidRPr="007F7FCA">
        <w:rPr>
          <w:rFonts w:ascii="Arial" w:hAnsi="Arial" w:cs="Arial"/>
          <w:b/>
          <w:bCs/>
          <w:sz w:val="34"/>
          <w:szCs w:val="34"/>
        </w:rPr>
        <w:t xml:space="preserve"> 1</w:t>
      </w:r>
    </w:p>
    <w:p w14:paraId="39983CAD" w14:textId="20269077" w:rsidR="00033209" w:rsidRPr="007F7FCA" w:rsidRDefault="00033209">
      <w:pPr>
        <w:tabs>
          <w:tab w:val="left" w:pos="4320"/>
        </w:tabs>
        <w:rPr>
          <w:sz w:val="18"/>
          <w:szCs w:val="18"/>
        </w:rPr>
      </w:pPr>
      <w:r w:rsidRPr="007F7FCA">
        <w:rPr>
          <w:sz w:val="18"/>
          <w:szCs w:val="18"/>
        </w:rPr>
        <w:t>(see s 3)</w:t>
      </w:r>
    </w:p>
    <w:p w14:paraId="0280F51C" w14:textId="2847D86A" w:rsidR="00033209" w:rsidRDefault="00033209">
      <w:pPr>
        <w:tabs>
          <w:tab w:val="left" w:pos="4320"/>
        </w:tabs>
      </w:pPr>
    </w:p>
    <w:p w14:paraId="3C26ADD2" w14:textId="77777777" w:rsidR="00033209" w:rsidRDefault="00033209" w:rsidP="00033209">
      <w:pPr>
        <w:pStyle w:val="Title"/>
        <w:pBdr>
          <w:top w:val="none" w:sz="0" w:space="0" w:color="auto"/>
          <w:bottom w:val="none" w:sz="0" w:space="0" w:color="auto"/>
        </w:pBdr>
        <w:jc w:val="center"/>
      </w:pPr>
    </w:p>
    <w:p w14:paraId="32E71A92" w14:textId="77777777" w:rsidR="00033209" w:rsidRDefault="00033209" w:rsidP="00033209">
      <w:pPr>
        <w:pStyle w:val="Title"/>
        <w:pBdr>
          <w:top w:val="none" w:sz="0" w:space="0" w:color="auto"/>
          <w:bottom w:val="none" w:sz="0" w:space="0" w:color="auto"/>
        </w:pBdr>
        <w:jc w:val="center"/>
      </w:pPr>
    </w:p>
    <w:p w14:paraId="66F31F3D" w14:textId="77777777" w:rsidR="00033209" w:rsidRDefault="00033209" w:rsidP="00033209">
      <w:pPr>
        <w:pStyle w:val="Title"/>
        <w:pBdr>
          <w:top w:val="none" w:sz="0" w:space="0" w:color="auto"/>
          <w:bottom w:val="none" w:sz="0" w:space="0" w:color="auto"/>
        </w:pBdr>
        <w:jc w:val="center"/>
      </w:pPr>
    </w:p>
    <w:p w14:paraId="18025CF3" w14:textId="77777777" w:rsidR="00033209" w:rsidRPr="001977F9" w:rsidRDefault="00033209" w:rsidP="00033209">
      <w:pPr>
        <w:pStyle w:val="Title"/>
        <w:pBdr>
          <w:top w:val="none" w:sz="0" w:space="0" w:color="auto"/>
          <w:bottom w:val="none" w:sz="0" w:space="0" w:color="auto"/>
        </w:pBdr>
        <w:jc w:val="center"/>
        <w:rPr>
          <w:sz w:val="44"/>
          <w:szCs w:val="44"/>
        </w:rPr>
      </w:pPr>
      <w:r w:rsidRPr="001977F9">
        <w:rPr>
          <w:sz w:val="44"/>
          <w:szCs w:val="44"/>
        </w:rPr>
        <w:t xml:space="preserve">ACT Government </w:t>
      </w:r>
    </w:p>
    <w:p w14:paraId="2DB49E6F" w14:textId="77777777" w:rsidR="00033209" w:rsidRDefault="00033209" w:rsidP="00033209">
      <w:pPr>
        <w:pStyle w:val="Title"/>
        <w:pBdr>
          <w:top w:val="none" w:sz="0" w:space="0" w:color="auto"/>
          <w:bottom w:val="none" w:sz="0" w:space="0" w:color="auto"/>
        </w:pBdr>
        <w:jc w:val="center"/>
      </w:pPr>
    </w:p>
    <w:p w14:paraId="052EDF18" w14:textId="55FF6332" w:rsidR="00033209" w:rsidRPr="00A1740B" w:rsidRDefault="00033209" w:rsidP="00033209">
      <w:pPr>
        <w:pStyle w:val="Title"/>
        <w:pBdr>
          <w:top w:val="none" w:sz="0" w:space="0" w:color="auto"/>
          <w:bottom w:val="none" w:sz="0" w:space="0" w:color="auto"/>
        </w:pBdr>
        <w:jc w:val="center"/>
      </w:pPr>
      <w:r>
        <w:t xml:space="preserve">Statement of Expectations </w:t>
      </w:r>
      <w:r w:rsidR="0054516E">
        <w:t>2026</w:t>
      </w:r>
    </w:p>
    <w:p w14:paraId="72315C3B" w14:textId="77777777" w:rsidR="00033209" w:rsidRPr="00A1740B" w:rsidRDefault="00033209" w:rsidP="00033209"/>
    <w:p w14:paraId="6AAC2C55" w14:textId="77777777" w:rsidR="00033209" w:rsidRDefault="00033209" w:rsidP="00033209">
      <w:pPr>
        <w:tabs>
          <w:tab w:val="left" w:pos="4320"/>
        </w:tabs>
        <w:rPr>
          <w:b/>
          <w:szCs w:val="24"/>
        </w:rPr>
      </w:pPr>
    </w:p>
    <w:p w14:paraId="6A2D9E1B" w14:textId="77777777" w:rsidR="00033209" w:rsidRDefault="00033209" w:rsidP="00033209">
      <w:pPr>
        <w:tabs>
          <w:tab w:val="left" w:pos="4320"/>
        </w:tabs>
        <w:rPr>
          <w:b/>
          <w:szCs w:val="24"/>
        </w:rPr>
      </w:pPr>
    </w:p>
    <w:p w14:paraId="73175ADB" w14:textId="77777777" w:rsidR="00033209" w:rsidRDefault="00033209" w:rsidP="00033209">
      <w:pPr>
        <w:tabs>
          <w:tab w:val="left" w:pos="4320"/>
        </w:tabs>
        <w:jc w:val="center"/>
        <w:rPr>
          <w:rFonts w:ascii="Arial" w:hAnsi="Arial" w:cs="Arial"/>
          <w:b/>
          <w:sz w:val="32"/>
          <w:szCs w:val="32"/>
        </w:rPr>
      </w:pPr>
      <w:r w:rsidRPr="001977F9">
        <w:rPr>
          <w:rFonts w:ascii="Arial" w:hAnsi="Arial" w:cs="Arial"/>
          <w:b/>
          <w:sz w:val="32"/>
          <w:szCs w:val="32"/>
        </w:rPr>
        <w:t>City Renewal Authority</w:t>
      </w:r>
    </w:p>
    <w:p w14:paraId="620576B9" w14:textId="77777777" w:rsidR="00033209" w:rsidRDefault="00033209" w:rsidP="00033209">
      <w:pPr>
        <w:rPr>
          <w:rFonts w:ascii="Arial" w:hAnsi="Arial" w:cs="Arial"/>
          <w:b/>
          <w:sz w:val="32"/>
          <w:szCs w:val="32"/>
        </w:rPr>
      </w:pPr>
      <w:r>
        <w:rPr>
          <w:rFonts w:ascii="Arial" w:hAnsi="Arial" w:cs="Arial"/>
          <w:b/>
          <w:sz w:val="32"/>
          <w:szCs w:val="32"/>
        </w:rPr>
        <w:br w:type="page"/>
      </w:r>
    </w:p>
    <w:p w14:paraId="78CE34BB" w14:textId="77777777" w:rsidR="00033209" w:rsidRPr="006A50BF" w:rsidRDefault="00033209" w:rsidP="005B39AE">
      <w:pPr>
        <w:tabs>
          <w:tab w:val="left" w:pos="4320"/>
        </w:tabs>
        <w:spacing w:before="240" w:after="120"/>
        <w:rPr>
          <w:rFonts w:ascii="Arial" w:hAnsi="Arial" w:cs="Arial"/>
          <w:b/>
          <w:sz w:val="32"/>
          <w:szCs w:val="32"/>
        </w:rPr>
      </w:pPr>
      <w:r w:rsidRPr="006A50BF">
        <w:rPr>
          <w:rFonts w:ascii="Arial" w:hAnsi="Arial" w:cs="Arial"/>
          <w:b/>
          <w:sz w:val="32"/>
          <w:szCs w:val="32"/>
        </w:rPr>
        <w:lastRenderedPageBreak/>
        <w:t>Overview</w:t>
      </w:r>
    </w:p>
    <w:p w14:paraId="36FFC1D4" w14:textId="762626AE" w:rsidR="00033209" w:rsidRDefault="00033209" w:rsidP="00033209">
      <w:pPr>
        <w:spacing w:before="120" w:after="120"/>
        <w:rPr>
          <w:rFonts w:ascii="Arial" w:hAnsi="Arial" w:cs="Arial"/>
        </w:rPr>
      </w:pPr>
      <w:r>
        <w:rPr>
          <w:rFonts w:ascii="Arial" w:hAnsi="Arial" w:cs="Arial"/>
        </w:rPr>
        <w:t xml:space="preserve">This </w:t>
      </w:r>
      <w:r w:rsidR="00BC5BB4">
        <w:rPr>
          <w:rFonts w:ascii="Arial" w:hAnsi="Arial" w:cs="Arial"/>
        </w:rPr>
        <w:t>s</w:t>
      </w:r>
      <w:r>
        <w:rPr>
          <w:rFonts w:ascii="Arial" w:hAnsi="Arial" w:cs="Arial"/>
        </w:rPr>
        <w:t xml:space="preserve">tatement of </w:t>
      </w:r>
      <w:r w:rsidR="00BC5BB4">
        <w:rPr>
          <w:rFonts w:ascii="Arial" w:hAnsi="Arial" w:cs="Arial"/>
        </w:rPr>
        <w:t>e</w:t>
      </w:r>
      <w:r>
        <w:rPr>
          <w:rFonts w:ascii="Arial" w:hAnsi="Arial" w:cs="Arial"/>
        </w:rPr>
        <w:t xml:space="preserve">xpectations is made by the Chief Minister in accordance with section 17(1)(a) of the </w:t>
      </w:r>
      <w:r w:rsidRPr="00E22BD7">
        <w:rPr>
          <w:rFonts w:ascii="Arial" w:hAnsi="Arial" w:cs="Arial"/>
          <w:i/>
        </w:rPr>
        <w:t xml:space="preserve">City Renewal Authority and Suburban Land Agency </w:t>
      </w:r>
      <w:r>
        <w:rPr>
          <w:rFonts w:ascii="Arial" w:hAnsi="Arial" w:cs="Arial"/>
          <w:i/>
        </w:rPr>
        <w:t>Act</w:t>
      </w:r>
      <w:r w:rsidRPr="00E22BD7">
        <w:rPr>
          <w:rFonts w:ascii="Arial" w:hAnsi="Arial" w:cs="Arial"/>
          <w:i/>
        </w:rPr>
        <w:t xml:space="preserve"> 2017</w:t>
      </w:r>
      <w:r>
        <w:rPr>
          <w:rFonts w:ascii="Arial" w:hAnsi="Arial" w:cs="Arial"/>
          <w:i/>
        </w:rPr>
        <w:t xml:space="preserve"> </w:t>
      </w:r>
      <w:r>
        <w:rPr>
          <w:rFonts w:ascii="Arial" w:hAnsi="Arial" w:cs="Arial"/>
        </w:rPr>
        <w:t>(the Act). In accordance with section 17(1)(b) of the Act, th</w:t>
      </w:r>
      <w:r w:rsidR="002339B3">
        <w:rPr>
          <w:rFonts w:ascii="Arial" w:hAnsi="Arial" w:cs="Arial"/>
        </w:rPr>
        <w:t>is</w:t>
      </w:r>
      <w:r>
        <w:rPr>
          <w:rFonts w:ascii="Arial" w:hAnsi="Arial" w:cs="Arial"/>
        </w:rPr>
        <w:t xml:space="preserve"> </w:t>
      </w:r>
      <w:r w:rsidR="0021789F">
        <w:rPr>
          <w:rFonts w:ascii="Arial" w:hAnsi="Arial" w:cs="Arial"/>
        </w:rPr>
        <w:t>s</w:t>
      </w:r>
      <w:r>
        <w:rPr>
          <w:rFonts w:ascii="Arial" w:hAnsi="Arial" w:cs="Arial"/>
        </w:rPr>
        <w:t>tatement will be given to the City Renewal Authority (the Authority) Board.</w:t>
      </w:r>
    </w:p>
    <w:p w14:paraId="185E3B9A" w14:textId="3900BCC9" w:rsidR="00C809EA" w:rsidRDefault="00AD351C" w:rsidP="00033209">
      <w:pPr>
        <w:spacing w:before="120" w:after="120"/>
        <w:rPr>
          <w:rFonts w:ascii="Arial" w:hAnsi="Arial" w:cs="Arial"/>
        </w:rPr>
      </w:pPr>
      <w:r>
        <w:rPr>
          <w:rFonts w:ascii="Arial" w:hAnsi="Arial" w:cs="Arial"/>
        </w:rPr>
        <w:t xml:space="preserve">The purpose of this </w:t>
      </w:r>
      <w:r w:rsidR="002339B3">
        <w:rPr>
          <w:rFonts w:ascii="Arial" w:hAnsi="Arial" w:cs="Arial"/>
        </w:rPr>
        <w:t>statement</w:t>
      </w:r>
      <w:r>
        <w:rPr>
          <w:rFonts w:ascii="Arial" w:hAnsi="Arial" w:cs="Arial"/>
        </w:rPr>
        <w:t xml:space="preserve"> is to set out the Government’s requirements and priorities in relation to urban renewal in the City Renewal Precinct (the </w:t>
      </w:r>
      <w:r w:rsidR="00BC5BB4">
        <w:rPr>
          <w:rFonts w:ascii="Arial" w:hAnsi="Arial" w:cs="Arial"/>
        </w:rPr>
        <w:t>p</w:t>
      </w:r>
      <w:r>
        <w:rPr>
          <w:rFonts w:ascii="Arial" w:hAnsi="Arial" w:cs="Arial"/>
        </w:rPr>
        <w:t xml:space="preserve">recinct), which includes </w:t>
      </w:r>
      <w:r w:rsidR="007F751B">
        <w:rPr>
          <w:rFonts w:ascii="Arial" w:hAnsi="Arial" w:cs="Arial"/>
        </w:rPr>
        <w:t xml:space="preserve">parts of </w:t>
      </w:r>
      <w:r>
        <w:rPr>
          <w:rFonts w:ascii="Arial" w:hAnsi="Arial" w:cs="Arial"/>
        </w:rPr>
        <w:t>Dickson, Northbourne Avenue, Haig Park,</w:t>
      </w:r>
      <w:r w:rsidR="00EB3D31">
        <w:rPr>
          <w:rFonts w:ascii="Arial" w:hAnsi="Arial" w:cs="Arial"/>
        </w:rPr>
        <w:t xml:space="preserve"> Braddon,</w:t>
      </w:r>
      <w:r>
        <w:rPr>
          <w:rFonts w:ascii="Arial" w:hAnsi="Arial" w:cs="Arial"/>
        </w:rPr>
        <w:t xml:space="preserve"> the</w:t>
      </w:r>
      <w:r w:rsidR="007606DD">
        <w:rPr>
          <w:rFonts w:ascii="Arial" w:hAnsi="Arial" w:cs="Arial"/>
        </w:rPr>
        <w:t xml:space="preserve"> City</w:t>
      </w:r>
      <w:r w:rsidR="00D63D32">
        <w:rPr>
          <w:rFonts w:ascii="Arial" w:hAnsi="Arial" w:cs="Arial"/>
        </w:rPr>
        <w:t xml:space="preserve"> </w:t>
      </w:r>
      <w:r w:rsidR="00EB3D31">
        <w:rPr>
          <w:rFonts w:ascii="Arial" w:hAnsi="Arial" w:cs="Arial"/>
        </w:rPr>
        <w:t xml:space="preserve">Centre </w:t>
      </w:r>
      <w:r w:rsidR="00D63D32">
        <w:rPr>
          <w:rFonts w:ascii="Arial" w:hAnsi="Arial" w:cs="Arial"/>
        </w:rPr>
        <w:t xml:space="preserve">and </w:t>
      </w:r>
      <w:r w:rsidR="000C3EEC">
        <w:rPr>
          <w:rFonts w:ascii="Arial" w:hAnsi="Arial" w:cs="Arial"/>
        </w:rPr>
        <w:t>Acton Waterfront</w:t>
      </w:r>
      <w:r w:rsidR="00D63D32">
        <w:rPr>
          <w:rFonts w:ascii="Arial" w:hAnsi="Arial" w:cs="Arial"/>
        </w:rPr>
        <w:t xml:space="preserve">. The </w:t>
      </w:r>
      <w:r w:rsidR="0021789F">
        <w:rPr>
          <w:rFonts w:ascii="Arial" w:hAnsi="Arial" w:cs="Arial"/>
        </w:rPr>
        <w:t>p</w:t>
      </w:r>
      <w:r w:rsidR="00D63D32">
        <w:rPr>
          <w:rFonts w:ascii="Arial" w:hAnsi="Arial" w:cs="Arial"/>
        </w:rPr>
        <w:t xml:space="preserve">recinct is declared by </w:t>
      </w:r>
      <w:r w:rsidR="007F1751">
        <w:rPr>
          <w:rFonts w:ascii="Arial" w:hAnsi="Arial" w:cs="Arial"/>
        </w:rPr>
        <w:t>the</w:t>
      </w:r>
      <w:r w:rsidR="00D63D32">
        <w:rPr>
          <w:rFonts w:ascii="Arial" w:hAnsi="Arial" w:cs="Arial"/>
        </w:rPr>
        <w:t xml:space="preserve"> </w:t>
      </w:r>
      <w:r w:rsidR="002339B3">
        <w:rPr>
          <w:rFonts w:ascii="Arial" w:hAnsi="Arial" w:cs="Arial"/>
        </w:rPr>
        <w:t xml:space="preserve">Chief Minister under section 35 of the Act (see the </w:t>
      </w:r>
      <w:r w:rsidR="00D63D32" w:rsidRPr="00D63D32">
        <w:rPr>
          <w:rFonts w:ascii="Arial" w:hAnsi="Arial" w:cs="Arial"/>
          <w:i/>
          <w:iCs/>
        </w:rPr>
        <w:t>City Renewal Authority and Suburban Land Agency (Urban Renewal Precinct) Declaration</w:t>
      </w:r>
      <w:r w:rsidR="002339B3">
        <w:rPr>
          <w:rFonts w:ascii="Arial" w:hAnsi="Arial" w:cs="Arial"/>
          <w:i/>
          <w:iCs/>
        </w:rPr>
        <w:t> </w:t>
      </w:r>
      <w:r w:rsidR="00EB3D31" w:rsidRPr="00D63D32">
        <w:rPr>
          <w:rFonts w:ascii="Arial" w:hAnsi="Arial" w:cs="Arial"/>
          <w:i/>
          <w:iCs/>
        </w:rPr>
        <w:t>20</w:t>
      </w:r>
      <w:r w:rsidR="00EB3D31">
        <w:rPr>
          <w:rFonts w:ascii="Arial" w:hAnsi="Arial" w:cs="Arial"/>
          <w:i/>
          <w:iCs/>
        </w:rPr>
        <w:t>24</w:t>
      </w:r>
      <w:r w:rsidR="00EB3D31" w:rsidRPr="00D63D32">
        <w:rPr>
          <w:rFonts w:ascii="Arial" w:hAnsi="Arial" w:cs="Arial"/>
        </w:rPr>
        <w:t xml:space="preserve"> </w:t>
      </w:r>
      <w:r w:rsidR="00D63D32" w:rsidRPr="00D63D32">
        <w:rPr>
          <w:rFonts w:ascii="Arial" w:hAnsi="Arial" w:cs="Arial"/>
        </w:rPr>
        <w:t>(NI20</w:t>
      </w:r>
      <w:r w:rsidR="00EB3D31">
        <w:rPr>
          <w:rFonts w:ascii="Arial" w:hAnsi="Arial" w:cs="Arial"/>
        </w:rPr>
        <w:t>24</w:t>
      </w:r>
      <w:r w:rsidR="00D63D32" w:rsidRPr="00D63D32">
        <w:rPr>
          <w:rFonts w:ascii="Arial" w:hAnsi="Arial" w:cs="Arial"/>
        </w:rPr>
        <w:t>-</w:t>
      </w:r>
      <w:r w:rsidR="00EB3D31">
        <w:rPr>
          <w:rFonts w:ascii="Arial" w:hAnsi="Arial" w:cs="Arial"/>
        </w:rPr>
        <w:t>77</w:t>
      </w:r>
      <w:r w:rsidR="00D63D32" w:rsidRPr="00D63D32">
        <w:rPr>
          <w:rFonts w:ascii="Arial" w:hAnsi="Arial" w:cs="Arial"/>
        </w:rPr>
        <w:t>)</w:t>
      </w:r>
      <w:r w:rsidR="002339B3">
        <w:rPr>
          <w:rFonts w:ascii="Arial" w:hAnsi="Arial" w:cs="Arial"/>
        </w:rPr>
        <w:t>)</w:t>
      </w:r>
      <w:r w:rsidR="00D63D32" w:rsidRPr="00D63D32">
        <w:rPr>
          <w:rFonts w:ascii="Arial" w:hAnsi="Arial" w:cs="Arial"/>
        </w:rPr>
        <w:t>.</w:t>
      </w:r>
    </w:p>
    <w:p w14:paraId="0CBBA47B" w14:textId="77777777" w:rsidR="00033209" w:rsidRDefault="00033209" w:rsidP="005B39AE">
      <w:pPr>
        <w:tabs>
          <w:tab w:val="left" w:pos="4320"/>
        </w:tabs>
        <w:spacing w:before="240" w:after="120"/>
        <w:rPr>
          <w:rFonts w:ascii="Arial" w:hAnsi="Arial" w:cs="Arial"/>
          <w:b/>
          <w:sz w:val="32"/>
          <w:szCs w:val="32"/>
        </w:rPr>
      </w:pPr>
      <w:r>
        <w:rPr>
          <w:rFonts w:ascii="Arial" w:hAnsi="Arial" w:cs="Arial"/>
          <w:b/>
          <w:sz w:val="32"/>
          <w:szCs w:val="32"/>
        </w:rPr>
        <w:t>Objectives</w:t>
      </w:r>
    </w:p>
    <w:p w14:paraId="15A1BA95" w14:textId="77777777" w:rsidR="00033209" w:rsidRPr="008A41B8" w:rsidRDefault="00033209" w:rsidP="00033209">
      <w:pPr>
        <w:spacing w:before="120" w:after="120"/>
        <w:rPr>
          <w:rFonts w:ascii="Arial" w:hAnsi="Arial" w:cs="Arial"/>
        </w:rPr>
      </w:pPr>
      <w:r>
        <w:rPr>
          <w:rFonts w:ascii="Arial" w:hAnsi="Arial" w:cs="Arial"/>
        </w:rPr>
        <w:t xml:space="preserve">The </w:t>
      </w:r>
      <w:r w:rsidRPr="008A41B8">
        <w:rPr>
          <w:rFonts w:ascii="Arial" w:hAnsi="Arial" w:cs="Arial"/>
        </w:rPr>
        <w:t xml:space="preserve">Authority </w:t>
      </w:r>
      <w:r>
        <w:rPr>
          <w:rFonts w:ascii="Arial" w:hAnsi="Arial" w:cs="Arial"/>
        </w:rPr>
        <w:t xml:space="preserve">operates in partnership with </w:t>
      </w:r>
      <w:r w:rsidRPr="008A41B8">
        <w:rPr>
          <w:rFonts w:ascii="Arial" w:hAnsi="Arial" w:cs="Arial"/>
        </w:rPr>
        <w:t>Government</w:t>
      </w:r>
      <w:r>
        <w:rPr>
          <w:rFonts w:ascii="Arial" w:hAnsi="Arial" w:cs="Arial"/>
        </w:rPr>
        <w:t>, the community and business</w:t>
      </w:r>
      <w:r w:rsidRPr="008A41B8">
        <w:rPr>
          <w:rFonts w:ascii="Arial" w:hAnsi="Arial" w:cs="Arial"/>
        </w:rPr>
        <w:t xml:space="preserve">, </w:t>
      </w:r>
      <w:r>
        <w:rPr>
          <w:rFonts w:ascii="Arial" w:hAnsi="Arial" w:cs="Arial"/>
        </w:rPr>
        <w:t xml:space="preserve">and was </w:t>
      </w:r>
      <w:r w:rsidRPr="008A41B8">
        <w:rPr>
          <w:rFonts w:ascii="Arial" w:hAnsi="Arial" w:cs="Arial"/>
        </w:rPr>
        <w:t>established to:</w:t>
      </w:r>
    </w:p>
    <w:p w14:paraId="787FACEF" w14:textId="77777777" w:rsidR="00033209" w:rsidRDefault="00033209" w:rsidP="00033209">
      <w:pPr>
        <w:pStyle w:val="ListParagraph"/>
        <w:numPr>
          <w:ilvl w:val="0"/>
          <w:numId w:val="10"/>
        </w:numPr>
        <w:spacing w:before="120" w:after="120"/>
        <w:ind w:hanging="357"/>
        <w:contextualSpacing w:val="0"/>
        <w:rPr>
          <w:rFonts w:ascii="Arial" w:hAnsi="Arial" w:cs="Arial"/>
        </w:rPr>
      </w:pPr>
      <w:r>
        <w:rPr>
          <w:rFonts w:ascii="Arial" w:hAnsi="Arial" w:cs="Arial"/>
        </w:rPr>
        <w:t xml:space="preserve">encourage and promote: </w:t>
      </w:r>
    </w:p>
    <w:p w14:paraId="551A3F9D" w14:textId="688F2354" w:rsidR="00033209" w:rsidRDefault="00033209" w:rsidP="00033209">
      <w:pPr>
        <w:pStyle w:val="ListParagraph"/>
        <w:numPr>
          <w:ilvl w:val="1"/>
          <w:numId w:val="10"/>
        </w:numPr>
        <w:spacing w:before="120" w:after="120"/>
        <w:ind w:hanging="357"/>
        <w:contextualSpacing w:val="0"/>
        <w:rPr>
          <w:rFonts w:ascii="Arial" w:hAnsi="Arial" w:cs="Arial"/>
        </w:rPr>
      </w:pPr>
      <w:r>
        <w:rPr>
          <w:rFonts w:ascii="Arial" w:hAnsi="Arial" w:cs="Arial"/>
        </w:rPr>
        <w:t xml:space="preserve">a </w:t>
      </w:r>
      <w:r w:rsidR="0054516E">
        <w:rPr>
          <w:rFonts w:ascii="Arial" w:hAnsi="Arial" w:cs="Arial"/>
        </w:rPr>
        <w:t xml:space="preserve">dynamic </w:t>
      </w:r>
      <w:r>
        <w:rPr>
          <w:rFonts w:ascii="Arial" w:hAnsi="Arial" w:cs="Arial"/>
        </w:rPr>
        <w:t>city through the delivery of design-led, people-focused urban renewal</w:t>
      </w:r>
      <w:r w:rsidR="002E0BD1">
        <w:rPr>
          <w:rFonts w:ascii="Arial" w:hAnsi="Arial" w:cs="Arial"/>
        </w:rPr>
        <w:t>;</w:t>
      </w:r>
    </w:p>
    <w:p w14:paraId="6B074E5D" w14:textId="74D7ADEA" w:rsidR="00033209" w:rsidRDefault="00033209" w:rsidP="00033209">
      <w:pPr>
        <w:pStyle w:val="ListParagraph"/>
        <w:numPr>
          <w:ilvl w:val="1"/>
          <w:numId w:val="10"/>
        </w:numPr>
        <w:spacing w:before="120" w:after="120"/>
        <w:ind w:hanging="357"/>
        <w:contextualSpacing w:val="0"/>
        <w:rPr>
          <w:rFonts w:ascii="Arial" w:hAnsi="Arial" w:cs="Arial"/>
        </w:rPr>
      </w:pPr>
      <w:r>
        <w:rPr>
          <w:rFonts w:ascii="Arial" w:hAnsi="Arial" w:cs="Arial"/>
        </w:rPr>
        <w:t>social and environmental sustainability</w:t>
      </w:r>
      <w:r w:rsidR="002E0BD1">
        <w:rPr>
          <w:rFonts w:ascii="Arial" w:hAnsi="Arial" w:cs="Arial"/>
        </w:rPr>
        <w:t>; and</w:t>
      </w:r>
    </w:p>
    <w:p w14:paraId="125627F2" w14:textId="0D79F63D" w:rsidR="00033209" w:rsidRPr="0002309B" w:rsidRDefault="00033209" w:rsidP="00033209">
      <w:pPr>
        <w:pStyle w:val="ListParagraph"/>
        <w:numPr>
          <w:ilvl w:val="0"/>
          <w:numId w:val="10"/>
        </w:numPr>
        <w:spacing w:before="120" w:after="120"/>
        <w:ind w:hanging="357"/>
        <w:contextualSpacing w:val="0"/>
        <w:rPr>
          <w:rFonts w:ascii="Arial" w:hAnsi="Arial" w:cs="Arial"/>
        </w:rPr>
      </w:pPr>
      <w:r>
        <w:rPr>
          <w:rFonts w:ascii="Arial" w:hAnsi="Arial" w:cs="Arial"/>
        </w:rPr>
        <w:t>operate effectively, in a way that delivers value for money, in accordance with sound risk management practices.</w:t>
      </w:r>
    </w:p>
    <w:p w14:paraId="7A6DCC21" w14:textId="1DF69C4B" w:rsidR="00183AFE" w:rsidRDefault="00D63D32" w:rsidP="00183AFE">
      <w:pPr>
        <w:spacing w:before="120" w:after="120"/>
        <w:rPr>
          <w:rFonts w:ascii="Arial" w:hAnsi="Arial" w:cs="Arial"/>
        </w:rPr>
      </w:pPr>
      <w:r w:rsidRPr="00D63D32">
        <w:rPr>
          <w:rFonts w:ascii="Arial" w:hAnsi="Arial" w:cs="Arial"/>
        </w:rPr>
        <w:t xml:space="preserve">The statutory functions given to the Authority are deliberately broad to enable it to lead, manage, facilitate and undertake urban renewal projects in </w:t>
      </w:r>
      <w:r w:rsidR="007F751B">
        <w:rPr>
          <w:rFonts w:ascii="Arial" w:hAnsi="Arial" w:cs="Arial"/>
        </w:rPr>
        <w:t xml:space="preserve">the </w:t>
      </w:r>
      <w:r w:rsidRPr="00D63D32">
        <w:rPr>
          <w:rFonts w:ascii="Arial" w:hAnsi="Arial" w:cs="Arial"/>
        </w:rPr>
        <w:t>precinct, consistent with these overarching objectives.</w:t>
      </w:r>
    </w:p>
    <w:p w14:paraId="1B05AAB5" w14:textId="58FA77D9" w:rsidR="00183AFE" w:rsidRDefault="00D63D32" w:rsidP="00183AFE">
      <w:pPr>
        <w:spacing w:before="120" w:after="120"/>
        <w:rPr>
          <w:rFonts w:ascii="Arial" w:hAnsi="Arial" w:cs="Arial"/>
        </w:rPr>
      </w:pPr>
      <w:r w:rsidRPr="00D63D32">
        <w:rPr>
          <w:rFonts w:ascii="Arial" w:hAnsi="Arial" w:cs="Arial"/>
        </w:rPr>
        <w:t xml:space="preserve">The significance of these responsibilities is reflected in the </w:t>
      </w:r>
      <w:r w:rsidR="007F751B">
        <w:rPr>
          <w:rFonts w:ascii="Arial" w:hAnsi="Arial" w:cs="Arial"/>
        </w:rPr>
        <w:t xml:space="preserve">depth and </w:t>
      </w:r>
      <w:r w:rsidRPr="00D63D32">
        <w:rPr>
          <w:rFonts w:ascii="Arial" w:hAnsi="Arial" w:cs="Arial"/>
        </w:rPr>
        <w:t>breadth of experience</w:t>
      </w:r>
      <w:r w:rsidR="007F751B">
        <w:rPr>
          <w:rFonts w:ascii="Arial" w:hAnsi="Arial" w:cs="Arial"/>
        </w:rPr>
        <w:t xml:space="preserve"> </w:t>
      </w:r>
      <w:r w:rsidRPr="00D63D32">
        <w:rPr>
          <w:rFonts w:ascii="Arial" w:hAnsi="Arial" w:cs="Arial"/>
        </w:rPr>
        <w:t>and expertise expected from, and provided by, the Authority Board.</w:t>
      </w:r>
    </w:p>
    <w:p w14:paraId="205D9C92" w14:textId="79B40651" w:rsidR="002A6B8F" w:rsidRDefault="00D63D32" w:rsidP="00183AFE">
      <w:pPr>
        <w:spacing w:before="120" w:after="120"/>
        <w:rPr>
          <w:rFonts w:ascii="Arial" w:hAnsi="Arial" w:cs="Arial"/>
        </w:rPr>
      </w:pPr>
      <w:r w:rsidRPr="00D63D32">
        <w:rPr>
          <w:rFonts w:ascii="Arial" w:hAnsi="Arial" w:cs="Arial"/>
        </w:rPr>
        <w:t>The Government strongly believes in the fundamental purpose of the Authority in delivering the range and quality of urban renewal outcomes necessary to</w:t>
      </w:r>
      <w:r w:rsidR="00F32016">
        <w:rPr>
          <w:rFonts w:ascii="Arial" w:hAnsi="Arial" w:cs="Arial"/>
        </w:rPr>
        <w:t xml:space="preserve"> </w:t>
      </w:r>
      <w:r w:rsidRPr="00D63D32">
        <w:rPr>
          <w:rFonts w:ascii="Arial" w:hAnsi="Arial" w:cs="Arial"/>
        </w:rPr>
        <w:t xml:space="preserve"> embed Canberra</w:t>
      </w:r>
      <w:r w:rsidR="00F32016">
        <w:rPr>
          <w:rFonts w:ascii="Arial" w:hAnsi="Arial" w:cs="Arial"/>
        </w:rPr>
        <w:t xml:space="preserve"> </w:t>
      </w:r>
      <w:r w:rsidR="002A6B8F">
        <w:rPr>
          <w:rFonts w:ascii="Arial" w:hAnsi="Arial" w:cs="Arial"/>
        </w:rPr>
        <w:t xml:space="preserve">as </w:t>
      </w:r>
      <w:r w:rsidRPr="00D63D32">
        <w:rPr>
          <w:rFonts w:ascii="Arial" w:hAnsi="Arial" w:cs="Arial"/>
        </w:rPr>
        <w:t>a city of choice, a city of talent and a city of ambition that is open to all.</w:t>
      </w:r>
      <w:r w:rsidR="009F3DCA">
        <w:rPr>
          <w:rFonts w:ascii="Arial" w:hAnsi="Arial" w:cs="Arial"/>
        </w:rPr>
        <w:t xml:space="preserve"> This includes </w:t>
      </w:r>
      <w:r w:rsidR="00EC0BC7">
        <w:rPr>
          <w:rFonts w:ascii="Arial" w:hAnsi="Arial" w:cs="Arial"/>
        </w:rPr>
        <w:t xml:space="preserve">supporting, </w:t>
      </w:r>
      <w:r w:rsidR="00234855">
        <w:rPr>
          <w:rFonts w:ascii="Arial" w:hAnsi="Arial" w:cs="Arial"/>
        </w:rPr>
        <w:t xml:space="preserve">where relevant to the Authority’s </w:t>
      </w:r>
      <w:r w:rsidR="00C951A9">
        <w:rPr>
          <w:rFonts w:ascii="Arial" w:hAnsi="Arial" w:cs="Arial"/>
        </w:rPr>
        <w:t xml:space="preserve">priorities and </w:t>
      </w:r>
      <w:r w:rsidR="00234855">
        <w:rPr>
          <w:rFonts w:ascii="Arial" w:hAnsi="Arial" w:cs="Arial"/>
        </w:rPr>
        <w:t>programs</w:t>
      </w:r>
      <w:r w:rsidR="00F86AB1">
        <w:rPr>
          <w:rFonts w:ascii="Arial" w:hAnsi="Arial" w:cs="Arial"/>
        </w:rPr>
        <w:t xml:space="preserve"> and</w:t>
      </w:r>
      <w:r w:rsidR="00EC0BC7">
        <w:rPr>
          <w:rFonts w:ascii="Arial" w:hAnsi="Arial" w:cs="Arial"/>
        </w:rPr>
        <w:t xml:space="preserve"> the four missions set out in </w:t>
      </w:r>
      <w:r w:rsidR="00EC0BC7" w:rsidRPr="00F86AB1">
        <w:rPr>
          <w:rFonts w:ascii="Arial" w:hAnsi="Arial" w:cs="Arial"/>
          <w:i/>
          <w:iCs/>
        </w:rPr>
        <w:t>CBR2030 ACT’s Strategic Economic Development Framework</w:t>
      </w:r>
      <w:r w:rsidR="00EC0BC7">
        <w:rPr>
          <w:rFonts w:ascii="Arial" w:hAnsi="Arial" w:cs="Arial"/>
        </w:rPr>
        <w:t xml:space="preserve"> (CBR2030) – creating a city that gives people back time, building a climate-ready and net zero future, driving continued knowledge-based economic growth, and shaping Canberra’s future through strategic city-shaping investment. </w:t>
      </w:r>
    </w:p>
    <w:p w14:paraId="19C9E1BF" w14:textId="203D6278" w:rsidR="00033209" w:rsidRDefault="00D63D32" w:rsidP="00183AFE">
      <w:pPr>
        <w:spacing w:before="120" w:after="120"/>
        <w:rPr>
          <w:rFonts w:ascii="Arial" w:hAnsi="Arial" w:cs="Arial"/>
        </w:rPr>
      </w:pPr>
      <w:r w:rsidRPr="00D63D32">
        <w:rPr>
          <w:rFonts w:ascii="Arial" w:hAnsi="Arial" w:cs="Arial"/>
        </w:rPr>
        <w:t xml:space="preserve">To achieve this purpose, it is essential that the city is </w:t>
      </w:r>
      <w:r w:rsidR="00DE7514">
        <w:rPr>
          <w:rFonts w:ascii="Arial" w:hAnsi="Arial" w:cs="Arial"/>
        </w:rPr>
        <w:t xml:space="preserve">planned, </w:t>
      </w:r>
      <w:r w:rsidR="00591C23">
        <w:rPr>
          <w:rFonts w:ascii="Arial" w:hAnsi="Arial" w:cs="Arial"/>
        </w:rPr>
        <w:t xml:space="preserve">developed </w:t>
      </w:r>
      <w:r w:rsidR="003C5ADC">
        <w:rPr>
          <w:rFonts w:ascii="Arial" w:hAnsi="Arial" w:cs="Arial"/>
        </w:rPr>
        <w:t xml:space="preserve">and managed to meet </w:t>
      </w:r>
      <w:r w:rsidR="00DE7514">
        <w:rPr>
          <w:rFonts w:ascii="Arial" w:hAnsi="Arial" w:cs="Arial"/>
        </w:rPr>
        <w:t xml:space="preserve">both </w:t>
      </w:r>
      <w:r w:rsidR="003C5ADC">
        <w:rPr>
          <w:rFonts w:ascii="Arial" w:hAnsi="Arial" w:cs="Arial"/>
        </w:rPr>
        <w:t>current and f</w:t>
      </w:r>
      <w:r w:rsidRPr="00D63D32">
        <w:rPr>
          <w:rFonts w:ascii="Arial" w:hAnsi="Arial" w:cs="Arial"/>
        </w:rPr>
        <w:t>uture</w:t>
      </w:r>
      <w:r w:rsidR="003C5ADC">
        <w:rPr>
          <w:rFonts w:ascii="Arial" w:hAnsi="Arial" w:cs="Arial"/>
        </w:rPr>
        <w:t xml:space="preserve"> needs</w:t>
      </w:r>
      <w:r w:rsidRPr="00D63D32">
        <w:rPr>
          <w:rFonts w:ascii="Arial" w:hAnsi="Arial" w:cs="Arial"/>
        </w:rPr>
        <w:t xml:space="preserve"> and that </w:t>
      </w:r>
      <w:r w:rsidR="007F1751">
        <w:rPr>
          <w:rFonts w:ascii="Arial" w:hAnsi="Arial" w:cs="Arial"/>
        </w:rPr>
        <w:t>this</w:t>
      </w:r>
      <w:r w:rsidRPr="00D63D32">
        <w:rPr>
          <w:rFonts w:ascii="Arial" w:hAnsi="Arial" w:cs="Arial"/>
        </w:rPr>
        <w:t xml:space="preserve"> is done with a people-focu</w:t>
      </w:r>
      <w:r w:rsidR="00282DDB">
        <w:rPr>
          <w:rFonts w:ascii="Arial" w:hAnsi="Arial" w:cs="Arial"/>
        </w:rPr>
        <w:t>s</w:t>
      </w:r>
      <w:r w:rsidRPr="00D63D32">
        <w:rPr>
          <w:rFonts w:ascii="Arial" w:hAnsi="Arial" w:cs="Arial"/>
        </w:rPr>
        <w:t>ed perspective, founded on principles of good design and place</w:t>
      </w:r>
      <w:r w:rsidR="0021789F">
        <w:rPr>
          <w:rFonts w:ascii="Arial" w:hAnsi="Arial" w:cs="Arial"/>
        </w:rPr>
        <w:t>-</w:t>
      </w:r>
      <w:r w:rsidRPr="00D63D32">
        <w:rPr>
          <w:rFonts w:ascii="Arial" w:hAnsi="Arial" w:cs="Arial"/>
        </w:rPr>
        <w:t xml:space="preserve">making. Urban renewal should be </w:t>
      </w:r>
      <w:r w:rsidR="003C5ADC">
        <w:rPr>
          <w:rFonts w:ascii="Arial" w:hAnsi="Arial" w:cs="Arial"/>
        </w:rPr>
        <w:t xml:space="preserve">undertaken </w:t>
      </w:r>
      <w:r w:rsidR="00591C23">
        <w:rPr>
          <w:rFonts w:ascii="Arial" w:hAnsi="Arial" w:cs="Arial"/>
        </w:rPr>
        <w:t xml:space="preserve">by the Authority </w:t>
      </w:r>
      <w:r w:rsidRPr="00D63D32">
        <w:rPr>
          <w:rFonts w:ascii="Arial" w:hAnsi="Arial" w:cs="Arial"/>
        </w:rPr>
        <w:t xml:space="preserve">in a way that will stand the test of time for </w:t>
      </w:r>
      <w:r w:rsidR="003C5ADC">
        <w:rPr>
          <w:rFonts w:ascii="Arial" w:hAnsi="Arial" w:cs="Arial"/>
        </w:rPr>
        <w:t xml:space="preserve">all </w:t>
      </w:r>
      <w:r w:rsidRPr="00D63D32">
        <w:rPr>
          <w:rFonts w:ascii="Arial" w:hAnsi="Arial" w:cs="Arial"/>
        </w:rPr>
        <w:t>members of the community and for our</w:t>
      </w:r>
      <w:r w:rsidR="00282DDB">
        <w:rPr>
          <w:rFonts w:ascii="Arial" w:hAnsi="Arial" w:cs="Arial"/>
        </w:rPr>
        <w:t xml:space="preserve"> city</w:t>
      </w:r>
      <w:r w:rsidRPr="00D63D32">
        <w:rPr>
          <w:rFonts w:ascii="Arial" w:hAnsi="Arial" w:cs="Arial"/>
        </w:rPr>
        <w:t xml:space="preserve">. The built form needs to promote connected and innovative communities that </w:t>
      </w:r>
      <w:r w:rsidR="003C5ADC">
        <w:rPr>
          <w:rFonts w:ascii="Arial" w:hAnsi="Arial" w:cs="Arial"/>
        </w:rPr>
        <w:t>provide t</w:t>
      </w:r>
      <w:r w:rsidRPr="00D63D32">
        <w:rPr>
          <w:rFonts w:ascii="Arial" w:hAnsi="Arial" w:cs="Arial"/>
        </w:rPr>
        <w:t>he activit</w:t>
      </w:r>
      <w:r w:rsidR="003C5ADC">
        <w:rPr>
          <w:rFonts w:ascii="Arial" w:hAnsi="Arial" w:cs="Arial"/>
        </w:rPr>
        <w:t>ies</w:t>
      </w:r>
      <w:r w:rsidRPr="00D63D32">
        <w:rPr>
          <w:rFonts w:ascii="Arial" w:hAnsi="Arial" w:cs="Arial"/>
        </w:rPr>
        <w:t>, lifestyles and healthy environments that people want</w:t>
      </w:r>
      <w:r w:rsidR="00ED023C">
        <w:rPr>
          <w:rFonts w:ascii="Arial" w:hAnsi="Arial" w:cs="Arial"/>
        </w:rPr>
        <w:t xml:space="preserve"> and need to thrive</w:t>
      </w:r>
      <w:r w:rsidRPr="00D63D32">
        <w:rPr>
          <w:rFonts w:ascii="Arial" w:hAnsi="Arial" w:cs="Arial"/>
        </w:rPr>
        <w:t>.</w:t>
      </w:r>
    </w:p>
    <w:p w14:paraId="50340203" w14:textId="51310312" w:rsidR="00183AFE" w:rsidRDefault="00183AFE" w:rsidP="00183AFE">
      <w:pPr>
        <w:spacing w:before="120" w:after="120"/>
        <w:rPr>
          <w:rFonts w:ascii="Arial" w:hAnsi="Arial" w:cs="Arial"/>
        </w:rPr>
      </w:pPr>
      <w:r>
        <w:rPr>
          <w:rFonts w:ascii="Arial" w:hAnsi="Arial" w:cs="Arial"/>
        </w:rPr>
        <w:lastRenderedPageBreak/>
        <w:t>The Government’s expectation is that the Authority will:</w:t>
      </w:r>
    </w:p>
    <w:p w14:paraId="17419217" w14:textId="21F8E063" w:rsidR="00183AFE" w:rsidRDefault="00183AFE" w:rsidP="005A0D38">
      <w:pPr>
        <w:pStyle w:val="ListParagraph"/>
        <w:numPr>
          <w:ilvl w:val="0"/>
          <w:numId w:val="10"/>
        </w:numPr>
        <w:spacing w:before="120" w:after="120"/>
        <w:ind w:hanging="357"/>
        <w:contextualSpacing w:val="0"/>
        <w:rPr>
          <w:rFonts w:ascii="Arial" w:hAnsi="Arial" w:cs="Arial"/>
        </w:rPr>
      </w:pPr>
      <w:r w:rsidRPr="00183AFE">
        <w:rPr>
          <w:rFonts w:ascii="Arial" w:hAnsi="Arial" w:cs="Arial"/>
        </w:rPr>
        <w:t>consult and establish productive working relationships with key stakeholders, including all levels of Government and other relevant bodies and organisations</w:t>
      </w:r>
      <w:r w:rsidR="00F32016">
        <w:rPr>
          <w:rFonts w:ascii="Arial" w:hAnsi="Arial" w:cs="Arial"/>
        </w:rPr>
        <w:t>;</w:t>
      </w:r>
    </w:p>
    <w:p w14:paraId="12B48D38" w14:textId="4DB96247" w:rsidR="00183AFE" w:rsidRDefault="00183AFE" w:rsidP="005A0D38">
      <w:pPr>
        <w:pStyle w:val="ListParagraph"/>
        <w:numPr>
          <w:ilvl w:val="0"/>
          <w:numId w:val="10"/>
        </w:numPr>
        <w:spacing w:before="120" w:after="120"/>
        <w:ind w:hanging="357"/>
        <w:contextualSpacing w:val="0"/>
        <w:rPr>
          <w:rFonts w:ascii="Arial" w:hAnsi="Arial" w:cs="Arial"/>
        </w:rPr>
      </w:pPr>
      <w:r w:rsidRPr="00183AFE">
        <w:rPr>
          <w:rFonts w:ascii="Arial" w:hAnsi="Arial" w:cs="Arial"/>
        </w:rPr>
        <w:t>engage widely to inform both the design and delivery of works</w:t>
      </w:r>
      <w:r w:rsidR="00F32016">
        <w:rPr>
          <w:rFonts w:ascii="Arial" w:hAnsi="Arial" w:cs="Arial"/>
        </w:rPr>
        <w:t>; and</w:t>
      </w:r>
    </w:p>
    <w:p w14:paraId="4A0A99D1" w14:textId="08483D20" w:rsidR="00183AFE" w:rsidRDefault="00183AFE" w:rsidP="004811D3">
      <w:pPr>
        <w:pStyle w:val="ListParagraph"/>
        <w:numPr>
          <w:ilvl w:val="0"/>
          <w:numId w:val="10"/>
        </w:numPr>
        <w:spacing w:before="120" w:after="120"/>
        <w:ind w:hanging="357"/>
        <w:contextualSpacing w:val="0"/>
        <w:rPr>
          <w:rFonts w:ascii="Arial" w:hAnsi="Arial" w:cs="Arial"/>
        </w:rPr>
      </w:pPr>
      <w:r w:rsidRPr="00183AFE">
        <w:rPr>
          <w:rFonts w:ascii="Arial" w:hAnsi="Arial" w:cs="Arial"/>
        </w:rPr>
        <w:t xml:space="preserve">promote cooperation, collaboration and coherent urban renewal with other key entities including the </w:t>
      </w:r>
      <w:r w:rsidR="00CB67B9">
        <w:rPr>
          <w:rFonts w:ascii="Arial" w:hAnsi="Arial" w:cs="Arial"/>
        </w:rPr>
        <w:t xml:space="preserve">City and Environment </w:t>
      </w:r>
      <w:r w:rsidRPr="00183AFE">
        <w:rPr>
          <w:rFonts w:ascii="Arial" w:hAnsi="Arial" w:cs="Arial"/>
        </w:rPr>
        <w:t>Directorate, the National Capital Authority</w:t>
      </w:r>
      <w:r w:rsidR="00654F7C">
        <w:rPr>
          <w:rFonts w:ascii="Arial" w:hAnsi="Arial" w:cs="Arial"/>
        </w:rPr>
        <w:t>,</w:t>
      </w:r>
      <w:r w:rsidRPr="00183AFE">
        <w:rPr>
          <w:rFonts w:ascii="Arial" w:hAnsi="Arial" w:cs="Arial"/>
        </w:rPr>
        <w:t xml:space="preserve"> the Suburban Land Agency</w:t>
      </w:r>
      <w:r w:rsidR="00CB67B9">
        <w:rPr>
          <w:rFonts w:ascii="Arial" w:hAnsi="Arial" w:cs="Arial"/>
        </w:rPr>
        <w:t xml:space="preserve"> and</w:t>
      </w:r>
      <w:r w:rsidR="008B6B6F">
        <w:rPr>
          <w:rFonts w:ascii="Arial" w:hAnsi="Arial" w:cs="Arial"/>
        </w:rPr>
        <w:t xml:space="preserve"> </w:t>
      </w:r>
      <w:r w:rsidR="00CB67B9">
        <w:rPr>
          <w:rFonts w:ascii="Arial" w:hAnsi="Arial" w:cs="Arial"/>
        </w:rPr>
        <w:t>Infrastructure</w:t>
      </w:r>
      <w:r w:rsidR="00EB3D31">
        <w:rPr>
          <w:rFonts w:ascii="Arial" w:hAnsi="Arial" w:cs="Arial"/>
        </w:rPr>
        <w:t xml:space="preserve"> Canberra</w:t>
      </w:r>
      <w:r w:rsidR="00CB67B9">
        <w:rPr>
          <w:rFonts w:ascii="Arial" w:hAnsi="Arial" w:cs="Arial"/>
        </w:rPr>
        <w:t>.</w:t>
      </w:r>
    </w:p>
    <w:p w14:paraId="07C7A21D" w14:textId="43F96B1D" w:rsidR="00083840" w:rsidRDefault="00183AFE" w:rsidP="00183AFE">
      <w:pPr>
        <w:spacing w:before="120" w:after="120"/>
        <w:rPr>
          <w:rFonts w:ascii="Arial" w:hAnsi="Arial" w:cs="Arial"/>
        </w:rPr>
      </w:pPr>
      <w:r w:rsidRPr="00183AFE">
        <w:rPr>
          <w:rFonts w:ascii="Arial" w:hAnsi="Arial" w:cs="Arial"/>
        </w:rPr>
        <w:t xml:space="preserve">The Government expects a high degree of accountability and transparency from the Authority in relation to the decision-making of its Board and </w:t>
      </w:r>
      <w:r w:rsidR="00EE43EA">
        <w:rPr>
          <w:rFonts w:ascii="Arial" w:hAnsi="Arial" w:cs="Arial"/>
        </w:rPr>
        <w:t>Chief Executive Officer</w:t>
      </w:r>
      <w:r w:rsidR="00D456D0">
        <w:rPr>
          <w:rFonts w:ascii="Arial" w:hAnsi="Arial" w:cs="Arial"/>
        </w:rPr>
        <w:t xml:space="preserve"> (CEO)</w:t>
      </w:r>
      <w:r w:rsidRPr="00183AFE">
        <w:rPr>
          <w:rFonts w:ascii="Arial" w:hAnsi="Arial" w:cs="Arial"/>
        </w:rPr>
        <w:t>. In this regard, the Government expects the Authority to provide accurate and timely advice on significant issues in its core area of business.</w:t>
      </w:r>
    </w:p>
    <w:p w14:paraId="6746188C" w14:textId="32946E33" w:rsidR="00033209" w:rsidRDefault="00183AFE" w:rsidP="00183AFE">
      <w:pPr>
        <w:spacing w:before="120" w:after="120"/>
        <w:rPr>
          <w:rFonts w:ascii="Arial" w:hAnsi="Arial" w:cs="Arial"/>
        </w:rPr>
      </w:pPr>
      <w:r w:rsidRPr="00183AFE">
        <w:rPr>
          <w:rFonts w:ascii="Arial" w:hAnsi="Arial" w:cs="Arial"/>
        </w:rPr>
        <w:t>The Authority is expected to</w:t>
      </w:r>
      <w:r w:rsidR="00ED06D2">
        <w:rPr>
          <w:rFonts w:ascii="Arial" w:hAnsi="Arial" w:cs="Arial"/>
        </w:rPr>
        <w:t xml:space="preserve"> act with integrity and</w:t>
      </w:r>
      <w:r w:rsidRPr="00183AFE">
        <w:rPr>
          <w:rFonts w:ascii="Arial" w:hAnsi="Arial" w:cs="Arial"/>
        </w:rPr>
        <w:t xml:space="preserve"> proactively manage risk in accordance with best practice risk management.</w:t>
      </w:r>
    </w:p>
    <w:p w14:paraId="48CED7F7" w14:textId="3EFC0209" w:rsidR="00183AFE" w:rsidRPr="00183AFE" w:rsidRDefault="00183AFE" w:rsidP="005B39AE">
      <w:pPr>
        <w:tabs>
          <w:tab w:val="left" w:pos="4320"/>
        </w:tabs>
        <w:spacing w:before="240" w:after="120"/>
        <w:rPr>
          <w:rFonts w:ascii="Arial" w:hAnsi="Arial" w:cs="Arial"/>
          <w:b/>
          <w:sz w:val="32"/>
          <w:szCs w:val="32"/>
        </w:rPr>
      </w:pPr>
      <w:r>
        <w:rPr>
          <w:rFonts w:ascii="Arial" w:hAnsi="Arial" w:cs="Arial"/>
          <w:b/>
          <w:sz w:val="32"/>
          <w:szCs w:val="32"/>
        </w:rPr>
        <w:t>Urban renewal requirements and priorities</w:t>
      </w:r>
    </w:p>
    <w:p w14:paraId="7D998153" w14:textId="045438DD" w:rsidR="00083840" w:rsidRDefault="00083840" w:rsidP="00183AFE">
      <w:pPr>
        <w:spacing w:before="120" w:after="120"/>
        <w:rPr>
          <w:rFonts w:ascii="Arial" w:hAnsi="Arial" w:cs="Arial"/>
        </w:rPr>
      </w:pPr>
      <w:r w:rsidRPr="00083840">
        <w:rPr>
          <w:rFonts w:ascii="Arial" w:hAnsi="Arial" w:cs="Arial"/>
        </w:rPr>
        <w:t xml:space="preserve">The Government recognises the role of the Authority </w:t>
      </w:r>
      <w:r w:rsidR="00D456D0">
        <w:rPr>
          <w:rFonts w:ascii="Arial" w:hAnsi="Arial" w:cs="Arial"/>
        </w:rPr>
        <w:t>in</w:t>
      </w:r>
      <w:r w:rsidRPr="00083840">
        <w:rPr>
          <w:rFonts w:ascii="Arial" w:hAnsi="Arial" w:cs="Arial"/>
        </w:rPr>
        <w:t xml:space="preserve"> </w:t>
      </w:r>
      <w:r w:rsidR="008F2181">
        <w:rPr>
          <w:rFonts w:ascii="Arial" w:hAnsi="Arial" w:cs="Arial"/>
        </w:rPr>
        <w:t>implement</w:t>
      </w:r>
      <w:r w:rsidR="00D456D0">
        <w:rPr>
          <w:rFonts w:ascii="Arial" w:hAnsi="Arial" w:cs="Arial"/>
        </w:rPr>
        <w:t>ing</w:t>
      </w:r>
      <w:r w:rsidR="008F2181">
        <w:rPr>
          <w:rFonts w:ascii="Arial" w:hAnsi="Arial" w:cs="Arial"/>
        </w:rPr>
        <w:t xml:space="preserve"> </w:t>
      </w:r>
      <w:r w:rsidRPr="00083840">
        <w:rPr>
          <w:rFonts w:ascii="Arial" w:hAnsi="Arial" w:cs="Arial"/>
        </w:rPr>
        <w:t>coordinated</w:t>
      </w:r>
      <w:r w:rsidR="00ED06D2">
        <w:rPr>
          <w:rFonts w:ascii="Arial" w:hAnsi="Arial" w:cs="Arial"/>
        </w:rPr>
        <w:t>, exemplar</w:t>
      </w:r>
      <w:r w:rsidRPr="00083840">
        <w:rPr>
          <w:rFonts w:ascii="Arial" w:hAnsi="Arial" w:cs="Arial"/>
        </w:rPr>
        <w:t xml:space="preserve"> urban renewal within the </w:t>
      </w:r>
      <w:r w:rsidR="0021789F">
        <w:rPr>
          <w:rFonts w:ascii="Arial" w:hAnsi="Arial" w:cs="Arial"/>
        </w:rPr>
        <w:t>p</w:t>
      </w:r>
      <w:r w:rsidRPr="00083840">
        <w:rPr>
          <w:rFonts w:ascii="Arial" w:hAnsi="Arial" w:cs="Arial"/>
        </w:rPr>
        <w:t>recinct as a whole.</w:t>
      </w:r>
    </w:p>
    <w:p w14:paraId="2ADF4E55" w14:textId="09E84899" w:rsidR="00183AFE" w:rsidRDefault="00083840" w:rsidP="00183AFE">
      <w:pPr>
        <w:spacing w:before="120" w:after="120"/>
        <w:rPr>
          <w:rFonts w:ascii="Arial" w:hAnsi="Arial" w:cs="Arial"/>
        </w:rPr>
      </w:pPr>
      <w:r w:rsidRPr="00083840">
        <w:rPr>
          <w:rFonts w:ascii="Arial" w:hAnsi="Arial" w:cs="Arial"/>
        </w:rPr>
        <w:t>The Government expects that this work will:</w:t>
      </w:r>
    </w:p>
    <w:p w14:paraId="665CA519" w14:textId="7D003FAD"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 xml:space="preserve">identify and recommend prioritisation and sequencing of major public infrastructure works within the </w:t>
      </w:r>
      <w:r w:rsidR="002F087B">
        <w:rPr>
          <w:rFonts w:ascii="Arial" w:hAnsi="Arial" w:cs="Arial"/>
        </w:rPr>
        <w:t>p</w:t>
      </w:r>
      <w:r w:rsidRPr="00083840">
        <w:rPr>
          <w:rFonts w:ascii="Arial" w:hAnsi="Arial" w:cs="Arial"/>
        </w:rPr>
        <w:t>recinct</w:t>
      </w:r>
      <w:r w:rsidR="00F32016">
        <w:rPr>
          <w:rFonts w:ascii="Arial" w:hAnsi="Arial" w:cs="Arial"/>
        </w:rPr>
        <w:t>;</w:t>
      </w:r>
    </w:p>
    <w:p w14:paraId="3A811E2B" w14:textId="63498CA1"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be developed in consultation with key stakeholders</w:t>
      </w:r>
      <w:r w:rsidR="00F32016">
        <w:rPr>
          <w:rFonts w:ascii="Arial" w:hAnsi="Arial" w:cs="Arial"/>
        </w:rPr>
        <w:t>;</w:t>
      </w:r>
    </w:p>
    <w:p w14:paraId="7E23434E" w14:textId="6565ED20"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 xml:space="preserve">promote Government, stakeholder and community understanding of, and confidence in, the total program of renewal initiatives to be undertaken and delivered within the </w:t>
      </w:r>
      <w:r w:rsidR="002F087B">
        <w:rPr>
          <w:rFonts w:ascii="Arial" w:hAnsi="Arial" w:cs="Arial"/>
        </w:rPr>
        <w:t>p</w:t>
      </w:r>
      <w:r w:rsidRPr="00083840">
        <w:rPr>
          <w:rFonts w:ascii="Arial" w:hAnsi="Arial" w:cs="Arial"/>
        </w:rPr>
        <w:t>recinct</w:t>
      </w:r>
      <w:r w:rsidR="00F32016">
        <w:rPr>
          <w:rFonts w:ascii="Arial" w:hAnsi="Arial" w:cs="Arial"/>
        </w:rPr>
        <w:t>;</w:t>
      </w:r>
    </w:p>
    <w:p w14:paraId="49FE0399" w14:textId="73327023"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enable, encourage</w:t>
      </w:r>
      <w:r w:rsidR="00654F7C">
        <w:rPr>
          <w:rFonts w:ascii="Arial" w:hAnsi="Arial" w:cs="Arial"/>
        </w:rPr>
        <w:t>,</w:t>
      </w:r>
      <w:r w:rsidRPr="00083840">
        <w:rPr>
          <w:rFonts w:ascii="Arial" w:hAnsi="Arial" w:cs="Arial"/>
        </w:rPr>
        <w:t xml:space="preserve"> and promote </w:t>
      </w:r>
      <w:r w:rsidR="00881E6D">
        <w:rPr>
          <w:rFonts w:ascii="Arial" w:hAnsi="Arial" w:cs="Arial"/>
        </w:rPr>
        <w:t xml:space="preserve">innovative, </w:t>
      </w:r>
      <w:r w:rsidRPr="00083840">
        <w:rPr>
          <w:rFonts w:ascii="Arial" w:hAnsi="Arial" w:cs="Arial"/>
        </w:rPr>
        <w:t>integrated renewal and development outcomes</w:t>
      </w:r>
      <w:r w:rsidR="00ED06D2">
        <w:rPr>
          <w:rFonts w:ascii="Arial" w:hAnsi="Arial" w:cs="Arial"/>
        </w:rPr>
        <w:t xml:space="preserve">, </w:t>
      </w:r>
      <w:r w:rsidR="0027283F">
        <w:rPr>
          <w:rFonts w:ascii="Arial" w:hAnsi="Arial" w:cs="Arial"/>
        </w:rPr>
        <w:t xml:space="preserve">in accordance with triple bottom line ethics and </w:t>
      </w:r>
      <w:r w:rsidR="002F087B">
        <w:rPr>
          <w:rFonts w:ascii="Arial" w:hAnsi="Arial" w:cs="Arial"/>
        </w:rPr>
        <w:t xml:space="preserve">the </w:t>
      </w:r>
      <w:r w:rsidR="0027283F">
        <w:rPr>
          <w:rFonts w:ascii="Arial" w:hAnsi="Arial" w:cs="Arial"/>
        </w:rPr>
        <w:t>practi</w:t>
      </w:r>
      <w:r w:rsidR="002F087B">
        <w:rPr>
          <w:rFonts w:ascii="Arial" w:hAnsi="Arial" w:cs="Arial"/>
        </w:rPr>
        <w:t>c</w:t>
      </w:r>
      <w:r w:rsidR="0027283F">
        <w:rPr>
          <w:rFonts w:ascii="Arial" w:hAnsi="Arial" w:cs="Arial"/>
        </w:rPr>
        <w:t>e of financial, social and environmental sustainability</w:t>
      </w:r>
      <w:r w:rsidR="00F32016">
        <w:rPr>
          <w:rFonts w:ascii="Arial" w:hAnsi="Arial" w:cs="Arial"/>
        </w:rPr>
        <w:t>;</w:t>
      </w:r>
    </w:p>
    <w:p w14:paraId="7A95A323" w14:textId="1D02DCB0"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be supported by clear timeframes in which identified renewal projects need to be delivered</w:t>
      </w:r>
      <w:r w:rsidR="002F087B">
        <w:rPr>
          <w:rFonts w:ascii="Arial" w:hAnsi="Arial" w:cs="Arial"/>
        </w:rPr>
        <w:t>,</w:t>
      </w:r>
      <w:r w:rsidRPr="00083840">
        <w:rPr>
          <w:rFonts w:ascii="Arial" w:hAnsi="Arial" w:cs="Arial"/>
        </w:rPr>
        <w:t xml:space="preserve"> commencing with those of highest impact value</w:t>
      </w:r>
      <w:r w:rsidR="00F32016">
        <w:rPr>
          <w:rFonts w:ascii="Arial" w:hAnsi="Arial" w:cs="Arial"/>
        </w:rPr>
        <w:t>;</w:t>
      </w:r>
    </w:p>
    <w:p w14:paraId="7AE3FFA3" w14:textId="5550F5E2"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 xml:space="preserve">be consistent with the Territory Plan and the strategic planning framework established </w:t>
      </w:r>
      <w:r w:rsidR="009304B1">
        <w:rPr>
          <w:rFonts w:ascii="Arial" w:hAnsi="Arial" w:cs="Arial"/>
        </w:rPr>
        <w:t xml:space="preserve">in </w:t>
      </w:r>
      <w:r w:rsidRPr="00083840">
        <w:rPr>
          <w:rFonts w:ascii="Arial" w:hAnsi="Arial" w:cs="Arial"/>
        </w:rPr>
        <w:t xml:space="preserve">the </w:t>
      </w:r>
      <w:r w:rsidR="007F751B">
        <w:rPr>
          <w:rFonts w:ascii="Arial" w:hAnsi="Arial" w:cs="Arial"/>
          <w:i/>
          <w:iCs/>
        </w:rPr>
        <w:t>Planning Act 2023</w:t>
      </w:r>
      <w:r w:rsidR="00F32016" w:rsidRPr="00F86AB1">
        <w:rPr>
          <w:rFonts w:ascii="Arial" w:hAnsi="Arial" w:cs="Arial"/>
        </w:rPr>
        <w:t>; and</w:t>
      </w:r>
      <w:r w:rsidR="00F32016">
        <w:rPr>
          <w:rFonts w:ascii="Arial" w:hAnsi="Arial" w:cs="Arial"/>
          <w:i/>
          <w:iCs/>
        </w:rPr>
        <w:t xml:space="preserve"> </w:t>
      </w:r>
    </w:p>
    <w:p w14:paraId="4FDE774B" w14:textId="62580859" w:rsidR="00083840" w:rsidRDefault="00083840" w:rsidP="005A0D38">
      <w:pPr>
        <w:pStyle w:val="ListParagraph"/>
        <w:numPr>
          <w:ilvl w:val="0"/>
          <w:numId w:val="10"/>
        </w:numPr>
        <w:spacing w:before="120" w:after="120"/>
        <w:ind w:hanging="357"/>
        <w:contextualSpacing w:val="0"/>
        <w:rPr>
          <w:rFonts w:ascii="Arial" w:hAnsi="Arial" w:cs="Arial"/>
        </w:rPr>
      </w:pPr>
      <w:r w:rsidRPr="00083840">
        <w:rPr>
          <w:rFonts w:ascii="Arial" w:hAnsi="Arial" w:cs="Arial"/>
        </w:rPr>
        <w:t xml:space="preserve">reflect and be consistent with the Government’s </w:t>
      </w:r>
      <w:r w:rsidR="007A730B" w:rsidRPr="00083840">
        <w:rPr>
          <w:rFonts w:ascii="Arial" w:hAnsi="Arial" w:cs="Arial"/>
        </w:rPr>
        <w:t>publicly</w:t>
      </w:r>
      <w:r w:rsidR="007F751B">
        <w:rPr>
          <w:rFonts w:ascii="Arial" w:hAnsi="Arial" w:cs="Arial"/>
        </w:rPr>
        <w:t>-</w:t>
      </w:r>
      <w:r w:rsidR="007A730B">
        <w:rPr>
          <w:rFonts w:ascii="Arial" w:hAnsi="Arial" w:cs="Arial"/>
        </w:rPr>
        <w:t>stated</w:t>
      </w:r>
      <w:r w:rsidRPr="00083840">
        <w:rPr>
          <w:rFonts w:ascii="Arial" w:hAnsi="Arial" w:cs="Arial"/>
        </w:rPr>
        <w:t xml:space="preserve"> policy commitments.</w:t>
      </w:r>
    </w:p>
    <w:p w14:paraId="2F35B893" w14:textId="3351D0F0" w:rsidR="00083840" w:rsidRDefault="00083840" w:rsidP="00183AFE">
      <w:pPr>
        <w:spacing w:before="120" w:after="120"/>
        <w:rPr>
          <w:rFonts w:ascii="Arial" w:hAnsi="Arial" w:cs="Arial"/>
        </w:rPr>
      </w:pPr>
      <w:r w:rsidRPr="00083840">
        <w:rPr>
          <w:rFonts w:ascii="Arial" w:hAnsi="Arial" w:cs="Arial"/>
        </w:rPr>
        <w:t xml:space="preserve">Consistent with this, the Government expects the Authority to prioritise the implementation of the City Precinct Renewal Program, which sets out a clear direction and detailed plan of action for urban renewal in the </w:t>
      </w:r>
      <w:r w:rsidR="002F087B">
        <w:rPr>
          <w:rFonts w:ascii="Arial" w:hAnsi="Arial" w:cs="Arial"/>
        </w:rPr>
        <w:t>p</w:t>
      </w:r>
      <w:r w:rsidRPr="00083840">
        <w:rPr>
          <w:rFonts w:ascii="Arial" w:hAnsi="Arial" w:cs="Arial"/>
        </w:rPr>
        <w:t>recinct over a 30-year delivery horizon.</w:t>
      </w:r>
    </w:p>
    <w:p w14:paraId="410BFB52" w14:textId="30D01575" w:rsidR="00083840" w:rsidRDefault="00083840" w:rsidP="00183AFE">
      <w:pPr>
        <w:spacing w:before="120" w:after="120"/>
        <w:rPr>
          <w:rFonts w:ascii="Arial" w:hAnsi="Arial" w:cs="Arial"/>
        </w:rPr>
      </w:pPr>
      <w:r w:rsidRPr="00083840">
        <w:rPr>
          <w:rFonts w:ascii="Arial" w:hAnsi="Arial" w:cs="Arial"/>
        </w:rPr>
        <w:t>Achieving this vision will require collaboration</w:t>
      </w:r>
      <w:r w:rsidR="00ED023C">
        <w:rPr>
          <w:rFonts w:ascii="Arial" w:hAnsi="Arial" w:cs="Arial"/>
        </w:rPr>
        <w:t xml:space="preserve"> through strong partnerships</w:t>
      </w:r>
      <w:r w:rsidRPr="00083840">
        <w:rPr>
          <w:rFonts w:ascii="Arial" w:hAnsi="Arial" w:cs="Arial"/>
        </w:rPr>
        <w:t xml:space="preserve">. The Government expects the Authority to review the </w:t>
      </w:r>
      <w:r w:rsidR="002F087B">
        <w:rPr>
          <w:rFonts w:ascii="Arial" w:hAnsi="Arial" w:cs="Arial"/>
        </w:rPr>
        <w:t>p</w:t>
      </w:r>
      <w:r w:rsidRPr="00083840">
        <w:rPr>
          <w:rFonts w:ascii="Arial" w:hAnsi="Arial" w:cs="Arial"/>
        </w:rPr>
        <w:t xml:space="preserve">rogram regularly to </w:t>
      </w:r>
      <w:r w:rsidRPr="00083840">
        <w:rPr>
          <w:rFonts w:ascii="Arial" w:hAnsi="Arial" w:cs="Arial"/>
        </w:rPr>
        <w:lastRenderedPageBreak/>
        <w:t xml:space="preserve">ensure it is using the best, most current information available to </w:t>
      </w:r>
      <w:r w:rsidR="00ED023C">
        <w:rPr>
          <w:rFonts w:ascii="Arial" w:hAnsi="Arial" w:cs="Arial"/>
        </w:rPr>
        <w:t>guide t</w:t>
      </w:r>
      <w:r w:rsidRPr="00083840">
        <w:rPr>
          <w:rFonts w:ascii="Arial" w:hAnsi="Arial" w:cs="Arial"/>
        </w:rPr>
        <w:t xml:space="preserve">he </w:t>
      </w:r>
      <w:r w:rsidR="002F087B">
        <w:rPr>
          <w:rFonts w:ascii="Arial" w:hAnsi="Arial" w:cs="Arial"/>
        </w:rPr>
        <w:t>p</w:t>
      </w:r>
      <w:r w:rsidRPr="00083840">
        <w:rPr>
          <w:rFonts w:ascii="Arial" w:hAnsi="Arial" w:cs="Arial"/>
        </w:rPr>
        <w:t>recinct’s ongoing transformation.</w:t>
      </w:r>
    </w:p>
    <w:p w14:paraId="0E3316A1" w14:textId="77777777" w:rsidR="00E8080A" w:rsidRDefault="00E8080A" w:rsidP="00183AFE">
      <w:pPr>
        <w:spacing w:before="120" w:after="120"/>
        <w:rPr>
          <w:rFonts w:ascii="Arial" w:hAnsi="Arial" w:cs="Arial"/>
          <w:b/>
          <w:bCs/>
          <w:i/>
          <w:iCs/>
        </w:rPr>
      </w:pPr>
    </w:p>
    <w:p w14:paraId="63BF794E" w14:textId="77777777" w:rsidR="00584D8E" w:rsidRDefault="00584D8E" w:rsidP="00584D8E">
      <w:pPr>
        <w:spacing w:before="120" w:after="120"/>
        <w:rPr>
          <w:rFonts w:ascii="Arial" w:hAnsi="Arial" w:cs="Arial"/>
          <w:b/>
          <w:bCs/>
          <w:i/>
          <w:iCs/>
        </w:rPr>
      </w:pPr>
      <w:r w:rsidRPr="00170E96">
        <w:rPr>
          <w:rFonts w:ascii="Arial" w:hAnsi="Arial" w:cs="Arial"/>
          <w:b/>
          <w:bCs/>
          <w:i/>
          <w:iCs/>
        </w:rPr>
        <w:t>Acton Waterfront</w:t>
      </w:r>
      <w:r>
        <w:rPr>
          <w:rFonts w:ascii="Arial" w:hAnsi="Arial" w:cs="Arial"/>
          <w:b/>
          <w:bCs/>
          <w:i/>
          <w:iCs/>
        </w:rPr>
        <w:t xml:space="preserve"> program</w:t>
      </w:r>
    </w:p>
    <w:p w14:paraId="439D8D30" w14:textId="732B415D" w:rsidR="00584D8E" w:rsidRDefault="00584D8E" w:rsidP="00584D8E">
      <w:pPr>
        <w:spacing w:before="120" w:after="120"/>
        <w:rPr>
          <w:rFonts w:ascii="Arial" w:hAnsi="Arial" w:cs="Arial"/>
        </w:rPr>
      </w:pPr>
      <w:r w:rsidRPr="00170E96">
        <w:rPr>
          <w:rFonts w:ascii="Arial" w:hAnsi="Arial" w:cs="Arial"/>
        </w:rPr>
        <w:t xml:space="preserve">Delivery of the Acton Waterfront </w:t>
      </w:r>
      <w:r>
        <w:rPr>
          <w:rFonts w:ascii="Arial" w:hAnsi="Arial" w:cs="Arial"/>
        </w:rPr>
        <w:t>program will support the development of a new neighbourhood that realises ACT and Federal government objectives in line with the National Capital Plan and West Basin Precinct Guidelines</w:t>
      </w:r>
      <w:r w:rsidR="008B6B6F">
        <w:rPr>
          <w:rFonts w:ascii="Arial" w:hAnsi="Arial" w:cs="Arial"/>
        </w:rPr>
        <w:t>,</w:t>
      </w:r>
      <w:r>
        <w:rPr>
          <w:rFonts w:ascii="Arial" w:hAnsi="Arial" w:cs="Arial"/>
        </w:rPr>
        <w:t xml:space="preserve"> and community aspirations outlined in the Acton Waterfront Place Plan.</w:t>
      </w:r>
    </w:p>
    <w:p w14:paraId="0E3E3AD7" w14:textId="77777777" w:rsidR="00584D8E" w:rsidRDefault="00584D8E" w:rsidP="00584D8E">
      <w:pPr>
        <w:spacing w:before="120" w:after="120"/>
        <w:rPr>
          <w:rFonts w:ascii="Arial" w:hAnsi="Arial" w:cs="Arial"/>
        </w:rPr>
      </w:pPr>
      <w:r>
        <w:rPr>
          <w:rFonts w:ascii="Arial" w:hAnsi="Arial" w:cs="Arial"/>
        </w:rPr>
        <w:t>Through its renewal effort, the Government expects the Authority to achieve the following outcomes at Acton Waterfront:</w:t>
      </w:r>
    </w:p>
    <w:p w14:paraId="0463F9C4" w14:textId="1419D362" w:rsidR="00584D8E" w:rsidRDefault="00584D8E" w:rsidP="00584D8E">
      <w:pPr>
        <w:pStyle w:val="ListParagraph"/>
        <w:numPr>
          <w:ilvl w:val="0"/>
          <w:numId w:val="13"/>
        </w:numPr>
        <w:spacing w:before="120" w:after="120"/>
        <w:ind w:left="714" w:hanging="357"/>
        <w:contextualSpacing w:val="0"/>
        <w:rPr>
          <w:rFonts w:ascii="Arial" w:hAnsi="Arial" w:cs="Arial"/>
        </w:rPr>
      </w:pPr>
      <w:r w:rsidRPr="17C2976C">
        <w:rPr>
          <w:rFonts w:ascii="Arial" w:hAnsi="Arial" w:cs="Arial"/>
        </w:rPr>
        <w:t>residential and mixed-use development that is of world class standard, socially and environmentally sustainable, and supports the ACT Government’s housing objectives</w:t>
      </w:r>
      <w:r w:rsidR="002E0BD1">
        <w:rPr>
          <w:rFonts w:ascii="Arial" w:hAnsi="Arial" w:cs="Arial"/>
        </w:rPr>
        <w:t>;</w:t>
      </w:r>
    </w:p>
    <w:p w14:paraId="0A717566" w14:textId="4F68FA70" w:rsidR="00584D8E" w:rsidRDefault="00584D8E" w:rsidP="00584D8E">
      <w:pPr>
        <w:pStyle w:val="ListParagraph"/>
        <w:numPr>
          <w:ilvl w:val="0"/>
          <w:numId w:val="13"/>
        </w:numPr>
        <w:spacing w:before="120" w:after="120"/>
        <w:ind w:left="714" w:hanging="357"/>
        <w:contextualSpacing w:val="0"/>
        <w:rPr>
          <w:rFonts w:ascii="Arial" w:hAnsi="Arial" w:cs="Arial"/>
        </w:rPr>
      </w:pPr>
      <w:r>
        <w:rPr>
          <w:rFonts w:ascii="Arial" w:hAnsi="Arial" w:cs="Arial"/>
        </w:rPr>
        <w:t>high quality public realm outcomes and innovation with respect to streetscape character</w:t>
      </w:r>
      <w:r w:rsidR="002E0BD1">
        <w:rPr>
          <w:rFonts w:ascii="Arial" w:hAnsi="Arial" w:cs="Arial"/>
        </w:rPr>
        <w:t>;</w:t>
      </w:r>
    </w:p>
    <w:p w14:paraId="3DB18F70" w14:textId="459BBECE" w:rsidR="00584D8E" w:rsidRDefault="00584D8E" w:rsidP="00584D8E">
      <w:pPr>
        <w:pStyle w:val="ListParagraph"/>
        <w:numPr>
          <w:ilvl w:val="0"/>
          <w:numId w:val="13"/>
        </w:numPr>
        <w:spacing w:before="120" w:after="120"/>
        <w:ind w:left="714" w:hanging="357"/>
        <w:contextualSpacing w:val="0"/>
        <w:rPr>
          <w:rFonts w:ascii="Arial" w:hAnsi="Arial" w:cs="Arial"/>
        </w:rPr>
      </w:pPr>
      <w:r>
        <w:rPr>
          <w:rFonts w:ascii="Arial" w:hAnsi="Arial" w:cs="Arial"/>
        </w:rPr>
        <w:t>parks and connected open space networks that reflect the unique lakeside setting</w:t>
      </w:r>
      <w:r w:rsidR="002E0BD1">
        <w:rPr>
          <w:rFonts w:ascii="Arial" w:hAnsi="Arial" w:cs="Arial"/>
        </w:rPr>
        <w:t>;</w:t>
      </w:r>
    </w:p>
    <w:p w14:paraId="5FD89D2B" w14:textId="0B438DBF" w:rsidR="00584D8E" w:rsidRDefault="00584D8E" w:rsidP="00584D8E">
      <w:pPr>
        <w:pStyle w:val="ListParagraph"/>
        <w:numPr>
          <w:ilvl w:val="0"/>
          <w:numId w:val="13"/>
        </w:numPr>
        <w:spacing w:before="120" w:after="120"/>
        <w:ind w:left="714" w:hanging="357"/>
        <w:contextualSpacing w:val="0"/>
        <w:rPr>
          <w:rFonts w:ascii="Arial" w:hAnsi="Arial" w:cs="Arial"/>
        </w:rPr>
      </w:pPr>
      <w:r w:rsidRPr="17C2976C">
        <w:rPr>
          <w:rFonts w:ascii="Arial" w:hAnsi="Arial" w:cs="Arial"/>
        </w:rPr>
        <w:t>connections to transport corridors (light rail and active travel networks)</w:t>
      </w:r>
      <w:r w:rsidR="002E0BD1">
        <w:rPr>
          <w:rFonts w:ascii="Arial" w:hAnsi="Arial" w:cs="Arial"/>
        </w:rPr>
        <w:t xml:space="preserve">; and </w:t>
      </w:r>
    </w:p>
    <w:p w14:paraId="1674CE88" w14:textId="77777777" w:rsidR="00584D8E" w:rsidRDefault="00584D8E" w:rsidP="00584D8E">
      <w:pPr>
        <w:pStyle w:val="ListParagraph"/>
        <w:numPr>
          <w:ilvl w:val="0"/>
          <w:numId w:val="13"/>
        </w:numPr>
        <w:spacing w:before="120" w:after="120"/>
        <w:ind w:left="714" w:hanging="357"/>
        <w:contextualSpacing w:val="0"/>
        <w:rPr>
          <w:rFonts w:ascii="Arial" w:hAnsi="Arial" w:cs="Arial"/>
        </w:rPr>
      </w:pPr>
      <w:r w:rsidRPr="3590AF0A">
        <w:rPr>
          <w:rFonts w:ascii="Arial" w:hAnsi="Arial" w:cs="Arial"/>
        </w:rPr>
        <w:t>acknowledgement of the Ngunnawal people and their connections with the land.</w:t>
      </w:r>
    </w:p>
    <w:p w14:paraId="11B1272E" w14:textId="77777777" w:rsidR="00456125" w:rsidRDefault="00456125" w:rsidP="00584D8E">
      <w:pPr>
        <w:spacing w:before="120" w:after="120"/>
        <w:rPr>
          <w:rFonts w:ascii="Arial" w:hAnsi="Arial" w:cs="Arial"/>
          <w:b/>
          <w:bCs/>
          <w:i/>
          <w:iCs/>
        </w:rPr>
      </w:pPr>
    </w:p>
    <w:p w14:paraId="44774E6D" w14:textId="545D1310" w:rsidR="008B6B6F" w:rsidRDefault="008B6B6F" w:rsidP="00584D8E">
      <w:pPr>
        <w:spacing w:before="120" w:after="120"/>
        <w:rPr>
          <w:rFonts w:ascii="Arial" w:hAnsi="Arial" w:cs="Arial"/>
          <w:b/>
          <w:bCs/>
          <w:i/>
          <w:iCs/>
        </w:rPr>
      </w:pPr>
      <w:bookmarkStart w:id="1" w:name="_Hlk211416380"/>
      <w:r>
        <w:rPr>
          <w:rFonts w:ascii="Arial" w:hAnsi="Arial" w:cs="Arial"/>
          <w:b/>
          <w:bCs/>
          <w:i/>
          <w:iCs/>
        </w:rPr>
        <w:t>University of New South Wales</w:t>
      </w:r>
      <w:r w:rsidR="004F2A78">
        <w:rPr>
          <w:rFonts w:ascii="Arial" w:hAnsi="Arial" w:cs="Arial"/>
          <w:b/>
          <w:bCs/>
          <w:i/>
          <w:iCs/>
        </w:rPr>
        <w:t xml:space="preserve"> (UNSW)</w:t>
      </w:r>
      <w:r>
        <w:rPr>
          <w:rFonts w:ascii="Arial" w:hAnsi="Arial" w:cs="Arial"/>
          <w:b/>
          <w:bCs/>
          <w:i/>
          <w:iCs/>
        </w:rPr>
        <w:t xml:space="preserve"> Canberra City Campus</w:t>
      </w:r>
    </w:p>
    <w:p w14:paraId="6D5035B3" w14:textId="165A5187" w:rsidR="00B3325A" w:rsidRDefault="00456125" w:rsidP="00584D8E">
      <w:pPr>
        <w:spacing w:before="120" w:after="120"/>
        <w:rPr>
          <w:rFonts w:ascii="Arial" w:hAnsi="Arial" w:cs="Arial"/>
        </w:rPr>
      </w:pPr>
      <w:r>
        <w:rPr>
          <w:rFonts w:ascii="Arial" w:hAnsi="Arial" w:cs="Arial"/>
        </w:rPr>
        <w:t>Under the Act, t</w:t>
      </w:r>
      <w:r w:rsidR="004F2A78">
        <w:rPr>
          <w:rFonts w:ascii="Arial" w:hAnsi="Arial" w:cs="Arial"/>
        </w:rPr>
        <w:t>he Government has directed the Authority to coordinate the UNSW Canberra City campus development</w:t>
      </w:r>
      <w:r w:rsidR="0039402A">
        <w:rPr>
          <w:rFonts w:ascii="Arial" w:hAnsi="Arial" w:cs="Arial"/>
        </w:rPr>
        <w:t xml:space="preserve"> </w:t>
      </w:r>
      <w:r>
        <w:rPr>
          <w:rFonts w:ascii="Arial" w:hAnsi="Arial" w:cs="Arial"/>
        </w:rPr>
        <w:t>on behalf of the Territory,</w:t>
      </w:r>
      <w:r w:rsidR="004F2A78">
        <w:rPr>
          <w:rFonts w:ascii="Arial" w:hAnsi="Arial" w:cs="Arial"/>
        </w:rPr>
        <w:t xml:space="preserve"> </w:t>
      </w:r>
      <w:r>
        <w:rPr>
          <w:rFonts w:ascii="Arial" w:hAnsi="Arial" w:cs="Arial"/>
        </w:rPr>
        <w:t xml:space="preserve">consistent with the UNSW </w:t>
      </w:r>
      <w:r w:rsidR="0039402A">
        <w:rPr>
          <w:rFonts w:ascii="Arial" w:hAnsi="Arial" w:cs="Arial"/>
        </w:rPr>
        <w:t>P</w:t>
      </w:r>
      <w:r>
        <w:rPr>
          <w:rFonts w:ascii="Arial" w:hAnsi="Arial" w:cs="Arial"/>
        </w:rPr>
        <w:t xml:space="preserve">recinct </w:t>
      </w:r>
      <w:r w:rsidR="0039402A">
        <w:rPr>
          <w:rFonts w:ascii="Arial" w:hAnsi="Arial" w:cs="Arial"/>
        </w:rPr>
        <w:t>D</w:t>
      </w:r>
      <w:r>
        <w:rPr>
          <w:rFonts w:ascii="Arial" w:hAnsi="Arial" w:cs="Arial"/>
        </w:rPr>
        <w:t xml:space="preserve">eed and the </w:t>
      </w:r>
      <w:r w:rsidRPr="00456125">
        <w:rPr>
          <w:rFonts w:ascii="Arial" w:hAnsi="Arial" w:cs="Arial"/>
          <w:i/>
          <w:iCs/>
        </w:rPr>
        <w:t>Planning Act 2023</w:t>
      </w:r>
      <w:r>
        <w:rPr>
          <w:rFonts w:ascii="Arial" w:hAnsi="Arial" w:cs="Arial"/>
        </w:rPr>
        <w:t>.</w:t>
      </w:r>
      <w:r w:rsidR="004F2A78">
        <w:rPr>
          <w:rFonts w:ascii="Arial" w:hAnsi="Arial" w:cs="Arial"/>
        </w:rPr>
        <w:t xml:space="preserve"> </w:t>
      </w:r>
      <w:r>
        <w:rPr>
          <w:rFonts w:ascii="Arial" w:hAnsi="Arial" w:cs="Arial"/>
        </w:rPr>
        <w:t>This includes</w:t>
      </w:r>
      <w:r w:rsidR="00B3325A">
        <w:rPr>
          <w:rFonts w:ascii="Arial" w:hAnsi="Arial" w:cs="Arial"/>
        </w:rPr>
        <w:t>:</w:t>
      </w:r>
    </w:p>
    <w:p w14:paraId="45CB983E" w14:textId="14342582" w:rsidR="00B3325A" w:rsidRDefault="00456125" w:rsidP="000C2A62">
      <w:pPr>
        <w:pStyle w:val="ListParagraph"/>
        <w:numPr>
          <w:ilvl w:val="0"/>
          <w:numId w:val="13"/>
        </w:numPr>
        <w:spacing w:before="120" w:after="120"/>
        <w:ind w:left="714" w:hanging="357"/>
        <w:contextualSpacing w:val="0"/>
        <w:rPr>
          <w:rFonts w:ascii="Arial" w:hAnsi="Arial" w:cs="Arial"/>
        </w:rPr>
      </w:pPr>
      <w:r>
        <w:rPr>
          <w:rFonts w:ascii="Arial" w:hAnsi="Arial" w:cs="Arial"/>
        </w:rPr>
        <w:t>overseeing UNSW’s delivery of requirements under the Precinct Deed</w:t>
      </w:r>
      <w:r w:rsidR="00F32016">
        <w:rPr>
          <w:rFonts w:ascii="Arial" w:hAnsi="Arial" w:cs="Arial"/>
        </w:rPr>
        <w:t>;</w:t>
      </w:r>
    </w:p>
    <w:p w14:paraId="0B8435B8" w14:textId="09AF51EA" w:rsidR="00B3325A" w:rsidRDefault="00E27416" w:rsidP="000C2A62">
      <w:pPr>
        <w:pStyle w:val="ListParagraph"/>
        <w:numPr>
          <w:ilvl w:val="0"/>
          <w:numId w:val="13"/>
        </w:numPr>
        <w:spacing w:before="120" w:after="120"/>
        <w:ind w:left="714" w:hanging="357"/>
        <w:contextualSpacing w:val="0"/>
        <w:rPr>
          <w:rFonts w:ascii="Arial" w:hAnsi="Arial" w:cs="Arial"/>
        </w:rPr>
      </w:pPr>
      <w:r>
        <w:rPr>
          <w:rFonts w:ascii="Arial" w:hAnsi="Arial" w:cs="Arial"/>
        </w:rPr>
        <w:t>coordinat</w:t>
      </w:r>
      <w:r w:rsidR="000C2A62">
        <w:rPr>
          <w:rFonts w:ascii="Arial" w:hAnsi="Arial" w:cs="Arial"/>
        </w:rPr>
        <w:t>ing</w:t>
      </w:r>
      <w:r>
        <w:rPr>
          <w:rFonts w:ascii="Arial" w:hAnsi="Arial" w:cs="Arial"/>
        </w:rPr>
        <w:t xml:space="preserve"> and undertak</w:t>
      </w:r>
      <w:r w:rsidR="000C2A62">
        <w:rPr>
          <w:rFonts w:ascii="Arial" w:hAnsi="Arial" w:cs="Arial"/>
        </w:rPr>
        <w:t>ing</w:t>
      </w:r>
      <w:r w:rsidR="0053368C">
        <w:rPr>
          <w:rFonts w:ascii="Arial" w:hAnsi="Arial" w:cs="Arial"/>
        </w:rPr>
        <w:t xml:space="preserve"> </w:t>
      </w:r>
      <w:r w:rsidR="00456125" w:rsidRPr="000C2A62">
        <w:rPr>
          <w:rFonts w:ascii="Arial" w:hAnsi="Arial" w:cs="Arial"/>
        </w:rPr>
        <w:t>governance functions</w:t>
      </w:r>
      <w:r w:rsidR="00F32016">
        <w:rPr>
          <w:rFonts w:ascii="Arial" w:hAnsi="Arial" w:cs="Arial"/>
        </w:rPr>
        <w:t>;</w:t>
      </w:r>
    </w:p>
    <w:p w14:paraId="387EDE70" w14:textId="020ED2B7" w:rsidR="00B3325A" w:rsidRDefault="00B3325A" w:rsidP="000C2A62">
      <w:pPr>
        <w:pStyle w:val="ListParagraph"/>
        <w:numPr>
          <w:ilvl w:val="0"/>
          <w:numId w:val="13"/>
        </w:numPr>
        <w:spacing w:before="120" w:after="120"/>
        <w:ind w:left="714" w:hanging="357"/>
        <w:contextualSpacing w:val="0"/>
        <w:rPr>
          <w:rFonts w:ascii="Arial" w:hAnsi="Arial" w:cs="Arial"/>
        </w:rPr>
      </w:pPr>
      <w:r>
        <w:rPr>
          <w:rFonts w:ascii="Arial" w:hAnsi="Arial" w:cs="Arial"/>
        </w:rPr>
        <w:t>stakeholder liaison</w:t>
      </w:r>
      <w:r w:rsidR="00E27416">
        <w:rPr>
          <w:rFonts w:ascii="Arial" w:hAnsi="Arial" w:cs="Arial"/>
        </w:rPr>
        <w:t>,</w:t>
      </w:r>
      <w:r w:rsidR="000C2A62">
        <w:rPr>
          <w:rFonts w:ascii="Arial" w:hAnsi="Arial" w:cs="Arial"/>
        </w:rPr>
        <w:t xml:space="preserve"> </w:t>
      </w:r>
      <w:r>
        <w:rPr>
          <w:rFonts w:ascii="Arial" w:hAnsi="Arial" w:cs="Arial"/>
        </w:rPr>
        <w:t>management</w:t>
      </w:r>
      <w:r w:rsidR="00E27416">
        <w:rPr>
          <w:rFonts w:ascii="Arial" w:hAnsi="Arial" w:cs="Arial"/>
        </w:rPr>
        <w:t xml:space="preserve"> and site coordination</w:t>
      </w:r>
      <w:r w:rsidR="00F32016">
        <w:rPr>
          <w:rFonts w:ascii="Arial" w:hAnsi="Arial" w:cs="Arial"/>
        </w:rPr>
        <w:t>;</w:t>
      </w:r>
    </w:p>
    <w:p w14:paraId="2B804379" w14:textId="2587DED1" w:rsidR="00B3325A" w:rsidRDefault="00456125" w:rsidP="000C2A62">
      <w:pPr>
        <w:pStyle w:val="ListParagraph"/>
        <w:numPr>
          <w:ilvl w:val="0"/>
          <w:numId w:val="13"/>
        </w:numPr>
        <w:spacing w:before="120" w:after="120"/>
        <w:ind w:left="714" w:hanging="357"/>
        <w:contextualSpacing w:val="0"/>
        <w:rPr>
          <w:rFonts w:ascii="Arial" w:hAnsi="Arial" w:cs="Arial"/>
        </w:rPr>
      </w:pPr>
      <w:r w:rsidRPr="000C2A62">
        <w:rPr>
          <w:rFonts w:ascii="Arial" w:hAnsi="Arial" w:cs="Arial"/>
        </w:rPr>
        <w:t xml:space="preserve">review of </w:t>
      </w:r>
      <w:r w:rsidR="001E7C6A">
        <w:rPr>
          <w:rFonts w:ascii="Arial" w:hAnsi="Arial" w:cs="Arial"/>
        </w:rPr>
        <w:t>UNSW’s</w:t>
      </w:r>
      <w:r w:rsidRPr="000C2A62">
        <w:rPr>
          <w:rFonts w:ascii="Arial" w:hAnsi="Arial" w:cs="Arial"/>
        </w:rPr>
        <w:t xml:space="preserve"> development works applications prior to </w:t>
      </w:r>
      <w:r w:rsidR="001E7C6A">
        <w:rPr>
          <w:rFonts w:ascii="Arial" w:hAnsi="Arial" w:cs="Arial"/>
        </w:rPr>
        <w:t xml:space="preserve">their </w:t>
      </w:r>
      <w:r w:rsidRPr="000C2A62">
        <w:rPr>
          <w:rFonts w:ascii="Arial" w:hAnsi="Arial" w:cs="Arial"/>
        </w:rPr>
        <w:t>submission to the National Capital Authority</w:t>
      </w:r>
      <w:r w:rsidR="00F32016">
        <w:rPr>
          <w:rFonts w:ascii="Arial" w:hAnsi="Arial" w:cs="Arial"/>
        </w:rPr>
        <w:t xml:space="preserve">; and </w:t>
      </w:r>
    </w:p>
    <w:p w14:paraId="3E6C44D9" w14:textId="3482C43E" w:rsidR="00E8080A" w:rsidRDefault="00B3325A" w:rsidP="000C2A62">
      <w:pPr>
        <w:pStyle w:val="ListParagraph"/>
        <w:numPr>
          <w:ilvl w:val="0"/>
          <w:numId w:val="14"/>
        </w:numPr>
        <w:rPr>
          <w:b/>
          <w:bCs/>
          <w:i/>
          <w:iCs/>
        </w:rPr>
      </w:pPr>
      <w:r w:rsidRPr="000C2A62">
        <w:rPr>
          <w:rFonts w:ascii="Arial" w:hAnsi="Arial" w:cs="Arial"/>
        </w:rPr>
        <w:t>p</w:t>
      </w:r>
      <w:r w:rsidR="00456125" w:rsidRPr="000C2A62">
        <w:rPr>
          <w:rFonts w:ascii="Arial" w:hAnsi="Arial" w:cs="Arial"/>
        </w:rPr>
        <w:t>ayment of remediation costs</w:t>
      </w:r>
      <w:r w:rsidR="001E7C6A">
        <w:rPr>
          <w:rFonts w:ascii="Arial" w:hAnsi="Arial" w:cs="Arial"/>
        </w:rPr>
        <w:t xml:space="preserve"> to UNSW</w:t>
      </w:r>
      <w:r w:rsidR="00456125" w:rsidRPr="000C2A62">
        <w:rPr>
          <w:rFonts w:ascii="Arial" w:hAnsi="Arial" w:cs="Arial"/>
        </w:rPr>
        <w:t>.</w:t>
      </w:r>
      <w:bookmarkEnd w:id="1"/>
    </w:p>
    <w:p w14:paraId="7CD8E7CF" w14:textId="77777777" w:rsidR="00456125" w:rsidRDefault="00456125" w:rsidP="00584D8E">
      <w:pPr>
        <w:spacing w:before="120" w:after="120"/>
        <w:rPr>
          <w:rFonts w:ascii="Arial" w:hAnsi="Arial" w:cs="Arial"/>
          <w:b/>
          <w:bCs/>
          <w:i/>
          <w:iCs/>
        </w:rPr>
      </w:pPr>
    </w:p>
    <w:p w14:paraId="73093F42" w14:textId="0F4FA0CF" w:rsidR="00083840" w:rsidRDefault="00083840" w:rsidP="00584D8E">
      <w:pPr>
        <w:spacing w:before="120" w:after="120"/>
        <w:rPr>
          <w:rFonts w:ascii="Arial" w:hAnsi="Arial" w:cs="Arial"/>
          <w:b/>
          <w:bCs/>
          <w:i/>
          <w:iCs/>
        </w:rPr>
      </w:pPr>
      <w:r w:rsidRPr="005A0D38">
        <w:rPr>
          <w:rFonts w:ascii="Arial" w:hAnsi="Arial" w:cs="Arial"/>
          <w:b/>
          <w:bCs/>
          <w:i/>
          <w:iCs/>
        </w:rPr>
        <w:t>Specific projects and initiatives</w:t>
      </w:r>
    </w:p>
    <w:p w14:paraId="1C237CC0" w14:textId="6BA4391B" w:rsidR="000B12C5" w:rsidRPr="006A1719" w:rsidRDefault="000B12C5" w:rsidP="00183AFE">
      <w:pPr>
        <w:spacing w:before="120" w:after="120"/>
        <w:rPr>
          <w:rFonts w:ascii="Arial" w:hAnsi="Arial" w:cs="Arial"/>
        </w:rPr>
      </w:pPr>
      <w:bookmarkStart w:id="2" w:name="_Hlk113892203"/>
      <w:r>
        <w:rPr>
          <w:rFonts w:ascii="Arial" w:hAnsi="Arial" w:cs="Arial"/>
        </w:rPr>
        <w:t xml:space="preserve">Without limiting the ability of the Authority and its Board to instigate projects and initiatives consistent with its Act and the City Precinct Renewal Program, the Government expects the Authority to undertake </w:t>
      </w:r>
      <w:r w:rsidR="006A1719">
        <w:rPr>
          <w:rFonts w:ascii="Arial" w:hAnsi="Arial" w:cs="Arial"/>
        </w:rPr>
        <w:t xml:space="preserve">the </w:t>
      </w:r>
      <w:r>
        <w:rPr>
          <w:rFonts w:ascii="Arial" w:hAnsi="Arial" w:cs="Arial"/>
        </w:rPr>
        <w:t xml:space="preserve">following activities over the coming year: </w:t>
      </w:r>
    </w:p>
    <w:bookmarkEnd w:id="2"/>
    <w:p w14:paraId="14293793" w14:textId="77777777" w:rsidR="00E8080A" w:rsidRDefault="00EB3D31"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lastRenderedPageBreak/>
        <w:t xml:space="preserve">City Spine program </w:t>
      </w:r>
      <w:r w:rsidRPr="005A68EF">
        <w:rPr>
          <w:rFonts w:ascii="Arial" w:hAnsi="Arial" w:cs="Arial"/>
        </w:rPr>
        <w:t xml:space="preserve">– </w:t>
      </w:r>
      <w:r w:rsidR="00E8080A">
        <w:rPr>
          <w:rFonts w:ascii="Arial" w:hAnsi="Arial" w:cs="Arial"/>
        </w:rPr>
        <w:t>progress public realm upgrades along the City Spine, connecting City West and East to the City Centre, including:</w:t>
      </w:r>
    </w:p>
    <w:p w14:paraId="4A409AF8" w14:textId="56712B67" w:rsidR="00E8080A" w:rsidRDefault="00E8080A" w:rsidP="00E8080A">
      <w:pPr>
        <w:pStyle w:val="ListParagraph"/>
        <w:numPr>
          <w:ilvl w:val="1"/>
          <w:numId w:val="10"/>
        </w:numPr>
        <w:spacing w:before="120" w:after="120"/>
        <w:contextualSpacing w:val="0"/>
        <w:rPr>
          <w:rFonts w:ascii="Arial" w:hAnsi="Arial" w:cs="Arial"/>
        </w:rPr>
      </w:pPr>
      <w:r w:rsidRPr="005A68EF">
        <w:rPr>
          <w:rFonts w:ascii="Arial" w:hAnsi="Arial" w:cs="Arial"/>
        </w:rPr>
        <w:t>co</w:t>
      </w:r>
      <w:r>
        <w:rPr>
          <w:rFonts w:ascii="Arial" w:hAnsi="Arial" w:cs="Arial"/>
        </w:rPr>
        <w:t>mplete</w:t>
      </w:r>
      <w:r w:rsidRPr="005A68EF">
        <w:rPr>
          <w:rFonts w:ascii="Arial" w:hAnsi="Arial" w:cs="Arial"/>
        </w:rPr>
        <w:t xml:space="preserve"> </w:t>
      </w:r>
      <w:r w:rsidR="00EB3D31" w:rsidRPr="005A68EF">
        <w:rPr>
          <w:rFonts w:ascii="Arial" w:hAnsi="Arial" w:cs="Arial"/>
        </w:rPr>
        <w:t>construction of stage 2 (Garema Place public realm upgrade)</w:t>
      </w:r>
      <w:r w:rsidR="002E0BD1">
        <w:rPr>
          <w:rFonts w:ascii="Arial" w:hAnsi="Arial" w:cs="Arial"/>
        </w:rPr>
        <w:t>;</w:t>
      </w:r>
    </w:p>
    <w:p w14:paraId="4A39C6B3" w14:textId="4D5BEF68" w:rsidR="00EB4F5D" w:rsidRDefault="00E8080A" w:rsidP="00E8080A">
      <w:pPr>
        <w:pStyle w:val="ListParagraph"/>
        <w:numPr>
          <w:ilvl w:val="1"/>
          <w:numId w:val="10"/>
        </w:numPr>
        <w:spacing w:before="120" w:after="120"/>
        <w:contextualSpacing w:val="0"/>
        <w:rPr>
          <w:rFonts w:ascii="Arial" w:hAnsi="Arial" w:cs="Arial"/>
        </w:rPr>
      </w:pPr>
      <w:r>
        <w:rPr>
          <w:rFonts w:ascii="Arial" w:hAnsi="Arial" w:cs="Arial"/>
        </w:rPr>
        <w:t>complete preliminary designs for stages 3 (City Walk – Ainslie Place to Allara Street)</w:t>
      </w:r>
      <w:r w:rsidR="00EB3D31" w:rsidRPr="005A68EF">
        <w:rPr>
          <w:rFonts w:ascii="Arial" w:hAnsi="Arial" w:cs="Arial"/>
        </w:rPr>
        <w:t xml:space="preserve"> </w:t>
      </w:r>
      <w:r>
        <w:rPr>
          <w:rFonts w:ascii="Arial" w:hAnsi="Arial" w:cs="Arial"/>
        </w:rPr>
        <w:t>and 4 (Alinga Street)</w:t>
      </w:r>
      <w:r w:rsidR="002E0BD1">
        <w:rPr>
          <w:rFonts w:ascii="Arial" w:hAnsi="Arial" w:cs="Arial"/>
        </w:rPr>
        <w:t>; and</w:t>
      </w:r>
    </w:p>
    <w:p w14:paraId="5AF93DE5" w14:textId="59AB3555" w:rsidR="00E8080A" w:rsidRPr="005A68EF" w:rsidRDefault="00E8080A" w:rsidP="003B79A7">
      <w:pPr>
        <w:pStyle w:val="ListParagraph"/>
        <w:numPr>
          <w:ilvl w:val="1"/>
          <w:numId w:val="10"/>
        </w:numPr>
        <w:spacing w:before="120" w:after="120"/>
        <w:contextualSpacing w:val="0"/>
        <w:rPr>
          <w:rFonts w:ascii="Arial" w:hAnsi="Arial" w:cs="Arial"/>
        </w:rPr>
      </w:pPr>
      <w:r>
        <w:rPr>
          <w:rFonts w:ascii="Arial" w:hAnsi="Arial" w:cs="Arial"/>
        </w:rPr>
        <w:t>commence further lighting and paving upgrades to improve safety in the City Centre</w:t>
      </w:r>
      <w:r w:rsidR="002E0BD1">
        <w:rPr>
          <w:rFonts w:ascii="Arial" w:hAnsi="Arial" w:cs="Arial"/>
        </w:rPr>
        <w:t>.</w:t>
      </w:r>
    </w:p>
    <w:p w14:paraId="1206F2C2" w14:textId="3988F1F4"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Acton Waterfront</w:t>
      </w:r>
      <w:r w:rsidRPr="005A68EF">
        <w:rPr>
          <w:rFonts w:ascii="Arial" w:hAnsi="Arial" w:cs="Arial"/>
        </w:rPr>
        <w:t xml:space="preserve"> </w:t>
      </w:r>
      <w:r w:rsidR="00EB3D31" w:rsidRPr="005A68EF">
        <w:rPr>
          <w:rFonts w:ascii="Arial" w:hAnsi="Arial" w:cs="Arial"/>
          <w:b/>
          <w:bCs/>
        </w:rPr>
        <w:t>program</w:t>
      </w:r>
      <w:r w:rsidR="00EB3D31" w:rsidRPr="005A68EF">
        <w:rPr>
          <w:rFonts w:ascii="Arial" w:hAnsi="Arial" w:cs="Arial"/>
        </w:rPr>
        <w:t xml:space="preserve"> </w:t>
      </w:r>
      <w:r w:rsidRPr="005A68EF">
        <w:rPr>
          <w:rFonts w:ascii="Arial" w:hAnsi="Arial" w:cs="Arial"/>
        </w:rPr>
        <w:t>– progress planning and development</w:t>
      </w:r>
      <w:r w:rsidR="00E8080A">
        <w:rPr>
          <w:rFonts w:ascii="Arial" w:hAnsi="Arial" w:cs="Arial"/>
        </w:rPr>
        <w:t xml:space="preserve"> works for the Acton Waterfront Neighbourhood and commence construction of </w:t>
      </w:r>
      <w:proofErr w:type="spellStart"/>
      <w:r w:rsidR="00E8080A">
        <w:rPr>
          <w:rFonts w:ascii="Arial" w:hAnsi="Arial" w:cs="Arial"/>
        </w:rPr>
        <w:t>Ngamawari</w:t>
      </w:r>
      <w:proofErr w:type="spellEnd"/>
      <w:r w:rsidR="00E8080A">
        <w:rPr>
          <w:rFonts w:ascii="Arial" w:hAnsi="Arial" w:cs="Arial"/>
        </w:rPr>
        <w:t>, the new waterfront park</w:t>
      </w:r>
      <w:r w:rsidR="002E0BD1">
        <w:rPr>
          <w:rFonts w:ascii="Arial" w:hAnsi="Arial" w:cs="Arial"/>
        </w:rPr>
        <w:t>.</w:t>
      </w:r>
    </w:p>
    <w:p w14:paraId="2D83FEB7" w14:textId="6C1EA4B9" w:rsidR="00EF6BBC" w:rsidRPr="005A68EF" w:rsidRDefault="00EF6BBC" w:rsidP="00EF6BB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Dickson program</w:t>
      </w:r>
      <w:r w:rsidRPr="005A68EF">
        <w:rPr>
          <w:rFonts w:ascii="Arial" w:hAnsi="Arial" w:cs="Arial"/>
        </w:rPr>
        <w:t xml:space="preserve"> – progress public realm upgrades in and around the Dickson Group Centre, including:</w:t>
      </w:r>
    </w:p>
    <w:p w14:paraId="7A8C28D0" w14:textId="65620D53" w:rsidR="00EF6BBC" w:rsidRPr="005A68EF" w:rsidRDefault="003B79A7" w:rsidP="00EF6BBC">
      <w:pPr>
        <w:pStyle w:val="ListParagraph"/>
        <w:numPr>
          <w:ilvl w:val="1"/>
          <w:numId w:val="10"/>
        </w:numPr>
        <w:spacing w:before="120" w:after="120"/>
        <w:contextualSpacing w:val="0"/>
        <w:rPr>
          <w:rFonts w:ascii="Arial" w:hAnsi="Arial" w:cs="Arial"/>
        </w:rPr>
      </w:pPr>
      <w:r>
        <w:rPr>
          <w:rFonts w:ascii="Arial" w:hAnsi="Arial" w:cs="Arial"/>
        </w:rPr>
        <w:t>commence</w:t>
      </w:r>
      <w:r w:rsidR="00EF6BBC" w:rsidRPr="005A68EF">
        <w:rPr>
          <w:rFonts w:ascii="Arial" w:hAnsi="Arial" w:cs="Arial"/>
        </w:rPr>
        <w:t xml:space="preserve"> construction of public realm upgrades at Dickson shops</w:t>
      </w:r>
      <w:r w:rsidR="002E0BD1">
        <w:rPr>
          <w:rFonts w:ascii="Arial" w:hAnsi="Arial" w:cs="Arial"/>
        </w:rPr>
        <w:t>;</w:t>
      </w:r>
    </w:p>
    <w:p w14:paraId="784A00C5" w14:textId="09CDDCCE" w:rsidR="00EF6BBC" w:rsidRDefault="00CD4995" w:rsidP="00EF6BBC">
      <w:pPr>
        <w:pStyle w:val="ListParagraph"/>
        <w:numPr>
          <w:ilvl w:val="1"/>
          <w:numId w:val="10"/>
        </w:numPr>
        <w:spacing w:before="120" w:after="120"/>
        <w:contextualSpacing w:val="0"/>
        <w:rPr>
          <w:rFonts w:ascii="Arial" w:hAnsi="Arial" w:cs="Arial"/>
        </w:rPr>
      </w:pPr>
      <w:r>
        <w:rPr>
          <w:rFonts w:ascii="Arial" w:hAnsi="Arial" w:cs="Arial"/>
        </w:rPr>
        <w:t>planning</w:t>
      </w:r>
      <w:r w:rsidR="00EF6BBC" w:rsidRPr="005A68EF">
        <w:rPr>
          <w:rFonts w:ascii="Arial" w:hAnsi="Arial" w:cs="Arial"/>
        </w:rPr>
        <w:t xml:space="preserve"> for further streetscape upgrades</w:t>
      </w:r>
      <w:r w:rsidR="002E0BD1">
        <w:rPr>
          <w:rFonts w:ascii="Arial" w:hAnsi="Arial" w:cs="Arial"/>
        </w:rPr>
        <w:t xml:space="preserve">; and </w:t>
      </w:r>
    </w:p>
    <w:p w14:paraId="38399B1F" w14:textId="7E0DCFFA" w:rsidR="003B79A7" w:rsidRPr="005A68EF" w:rsidRDefault="003B79A7" w:rsidP="00EF6BBC">
      <w:pPr>
        <w:pStyle w:val="ListParagraph"/>
        <w:numPr>
          <w:ilvl w:val="1"/>
          <w:numId w:val="10"/>
        </w:numPr>
        <w:spacing w:before="120" w:after="120"/>
        <w:contextualSpacing w:val="0"/>
        <w:rPr>
          <w:rFonts w:ascii="Arial" w:hAnsi="Arial" w:cs="Arial"/>
        </w:rPr>
      </w:pPr>
      <w:r>
        <w:rPr>
          <w:rFonts w:ascii="Arial" w:hAnsi="Arial" w:cs="Arial"/>
        </w:rPr>
        <w:t>commence planning for Section 72 Dickson to identify long term strategies for the future use and development of the area</w:t>
      </w:r>
      <w:r w:rsidR="002E0BD1">
        <w:rPr>
          <w:rFonts w:ascii="Arial" w:hAnsi="Arial" w:cs="Arial"/>
        </w:rPr>
        <w:t>.</w:t>
      </w:r>
    </w:p>
    <w:p w14:paraId="06A310F8" w14:textId="32CB9B37" w:rsidR="00EF6BBC" w:rsidRPr="005A68EF" w:rsidRDefault="003B79A7" w:rsidP="00EF6BBC">
      <w:pPr>
        <w:pStyle w:val="ListParagraph"/>
        <w:numPr>
          <w:ilvl w:val="0"/>
          <w:numId w:val="10"/>
        </w:numPr>
        <w:spacing w:before="120" w:after="120"/>
        <w:ind w:hanging="357"/>
        <w:contextualSpacing w:val="0"/>
        <w:rPr>
          <w:rFonts w:ascii="Arial" w:hAnsi="Arial" w:cs="Arial"/>
        </w:rPr>
      </w:pPr>
      <w:r>
        <w:rPr>
          <w:rFonts w:ascii="Arial" w:hAnsi="Arial" w:cs="Arial"/>
          <w:b/>
          <w:bCs/>
        </w:rPr>
        <w:t xml:space="preserve">City Hill – </w:t>
      </w:r>
      <w:r>
        <w:rPr>
          <w:rFonts w:ascii="Arial" w:hAnsi="Arial" w:cs="Arial"/>
        </w:rPr>
        <w:t>commence work on a concept masterplan to guide future design and construction work</w:t>
      </w:r>
      <w:r w:rsidR="002E0BD1">
        <w:rPr>
          <w:rFonts w:ascii="Arial" w:hAnsi="Arial" w:cs="Arial"/>
        </w:rPr>
        <w:t>.</w:t>
      </w:r>
    </w:p>
    <w:p w14:paraId="2F9BB799" w14:textId="57AFBF85"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Sydney and Melbourne Buildings</w:t>
      </w:r>
      <w:r w:rsidRPr="005A68EF">
        <w:rPr>
          <w:rFonts w:ascii="Arial" w:hAnsi="Arial" w:cs="Arial"/>
        </w:rPr>
        <w:t xml:space="preserve"> </w:t>
      </w:r>
      <w:r w:rsidR="002F1689" w:rsidRPr="005A68EF">
        <w:rPr>
          <w:rFonts w:ascii="Arial" w:hAnsi="Arial" w:cs="Arial"/>
          <w:b/>
          <w:bCs/>
        </w:rPr>
        <w:t>Revitalisation</w:t>
      </w:r>
      <w:r w:rsidR="002F1689" w:rsidRPr="005A68EF">
        <w:rPr>
          <w:rFonts w:ascii="Arial" w:hAnsi="Arial" w:cs="Arial"/>
        </w:rPr>
        <w:t xml:space="preserve"> </w:t>
      </w:r>
      <w:r w:rsidRPr="005A68EF">
        <w:rPr>
          <w:rFonts w:ascii="Arial" w:hAnsi="Arial" w:cs="Arial"/>
        </w:rPr>
        <w:t xml:space="preserve">– </w:t>
      </w:r>
      <w:r w:rsidR="003B79A7">
        <w:rPr>
          <w:rFonts w:ascii="Arial" w:hAnsi="Arial" w:cs="Arial"/>
        </w:rPr>
        <w:t xml:space="preserve">complete </w:t>
      </w:r>
      <w:r w:rsidR="00EF6BBC" w:rsidRPr="005A68EF">
        <w:rPr>
          <w:rFonts w:ascii="Arial" w:hAnsi="Arial" w:cs="Arial"/>
        </w:rPr>
        <w:t>the</w:t>
      </w:r>
      <w:r w:rsidRPr="005A68EF">
        <w:rPr>
          <w:rFonts w:ascii="Arial" w:hAnsi="Arial" w:cs="Arial"/>
        </w:rPr>
        <w:t xml:space="preserve"> façade </w:t>
      </w:r>
      <w:r w:rsidR="00EF6BBC" w:rsidRPr="005A68EF">
        <w:rPr>
          <w:rFonts w:ascii="Arial" w:hAnsi="Arial" w:cs="Arial"/>
        </w:rPr>
        <w:t xml:space="preserve">repainting </w:t>
      </w:r>
      <w:r w:rsidRPr="005A68EF">
        <w:rPr>
          <w:rFonts w:ascii="Arial" w:hAnsi="Arial" w:cs="Arial"/>
        </w:rPr>
        <w:t>pro</w:t>
      </w:r>
      <w:r w:rsidR="002F1689" w:rsidRPr="005A68EF">
        <w:rPr>
          <w:rFonts w:ascii="Arial" w:hAnsi="Arial" w:cs="Arial"/>
        </w:rPr>
        <w:t>ject</w:t>
      </w:r>
      <w:r w:rsidR="003B79A7">
        <w:rPr>
          <w:rFonts w:ascii="Arial" w:hAnsi="Arial" w:cs="Arial"/>
        </w:rPr>
        <w:t>,</w:t>
      </w:r>
      <w:r w:rsidR="002F1689" w:rsidRPr="005A68EF">
        <w:rPr>
          <w:rFonts w:ascii="Arial" w:hAnsi="Arial" w:cs="Arial"/>
        </w:rPr>
        <w:t xml:space="preserve"> </w:t>
      </w:r>
      <w:r w:rsidRPr="005A68EF">
        <w:rPr>
          <w:rFonts w:ascii="Arial" w:hAnsi="Arial" w:cs="Arial"/>
        </w:rPr>
        <w:t xml:space="preserve">in consultation with </w:t>
      </w:r>
      <w:r w:rsidR="00EF6BBC" w:rsidRPr="005A68EF">
        <w:rPr>
          <w:rFonts w:ascii="Arial" w:hAnsi="Arial" w:cs="Arial"/>
        </w:rPr>
        <w:t xml:space="preserve">building </w:t>
      </w:r>
      <w:r w:rsidRPr="005A68EF">
        <w:rPr>
          <w:rFonts w:ascii="Arial" w:hAnsi="Arial" w:cs="Arial"/>
        </w:rPr>
        <w:t>owners</w:t>
      </w:r>
      <w:r w:rsidR="00EF6BBC" w:rsidRPr="005A68EF">
        <w:rPr>
          <w:rFonts w:ascii="Arial" w:hAnsi="Arial" w:cs="Arial"/>
        </w:rPr>
        <w:t xml:space="preserve"> and in accordance with the buildings’ Revitalisation and Conservation Management Plans</w:t>
      </w:r>
      <w:r w:rsidR="002E0BD1">
        <w:rPr>
          <w:rFonts w:ascii="Arial" w:hAnsi="Arial" w:cs="Arial"/>
        </w:rPr>
        <w:t>.</w:t>
      </w:r>
    </w:p>
    <w:p w14:paraId="1ECFF08A" w14:textId="32DECD29"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Precinct activation</w:t>
      </w:r>
      <w:r w:rsidRPr="005A68EF">
        <w:rPr>
          <w:rFonts w:ascii="Arial" w:hAnsi="Arial" w:cs="Arial"/>
        </w:rPr>
        <w:t xml:space="preserve"> – continu</w:t>
      </w:r>
      <w:r w:rsidR="009A288C" w:rsidRPr="005A68EF">
        <w:rPr>
          <w:rFonts w:ascii="Arial" w:hAnsi="Arial" w:cs="Arial"/>
        </w:rPr>
        <w:t>e</w:t>
      </w:r>
      <w:r w:rsidRPr="005A68EF">
        <w:rPr>
          <w:rFonts w:ascii="Arial" w:hAnsi="Arial" w:cs="Arial"/>
        </w:rPr>
        <w:t xml:space="preserve"> a comprehensive program of place curation, </w:t>
      </w:r>
      <w:r w:rsidR="002F1689" w:rsidRPr="005A68EF">
        <w:rPr>
          <w:rFonts w:ascii="Arial" w:hAnsi="Arial" w:cs="Arial"/>
        </w:rPr>
        <w:t>activation,</w:t>
      </w:r>
      <w:r w:rsidRPr="005A68EF">
        <w:rPr>
          <w:rFonts w:ascii="Arial" w:hAnsi="Arial" w:cs="Arial"/>
        </w:rPr>
        <w:t xml:space="preserve"> and promotion for the public spaces across the precinct</w:t>
      </w:r>
      <w:r w:rsidR="002A6B8F">
        <w:rPr>
          <w:rFonts w:ascii="Arial" w:hAnsi="Arial" w:cs="Arial"/>
        </w:rPr>
        <w:t>. The Authority will continue to engage, consult and</w:t>
      </w:r>
      <w:r w:rsidR="00F86AB1">
        <w:rPr>
          <w:rFonts w:ascii="Arial" w:hAnsi="Arial" w:cs="Arial"/>
        </w:rPr>
        <w:t xml:space="preserve"> </w:t>
      </w:r>
      <w:r w:rsidRPr="005A68EF">
        <w:rPr>
          <w:rFonts w:ascii="Arial" w:hAnsi="Arial" w:cs="Arial"/>
        </w:rPr>
        <w:t xml:space="preserve">partner with businesses, residents and the creative sector </w:t>
      </w:r>
      <w:r w:rsidR="009A288C" w:rsidRPr="005A68EF">
        <w:rPr>
          <w:rFonts w:ascii="Arial" w:hAnsi="Arial" w:cs="Arial"/>
        </w:rPr>
        <w:t>to strengthen the precinct’s social capital</w:t>
      </w:r>
      <w:r w:rsidR="002F1689" w:rsidRPr="005A68EF">
        <w:rPr>
          <w:rFonts w:ascii="Arial" w:hAnsi="Arial" w:cs="Arial"/>
        </w:rPr>
        <w:t xml:space="preserve"> and economic prosperity</w:t>
      </w:r>
      <w:r w:rsidR="000C2A62">
        <w:rPr>
          <w:rFonts w:ascii="Arial" w:hAnsi="Arial" w:cs="Arial"/>
        </w:rPr>
        <w:t xml:space="preserve">. </w:t>
      </w:r>
      <w:r w:rsidR="002548E4">
        <w:rPr>
          <w:rFonts w:ascii="Arial" w:hAnsi="Arial" w:cs="Arial"/>
        </w:rPr>
        <w:t>P</w:t>
      </w:r>
      <w:r w:rsidR="000C2A62">
        <w:rPr>
          <w:rFonts w:ascii="Arial" w:hAnsi="Arial" w:cs="Arial"/>
        </w:rPr>
        <w:t>artner with Infrastructure Canberra to deliver activity around the Light Rail corridor to help mitigate the impacts of construction.</w:t>
      </w:r>
    </w:p>
    <w:p w14:paraId="2A4BB25B" w14:textId="1E9FE991"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Place management</w:t>
      </w:r>
      <w:r w:rsidRPr="005A68EF">
        <w:rPr>
          <w:rFonts w:ascii="Arial" w:hAnsi="Arial" w:cs="Arial"/>
        </w:rPr>
        <w:t xml:space="preserve"> – continu</w:t>
      </w:r>
      <w:r w:rsidR="009A288C" w:rsidRPr="005A68EF">
        <w:rPr>
          <w:rFonts w:ascii="Arial" w:hAnsi="Arial" w:cs="Arial"/>
        </w:rPr>
        <w:t>e</w:t>
      </w:r>
      <w:r w:rsidRPr="005A68EF">
        <w:rPr>
          <w:rFonts w:ascii="Arial" w:hAnsi="Arial" w:cs="Arial"/>
        </w:rPr>
        <w:t xml:space="preserve"> </w:t>
      </w:r>
      <w:r w:rsidR="003B79A7">
        <w:rPr>
          <w:rFonts w:ascii="Arial" w:hAnsi="Arial" w:cs="Arial"/>
        </w:rPr>
        <w:t xml:space="preserve">to deliver </w:t>
      </w:r>
      <w:r w:rsidRPr="005A68EF">
        <w:rPr>
          <w:rFonts w:ascii="Arial" w:hAnsi="Arial" w:cs="Arial"/>
        </w:rPr>
        <w:t xml:space="preserve">an elevated program of place </w:t>
      </w:r>
      <w:r w:rsidR="00EF6BBC" w:rsidRPr="005A68EF">
        <w:rPr>
          <w:rFonts w:ascii="Arial" w:hAnsi="Arial" w:cs="Arial"/>
        </w:rPr>
        <w:t xml:space="preserve">management and </w:t>
      </w:r>
      <w:r w:rsidRPr="005A68EF">
        <w:rPr>
          <w:rFonts w:ascii="Arial" w:hAnsi="Arial" w:cs="Arial"/>
        </w:rPr>
        <w:t>maintenance of public spaces across the precinct</w:t>
      </w:r>
      <w:r w:rsidR="002E0BD1">
        <w:rPr>
          <w:rFonts w:ascii="Arial" w:hAnsi="Arial" w:cs="Arial"/>
        </w:rPr>
        <w:t>.</w:t>
      </w:r>
    </w:p>
    <w:p w14:paraId="350606D4" w14:textId="3C630AB7"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Future land sales</w:t>
      </w:r>
      <w:r w:rsidRPr="005A68EF">
        <w:rPr>
          <w:rFonts w:ascii="Arial" w:hAnsi="Arial" w:cs="Arial"/>
        </w:rPr>
        <w:t xml:space="preserve"> – prepar</w:t>
      </w:r>
      <w:r w:rsidR="009A288C" w:rsidRPr="005A68EF">
        <w:rPr>
          <w:rFonts w:ascii="Arial" w:hAnsi="Arial" w:cs="Arial"/>
        </w:rPr>
        <w:t>e</w:t>
      </w:r>
      <w:r w:rsidRPr="005A68EF">
        <w:rPr>
          <w:rFonts w:ascii="Arial" w:hAnsi="Arial" w:cs="Arial"/>
        </w:rPr>
        <w:t xml:space="preserve"> for the future sale of land within the precinct in accordance with the Government’s </w:t>
      </w:r>
      <w:r w:rsidR="003B79A7">
        <w:rPr>
          <w:rFonts w:ascii="Arial" w:hAnsi="Arial" w:cs="Arial"/>
        </w:rPr>
        <w:t>Housing Supply and</w:t>
      </w:r>
      <w:r w:rsidR="003B79A7" w:rsidRPr="005A68EF">
        <w:rPr>
          <w:rFonts w:ascii="Arial" w:hAnsi="Arial" w:cs="Arial"/>
        </w:rPr>
        <w:t xml:space="preserve"> </w:t>
      </w:r>
      <w:r w:rsidRPr="005A68EF">
        <w:rPr>
          <w:rFonts w:ascii="Arial" w:hAnsi="Arial" w:cs="Arial"/>
        </w:rPr>
        <w:t>Land Release Program and identify new land development opportunities</w:t>
      </w:r>
      <w:r w:rsidR="003B79A7">
        <w:rPr>
          <w:rFonts w:ascii="Arial" w:hAnsi="Arial" w:cs="Arial"/>
        </w:rPr>
        <w:t>, including in the City South-East</w:t>
      </w:r>
      <w:r w:rsidR="002E0BD1">
        <w:rPr>
          <w:rFonts w:ascii="Arial" w:hAnsi="Arial" w:cs="Arial"/>
        </w:rPr>
        <w:t>.</w:t>
      </w:r>
    </w:p>
    <w:p w14:paraId="2841DC42" w14:textId="721B888D" w:rsidR="00EB4F5D" w:rsidRPr="005A68EF" w:rsidRDefault="00EB4F5D" w:rsidP="009A288C">
      <w:pPr>
        <w:pStyle w:val="ListParagraph"/>
        <w:numPr>
          <w:ilvl w:val="0"/>
          <w:numId w:val="10"/>
        </w:numPr>
        <w:spacing w:before="120" w:after="120"/>
        <w:ind w:hanging="357"/>
        <w:contextualSpacing w:val="0"/>
        <w:rPr>
          <w:rFonts w:ascii="Arial" w:hAnsi="Arial" w:cs="Arial"/>
        </w:rPr>
      </w:pPr>
      <w:r w:rsidRPr="005A68EF">
        <w:rPr>
          <w:rFonts w:ascii="Arial" w:hAnsi="Arial" w:cs="Arial"/>
          <w:b/>
          <w:bCs/>
        </w:rPr>
        <w:t>Development Application referrals</w:t>
      </w:r>
      <w:r w:rsidRPr="005A68EF">
        <w:rPr>
          <w:rFonts w:ascii="Arial" w:hAnsi="Arial" w:cs="Arial"/>
        </w:rPr>
        <w:t xml:space="preserve"> </w:t>
      </w:r>
      <w:r w:rsidR="009A288C" w:rsidRPr="005A68EF">
        <w:rPr>
          <w:rFonts w:ascii="Arial" w:hAnsi="Arial" w:cs="Arial"/>
        </w:rPr>
        <w:t>–</w:t>
      </w:r>
      <w:r w:rsidRPr="005A68EF">
        <w:rPr>
          <w:rFonts w:ascii="Arial" w:hAnsi="Arial" w:cs="Arial"/>
        </w:rPr>
        <w:t xml:space="preserve"> </w:t>
      </w:r>
      <w:r w:rsidR="009A288C" w:rsidRPr="005A68EF">
        <w:rPr>
          <w:rFonts w:ascii="Arial" w:hAnsi="Arial" w:cs="Arial"/>
        </w:rPr>
        <w:t xml:space="preserve">continue to </w:t>
      </w:r>
      <w:r w:rsidRPr="005A68EF">
        <w:rPr>
          <w:rFonts w:ascii="Arial" w:hAnsi="Arial" w:cs="Arial"/>
        </w:rPr>
        <w:t>provid</w:t>
      </w:r>
      <w:r w:rsidR="009A288C" w:rsidRPr="005A68EF">
        <w:rPr>
          <w:rFonts w:ascii="Arial" w:hAnsi="Arial" w:cs="Arial"/>
        </w:rPr>
        <w:t>e</w:t>
      </w:r>
      <w:r w:rsidRPr="005A68EF">
        <w:rPr>
          <w:rFonts w:ascii="Arial" w:hAnsi="Arial" w:cs="Arial"/>
        </w:rPr>
        <w:t xml:space="preserve"> informed advice to the </w:t>
      </w:r>
      <w:r w:rsidR="003B79A7">
        <w:rPr>
          <w:rFonts w:ascii="Arial" w:hAnsi="Arial" w:cs="Arial"/>
        </w:rPr>
        <w:t xml:space="preserve">City and Environment </w:t>
      </w:r>
      <w:r w:rsidRPr="005A68EF">
        <w:rPr>
          <w:rFonts w:ascii="Arial" w:hAnsi="Arial" w:cs="Arial"/>
        </w:rPr>
        <w:t xml:space="preserve">Directorate for all referred development applications within the precinct </w:t>
      </w:r>
      <w:r w:rsidR="003B79A7">
        <w:rPr>
          <w:rFonts w:ascii="Arial" w:hAnsi="Arial" w:cs="Arial"/>
        </w:rPr>
        <w:t>to support</w:t>
      </w:r>
      <w:r w:rsidRPr="005A68EF">
        <w:rPr>
          <w:rFonts w:ascii="Arial" w:hAnsi="Arial" w:cs="Arial"/>
        </w:rPr>
        <w:t xml:space="preserve"> high quality design, sustainability, and community wellbeing outcomes.</w:t>
      </w:r>
    </w:p>
    <w:p w14:paraId="5D4E0175" w14:textId="38D42BA7" w:rsidR="00083840" w:rsidRPr="00190D66" w:rsidRDefault="00083840" w:rsidP="005B39AE">
      <w:pPr>
        <w:tabs>
          <w:tab w:val="left" w:pos="4320"/>
        </w:tabs>
        <w:spacing w:before="240" w:after="120"/>
        <w:rPr>
          <w:rFonts w:ascii="Arial" w:hAnsi="Arial" w:cs="Arial"/>
          <w:b/>
          <w:sz w:val="32"/>
          <w:szCs w:val="32"/>
        </w:rPr>
      </w:pPr>
      <w:r w:rsidRPr="00190D66">
        <w:rPr>
          <w:rFonts w:ascii="Arial" w:hAnsi="Arial" w:cs="Arial"/>
          <w:b/>
          <w:sz w:val="32"/>
          <w:szCs w:val="32"/>
        </w:rPr>
        <w:lastRenderedPageBreak/>
        <w:t>Relevant legislation and government policies</w:t>
      </w:r>
    </w:p>
    <w:p w14:paraId="2F791A4D" w14:textId="7404AA55" w:rsidR="007F26C0" w:rsidRDefault="007F26C0" w:rsidP="00183AFE">
      <w:pPr>
        <w:spacing w:before="120" w:after="120"/>
        <w:rPr>
          <w:rFonts w:ascii="Arial" w:hAnsi="Arial" w:cs="Arial"/>
        </w:rPr>
      </w:pPr>
      <w:r w:rsidRPr="007F26C0">
        <w:rPr>
          <w:rFonts w:ascii="Arial" w:hAnsi="Arial" w:cs="Arial"/>
        </w:rPr>
        <w:t>The Government expects the Authority Board and CEO to ensure that the Authority operates in accordance with all relevant legislation and legal instruments, in particular the following:</w:t>
      </w:r>
    </w:p>
    <w:p w14:paraId="390F26D3"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Annual Reports (Government Agencies) Act 2004</w:t>
      </w:r>
    </w:p>
    <w:p w14:paraId="57B1097E" w14:textId="479C7A1B" w:rsidR="00D456D0" w:rsidRDefault="00D456D0" w:rsidP="00190D66">
      <w:pPr>
        <w:pStyle w:val="ListParagraph"/>
        <w:numPr>
          <w:ilvl w:val="0"/>
          <w:numId w:val="10"/>
        </w:numPr>
        <w:spacing w:before="120" w:after="120"/>
        <w:ind w:hanging="357"/>
        <w:contextualSpacing w:val="0"/>
        <w:rPr>
          <w:rFonts w:ascii="Arial" w:hAnsi="Arial" w:cs="Arial"/>
          <w:i/>
          <w:iCs/>
        </w:rPr>
      </w:pPr>
      <w:r>
        <w:rPr>
          <w:rFonts w:ascii="Arial" w:hAnsi="Arial" w:cs="Arial"/>
          <w:i/>
          <w:iCs/>
        </w:rPr>
        <w:t>City Renewal Authority and Suburban Land Agency Act 2017</w:t>
      </w:r>
    </w:p>
    <w:p w14:paraId="5A50C9A6" w14:textId="528F1F4F" w:rsidR="007F26C0"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City Renewal Authority and Suburban Land Agency (City Renewal Authority Land Acquisition) Direction 2017</w:t>
      </w:r>
    </w:p>
    <w:p w14:paraId="7A1D2BB1" w14:textId="037E63D2" w:rsidR="00C634C9" w:rsidRDefault="00C634C9" w:rsidP="00C634C9">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City Renewal Authority and Suburban Land Agency (</w:t>
      </w:r>
      <w:r>
        <w:rPr>
          <w:rFonts w:ascii="Arial" w:hAnsi="Arial" w:cs="Arial"/>
          <w:i/>
          <w:iCs/>
        </w:rPr>
        <w:t>University of New South Wales</w:t>
      </w:r>
      <w:r w:rsidRPr="00190D66">
        <w:rPr>
          <w:rFonts w:ascii="Arial" w:hAnsi="Arial" w:cs="Arial"/>
          <w:i/>
          <w:iCs/>
        </w:rPr>
        <w:t>) Direction 20</w:t>
      </w:r>
      <w:r>
        <w:rPr>
          <w:rFonts w:ascii="Arial" w:hAnsi="Arial" w:cs="Arial"/>
          <w:i/>
          <w:iCs/>
        </w:rPr>
        <w:t>25 (No 1)</w:t>
      </w:r>
    </w:p>
    <w:p w14:paraId="58F69AA4" w14:textId="26FE2985" w:rsidR="009F3DCA" w:rsidRPr="00F86AB1" w:rsidRDefault="009F3DCA" w:rsidP="00C634C9">
      <w:pPr>
        <w:pStyle w:val="ListParagraph"/>
        <w:numPr>
          <w:ilvl w:val="0"/>
          <w:numId w:val="10"/>
        </w:numPr>
        <w:spacing w:before="120" w:after="120"/>
        <w:ind w:hanging="357"/>
        <w:contextualSpacing w:val="0"/>
        <w:rPr>
          <w:rFonts w:ascii="Arial" w:hAnsi="Arial" w:cs="Arial"/>
          <w:i/>
          <w:iCs/>
        </w:rPr>
      </w:pPr>
      <w:r w:rsidRPr="009F3DCA">
        <w:rPr>
          <w:rFonts w:ascii="Arial" w:hAnsi="Arial" w:cs="Arial"/>
          <w:bCs/>
          <w:i/>
          <w:iCs/>
        </w:rPr>
        <w:t>City Renewal Authority and Suburban Land Agency (University of New South Wales) Direction 202</w:t>
      </w:r>
      <w:r w:rsidR="00B026C6">
        <w:rPr>
          <w:rFonts w:ascii="Arial" w:hAnsi="Arial" w:cs="Arial"/>
          <w:bCs/>
          <w:i/>
          <w:iCs/>
        </w:rPr>
        <w:t>6</w:t>
      </w:r>
      <w:r w:rsidRPr="009F3DCA">
        <w:rPr>
          <w:rFonts w:ascii="Arial" w:hAnsi="Arial" w:cs="Arial"/>
          <w:bCs/>
          <w:i/>
          <w:iCs/>
        </w:rPr>
        <w:t xml:space="preserve"> (No </w:t>
      </w:r>
      <w:r w:rsidR="00B026C6">
        <w:rPr>
          <w:rFonts w:ascii="Arial" w:hAnsi="Arial" w:cs="Arial"/>
          <w:bCs/>
          <w:i/>
          <w:iCs/>
        </w:rPr>
        <w:t>1</w:t>
      </w:r>
      <w:r w:rsidRPr="009F3DCA">
        <w:rPr>
          <w:rFonts w:ascii="Arial" w:hAnsi="Arial" w:cs="Arial"/>
          <w:bCs/>
          <w:i/>
          <w:iCs/>
        </w:rPr>
        <w:t>)</w:t>
      </w:r>
    </w:p>
    <w:p w14:paraId="2A17F644"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Environment Protection Act 1997</w:t>
      </w:r>
    </w:p>
    <w:p w14:paraId="5AAD743B"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Financial Management Act 1996</w:t>
      </w:r>
    </w:p>
    <w:p w14:paraId="07B6674D"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Freedom of Information Act 2016</w:t>
      </w:r>
    </w:p>
    <w:p w14:paraId="0453CCB6"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Government Agencies (Land Acquisition Reporting) Act 2018</w:t>
      </w:r>
    </w:p>
    <w:p w14:paraId="21402300" w14:textId="67AC998C" w:rsidR="007F26C0"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Government Procurement Act 2001</w:t>
      </w:r>
    </w:p>
    <w:p w14:paraId="638B7ED4" w14:textId="158166D7" w:rsidR="00477CF1" w:rsidRDefault="00477CF1" w:rsidP="00190D66">
      <w:pPr>
        <w:pStyle w:val="ListParagraph"/>
        <w:numPr>
          <w:ilvl w:val="0"/>
          <w:numId w:val="10"/>
        </w:numPr>
        <w:spacing w:before="120" w:after="120"/>
        <w:ind w:hanging="357"/>
        <w:contextualSpacing w:val="0"/>
        <w:rPr>
          <w:rFonts w:ascii="Arial" w:hAnsi="Arial" w:cs="Arial"/>
          <w:i/>
          <w:iCs/>
        </w:rPr>
      </w:pPr>
      <w:r>
        <w:rPr>
          <w:rFonts w:ascii="Arial" w:hAnsi="Arial" w:cs="Arial"/>
          <w:i/>
          <w:iCs/>
        </w:rPr>
        <w:t>Heritage Act 2004</w:t>
      </w:r>
    </w:p>
    <w:p w14:paraId="2EFC7B11" w14:textId="2E88B952" w:rsidR="00F92DED" w:rsidRPr="00190D66" w:rsidRDefault="00F92DED" w:rsidP="00190D66">
      <w:pPr>
        <w:pStyle w:val="ListParagraph"/>
        <w:numPr>
          <w:ilvl w:val="0"/>
          <w:numId w:val="10"/>
        </w:numPr>
        <w:spacing w:before="120" w:after="120"/>
        <w:ind w:hanging="357"/>
        <w:contextualSpacing w:val="0"/>
        <w:rPr>
          <w:rFonts w:ascii="Arial" w:hAnsi="Arial" w:cs="Arial"/>
          <w:i/>
          <w:iCs/>
        </w:rPr>
      </w:pPr>
      <w:r>
        <w:rPr>
          <w:rFonts w:ascii="Arial" w:hAnsi="Arial" w:cs="Arial"/>
          <w:i/>
          <w:iCs/>
        </w:rPr>
        <w:t>Human Rights Act 200</w:t>
      </w:r>
      <w:r w:rsidR="004443B3">
        <w:rPr>
          <w:rFonts w:ascii="Arial" w:hAnsi="Arial" w:cs="Arial"/>
          <w:i/>
          <w:iCs/>
        </w:rPr>
        <w:t>4</w:t>
      </w:r>
    </w:p>
    <w:p w14:paraId="4984CCB0"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Information Privacy Act 2014</w:t>
      </w:r>
    </w:p>
    <w:p w14:paraId="70C300B8" w14:textId="77777777" w:rsidR="007F26C0"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Integrity Commission Act 2018</w:t>
      </w:r>
    </w:p>
    <w:p w14:paraId="2E041DB7" w14:textId="627EF184" w:rsidR="00F92DED" w:rsidRPr="00190D66" w:rsidRDefault="00F92DED" w:rsidP="00190D66">
      <w:pPr>
        <w:pStyle w:val="ListParagraph"/>
        <w:numPr>
          <w:ilvl w:val="0"/>
          <w:numId w:val="10"/>
        </w:numPr>
        <w:spacing w:before="120" w:after="120"/>
        <w:ind w:hanging="357"/>
        <w:contextualSpacing w:val="0"/>
        <w:rPr>
          <w:rFonts w:ascii="Arial" w:hAnsi="Arial" w:cs="Arial"/>
          <w:i/>
          <w:iCs/>
        </w:rPr>
      </w:pPr>
      <w:r>
        <w:rPr>
          <w:rFonts w:ascii="Arial" w:hAnsi="Arial" w:cs="Arial"/>
          <w:i/>
          <w:iCs/>
        </w:rPr>
        <w:t>Nature Conservation Act 2014</w:t>
      </w:r>
    </w:p>
    <w:p w14:paraId="2655FEF3" w14:textId="7DC46BEB" w:rsidR="007F26C0" w:rsidRPr="00190D66" w:rsidRDefault="002339B3" w:rsidP="00405506">
      <w:pPr>
        <w:pStyle w:val="ListParagraph"/>
        <w:numPr>
          <w:ilvl w:val="0"/>
          <w:numId w:val="10"/>
        </w:numPr>
        <w:spacing w:before="120" w:after="120"/>
        <w:ind w:hanging="357"/>
        <w:contextualSpacing w:val="0"/>
        <w:rPr>
          <w:rFonts w:ascii="Arial" w:hAnsi="Arial" w:cs="Arial"/>
          <w:i/>
          <w:iCs/>
        </w:rPr>
      </w:pPr>
      <w:r>
        <w:rPr>
          <w:rFonts w:ascii="Arial" w:hAnsi="Arial" w:cs="Arial"/>
          <w:i/>
          <w:iCs/>
        </w:rPr>
        <w:t>Planning Act 2023</w:t>
      </w:r>
    </w:p>
    <w:p w14:paraId="258DBBC4" w14:textId="77777777"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Public Sector Management Act 1994</w:t>
      </w:r>
    </w:p>
    <w:p w14:paraId="41DF0540" w14:textId="77777777" w:rsidR="007F26C0"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Territory Records Act 2002</w:t>
      </w:r>
    </w:p>
    <w:p w14:paraId="08F470DE" w14:textId="15CE4D05" w:rsidR="00F92DED" w:rsidRPr="00190D66" w:rsidRDefault="00F92DED" w:rsidP="00190D66">
      <w:pPr>
        <w:pStyle w:val="ListParagraph"/>
        <w:numPr>
          <w:ilvl w:val="0"/>
          <w:numId w:val="10"/>
        </w:numPr>
        <w:spacing w:before="120" w:after="120"/>
        <w:ind w:hanging="357"/>
        <w:contextualSpacing w:val="0"/>
        <w:rPr>
          <w:rFonts w:ascii="Arial" w:hAnsi="Arial" w:cs="Arial"/>
          <w:i/>
          <w:iCs/>
        </w:rPr>
      </w:pPr>
      <w:r>
        <w:rPr>
          <w:rFonts w:ascii="Arial" w:hAnsi="Arial" w:cs="Arial"/>
          <w:i/>
          <w:iCs/>
        </w:rPr>
        <w:t>Urban Forest Act 2023</w:t>
      </w:r>
    </w:p>
    <w:p w14:paraId="4CA46173" w14:textId="39765D0D" w:rsidR="007F26C0" w:rsidRPr="00190D66" w:rsidRDefault="007F26C0" w:rsidP="00190D66">
      <w:pPr>
        <w:pStyle w:val="ListParagraph"/>
        <w:numPr>
          <w:ilvl w:val="0"/>
          <w:numId w:val="10"/>
        </w:numPr>
        <w:spacing w:before="120" w:after="120"/>
        <w:ind w:hanging="357"/>
        <w:contextualSpacing w:val="0"/>
        <w:rPr>
          <w:rFonts w:ascii="Arial" w:hAnsi="Arial" w:cs="Arial"/>
          <w:i/>
          <w:iCs/>
        </w:rPr>
      </w:pPr>
      <w:r w:rsidRPr="00190D66">
        <w:rPr>
          <w:rFonts w:ascii="Arial" w:hAnsi="Arial" w:cs="Arial"/>
          <w:i/>
          <w:iCs/>
        </w:rPr>
        <w:t>Work Health and Safety Act 2011</w:t>
      </w:r>
      <w:r w:rsidR="002C6220">
        <w:rPr>
          <w:rFonts w:ascii="Arial" w:hAnsi="Arial" w:cs="Arial"/>
          <w:i/>
          <w:iCs/>
        </w:rPr>
        <w:t>.</w:t>
      </w:r>
    </w:p>
    <w:p w14:paraId="52241D52" w14:textId="77777777" w:rsidR="00FB0650" w:rsidRDefault="00FB0650" w:rsidP="00183AFE">
      <w:pPr>
        <w:spacing w:before="120" w:after="120"/>
        <w:rPr>
          <w:rFonts w:ascii="Arial" w:hAnsi="Arial" w:cs="Arial"/>
        </w:rPr>
      </w:pPr>
    </w:p>
    <w:p w14:paraId="7509BF75" w14:textId="0F412B3B" w:rsidR="007F26C0" w:rsidRDefault="007F26C0" w:rsidP="00183AFE">
      <w:pPr>
        <w:spacing w:before="120" w:after="120"/>
        <w:rPr>
          <w:rFonts w:ascii="Arial" w:hAnsi="Arial" w:cs="Arial"/>
        </w:rPr>
      </w:pPr>
      <w:r w:rsidRPr="007F26C0">
        <w:rPr>
          <w:rFonts w:ascii="Arial" w:hAnsi="Arial" w:cs="Arial"/>
        </w:rPr>
        <w:t xml:space="preserve">The Government is pursuing a strong one government agenda. This agenda recognises that Canberrans do not live their lives according to how government </w:t>
      </w:r>
      <w:r w:rsidR="005B39AE">
        <w:rPr>
          <w:rFonts w:ascii="Arial" w:hAnsi="Arial" w:cs="Arial"/>
        </w:rPr>
        <w:t>d</w:t>
      </w:r>
      <w:r w:rsidRPr="007F26C0">
        <w:rPr>
          <w:rFonts w:ascii="Arial" w:hAnsi="Arial" w:cs="Arial"/>
        </w:rPr>
        <w:t xml:space="preserve">irectorates and agencies are structured. Instead, it is up to Government to </w:t>
      </w:r>
      <w:r w:rsidR="003C5ADC">
        <w:rPr>
          <w:rFonts w:ascii="Arial" w:hAnsi="Arial" w:cs="Arial"/>
        </w:rPr>
        <w:t xml:space="preserve">connect </w:t>
      </w:r>
      <w:r w:rsidRPr="007F26C0">
        <w:rPr>
          <w:rFonts w:ascii="Arial" w:hAnsi="Arial" w:cs="Arial"/>
        </w:rPr>
        <w:t>the experiences and services delivered by different entities to improve outcomes for the whole community and ensure Canberra continues to remain one of the most liveable cities in the world.</w:t>
      </w:r>
    </w:p>
    <w:p w14:paraId="46F51D01" w14:textId="4E8E375A" w:rsidR="007F26C0" w:rsidRDefault="007F26C0" w:rsidP="00183AFE">
      <w:pPr>
        <w:spacing w:before="120" w:after="120"/>
        <w:rPr>
          <w:rFonts w:ascii="Arial" w:hAnsi="Arial" w:cs="Arial"/>
        </w:rPr>
      </w:pPr>
      <w:r w:rsidRPr="007F26C0">
        <w:rPr>
          <w:rFonts w:ascii="Arial" w:hAnsi="Arial" w:cs="Arial"/>
        </w:rPr>
        <w:t>The Government’s commitment to whole of government policies is reflected in the Act. This commitment requires that the Authority’s operations be considered in the context of the following policies</w:t>
      </w:r>
      <w:r w:rsidR="00F649C4">
        <w:rPr>
          <w:rFonts w:ascii="Arial" w:hAnsi="Arial" w:cs="Arial"/>
        </w:rPr>
        <w:t xml:space="preserve"> and strategies</w:t>
      </w:r>
      <w:r w:rsidRPr="007F26C0">
        <w:rPr>
          <w:rFonts w:ascii="Arial" w:hAnsi="Arial" w:cs="Arial"/>
        </w:rPr>
        <w:t>:</w:t>
      </w:r>
    </w:p>
    <w:p w14:paraId="454DF552" w14:textId="6A8E30C6" w:rsidR="00C634C9" w:rsidRDefault="00C634C9" w:rsidP="00A24095">
      <w:pPr>
        <w:pStyle w:val="ListParagraph"/>
        <w:numPr>
          <w:ilvl w:val="0"/>
          <w:numId w:val="10"/>
        </w:numPr>
        <w:spacing w:before="120" w:after="120"/>
        <w:ind w:hanging="357"/>
        <w:contextualSpacing w:val="0"/>
        <w:rPr>
          <w:rFonts w:ascii="Arial" w:hAnsi="Arial" w:cs="Arial"/>
        </w:rPr>
      </w:pPr>
      <w:r>
        <w:rPr>
          <w:rFonts w:ascii="Arial" w:hAnsi="Arial" w:cs="Arial"/>
        </w:rPr>
        <w:t>CBR2030 ACT’s Strategic Economic Development Framework</w:t>
      </w:r>
    </w:p>
    <w:p w14:paraId="6CDA71E7" w14:textId="3105C471" w:rsidR="00A52FC8" w:rsidRPr="00A24095" w:rsidRDefault="00A52FC8"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lastRenderedPageBreak/>
        <w:t>ACT Wellbeing Framework</w:t>
      </w:r>
      <w:r w:rsidR="008F5CB4">
        <w:rPr>
          <w:rFonts w:ascii="Arial" w:hAnsi="Arial" w:cs="Arial"/>
        </w:rPr>
        <w:t xml:space="preserve"> 2020</w:t>
      </w:r>
    </w:p>
    <w:p w14:paraId="76064075" w14:textId="2C05957F" w:rsidR="007F26C0" w:rsidRPr="00A24095" w:rsidRDefault="007F26C0"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Government Infrastructure Plan</w:t>
      </w:r>
    </w:p>
    <w:p w14:paraId="472088F1" w14:textId="77777777" w:rsidR="007F26C0" w:rsidRPr="00A24095" w:rsidRDefault="007F26C0"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Planning Strategy 2018</w:t>
      </w:r>
    </w:p>
    <w:p w14:paraId="3ED9784B" w14:textId="06276284" w:rsidR="007F26C0" w:rsidRPr="00A24095" w:rsidRDefault="00B06A5B"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Transport Strategy 2020</w:t>
      </w:r>
    </w:p>
    <w:p w14:paraId="5949B2CD" w14:textId="204B958E" w:rsidR="007F26C0" w:rsidRPr="00A24095" w:rsidRDefault="007F26C0"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Housing Strategy 2018 and Implementation Plan</w:t>
      </w:r>
      <w:r w:rsidR="00B100D8">
        <w:rPr>
          <w:rFonts w:ascii="Arial" w:hAnsi="Arial" w:cs="Arial"/>
        </w:rPr>
        <w:t xml:space="preserve"> 2020</w:t>
      </w:r>
    </w:p>
    <w:p w14:paraId="7AE99716" w14:textId="76DF5DD2" w:rsidR="0096007C" w:rsidRPr="00A24095" w:rsidRDefault="0096007C"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ACT Climate Change Strategy 2019-2025</w:t>
      </w:r>
    </w:p>
    <w:p w14:paraId="01B4581A" w14:textId="462CCDD3" w:rsidR="0096007C" w:rsidRDefault="0096007C" w:rsidP="00A24095">
      <w:pPr>
        <w:pStyle w:val="ListParagraph"/>
        <w:numPr>
          <w:ilvl w:val="0"/>
          <w:numId w:val="10"/>
        </w:numPr>
        <w:spacing w:before="120" w:after="120"/>
        <w:ind w:hanging="357"/>
        <w:contextualSpacing w:val="0"/>
        <w:rPr>
          <w:rFonts w:ascii="Arial" w:hAnsi="Arial" w:cs="Arial"/>
        </w:rPr>
      </w:pPr>
      <w:r w:rsidRPr="00A24095">
        <w:rPr>
          <w:rFonts w:ascii="Arial" w:hAnsi="Arial" w:cs="Arial"/>
        </w:rPr>
        <w:t>Living Infrastructure Plan: Cooling the City</w:t>
      </w:r>
      <w:r w:rsidR="00E12116">
        <w:rPr>
          <w:rFonts w:ascii="Arial" w:hAnsi="Arial" w:cs="Arial"/>
        </w:rPr>
        <w:t xml:space="preserve"> (2019)</w:t>
      </w:r>
    </w:p>
    <w:p w14:paraId="2F71127D" w14:textId="7F8BA6DC" w:rsidR="0023465C" w:rsidRPr="007F1751" w:rsidRDefault="009C03B7" w:rsidP="007F1751">
      <w:pPr>
        <w:pStyle w:val="ListParagraph"/>
        <w:numPr>
          <w:ilvl w:val="0"/>
          <w:numId w:val="10"/>
        </w:numPr>
        <w:spacing w:before="120" w:after="120"/>
        <w:ind w:hanging="357"/>
        <w:contextualSpacing w:val="0"/>
        <w:rPr>
          <w:rFonts w:ascii="Arial" w:hAnsi="Arial" w:cs="Arial"/>
        </w:rPr>
      </w:pPr>
      <w:r>
        <w:rPr>
          <w:rFonts w:ascii="Arial" w:hAnsi="Arial" w:cs="Arial"/>
        </w:rPr>
        <w:t xml:space="preserve">City Plan </w:t>
      </w:r>
      <w:r w:rsidR="0023465C">
        <w:rPr>
          <w:rFonts w:ascii="Arial" w:hAnsi="Arial" w:cs="Arial"/>
        </w:rPr>
        <w:t>(</w:t>
      </w:r>
      <w:r w:rsidR="00EF6BBC">
        <w:rPr>
          <w:rFonts w:ascii="Arial" w:hAnsi="Arial" w:cs="Arial"/>
        </w:rPr>
        <w:t>2023</w:t>
      </w:r>
      <w:r w:rsidR="0023465C">
        <w:rPr>
          <w:rFonts w:ascii="Arial" w:hAnsi="Arial" w:cs="Arial"/>
        </w:rPr>
        <w:t>)</w:t>
      </w:r>
    </w:p>
    <w:sectPr w:rsidR="0023465C" w:rsidRPr="007F1751" w:rsidSect="006E0D61">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031A" w14:textId="77777777" w:rsidR="00A05CF7" w:rsidRDefault="00A05CF7" w:rsidP="001440B3">
      <w:r>
        <w:separator/>
      </w:r>
    </w:p>
  </w:endnote>
  <w:endnote w:type="continuationSeparator" w:id="0">
    <w:p w14:paraId="544C5177" w14:textId="77777777" w:rsidR="00A05CF7" w:rsidRDefault="00A05CF7"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0A2E" w14:textId="77777777" w:rsidR="00C435C3" w:rsidRDefault="00C43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269E" w14:textId="076EA11F" w:rsidR="00BC7B61" w:rsidRPr="00C435C3" w:rsidRDefault="00C435C3" w:rsidP="00C435C3">
    <w:pPr>
      <w:pStyle w:val="Footer"/>
      <w:jc w:val="center"/>
      <w:rPr>
        <w:rFonts w:cs="Arial"/>
        <w:sz w:val="14"/>
      </w:rPr>
    </w:pPr>
    <w:r w:rsidRPr="00C435C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8D06" w14:textId="65DF0C80" w:rsidR="006E0D61" w:rsidRDefault="006E0D61" w:rsidP="006E0D61">
    <w:pPr>
      <w:pStyle w:val="Footer"/>
      <w:rPr>
        <w:rFonts w:cs="Arial"/>
      </w:rPr>
    </w:pPr>
    <w:r w:rsidRPr="006E0D61">
      <w:rPr>
        <w:rFonts w:cs="Arial"/>
      </w:rPr>
      <w:t>*Name amended under Legislation Act, s 60</w:t>
    </w:r>
  </w:p>
  <w:p w14:paraId="52FD4E5F" w14:textId="091F0E27" w:rsidR="006E0D61" w:rsidRPr="00C435C3" w:rsidRDefault="00C435C3" w:rsidP="00C435C3">
    <w:pPr>
      <w:pStyle w:val="Footer"/>
      <w:jc w:val="center"/>
      <w:rPr>
        <w:rFonts w:cs="Arial"/>
        <w:sz w:val="14"/>
        <w:szCs w:val="16"/>
      </w:rPr>
    </w:pPr>
    <w:r w:rsidRPr="00C435C3">
      <w:rPr>
        <w:rFonts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D9A2" w14:textId="77777777" w:rsidR="00A05CF7" w:rsidRDefault="00A05CF7" w:rsidP="001440B3">
      <w:r>
        <w:separator/>
      </w:r>
    </w:p>
  </w:footnote>
  <w:footnote w:type="continuationSeparator" w:id="0">
    <w:p w14:paraId="66EC7708" w14:textId="77777777" w:rsidR="00A05CF7" w:rsidRDefault="00A05CF7"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5B50" w14:textId="77777777" w:rsidR="00C435C3" w:rsidRDefault="00C43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B96C" w14:textId="77777777" w:rsidR="00C435C3" w:rsidRDefault="00C43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41D3" w14:textId="77777777" w:rsidR="00C435C3" w:rsidRDefault="00C43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000001"/>
    <w:multiLevelType w:val="hybridMultilevel"/>
    <w:tmpl w:val="F920C938"/>
    <w:lvl w:ilvl="0" w:tplc="EDC09EE2">
      <w:start w:val="1"/>
      <w:numFmt w:val="bullet"/>
      <w:pStyle w:val="BBullet1"/>
      <w:lvlText w:val=""/>
      <w:lvlJc w:val="left"/>
      <w:pPr>
        <w:ind w:left="720" w:hanging="360"/>
      </w:pPr>
      <w:rPr>
        <w:rFonts w:ascii="Symbol" w:hAnsi="Symbol" w:hint="default"/>
      </w:rPr>
    </w:lvl>
    <w:lvl w:ilvl="1" w:tplc="ED346324">
      <w:start w:val="1"/>
      <w:numFmt w:val="bullet"/>
      <w:lvlText w:val="o"/>
      <w:lvlJc w:val="left"/>
      <w:pPr>
        <w:ind w:left="1440" w:hanging="360"/>
      </w:pPr>
      <w:rPr>
        <w:rFonts w:ascii="Courier New" w:hAnsi="Courier New" w:cs="Courier New" w:hint="default"/>
      </w:rPr>
    </w:lvl>
    <w:lvl w:ilvl="2" w:tplc="D0CC9850" w:tentative="1">
      <w:start w:val="1"/>
      <w:numFmt w:val="bullet"/>
      <w:lvlText w:val=""/>
      <w:lvlJc w:val="left"/>
      <w:pPr>
        <w:ind w:left="2160" w:hanging="360"/>
      </w:pPr>
      <w:rPr>
        <w:rFonts w:ascii="Wingdings" w:hAnsi="Wingdings" w:hint="default"/>
      </w:rPr>
    </w:lvl>
    <w:lvl w:ilvl="3" w:tplc="D04C838E" w:tentative="1">
      <w:start w:val="1"/>
      <w:numFmt w:val="bullet"/>
      <w:lvlText w:val=""/>
      <w:lvlJc w:val="left"/>
      <w:pPr>
        <w:ind w:left="2880" w:hanging="360"/>
      </w:pPr>
      <w:rPr>
        <w:rFonts w:ascii="Symbol" w:hAnsi="Symbol" w:hint="default"/>
      </w:rPr>
    </w:lvl>
    <w:lvl w:ilvl="4" w:tplc="7AE6389C" w:tentative="1">
      <w:start w:val="1"/>
      <w:numFmt w:val="bullet"/>
      <w:lvlText w:val="o"/>
      <w:lvlJc w:val="left"/>
      <w:pPr>
        <w:ind w:left="3600" w:hanging="360"/>
      </w:pPr>
      <w:rPr>
        <w:rFonts w:ascii="Courier New" w:hAnsi="Courier New" w:cs="Courier New" w:hint="default"/>
      </w:rPr>
    </w:lvl>
    <w:lvl w:ilvl="5" w:tplc="1F7C1898" w:tentative="1">
      <w:start w:val="1"/>
      <w:numFmt w:val="bullet"/>
      <w:lvlText w:val=""/>
      <w:lvlJc w:val="left"/>
      <w:pPr>
        <w:ind w:left="4320" w:hanging="360"/>
      </w:pPr>
      <w:rPr>
        <w:rFonts w:ascii="Wingdings" w:hAnsi="Wingdings" w:hint="default"/>
      </w:rPr>
    </w:lvl>
    <w:lvl w:ilvl="6" w:tplc="05A6E952" w:tentative="1">
      <w:start w:val="1"/>
      <w:numFmt w:val="bullet"/>
      <w:lvlText w:val=""/>
      <w:lvlJc w:val="left"/>
      <w:pPr>
        <w:ind w:left="5040" w:hanging="360"/>
      </w:pPr>
      <w:rPr>
        <w:rFonts w:ascii="Symbol" w:hAnsi="Symbol" w:hint="default"/>
      </w:rPr>
    </w:lvl>
    <w:lvl w:ilvl="7" w:tplc="B590E0E8" w:tentative="1">
      <w:start w:val="1"/>
      <w:numFmt w:val="bullet"/>
      <w:lvlText w:val="o"/>
      <w:lvlJc w:val="left"/>
      <w:pPr>
        <w:ind w:left="5760" w:hanging="360"/>
      </w:pPr>
      <w:rPr>
        <w:rFonts w:ascii="Courier New" w:hAnsi="Courier New" w:cs="Courier New" w:hint="default"/>
      </w:rPr>
    </w:lvl>
    <w:lvl w:ilvl="8" w:tplc="D1263E58" w:tentative="1">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590B5499"/>
    <w:multiLevelType w:val="hybridMultilevel"/>
    <w:tmpl w:val="3D9C1D6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15:restartNumberingAfterBreak="0">
    <w:nsid w:val="6BFE3661"/>
    <w:multiLevelType w:val="hybridMultilevel"/>
    <w:tmpl w:val="C0D2C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73C04D96"/>
    <w:multiLevelType w:val="hybridMultilevel"/>
    <w:tmpl w:val="737CC17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74FF1E0E"/>
    <w:multiLevelType w:val="hybridMultilevel"/>
    <w:tmpl w:val="85BC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9850755">
    <w:abstractNumId w:val="3"/>
  </w:num>
  <w:num w:numId="2" w16cid:durableId="1935700509">
    <w:abstractNumId w:val="0"/>
  </w:num>
  <w:num w:numId="3" w16cid:durableId="2146048899">
    <w:abstractNumId w:val="4"/>
  </w:num>
  <w:num w:numId="4" w16cid:durableId="312174888">
    <w:abstractNumId w:val="7"/>
  </w:num>
  <w:num w:numId="5" w16cid:durableId="1248416051">
    <w:abstractNumId w:val="10"/>
  </w:num>
  <w:num w:numId="6" w16cid:durableId="1788428392">
    <w:abstractNumId w:val="2"/>
  </w:num>
  <w:num w:numId="7" w16cid:durableId="1507550100">
    <w:abstractNumId w:val="5"/>
  </w:num>
  <w:num w:numId="8" w16cid:durableId="1608536830">
    <w:abstractNumId w:val="6"/>
  </w:num>
  <w:num w:numId="9" w16cid:durableId="1634872517">
    <w:abstractNumId w:val="11"/>
  </w:num>
  <w:num w:numId="10" w16cid:durableId="937518453">
    <w:abstractNumId w:val="12"/>
  </w:num>
  <w:num w:numId="11" w16cid:durableId="709112023">
    <w:abstractNumId w:val="13"/>
  </w:num>
  <w:num w:numId="12" w16cid:durableId="534734612">
    <w:abstractNumId w:val="1"/>
  </w:num>
  <w:num w:numId="13" w16cid:durableId="2043359514">
    <w:abstractNumId w:val="9"/>
  </w:num>
  <w:num w:numId="14" w16cid:durableId="1329021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1531F"/>
    <w:rsid w:val="000166CC"/>
    <w:rsid w:val="00033209"/>
    <w:rsid w:val="00034F38"/>
    <w:rsid w:val="00037953"/>
    <w:rsid w:val="00045504"/>
    <w:rsid w:val="00047833"/>
    <w:rsid w:val="000516B3"/>
    <w:rsid w:val="00051D7F"/>
    <w:rsid w:val="000600A7"/>
    <w:rsid w:val="00065E24"/>
    <w:rsid w:val="00083840"/>
    <w:rsid w:val="000A0C11"/>
    <w:rsid w:val="000A1F18"/>
    <w:rsid w:val="000A70F9"/>
    <w:rsid w:val="000B12C5"/>
    <w:rsid w:val="000B2351"/>
    <w:rsid w:val="000B5230"/>
    <w:rsid w:val="000C2A62"/>
    <w:rsid w:val="000C3EEC"/>
    <w:rsid w:val="000C5134"/>
    <w:rsid w:val="000D20E3"/>
    <w:rsid w:val="000E2407"/>
    <w:rsid w:val="000E4C6B"/>
    <w:rsid w:val="000F7BCA"/>
    <w:rsid w:val="001133C4"/>
    <w:rsid w:val="00116A30"/>
    <w:rsid w:val="001440B3"/>
    <w:rsid w:val="00144A63"/>
    <w:rsid w:val="00164ED3"/>
    <w:rsid w:val="00174F97"/>
    <w:rsid w:val="00177D3F"/>
    <w:rsid w:val="00183AFE"/>
    <w:rsid w:val="00187201"/>
    <w:rsid w:val="00190D66"/>
    <w:rsid w:val="001A2B90"/>
    <w:rsid w:val="001B0090"/>
    <w:rsid w:val="001B1925"/>
    <w:rsid w:val="001D0D90"/>
    <w:rsid w:val="001E7C6A"/>
    <w:rsid w:val="0021570E"/>
    <w:rsid w:val="0021789F"/>
    <w:rsid w:val="00222933"/>
    <w:rsid w:val="002339B3"/>
    <w:rsid w:val="0023465C"/>
    <w:rsid w:val="00234855"/>
    <w:rsid w:val="00242666"/>
    <w:rsid w:val="002548E4"/>
    <w:rsid w:val="00265593"/>
    <w:rsid w:val="002711BF"/>
    <w:rsid w:val="00271B0C"/>
    <w:rsid w:val="0027283F"/>
    <w:rsid w:val="00282DDB"/>
    <w:rsid w:val="00283719"/>
    <w:rsid w:val="00290C91"/>
    <w:rsid w:val="0029559A"/>
    <w:rsid w:val="002A6B8F"/>
    <w:rsid w:val="002B045A"/>
    <w:rsid w:val="002B4AF6"/>
    <w:rsid w:val="002C6220"/>
    <w:rsid w:val="002E0BD1"/>
    <w:rsid w:val="002E31D3"/>
    <w:rsid w:val="002E5545"/>
    <w:rsid w:val="002E5C28"/>
    <w:rsid w:val="002F087B"/>
    <w:rsid w:val="002F1689"/>
    <w:rsid w:val="002F35EA"/>
    <w:rsid w:val="00305548"/>
    <w:rsid w:val="00323D03"/>
    <w:rsid w:val="0032507E"/>
    <w:rsid w:val="00335FB6"/>
    <w:rsid w:val="00346964"/>
    <w:rsid w:val="003470B5"/>
    <w:rsid w:val="00354DFA"/>
    <w:rsid w:val="0038393E"/>
    <w:rsid w:val="00387AA0"/>
    <w:rsid w:val="00391A5F"/>
    <w:rsid w:val="00393949"/>
    <w:rsid w:val="0039402A"/>
    <w:rsid w:val="00396575"/>
    <w:rsid w:val="00397CBA"/>
    <w:rsid w:val="003A3E1E"/>
    <w:rsid w:val="003A460A"/>
    <w:rsid w:val="003B34A5"/>
    <w:rsid w:val="003B5423"/>
    <w:rsid w:val="003B5C72"/>
    <w:rsid w:val="003B79A7"/>
    <w:rsid w:val="003C5ADC"/>
    <w:rsid w:val="003D210D"/>
    <w:rsid w:val="003E758E"/>
    <w:rsid w:val="004050C3"/>
    <w:rsid w:val="00405506"/>
    <w:rsid w:val="00415C76"/>
    <w:rsid w:val="00416E6D"/>
    <w:rsid w:val="0042011A"/>
    <w:rsid w:val="00425900"/>
    <w:rsid w:val="00434ABC"/>
    <w:rsid w:val="00441E83"/>
    <w:rsid w:val="004443B3"/>
    <w:rsid w:val="00445B9B"/>
    <w:rsid w:val="00446359"/>
    <w:rsid w:val="00453A63"/>
    <w:rsid w:val="00456125"/>
    <w:rsid w:val="004579F1"/>
    <w:rsid w:val="00461035"/>
    <w:rsid w:val="00477CF1"/>
    <w:rsid w:val="004811D3"/>
    <w:rsid w:val="004905F4"/>
    <w:rsid w:val="004B1FAD"/>
    <w:rsid w:val="004C3790"/>
    <w:rsid w:val="004F13C8"/>
    <w:rsid w:val="004F2A78"/>
    <w:rsid w:val="00525963"/>
    <w:rsid w:val="005331AB"/>
    <w:rsid w:val="0053368C"/>
    <w:rsid w:val="00536BBF"/>
    <w:rsid w:val="0054516E"/>
    <w:rsid w:val="0055201C"/>
    <w:rsid w:val="005535CA"/>
    <w:rsid w:val="00584D8E"/>
    <w:rsid w:val="00585986"/>
    <w:rsid w:val="00591C23"/>
    <w:rsid w:val="005A0D38"/>
    <w:rsid w:val="005A68EF"/>
    <w:rsid w:val="005A71D1"/>
    <w:rsid w:val="005B003E"/>
    <w:rsid w:val="005B3857"/>
    <w:rsid w:val="005B38DD"/>
    <w:rsid w:val="005B39AE"/>
    <w:rsid w:val="005E0963"/>
    <w:rsid w:val="005F11D4"/>
    <w:rsid w:val="00606D6E"/>
    <w:rsid w:val="00610FF9"/>
    <w:rsid w:val="006160B0"/>
    <w:rsid w:val="00635046"/>
    <w:rsid w:val="00642E86"/>
    <w:rsid w:val="00654F7C"/>
    <w:rsid w:val="00686B79"/>
    <w:rsid w:val="006A1719"/>
    <w:rsid w:val="006C4757"/>
    <w:rsid w:val="006C6C79"/>
    <w:rsid w:val="006C6CEF"/>
    <w:rsid w:val="006D3743"/>
    <w:rsid w:val="006D76A1"/>
    <w:rsid w:val="006E0D61"/>
    <w:rsid w:val="006F0443"/>
    <w:rsid w:val="006F55EC"/>
    <w:rsid w:val="007129BA"/>
    <w:rsid w:val="007151AA"/>
    <w:rsid w:val="00743C13"/>
    <w:rsid w:val="007606DD"/>
    <w:rsid w:val="00772419"/>
    <w:rsid w:val="00772471"/>
    <w:rsid w:val="00780E40"/>
    <w:rsid w:val="00790C0A"/>
    <w:rsid w:val="007926C4"/>
    <w:rsid w:val="00796E48"/>
    <w:rsid w:val="007A208A"/>
    <w:rsid w:val="007A730B"/>
    <w:rsid w:val="007A7F8E"/>
    <w:rsid w:val="007B349B"/>
    <w:rsid w:val="007B7A55"/>
    <w:rsid w:val="007D40B4"/>
    <w:rsid w:val="007E659D"/>
    <w:rsid w:val="007F053E"/>
    <w:rsid w:val="007F1751"/>
    <w:rsid w:val="007F26C0"/>
    <w:rsid w:val="007F41D4"/>
    <w:rsid w:val="007F58EB"/>
    <w:rsid w:val="007F751B"/>
    <w:rsid w:val="007F7F11"/>
    <w:rsid w:val="007F7FCA"/>
    <w:rsid w:val="00813318"/>
    <w:rsid w:val="00823178"/>
    <w:rsid w:val="0084146A"/>
    <w:rsid w:val="00851F26"/>
    <w:rsid w:val="00867FBA"/>
    <w:rsid w:val="008710C6"/>
    <w:rsid w:val="00874C21"/>
    <w:rsid w:val="00881E6D"/>
    <w:rsid w:val="008834C7"/>
    <w:rsid w:val="00893FBB"/>
    <w:rsid w:val="008A1793"/>
    <w:rsid w:val="008A2BFC"/>
    <w:rsid w:val="008B252B"/>
    <w:rsid w:val="008B4117"/>
    <w:rsid w:val="008B6B6F"/>
    <w:rsid w:val="008B703E"/>
    <w:rsid w:val="008C03E5"/>
    <w:rsid w:val="008C773A"/>
    <w:rsid w:val="008E13C2"/>
    <w:rsid w:val="008E50E1"/>
    <w:rsid w:val="008F2181"/>
    <w:rsid w:val="008F5CB4"/>
    <w:rsid w:val="00915B76"/>
    <w:rsid w:val="009172A7"/>
    <w:rsid w:val="00922180"/>
    <w:rsid w:val="009304B1"/>
    <w:rsid w:val="00951726"/>
    <w:rsid w:val="0096007C"/>
    <w:rsid w:val="009603A7"/>
    <w:rsid w:val="009645DD"/>
    <w:rsid w:val="009649B0"/>
    <w:rsid w:val="00971A4F"/>
    <w:rsid w:val="00972A89"/>
    <w:rsid w:val="009A288C"/>
    <w:rsid w:val="009A456C"/>
    <w:rsid w:val="009A7B34"/>
    <w:rsid w:val="009C03B7"/>
    <w:rsid w:val="009C7303"/>
    <w:rsid w:val="009D205C"/>
    <w:rsid w:val="009E0BED"/>
    <w:rsid w:val="009E7DBD"/>
    <w:rsid w:val="009F3DCA"/>
    <w:rsid w:val="009F608E"/>
    <w:rsid w:val="00A05CF7"/>
    <w:rsid w:val="00A24095"/>
    <w:rsid w:val="00A274A9"/>
    <w:rsid w:val="00A33F70"/>
    <w:rsid w:val="00A52FC8"/>
    <w:rsid w:val="00A543BD"/>
    <w:rsid w:val="00A61FB7"/>
    <w:rsid w:val="00A7225A"/>
    <w:rsid w:val="00A84B38"/>
    <w:rsid w:val="00A85169"/>
    <w:rsid w:val="00AA35F7"/>
    <w:rsid w:val="00AB04CD"/>
    <w:rsid w:val="00AB1D54"/>
    <w:rsid w:val="00AB6BAC"/>
    <w:rsid w:val="00AD351C"/>
    <w:rsid w:val="00B026C6"/>
    <w:rsid w:val="00B06A5B"/>
    <w:rsid w:val="00B100D8"/>
    <w:rsid w:val="00B171CC"/>
    <w:rsid w:val="00B2463F"/>
    <w:rsid w:val="00B3325A"/>
    <w:rsid w:val="00B92235"/>
    <w:rsid w:val="00B9322F"/>
    <w:rsid w:val="00B962DD"/>
    <w:rsid w:val="00BC5BB4"/>
    <w:rsid w:val="00BC7B61"/>
    <w:rsid w:val="00BD2F2A"/>
    <w:rsid w:val="00BD535A"/>
    <w:rsid w:val="00BF799C"/>
    <w:rsid w:val="00C30219"/>
    <w:rsid w:val="00C435C3"/>
    <w:rsid w:val="00C57264"/>
    <w:rsid w:val="00C634C9"/>
    <w:rsid w:val="00C6503C"/>
    <w:rsid w:val="00C71627"/>
    <w:rsid w:val="00C809EA"/>
    <w:rsid w:val="00C8131E"/>
    <w:rsid w:val="00C951A9"/>
    <w:rsid w:val="00C97BA7"/>
    <w:rsid w:val="00CA1610"/>
    <w:rsid w:val="00CA2940"/>
    <w:rsid w:val="00CA76AD"/>
    <w:rsid w:val="00CB67B9"/>
    <w:rsid w:val="00CD4995"/>
    <w:rsid w:val="00CD55B4"/>
    <w:rsid w:val="00CE055C"/>
    <w:rsid w:val="00D04FB7"/>
    <w:rsid w:val="00D05FBF"/>
    <w:rsid w:val="00D456D0"/>
    <w:rsid w:val="00D458D3"/>
    <w:rsid w:val="00D54328"/>
    <w:rsid w:val="00D5554A"/>
    <w:rsid w:val="00D56516"/>
    <w:rsid w:val="00D63D32"/>
    <w:rsid w:val="00D90CE1"/>
    <w:rsid w:val="00DE5DD6"/>
    <w:rsid w:val="00DE6B24"/>
    <w:rsid w:val="00DE7514"/>
    <w:rsid w:val="00DF5F7B"/>
    <w:rsid w:val="00E03338"/>
    <w:rsid w:val="00E079D1"/>
    <w:rsid w:val="00E1036D"/>
    <w:rsid w:val="00E12116"/>
    <w:rsid w:val="00E27416"/>
    <w:rsid w:val="00E32D5C"/>
    <w:rsid w:val="00E35E30"/>
    <w:rsid w:val="00E620C1"/>
    <w:rsid w:val="00E65165"/>
    <w:rsid w:val="00E7730A"/>
    <w:rsid w:val="00E779BD"/>
    <w:rsid w:val="00E8080A"/>
    <w:rsid w:val="00E8348C"/>
    <w:rsid w:val="00E8594B"/>
    <w:rsid w:val="00EB3D31"/>
    <w:rsid w:val="00EB4F5D"/>
    <w:rsid w:val="00EC0BC7"/>
    <w:rsid w:val="00ED023C"/>
    <w:rsid w:val="00ED06D2"/>
    <w:rsid w:val="00ED37A8"/>
    <w:rsid w:val="00EE43EA"/>
    <w:rsid w:val="00EF6BBC"/>
    <w:rsid w:val="00F267FA"/>
    <w:rsid w:val="00F32016"/>
    <w:rsid w:val="00F32EA7"/>
    <w:rsid w:val="00F649C4"/>
    <w:rsid w:val="00F66DA2"/>
    <w:rsid w:val="00F80909"/>
    <w:rsid w:val="00F86AB1"/>
    <w:rsid w:val="00F92DED"/>
    <w:rsid w:val="00FB032A"/>
    <w:rsid w:val="00FB0650"/>
    <w:rsid w:val="00FB0EF9"/>
    <w:rsid w:val="00FC2FA2"/>
    <w:rsid w:val="00FC7B48"/>
    <w:rsid w:val="00FD54A6"/>
    <w:rsid w:val="00FD5B51"/>
    <w:rsid w:val="00FD62D7"/>
    <w:rsid w:val="00FE0393"/>
    <w:rsid w:val="00FE4D7E"/>
    <w:rsid w:val="00FF4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F78B8"/>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customStyle="1" w:styleId="TitleChar">
    <w:name w:val="Title Char"/>
    <w:basedOn w:val="DefaultParagraphFont"/>
    <w:link w:val="Title"/>
    <w:uiPriority w:val="10"/>
    <w:rsid w:val="00033209"/>
    <w:rPr>
      <w:rFonts w:ascii="Arial" w:hAnsi="Arial"/>
      <w:b/>
      <w:kern w:val="28"/>
      <w:sz w:val="40"/>
      <w:lang w:eastAsia="en-US"/>
    </w:rPr>
  </w:style>
  <w:style w:type="paragraph" w:styleId="ListParagraph">
    <w:name w:val="List Paragraph"/>
    <w:basedOn w:val="Normal"/>
    <w:uiPriority w:val="34"/>
    <w:qFormat/>
    <w:rsid w:val="00033209"/>
    <w:pPr>
      <w:ind w:left="720"/>
      <w:contextualSpacing/>
    </w:pPr>
  </w:style>
  <w:style w:type="character" w:styleId="CommentReference">
    <w:name w:val="annotation reference"/>
    <w:basedOn w:val="DefaultParagraphFont"/>
    <w:uiPriority w:val="99"/>
    <w:semiHidden/>
    <w:unhideWhenUsed/>
    <w:rsid w:val="007F26C0"/>
    <w:rPr>
      <w:sz w:val="16"/>
      <w:szCs w:val="16"/>
    </w:rPr>
  </w:style>
  <w:style w:type="paragraph" w:styleId="CommentText">
    <w:name w:val="annotation text"/>
    <w:basedOn w:val="Normal"/>
    <w:link w:val="CommentTextChar"/>
    <w:uiPriority w:val="99"/>
    <w:unhideWhenUsed/>
    <w:rsid w:val="007F26C0"/>
    <w:rPr>
      <w:sz w:val="20"/>
    </w:rPr>
  </w:style>
  <w:style w:type="character" w:customStyle="1" w:styleId="CommentTextChar">
    <w:name w:val="Comment Text Char"/>
    <w:basedOn w:val="DefaultParagraphFont"/>
    <w:link w:val="CommentText"/>
    <w:uiPriority w:val="99"/>
    <w:rsid w:val="007F26C0"/>
    <w:rPr>
      <w:lang w:eastAsia="en-US"/>
    </w:rPr>
  </w:style>
  <w:style w:type="paragraph" w:styleId="CommentSubject">
    <w:name w:val="annotation subject"/>
    <w:basedOn w:val="CommentText"/>
    <w:next w:val="CommentText"/>
    <w:link w:val="CommentSubjectChar"/>
    <w:uiPriority w:val="99"/>
    <w:semiHidden/>
    <w:unhideWhenUsed/>
    <w:rsid w:val="007F26C0"/>
    <w:rPr>
      <w:b/>
      <w:bCs/>
    </w:rPr>
  </w:style>
  <w:style w:type="character" w:customStyle="1" w:styleId="CommentSubjectChar">
    <w:name w:val="Comment Subject Char"/>
    <w:basedOn w:val="CommentTextChar"/>
    <w:link w:val="CommentSubject"/>
    <w:uiPriority w:val="99"/>
    <w:semiHidden/>
    <w:rsid w:val="007F26C0"/>
    <w:rPr>
      <w:b/>
      <w:bCs/>
      <w:lang w:eastAsia="en-US"/>
    </w:rPr>
  </w:style>
  <w:style w:type="paragraph" w:styleId="EndnoteText">
    <w:name w:val="endnote text"/>
    <w:basedOn w:val="Normal"/>
    <w:link w:val="EndnoteTextChar"/>
    <w:uiPriority w:val="99"/>
    <w:semiHidden/>
    <w:unhideWhenUsed/>
    <w:rsid w:val="005B39AE"/>
    <w:rPr>
      <w:sz w:val="20"/>
    </w:rPr>
  </w:style>
  <w:style w:type="character" w:customStyle="1" w:styleId="EndnoteTextChar">
    <w:name w:val="Endnote Text Char"/>
    <w:basedOn w:val="DefaultParagraphFont"/>
    <w:link w:val="EndnoteText"/>
    <w:uiPriority w:val="99"/>
    <w:semiHidden/>
    <w:rsid w:val="005B39AE"/>
    <w:rPr>
      <w:lang w:eastAsia="en-US"/>
    </w:rPr>
  </w:style>
  <w:style w:type="character" w:styleId="EndnoteReference">
    <w:name w:val="endnote reference"/>
    <w:basedOn w:val="DefaultParagraphFont"/>
    <w:uiPriority w:val="99"/>
    <w:semiHidden/>
    <w:unhideWhenUsed/>
    <w:rsid w:val="005B39AE"/>
    <w:rPr>
      <w:vertAlign w:val="superscript"/>
    </w:rPr>
  </w:style>
  <w:style w:type="paragraph" w:styleId="Revision">
    <w:name w:val="Revision"/>
    <w:hidden/>
    <w:uiPriority w:val="99"/>
    <w:semiHidden/>
    <w:rsid w:val="00E079D1"/>
    <w:rPr>
      <w:sz w:val="24"/>
      <w:lang w:eastAsia="en-US"/>
    </w:rPr>
  </w:style>
  <w:style w:type="paragraph" w:customStyle="1" w:styleId="BBullet1">
    <w:name w:val="B_Bullet_1"/>
    <w:basedOn w:val="Normal"/>
    <w:link w:val="BBullet1Char"/>
    <w:qFormat/>
    <w:rsid w:val="00EB4F5D"/>
    <w:pPr>
      <w:numPr>
        <w:numId w:val="12"/>
      </w:numPr>
      <w:tabs>
        <w:tab w:val="left" w:pos="426"/>
      </w:tabs>
      <w:spacing w:after="120"/>
    </w:pPr>
    <w:rPr>
      <w:rFonts w:asciiTheme="minorHAnsi" w:eastAsia="SimSun" w:hAnsiTheme="minorHAnsi"/>
      <w:sz w:val="22"/>
      <w:szCs w:val="22"/>
    </w:rPr>
  </w:style>
  <w:style w:type="character" w:customStyle="1" w:styleId="BBullet1Char">
    <w:name w:val="B_Bullet_1 Char"/>
    <w:basedOn w:val="DefaultParagraphFont"/>
    <w:link w:val="BBullet1"/>
    <w:rsid w:val="00EB4F5D"/>
    <w:rPr>
      <w:rFonts w:asciiTheme="minorHAnsi" w:eastAsia="SimSun"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A55775189</value>
    </field>
    <field name="Objective-Title">
      <value order="0">DRAFT 2025 Statement of Expectations V1.0</value>
    </field>
    <field name="Objective-Description">
      <value order="0"/>
    </field>
    <field name="Objective-CreationStamp">
      <value order="0">2025-07-24T02:43:12Z</value>
    </field>
    <field name="Objective-IsApproved">
      <value order="0">false</value>
    </field>
    <field name="Objective-IsPublished">
      <value order="0">false</value>
    </field>
    <field name="Objective-DatePublished">
      <value order="0"/>
    </field>
    <field name="Objective-ModificationStamp">
      <value order="0">2026-01-16T03:39:54Z</value>
    </field>
    <field name="Objective-Owner">
      <value order="0">Jan Horley</value>
    </field>
    <field name="Objective-Path">
      <value order="0">Whole of ACT Government:CRA - City Renewal Authority:04. Corporate Governance:Statement of Expectations:2025</value>
    </field>
    <field name="Objective-Parent">
      <value order="0">2025</value>
    </field>
    <field name="Objective-State">
      <value order="0">Being Edited</value>
    </field>
    <field name="Objective-VersionId">
      <value order="0">vA75622042</value>
    </field>
    <field name="Objective-Version">
      <value order="0">0.19</value>
    </field>
    <field name="Objective-VersionNumber">
      <value order="0">19</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E2B7AC3D-EF45-412C-AA4D-F1938937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1799</Words>
  <Characters>10644</Characters>
  <Application>Microsoft Office Word</Application>
  <DocSecurity>0</DocSecurity>
  <Lines>251</Lines>
  <Paragraphs>117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2004-04-05T00:37:00Z</cp:lastPrinted>
  <dcterms:created xsi:type="dcterms:W3CDTF">2026-01-30T01:50:00Z</dcterms:created>
  <dcterms:modified xsi:type="dcterms:W3CDTF">2026-01-30T01:50:00Z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MSIP_Label_69af8531-eb46-4968-8cb3-105d2f5ea87e_Enabled">
    <vt:lpwstr>true</vt:lpwstr>
  </property>
  <property fmtid="{D5CDD505-2E9C-101B-9397-08002B2CF9AE}" pid="5" name="MSIP_Label_69af8531-eb46-4968-8cb3-105d2f5ea87e_SetDate">
    <vt:lpwstr>2024-04-29T03:10:05Z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00ab9493-a62f-4359-aab7-146988f2650b</vt:lpwstr>
  </property>
  <property fmtid="{D5CDD505-2E9C-101B-9397-08002B2CF9AE}" pid="10" name="MSIP_Label_69af8531-eb46-4968-8cb3-105d2f5ea87e_ContentBits">
    <vt:lpwstr>0</vt:lpwstr>
  </property>
  <property fmtid="{D5CDD505-2E9C-101B-9397-08002B2CF9AE}" pid="11" name="Objective-Division">
    <vt:lpwstr>Corporate Services and Operations</vt:lpwstr>
  </property>
  <property fmtid="{D5CDD505-2E9C-101B-9397-08002B2CF9AE}" pid="12" name="Objective-Section">
    <vt:lpwstr/>
  </property>
  <property fmtid="{D5CDD505-2E9C-101B-9397-08002B2CF9AE}" pid="13" name="Objective-Officer">
    <vt:lpwstr>Sebastian Davis</vt:lpwstr>
  </property>
  <property fmtid="{D5CDD505-2E9C-101B-9397-08002B2CF9AE}" pid="14" name="Objective-Document Approved By">
    <vt:lpwstr/>
  </property>
  <property fmtid="{D5CDD505-2E9C-101B-9397-08002B2CF9AE}" pid="15" name="Objective-Home Agency">
    <vt:lpwstr>EPSDD</vt:lpwstr>
  </property>
  <property fmtid="{D5CDD505-2E9C-101B-9397-08002B2CF9AE}" pid="16" name="Customer-Id">
    <vt:lpwstr>4FEB93B0D38B3BDFE05400144FFB2061</vt:lpwstr>
  </property>
  <property fmtid="{D5CDD505-2E9C-101B-9397-08002B2CF9AE}" pid="17" name="Objective-Id">
    <vt:lpwstr>A55775189</vt:lpwstr>
  </property>
  <property fmtid="{D5CDD505-2E9C-101B-9397-08002B2CF9AE}" pid="18" name="Objective-Title">
    <vt:lpwstr>DRAFT 2025 Statement of Expectations V1.0</vt:lpwstr>
  </property>
  <property fmtid="{D5CDD505-2E9C-101B-9397-08002B2CF9AE}" pid="19" name="Objective-Description">
    <vt:lpwstr/>
  </property>
  <property fmtid="{D5CDD505-2E9C-101B-9397-08002B2CF9AE}" pid="20" name="Objective-CreationStamp">
    <vt:filetime>2025-07-24T01:43:12Z</vt:filetime>
  </property>
  <property fmtid="{D5CDD505-2E9C-101B-9397-08002B2CF9AE}" pid="21" name="Objective-IsApproved">
    <vt:bool>false</vt:bool>
  </property>
  <property fmtid="{D5CDD505-2E9C-101B-9397-08002B2CF9AE}" pid="22" name="Objective-IsPublished">
    <vt:bool>false</vt:bool>
  </property>
  <property fmtid="{D5CDD505-2E9C-101B-9397-08002B2CF9AE}" pid="23" name="Objective-DatePublished">
    <vt:lpwstr/>
  </property>
  <property fmtid="{D5CDD505-2E9C-101B-9397-08002B2CF9AE}" pid="24" name="Objective-ModificationStamp">
    <vt:filetime>2026-01-16T03:39:54Z</vt:filetime>
  </property>
  <property fmtid="{D5CDD505-2E9C-101B-9397-08002B2CF9AE}" pid="25" name="Objective-Owner">
    <vt:lpwstr>Jan Horley</vt:lpwstr>
  </property>
  <property fmtid="{D5CDD505-2E9C-101B-9397-08002B2CF9AE}" pid="26" name="Objective-Path">
    <vt:lpwstr>Whole of ACT Government:CRA - City Renewal Authority:04. Corporate Governance:Statement of Expectations:2025:</vt:lpwstr>
  </property>
  <property fmtid="{D5CDD505-2E9C-101B-9397-08002B2CF9AE}" pid="27" name="Objective-Parent">
    <vt:lpwstr>2025</vt:lpwstr>
  </property>
  <property fmtid="{D5CDD505-2E9C-101B-9397-08002B2CF9AE}" pid="28" name="Objective-State">
    <vt:lpwstr>Being Edited</vt:lpwstr>
  </property>
  <property fmtid="{D5CDD505-2E9C-101B-9397-08002B2CF9AE}" pid="29" name="Objective-VersionId">
    <vt:lpwstr>vA75622042</vt:lpwstr>
  </property>
  <property fmtid="{D5CDD505-2E9C-101B-9397-08002B2CF9AE}" pid="30" name="Objective-Version">
    <vt:lpwstr>0.19</vt:lpwstr>
  </property>
  <property fmtid="{D5CDD505-2E9C-101B-9397-08002B2CF9AE}" pid="31" name="Objective-VersionNumber">
    <vt:r8>19</vt:r8>
  </property>
  <property fmtid="{D5CDD505-2E9C-101B-9397-08002B2CF9AE}" pid="32" name="Objective-VersionComment">
    <vt:lpwstr/>
  </property>
  <property fmtid="{D5CDD505-2E9C-101B-9397-08002B2CF9AE}" pid="33" name="Objective-FileNumber">
    <vt:lpwstr/>
  </property>
  <property fmtid="{D5CDD505-2E9C-101B-9397-08002B2CF9AE}" pid="34" name="Objective-Classification">
    <vt:lpwstr>[Inherited - none]</vt:lpwstr>
  </property>
  <property fmtid="{D5CDD505-2E9C-101B-9397-08002B2CF9AE}" pid="35" name="Objective-Caveats">
    <vt:lpwstr/>
  </property>
  <property fmtid="{D5CDD505-2E9C-101B-9397-08002B2CF9AE}" pid="36" name="Objective-Owner Agency">
    <vt:lpwstr>CRA</vt:lpwstr>
  </property>
  <property fmtid="{D5CDD505-2E9C-101B-9397-08002B2CF9AE}" pid="37" name="Objective-Document Type">
    <vt:lpwstr>0-Document</vt:lpwstr>
  </property>
  <property fmtid="{D5CDD505-2E9C-101B-9397-08002B2CF9AE}" pid="38" name="Objective-Language">
    <vt:lpwstr>English (en)</vt:lpwstr>
  </property>
  <property fmtid="{D5CDD505-2E9C-101B-9397-08002B2CF9AE}" pid="39" name="Objective-Jurisdiction">
    <vt:lpwstr>ACT</vt:lpwstr>
  </property>
  <property fmtid="{D5CDD505-2E9C-101B-9397-08002B2CF9AE}" pid="40" name="Objective-Customers">
    <vt:lpwstr/>
  </property>
  <property fmtid="{D5CDD505-2E9C-101B-9397-08002B2CF9AE}" pid="41" name="Objective-Places">
    <vt:lpwstr/>
  </property>
  <property fmtid="{D5CDD505-2E9C-101B-9397-08002B2CF9AE}" pid="42" name="Objective-Transaction Reference">
    <vt:lpwstr/>
  </property>
  <property fmtid="{D5CDD505-2E9C-101B-9397-08002B2CF9AE}" pid="43" name="Objective-Document Created By">
    <vt:lpwstr/>
  </property>
  <property fmtid="{D5CDD505-2E9C-101B-9397-08002B2CF9AE}" pid="44" name="Objective-Document Created On">
    <vt:lpwstr/>
  </property>
  <property fmtid="{D5CDD505-2E9C-101B-9397-08002B2CF9AE}" pid="45" name="Objective-Covers Period From">
    <vt:lpwstr/>
  </property>
  <property fmtid="{D5CDD505-2E9C-101B-9397-08002B2CF9AE}" pid="46" name="Objective-Covers Period To">
    <vt:lpwstr/>
  </property>
  <property fmtid="{D5CDD505-2E9C-101B-9397-08002B2CF9AE}" pid="47" name="Objective-Status">
    <vt:lpwstr/>
  </property>
  <property fmtid="{D5CDD505-2E9C-101B-9397-08002B2CF9AE}" pid="48" name="Objective-S28 Exemption Number">
    <vt:lpwstr/>
  </property>
  <property fmtid="{D5CDD505-2E9C-101B-9397-08002B2CF9AE}" pid="49" name="Objective-S28 Exemption">
    <vt:lpwstr/>
  </property>
  <property fmtid="{D5CDD505-2E9C-101B-9397-08002B2CF9AE}" pid="50" name="Objective-S28 Exemption Reason">
    <vt:lpwstr/>
  </property>
  <property fmtid="{D5CDD505-2E9C-101B-9397-08002B2CF9AE}" pid="51" name="Objective-S28 Comments if partial exemption">
    <vt:lpwstr/>
  </property>
  <property fmtid="{D5CDD505-2E9C-101B-9397-08002B2CF9AE}" pid="52" name="Objective-S28 Date Approved">
    <vt:lpwstr/>
  </property>
  <property fmtid="{D5CDD505-2E9C-101B-9397-08002B2CF9AE}" pid="53" name="CHECKEDOUTFROMJMS">
    <vt:lpwstr/>
  </property>
  <property fmtid="{D5CDD505-2E9C-101B-9397-08002B2CF9AE}" pid="54" name="DMSID">
    <vt:lpwstr>15190579</vt:lpwstr>
  </property>
  <property fmtid="{D5CDD505-2E9C-101B-9397-08002B2CF9AE}" pid="55" name="JMSREQUIREDCHECKIN">
    <vt:lpwstr/>
  </property>
</Properties>
</file>