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BA26" w14:textId="23F9CD11" w:rsidR="00F10CB2" w:rsidRDefault="00F10CB2" w:rsidP="0007530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442C8F" w14:textId="35BD96EA" w:rsidR="00F10CB2" w:rsidRDefault="00753378">
      <w:pPr>
        <w:pStyle w:val="Billname"/>
        <w:spacing w:before="700"/>
      </w:pPr>
      <w:r>
        <w:t>Motor Accident Injuries</w:t>
      </w:r>
      <w:r w:rsidR="00F10CB2">
        <w:t xml:space="preserve"> (</w:t>
      </w:r>
      <w:r w:rsidR="009A557D">
        <w:t>Premium Loadings and Levies</w:t>
      </w:r>
      <w:r w:rsidR="00F10CB2">
        <w:t xml:space="preserve">) </w:t>
      </w:r>
      <w:r w:rsidR="009A557D">
        <w:t>Notice</w:t>
      </w:r>
      <w:r>
        <w:t xml:space="preserve"> </w:t>
      </w:r>
      <w:r w:rsidR="009A102C">
        <w:t>202</w:t>
      </w:r>
      <w:r w:rsidR="00737514">
        <w:t>6</w:t>
      </w:r>
    </w:p>
    <w:p w14:paraId="0B6E1AE2" w14:textId="5FFE9409" w:rsidR="00F10CB2" w:rsidRPr="00BD7A79" w:rsidRDefault="009A557D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</w:t>
      </w:r>
      <w:r w:rsidR="00F10CB2">
        <w:rPr>
          <w:rFonts w:ascii="Arial" w:hAnsi="Arial" w:cs="Arial"/>
          <w:b/>
          <w:bCs/>
        </w:rPr>
        <w:t xml:space="preserve"> instrument </w:t>
      </w:r>
      <w:r w:rsidR="008F7D09" w:rsidRPr="00487E39">
        <w:rPr>
          <w:rFonts w:ascii="Arial" w:hAnsi="Arial" w:cs="Arial"/>
          <w:b/>
          <w:bCs/>
        </w:rPr>
        <w:t>N</w:t>
      </w:r>
      <w:r w:rsidR="00F10CB2" w:rsidRPr="00487E39">
        <w:rPr>
          <w:rFonts w:ascii="Arial" w:hAnsi="Arial" w:cs="Arial"/>
          <w:b/>
          <w:bCs/>
        </w:rPr>
        <w:t>I</w:t>
      </w:r>
      <w:r w:rsidR="00753378" w:rsidRPr="00487E39">
        <w:rPr>
          <w:rFonts w:ascii="Arial" w:hAnsi="Arial" w:cs="Arial"/>
          <w:b/>
          <w:bCs/>
        </w:rPr>
        <w:t>20</w:t>
      </w:r>
      <w:r w:rsidR="004B48EC" w:rsidRPr="00487E39">
        <w:rPr>
          <w:rFonts w:ascii="Arial" w:hAnsi="Arial" w:cs="Arial"/>
          <w:b/>
          <w:bCs/>
        </w:rPr>
        <w:t>2</w:t>
      </w:r>
      <w:r w:rsidR="00737514">
        <w:rPr>
          <w:rFonts w:ascii="Arial" w:hAnsi="Arial" w:cs="Arial"/>
          <w:b/>
          <w:bCs/>
        </w:rPr>
        <w:t>6</w:t>
      </w:r>
      <w:r w:rsidR="00BD7A79" w:rsidRPr="00BD7A79">
        <w:rPr>
          <w:rFonts w:ascii="Arial" w:hAnsi="Arial" w:cs="Arial"/>
          <w:b/>
          <w:bCs/>
        </w:rPr>
        <w:t>-</w:t>
      </w:r>
      <w:r w:rsidR="00BD7A79">
        <w:rPr>
          <w:rFonts w:ascii="Arial" w:hAnsi="Arial" w:cs="Arial"/>
          <w:b/>
          <w:bCs/>
        </w:rPr>
        <w:t>53</w:t>
      </w:r>
    </w:p>
    <w:p w14:paraId="1A09F4A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FC102D" w14:textId="16E4EF64" w:rsidR="00F10CB2" w:rsidRDefault="002E40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Motor Accident Injuries </w:t>
      </w:r>
      <w:r w:rsidR="009A557D">
        <w:rPr>
          <w:rFonts w:cs="Arial"/>
          <w:sz w:val="20"/>
        </w:rPr>
        <w:t>(Premiums) Guidelines 20</w:t>
      </w:r>
      <w:r w:rsidR="002C7CBF">
        <w:rPr>
          <w:rFonts w:cs="Arial"/>
          <w:sz w:val="20"/>
        </w:rPr>
        <w:t>2</w:t>
      </w:r>
      <w:r w:rsidR="00737514">
        <w:rPr>
          <w:rFonts w:cs="Arial"/>
          <w:sz w:val="20"/>
        </w:rPr>
        <w:t>5</w:t>
      </w:r>
      <w:r w:rsidR="002C7CBF">
        <w:rPr>
          <w:rFonts w:cs="Arial"/>
          <w:sz w:val="20"/>
        </w:rPr>
        <w:t xml:space="preserve"> (No.1)</w:t>
      </w:r>
      <w:r w:rsidR="009A557D">
        <w:rPr>
          <w:rFonts w:cs="Arial"/>
          <w:sz w:val="20"/>
        </w:rPr>
        <w:t>, Part 3.5</w:t>
      </w:r>
    </w:p>
    <w:p w14:paraId="03054FD7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7DD49523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F6A5C19" w14:textId="77777777" w:rsidR="00F10CB2" w:rsidRPr="00BC4F08" w:rsidRDefault="00F10CB2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BC4F08">
        <w:rPr>
          <w:rFonts w:asciiTheme="minorHAnsi" w:hAnsiTheme="minorHAnsi" w:cstheme="minorHAnsi"/>
          <w:b/>
          <w:bCs/>
        </w:rPr>
        <w:t>1</w:t>
      </w:r>
      <w:r w:rsidRPr="00BC4F08">
        <w:rPr>
          <w:rFonts w:asciiTheme="minorHAnsi" w:hAnsiTheme="minorHAnsi" w:cstheme="minorHAnsi"/>
          <w:b/>
          <w:bCs/>
        </w:rPr>
        <w:tab/>
        <w:t>Name of instrument</w:t>
      </w:r>
    </w:p>
    <w:p w14:paraId="0E5C09B8" w14:textId="67D917E4" w:rsidR="00F10CB2" w:rsidRPr="00BC4F08" w:rsidRDefault="00F10CB2" w:rsidP="00D47F13">
      <w:pPr>
        <w:spacing w:before="140"/>
        <w:ind w:left="720"/>
        <w:rPr>
          <w:rFonts w:asciiTheme="minorHAnsi" w:hAnsiTheme="minorHAnsi" w:cstheme="minorHAnsi"/>
          <w:i/>
          <w:iCs/>
        </w:rPr>
      </w:pPr>
      <w:r w:rsidRPr="00BC4F08">
        <w:rPr>
          <w:rFonts w:asciiTheme="minorHAnsi" w:hAnsiTheme="minorHAnsi" w:cstheme="minorHAnsi"/>
        </w:rPr>
        <w:t xml:space="preserve">This instrument is the </w:t>
      </w:r>
      <w:r w:rsidR="002E400D" w:rsidRPr="00BC4F08">
        <w:rPr>
          <w:rFonts w:asciiTheme="minorHAnsi" w:hAnsiTheme="minorHAnsi" w:cstheme="minorHAnsi"/>
          <w:i/>
          <w:iCs/>
        </w:rPr>
        <w:t>Motor Accident Injuries (</w:t>
      </w:r>
      <w:r w:rsidR="009A557D" w:rsidRPr="00BC4F08">
        <w:rPr>
          <w:rFonts w:asciiTheme="minorHAnsi" w:hAnsiTheme="minorHAnsi" w:cstheme="minorHAnsi"/>
          <w:i/>
          <w:iCs/>
        </w:rPr>
        <w:t>Premium Loadings and Levies) Notice</w:t>
      </w:r>
      <w:r w:rsidR="0023735D">
        <w:rPr>
          <w:rFonts w:asciiTheme="minorHAnsi" w:hAnsiTheme="minorHAnsi" w:cstheme="minorHAnsi"/>
          <w:i/>
          <w:iCs/>
        </w:rPr>
        <w:t xml:space="preserve"> </w:t>
      </w:r>
      <w:r w:rsidR="00643A83" w:rsidRPr="00BC4F08">
        <w:rPr>
          <w:rFonts w:asciiTheme="minorHAnsi" w:hAnsiTheme="minorHAnsi" w:cstheme="minorHAnsi"/>
          <w:i/>
          <w:iCs/>
        </w:rPr>
        <w:t>20</w:t>
      </w:r>
      <w:r w:rsidR="00AC4082" w:rsidRPr="00BC4F08">
        <w:rPr>
          <w:rFonts w:asciiTheme="minorHAnsi" w:hAnsiTheme="minorHAnsi" w:cstheme="minorHAnsi"/>
          <w:i/>
          <w:iCs/>
        </w:rPr>
        <w:t>2</w:t>
      </w:r>
      <w:r w:rsidR="00737514">
        <w:rPr>
          <w:rFonts w:asciiTheme="minorHAnsi" w:hAnsiTheme="minorHAnsi" w:cstheme="minorHAnsi"/>
          <w:i/>
          <w:iCs/>
        </w:rPr>
        <w:t>6</w:t>
      </w:r>
      <w:r w:rsidR="00643A83" w:rsidRPr="00BC4F08">
        <w:rPr>
          <w:rFonts w:asciiTheme="minorHAnsi" w:hAnsiTheme="minorHAnsi" w:cstheme="minorHAnsi"/>
          <w:i/>
          <w:iCs/>
        </w:rPr>
        <w:t>.</w:t>
      </w:r>
    </w:p>
    <w:p w14:paraId="33F20380" w14:textId="42A6F49F" w:rsidR="007A61A3" w:rsidRPr="007A61A3" w:rsidRDefault="007A61A3" w:rsidP="007A61A3">
      <w:pPr>
        <w:spacing w:before="300" w:after="60"/>
        <w:ind w:left="720" w:hanging="720"/>
        <w:rPr>
          <w:rFonts w:asciiTheme="minorHAnsi" w:hAnsiTheme="minorHAnsi" w:cstheme="minorHAnsi"/>
          <w:b/>
          <w:bCs/>
        </w:rPr>
      </w:pPr>
      <w:r w:rsidRPr="007A61A3">
        <w:rPr>
          <w:rFonts w:asciiTheme="minorHAnsi" w:hAnsiTheme="minorHAnsi" w:cstheme="minorHAnsi"/>
          <w:b/>
          <w:bCs/>
        </w:rPr>
        <w:t>2</w:t>
      </w:r>
      <w:r w:rsidRPr="007A61A3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667D251B" w14:textId="10645D63" w:rsidR="007A61A3" w:rsidRPr="007A61A3" w:rsidRDefault="007A61A3" w:rsidP="007A61A3">
      <w:pPr>
        <w:spacing w:before="140"/>
        <w:ind w:left="720"/>
        <w:rPr>
          <w:rFonts w:asciiTheme="minorHAnsi" w:hAnsiTheme="minorHAnsi" w:cstheme="minorHAnsi"/>
        </w:rPr>
      </w:pPr>
      <w:r w:rsidRPr="007A61A3">
        <w:rPr>
          <w:rFonts w:asciiTheme="minorHAnsi" w:hAnsiTheme="minorHAnsi" w:cstheme="minorHAnsi"/>
        </w:rPr>
        <w:t xml:space="preserve">This instrument commences </w:t>
      </w:r>
      <w:r w:rsidR="00576BA4">
        <w:rPr>
          <w:rFonts w:asciiTheme="minorHAnsi" w:hAnsiTheme="minorHAnsi" w:cstheme="minorHAnsi"/>
        </w:rPr>
        <w:t>the day after notification</w:t>
      </w:r>
      <w:r w:rsidR="00677DFB">
        <w:rPr>
          <w:rFonts w:asciiTheme="minorHAnsi" w:hAnsiTheme="minorHAnsi" w:cstheme="minorHAnsi"/>
        </w:rPr>
        <w:t>.</w:t>
      </w:r>
      <w:r w:rsidRPr="007A61A3">
        <w:rPr>
          <w:rFonts w:asciiTheme="minorHAnsi" w:hAnsiTheme="minorHAnsi" w:cstheme="minorHAnsi"/>
        </w:rPr>
        <w:t xml:space="preserve"> </w:t>
      </w:r>
    </w:p>
    <w:p w14:paraId="7369C142" w14:textId="4AE11978" w:rsidR="00F10CB2" w:rsidRPr="00BC4F08" w:rsidRDefault="007A61A3" w:rsidP="007A61A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F10CB2" w:rsidRPr="00BC4F08">
        <w:rPr>
          <w:rFonts w:asciiTheme="minorHAnsi" w:hAnsiTheme="minorHAnsi" w:cstheme="minorHAnsi"/>
          <w:b/>
          <w:bCs/>
        </w:rPr>
        <w:tab/>
      </w:r>
      <w:r w:rsidR="009A557D" w:rsidRPr="00BC4F08">
        <w:rPr>
          <w:rFonts w:asciiTheme="minorHAnsi" w:hAnsiTheme="minorHAnsi" w:cstheme="minorHAnsi"/>
          <w:b/>
          <w:bCs/>
        </w:rPr>
        <w:t>Recital</w:t>
      </w:r>
    </w:p>
    <w:p w14:paraId="1193DD6B" w14:textId="0851EA09" w:rsidR="00B7138C" w:rsidRDefault="00643A83" w:rsidP="00EB6F95">
      <w:pPr>
        <w:spacing w:before="240"/>
        <w:ind w:left="720" w:hanging="720"/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  <w:b/>
          <w:bCs/>
        </w:rPr>
        <w:tab/>
      </w:r>
      <w:r w:rsidR="007275EC">
        <w:rPr>
          <w:rFonts w:asciiTheme="minorHAnsi" w:hAnsiTheme="minorHAnsi" w:cstheme="minorHAnsi"/>
        </w:rPr>
        <w:t xml:space="preserve">Part 3.5 of the </w:t>
      </w:r>
      <w:r w:rsidR="009A557D" w:rsidRPr="00BC4F08">
        <w:rPr>
          <w:rFonts w:asciiTheme="minorHAnsi" w:hAnsiTheme="minorHAnsi" w:cstheme="minorHAnsi"/>
        </w:rPr>
        <w:t>Motor Accident Injuries (Premiums) Guidelines</w:t>
      </w:r>
      <w:r w:rsidR="008F7D09">
        <w:rPr>
          <w:rFonts w:asciiTheme="minorHAnsi" w:hAnsiTheme="minorHAnsi" w:cstheme="minorHAnsi"/>
        </w:rPr>
        <w:t xml:space="preserve"> </w:t>
      </w:r>
      <w:r w:rsidR="00B10D75">
        <w:rPr>
          <w:rFonts w:asciiTheme="minorHAnsi" w:hAnsiTheme="minorHAnsi" w:cstheme="minorHAnsi"/>
        </w:rPr>
        <w:t>202</w:t>
      </w:r>
      <w:r w:rsidR="00E56A86">
        <w:rPr>
          <w:rFonts w:asciiTheme="minorHAnsi" w:hAnsiTheme="minorHAnsi" w:cstheme="minorHAnsi"/>
        </w:rPr>
        <w:t>5</w:t>
      </w:r>
      <w:r w:rsidR="00B10D75" w:rsidRPr="00BC4F08">
        <w:rPr>
          <w:rFonts w:asciiTheme="minorHAnsi" w:hAnsiTheme="minorHAnsi" w:cstheme="minorHAnsi"/>
        </w:rPr>
        <w:t xml:space="preserve"> </w:t>
      </w:r>
      <w:r w:rsidR="001A490A">
        <w:rPr>
          <w:rFonts w:asciiTheme="minorHAnsi" w:hAnsiTheme="minorHAnsi" w:cstheme="minorHAnsi"/>
        </w:rPr>
        <w:t xml:space="preserve">(No. 1) </w:t>
      </w:r>
      <w:r w:rsidR="009A557D" w:rsidRPr="00BC4F08">
        <w:rPr>
          <w:rFonts w:asciiTheme="minorHAnsi" w:hAnsiTheme="minorHAnsi" w:cstheme="minorHAnsi"/>
        </w:rPr>
        <w:t>provide</w:t>
      </w:r>
      <w:r w:rsidR="00FA59DB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for the MAI </w:t>
      </w:r>
      <w:r w:rsidR="00AC3C43">
        <w:rPr>
          <w:rFonts w:asciiTheme="minorHAnsi" w:hAnsiTheme="minorHAnsi" w:cstheme="minorHAnsi"/>
        </w:rPr>
        <w:t>C</w:t>
      </w:r>
      <w:r w:rsidR="009A557D" w:rsidRPr="00BC4F08">
        <w:rPr>
          <w:rFonts w:asciiTheme="minorHAnsi" w:hAnsiTheme="minorHAnsi" w:cstheme="minorHAnsi"/>
        </w:rPr>
        <w:t xml:space="preserve">ommission to </w:t>
      </w:r>
      <w:r w:rsidR="00FA59DB">
        <w:rPr>
          <w:rFonts w:asciiTheme="minorHAnsi" w:hAnsiTheme="minorHAnsi" w:cstheme="minorHAnsi"/>
        </w:rPr>
        <w:t>advise</w:t>
      </w:r>
      <w:r w:rsidR="007275EC">
        <w:rPr>
          <w:rFonts w:asciiTheme="minorHAnsi" w:hAnsiTheme="minorHAnsi" w:cstheme="minorHAnsi"/>
        </w:rPr>
        <w:t xml:space="preserve"> insurers </w:t>
      </w:r>
      <w:r w:rsidR="009A557D" w:rsidRPr="00BC4F08">
        <w:rPr>
          <w:rFonts w:asciiTheme="minorHAnsi" w:hAnsiTheme="minorHAnsi" w:cstheme="minorHAnsi"/>
        </w:rPr>
        <w:t>of premium loading</w:t>
      </w:r>
      <w:r w:rsidR="008F7D09">
        <w:rPr>
          <w:rFonts w:asciiTheme="minorHAnsi" w:hAnsiTheme="minorHAnsi" w:cstheme="minorHAnsi"/>
        </w:rPr>
        <w:t>s</w:t>
      </w:r>
      <w:r w:rsidR="009A557D" w:rsidRPr="00BC4F08">
        <w:rPr>
          <w:rFonts w:asciiTheme="minorHAnsi" w:hAnsiTheme="minorHAnsi" w:cstheme="minorHAnsi"/>
        </w:rPr>
        <w:t xml:space="preserve"> and levies appl</w:t>
      </w:r>
      <w:r w:rsidR="008F7D09">
        <w:rPr>
          <w:rFonts w:asciiTheme="minorHAnsi" w:hAnsiTheme="minorHAnsi" w:cstheme="minorHAnsi"/>
        </w:rPr>
        <w:t>icable</w:t>
      </w:r>
      <w:r w:rsidR="009A557D" w:rsidRPr="00BC4F08">
        <w:rPr>
          <w:rFonts w:asciiTheme="minorHAnsi" w:hAnsiTheme="minorHAnsi" w:cstheme="minorHAnsi"/>
        </w:rPr>
        <w:t xml:space="preserve"> to </w:t>
      </w:r>
      <w:r w:rsidR="008F7D09">
        <w:rPr>
          <w:rFonts w:asciiTheme="minorHAnsi" w:hAnsiTheme="minorHAnsi" w:cstheme="minorHAnsi"/>
        </w:rPr>
        <w:t xml:space="preserve">MAI </w:t>
      </w:r>
      <w:r w:rsidR="009A557D" w:rsidRPr="00BC4F08">
        <w:rPr>
          <w:rFonts w:asciiTheme="minorHAnsi" w:hAnsiTheme="minorHAnsi" w:cstheme="minorHAnsi"/>
        </w:rPr>
        <w:t>premium</w:t>
      </w:r>
      <w:r w:rsidR="008F7D09">
        <w:rPr>
          <w:rFonts w:asciiTheme="minorHAnsi" w:hAnsiTheme="minorHAnsi" w:cstheme="minorHAnsi"/>
        </w:rPr>
        <w:t xml:space="preserve"> classes</w:t>
      </w:r>
      <w:r w:rsidR="007275EC">
        <w:rPr>
          <w:rFonts w:asciiTheme="minorHAnsi" w:hAnsiTheme="minorHAnsi" w:cstheme="minorHAnsi"/>
        </w:rPr>
        <w:t xml:space="preserve"> and for the information to be published in a</w:t>
      </w:r>
      <w:r w:rsidR="00BC76A0">
        <w:rPr>
          <w:rFonts w:asciiTheme="minorHAnsi" w:hAnsiTheme="minorHAnsi" w:cstheme="minorHAnsi"/>
        </w:rPr>
        <w:t xml:space="preserve"> notifiable instrument</w:t>
      </w:r>
      <w:r w:rsidR="009A557D" w:rsidRPr="00BC4F08">
        <w:rPr>
          <w:rFonts w:asciiTheme="minorHAnsi" w:hAnsiTheme="minorHAnsi" w:cstheme="minorHAnsi"/>
        </w:rPr>
        <w:t xml:space="preserve">. </w:t>
      </w:r>
    </w:p>
    <w:p w14:paraId="7EB6AFE4" w14:textId="0C0C34B0" w:rsidR="00B7138C" w:rsidRPr="00C003BA" w:rsidRDefault="009A557D" w:rsidP="008F7D09">
      <w:pPr>
        <w:spacing w:before="240"/>
        <w:ind w:left="720"/>
        <w:rPr>
          <w:rFonts w:asciiTheme="minorHAnsi" w:hAnsiTheme="minorHAnsi" w:cstheme="minorHAnsi"/>
        </w:rPr>
      </w:pPr>
      <w:r w:rsidRPr="00C003BA">
        <w:rPr>
          <w:rFonts w:asciiTheme="minorHAnsi" w:hAnsiTheme="minorHAnsi" w:cstheme="minorHAnsi"/>
        </w:rPr>
        <w:t>The Nominal Defendant Loading (NDL), Loadings on Short Term Premiums and the Motorcycle Loading and Subsidy</w:t>
      </w:r>
      <w:r w:rsidR="008F7D09" w:rsidRPr="00C003BA">
        <w:rPr>
          <w:rFonts w:asciiTheme="minorHAnsi" w:hAnsiTheme="minorHAnsi" w:cstheme="minorHAnsi"/>
        </w:rPr>
        <w:t xml:space="preserve"> (Motorcycle Premium Support and Motorcycle Premium Loading)</w:t>
      </w:r>
      <w:r w:rsidRPr="00C003BA">
        <w:rPr>
          <w:rFonts w:asciiTheme="minorHAnsi" w:hAnsiTheme="minorHAnsi" w:cstheme="minorHAnsi"/>
        </w:rPr>
        <w:t xml:space="preserve"> were assessed </w:t>
      </w:r>
      <w:r w:rsidR="007275EC" w:rsidRPr="00C003BA">
        <w:rPr>
          <w:rFonts w:asciiTheme="minorHAnsi" w:hAnsiTheme="minorHAnsi" w:cstheme="minorHAnsi"/>
        </w:rPr>
        <w:t xml:space="preserve">and advised to insurers </w:t>
      </w:r>
      <w:r w:rsidRPr="00C003BA">
        <w:rPr>
          <w:rFonts w:asciiTheme="minorHAnsi" w:hAnsiTheme="minorHAnsi" w:cstheme="minorHAnsi"/>
        </w:rPr>
        <w:t xml:space="preserve">for </w:t>
      </w:r>
      <w:r w:rsidR="00576BA4">
        <w:rPr>
          <w:rFonts w:asciiTheme="minorHAnsi" w:hAnsiTheme="minorHAnsi" w:cstheme="minorHAnsi"/>
        </w:rPr>
        <w:t xml:space="preserve">premiums </w:t>
      </w:r>
      <w:r w:rsidR="00FB0423">
        <w:rPr>
          <w:rFonts w:asciiTheme="minorHAnsi" w:hAnsiTheme="minorHAnsi" w:cstheme="minorHAnsi"/>
        </w:rPr>
        <w:t xml:space="preserve">commencing on </w:t>
      </w:r>
      <w:r w:rsidRPr="00C003BA">
        <w:rPr>
          <w:rFonts w:asciiTheme="minorHAnsi" w:hAnsiTheme="minorHAnsi" w:cstheme="minorHAnsi"/>
        </w:rPr>
        <w:t xml:space="preserve">1 </w:t>
      </w:r>
      <w:r w:rsidR="00E56A86">
        <w:rPr>
          <w:rFonts w:asciiTheme="minorHAnsi" w:hAnsiTheme="minorHAnsi" w:cstheme="minorHAnsi"/>
        </w:rPr>
        <w:t>April</w:t>
      </w:r>
      <w:r w:rsidRPr="00C003BA">
        <w:rPr>
          <w:rFonts w:asciiTheme="minorHAnsi" w:hAnsiTheme="minorHAnsi" w:cstheme="minorHAnsi"/>
        </w:rPr>
        <w:t xml:space="preserve"> 202</w:t>
      </w:r>
      <w:r w:rsidR="00E56A86">
        <w:rPr>
          <w:rFonts w:asciiTheme="minorHAnsi" w:hAnsiTheme="minorHAnsi" w:cstheme="minorHAnsi"/>
        </w:rPr>
        <w:t>6</w:t>
      </w:r>
      <w:r w:rsidRPr="00C003BA">
        <w:rPr>
          <w:rFonts w:asciiTheme="minorHAnsi" w:hAnsiTheme="minorHAnsi" w:cstheme="minorHAnsi"/>
        </w:rPr>
        <w:t xml:space="preserve">. </w:t>
      </w:r>
    </w:p>
    <w:p w14:paraId="0331B271" w14:textId="55EB1C3F" w:rsidR="009A557D" w:rsidRPr="00BC4F08" w:rsidRDefault="007A61A3" w:rsidP="009A557D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4</w:t>
      </w:r>
      <w:r w:rsidR="009A557D" w:rsidRPr="00BC4F08">
        <w:rPr>
          <w:rFonts w:asciiTheme="minorHAnsi" w:hAnsiTheme="minorHAnsi" w:cstheme="minorHAnsi"/>
          <w:b/>
          <w:bCs/>
        </w:rPr>
        <w:tab/>
        <w:t xml:space="preserve">Premium Loadings </w:t>
      </w:r>
    </w:p>
    <w:p w14:paraId="1C4E6907" w14:textId="41D4E6F7" w:rsidR="009A557D" w:rsidRPr="00BC4F08" w:rsidRDefault="007275EC" w:rsidP="009A557D">
      <w:pPr>
        <w:spacing w:before="14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A557D" w:rsidRPr="00BC4F08">
        <w:rPr>
          <w:rFonts w:asciiTheme="minorHAnsi" w:hAnsiTheme="minorHAnsi" w:cstheme="minorHAnsi"/>
        </w:rPr>
        <w:t xml:space="preserve">he </w:t>
      </w:r>
      <w:r w:rsidR="008F7D09">
        <w:rPr>
          <w:rFonts w:asciiTheme="minorHAnsi" w:hAnsiTheme="minorHAnsi" w:cstheme="minorHAnsi"/>
        </w:rPr>
        <w:t>p</w:t>
      </w:r>
      <w:r w:rsidR="009A557D" w:rsidRPr="00BC4F08">
        <w:rPr>
          <w:rFonts w:asciiTheme="minorHAnsi" w:hAnsiTheme="minorHAnsi" w:cstheme="minorHAnsi"/>
        </w:rPr>
        <w:t xml:space="preserve">remium </w:t>
      </w:r>
      <w:r w:rsidR="008F7D09">
        <w:rPr>
          <w:rFonts w:asciiTheme="minorHAnsi" w:hAnsiTheme="minorHAnsi" w:cstheme="minorHAnsi"/>
        </w:rPr>
        <w:t>l</w:t>
      </w:r>
      <w:r w:rsidR="009A557D" w:rsidRPr="00BC4F08">
        <w:rPr>
          <w:rFonts w:asciiTheme="minorHAnsi" w:hAnsiTheme="minorHAnsi" w:cstheme="minorHAnsi"/>
        </w:rPr>
        <w:t>oadings</w:t>
      </w:r>
      <w:r w:rsidR="00AC3C43">
        <w:rPr>
          <w:rFonts w:asciiTheme="minorHAnsi" w:hAnsiTheme="minorHAnsi" w:cstheme="minorHAnsi"/>
        </w:rPr>
        <w:t xml:space="preserve"> and subsidies</w:t>
      </w:r>
      <w:r>
        <w:rPr>
          <w:rFonts w:asciiTheme="minorHAnsi" w:hAnsiTheme="minorHAnsi" w:cstheme="minorHAnsi"/>
        </w:rPr>
        <w:t xml:space="preserve"> are</w:t>
      </w:r>
      <w:r w:rsidR="009A557D" w:rsidRPr="00BC4F08">
        <w:rPr>
          <w:rFonts w:asciiTheme="minorHAnsi" w:hAnsiTheme="minorHAnsi" w:cstheme="minorHAnsi"/>
        </w:rPr>
        <w:t xml:space="preserve">:  </w:t>
      </w:r>
    </w:p>
    <w:p w14:paraId="7133D95C" w14:textId="4CEF96B3" w:rsidR="009A557D" w:rsidRPr="008F7D09" w:rsidRDefault="00BC4F08" w:rsidP="008F7D0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Nominal Defendant Loading was assessed for premiums as </w:t>
      </w:r>
      <w:r w:rsidR="003229BA">
        <w:rPr>
          <w:rFonts w:asciiTheme="minorHAnsi" w:hAnsiTheme="minorHAnsi" w:cstheme="minorHAnsi"/>
        </w:rPr>
        <w:t>4.</w:t>
      </w:r>
      <w:r w:rsidR="008A1903">
        <w:rPr>
          <w:rFonts w:asciiTheme="minorHAnsi" w:hAnsiTheme="minorHAnsi" w:cstheme="minorHAnsi"/>
        </w:rPr>
        <w:t>7</w:t>
      </w:r>
      <w:r w:rsidRPr="008F7D09">
        <w:rPr>
          <w:rFonts w:asciiTheme="minorHAnsi" w:hAnsiTheme="minorHAnsi" w:cstheme="minorHAnsi"/>
        </w:rPr>
        <w:t xml:space="preserve">%. </w:t>
      </w:r>
    </w:p>
    <w:p w14:paraId="141F104E" w14:textId="0E227869" w:rsidR="00BC4F08" w:rsidRPr="008F7D09" w:rsidRDefault="00BC4F08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8F7D09">
        <w:rPr>
          <w:rFonts w:asciiTheme="minorHAnsi" w:hAnsiTheme="minorHAnsi" w:cstheme="minorHAnsi"/>
        </w:rPr>
        <w:t xml:space="preserve">Loadings on Short Term Premiums was assessed at </w:t>
      </w:r>
      <w:r w:rsidR="00CE56E6">
        <w:rPr>
          <w:rFonts w:asciiTheme="minorHAnsi" w:hAnsiTheme="minorHAnsi" w:cstheme="minorHAnsi"/>
        </w:rPr>
        <w:t>3.4</w:t>
      </w:r>
      <w:r w:rsidRPr="007F16D1">
        <w:rPr>
          <w:rFonts w:asciiTheme="minorHAnsi" w:hAnsiTheme="minorHAnsi" w:cstheme="minorHAnsi"/>
        </w:rPr>
        <w:t>%</w:t>
      </w:r>
      <w:r w:rsidRPr="008F7D09">
        <w:rPr>
          <w:rFonts w:asciiTheme="minorHAnsi" w:hAnsiTheme="minorHAnsi" w:cstheme="minorHAnsi"/>
        </w:rPr>
        <w:t xml:space="preserve"> per annum. </w:t>
      </w:r>
    </w:p>
    <w:p w14:paraId="2C29FD02" w14:textId="76435B6E" w:rsidR="008F7D09" w:rsidRPr="00EB6F95" w:rsidRDefault="008F7D09" w:rsidP="00EB6F95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 w:rsidRPr="00EB6F95">
        <w:rPr>
          <w:rFonts w:asciiTheme="minorHAnsi" w:hAnsiTheme="minorHAnsi" w:cstheme="minorHAnsi"/>
        </w:rPr>
        <w:t>The assessed Motorcycle Premium Support for</w:t>
      </w:r>
      <w:r w:rsidR="00EB6F95" w:rsidRPr="00EB6F95">
        <w:rPr>
          <w:rFonts w:asciiTheme="minorHAnsi" w:hAnsiTheme="minorHAnsi" w:cstheme="minorHAnsi"/>
        </w:rPr>
        <w:t xml:space="preserve"> classes </w:t>
      </w:r>
      <w:r w:rsidRPr="00EB6F95">
        <w:rPr>
          <w:rFonts w:asciiTheme="minorHAnsi" w:hAnsiTheme="minorHAnsi" w:cstheme="minorHAnsi"/>
        </w:rPr>
        <w:t>9A and 9B is $</w:t>
      </w:r>
      <w:r w:rsidR="00C003BA">
        <w:rPr>
          <w:rFonts w:asciiTheme="minorHAnsi" w:hAnsiTheme="minorHAnsi" w:cstheme="minorHAnsi"/>
        </w:rPr>
        <w:t>4</w:t>
      </w:r>
      <w:r w:rsidR="008A1903">
        <w:rPr>
          <w:rFonts w:asciiTheme="minorHAnsi" w:hAnsiTheme="minorHAnsi" w:cstheme="minorHAnsi"/>
        </w:rPr>
        <w:t>3</w:t>
      </w:r>
      <w:r w:rsidR="0076761C">
        <w:rPr>
          <w:rFonts w:asciiTheme="minorHAnsi" w:hAnsiTheme="minorHAnsi" w:cstheme="minorHAnsi"/>
        </w:rPr>
        <w:t>5</w:t>
      </w:r>
      <w:r w:rsidRPr="00EB6F95">
        <w:rPr>
          <w:rFonts w:asciiTheme="minorHAnsi" w:hAnsiTheme="minorHAnsi" w:cstheme="minorHAnsi"/>
        </w:rPr>
        <w:t>.00</w:t>
      </w:r>
      <w:r w:rsidR="00EB6F95" w:rsidRPr="00EB6F95">
        <w:rPr>
          <w:rFonts w:asciiTheme="minorHAnsi" w:hAnsiTheme="minorHAnsi" w:cstheme="minorHAnsi"/>
        </w:rPr>
        <w:t xml:space="preserve"> and for classes </w:t>
      </w:r>
      <w:r w:rsidRPr="00EB6F95">
        <w:rPr>
          <w:rFonts w:asciiTheme="minorHAnsi" w:hAnsiTheme="minorHAnsi" w:cstheme="minorHAnsi"/>
        </w:rPr>
        <w:t>9C and 9D is $2</w:t>
      </w:r>
      <w:r w:rsidR="008A1903">
        <w:rPr>
          <w:rFonts w:asciiTheme="minorHAnsi" w:hAnsiTheme="minorHAnsi" w:cstheme="minorHAnsi"/>
        </w:rPr>
        <w:t>1</w:t>
      </w:r>
      <w:r w:rsidR="003229BA">
        <w:rPr>
          <w:rFonts w:asciiTheme="minorHAnsi" w:hAnsiTheme="minorHAnsi" w:cstheme="minorHAnsi"/>
        </w:rPr>
        <w:t>5</w:t>
      </w:r>
      <w:r w:rsidRPr="00EB6F95">
        <w:rPr>
          <w:rFonts w:asciiTheme="minorHAnsi" w:hAnsiTheme="minorHAnsi" w:cstheme="minorHAnsi"/>
        </w:rPr>
        <w:t xml:space="preserve">.00. </w:t>
      </w:r>
    </w:p>
    <w:p w14:paraId="1CA83754" w14:textId="24F1C77F" w:rsidR="008F7D09" w:rsidRDefault="008F7D09" w:rsidP="008F7D09">
      <w:pPr>
        <w:pStyle w:val="ListParagraph"/>
        <w:numPr>
          <w:ilvl w:val="0"/>
          <w:numId w:val="11"/>
        </w:numPr>
        <w:spacing w:before="1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assessed </w:t>
      </w:r>
      <w:r w:rsidR="00AC3C43">
        <w:rPr>
          <w:rFonts w:asciiTheme="minorHAnsi" w:hAnsiTheme="minorHAnsi" w:cstheme="minorHAnsi"/>
        </w:rPr>
        <w:t xml:space="preserve">estimated </w:t>
      </w:r>
      <w:r w:rsidRPr="008F7D09">
        <w:rPr>
          <w:rFonts w:asciiTheme="minorHAnsi" w:hAnsiTheme="minorHAnsi" w:cstheme="minorHAnsi"/>
        </w:rPr>
        <w:t xml:space="preserve">Motorcycle Premium Loading </w:t>
      </w:r>
      <w:r>
        <w:rPr>
          <w:rFonts w:asciiTheme="minorHAnsi" w:hAnsiTheme="minorHAnsi" w:cstheme="minorHAnsi"/>
        </w:rPr>
        <w:t>is $</w:t>
      </w:r>
      <w:r w:rsidR="003229BA">
        <w:rPr>
          <w:rFonts w:asciiTheme="minorHAnsi" w:hAnsiTheme="minorHAnsi" w:cstheme="minorHAnsi"/>
        </w:rPr>
        <w:t>1</w:t>
      </w:r>
      <w:r w:rsidR="008A1903">
        <w:rPr>
          <w:rFonts w:asciiTheme="minorHAnsi" w:hAnsiTheme="minorHAnsi" w:cstheme="minorHAnsi"/>
        </w:rPr>
        <w:t>3</w:t>
      </w:r>
      <w:r w:rsidR="003229BA">
        <w:rPr>
          <w:rFonts w:asciiTheme="minorHAnsi" w:hAnsiTheme="minorHAnsi" w:cstheme="minorHAnsi"/>
        </w:rPr>
        <w:t>.80</w:t>
      </w:r>
      <w:r>
        <w:rPr>
          <w:rFonts w:asciiTheme="minorHAnsi" w:hAnsiTheme="minorHAnsi" w:cstheme="minorHAnsi"/>
        </w:rPr>
        <w:t>.</w:t>
      </w:r>
    </w:p>
    <w:p w14:paraId="7757DE4B" w14:textId="77777777" w:rsidR="00677DFB" w:rsidRDefault="00677DFB" w:rsidP="007A61A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</w:p>
    <w:p w14:paraId="4B27FA08" w14:textId="77777777" w:rsidR="00677DFB" w:rsidRDefault="00677DFB" w:rsidP="007A61A3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</w:p>
    <w:p w14:paraId="49885A2A" w14:textId="4805C4A7" w:rsidR="007A61A3" w:rsidRPr="007A61A3" w:rsidRDefault="007A61A3" w:rsidP="00BD7A79">
      <w:pPr>
        <w:spacing w:before="300"/>
        <w:rPr>
          <w:rFonts w:asciiTheme="minorHAnsi" w:hAnsiTheme="minorHAnsi" w:cstheme="minorHAnsi"/>
          <w:b/>
          <w:bCs/>
        </w:rPr>
      </w:pPr>
      <w:r w:rsidRPr="007A61A3">
        <w:rPr>
          <w:rFonts w:asciiTheme="minorHAnsi" w:hAnsiTheme="minorHAnsi" w:cstheme="minorHAnsi"/>
          <w:b/>
          <w:bCs/>
        </w:rPr>
        <w:lastRenderedPageBreak/>
        <w:t>5</w:t>
      </w:r>
      <w:r w:rsidRPr="007A61A3">
        <w:rPr>
          <w:rFonts w:asciiTheme="minorHAnsi" w:hAnsiTheme="minorHAnsi" w:cstheme="minorHAnsi"/>
          <w:b/>
          <w:bCs/>
        </w:rPr>
        <w:tab/>
        <w:t xml:space="preserve">Effect and revocation of previous </w:t>
      </w:r>
      <w:r w:rsidR="00677DFB">
        <w:rPr>
          <w:rFonts w:asciiTheme="minorHAnsi" w:hAnsiTheme="minorHAnsi" w:cstheme="minorHAnsi"/>
          <w:b/>
          <w:bCs/>
        </w:rPr>
        <w:t>notice</w:t>
      </w:r>
    </w:p>
    <w:p w14:paraId="0EF7C844" w14:textId="2E0EB54C" w:rsidR="007A61A3" w:rsidRPr="007A61A3" w:rsidRDefault="007A61A3" w:rsidP="007A61A3">
      <w:pPr>
        <w:spacing w:before="140"/>
        <w:ind w:left="720"/>
        <w:rPr>
          <w:rFonts w:asciiTheme="minorHAnsi" w:hAnsiTheme="minorHAnsi" w:cstheme="minorHAnsi"/>
        </w:rPr>
      </w:pPr>
      <w:r w:rsidRPr="007A61A3">
        <w:rPr>
          <w:rFonts w:asciiTheme="minorHAnsi" w:hAnsiTheme="minorHAnsi" w:cstheme="minorHAnsi"/>
        </w:rPr>
        <w:t xml:space="preserve">The </w:t>
      </w:r>
      <w:r w:rsidR="00677DFB" w:rsidRPr="00BC4F08">
        <w:rPr>
          <w:rFonts w:asciiTheme="minorHAnsi" w:hAnsiTheme="minorHAnsi" w:cstheme="minorHAnsi"/>
          <w:i/>
          <w:iCs/>
        </w:rPr>
        <w:t>Motor Accident Injuries (Premium Loadings and Levies) Notice</w:t>
      </w:r>
      <w:r w:rsidR="003229BA">
        <w:rPr>
          <w:rFonts w:asciiTheme="minorHAnsi" w:hAnsiTheme="minorHAnsi" w:cstheme="minorHAnsi"/>
          <w:i/>
          <w:iCs/>
        </w:rPr>
        <w:t xml:space="preserve"> </w:t>
      </w:r>
      <w:r w:rsidR="00677DFB" w:rsidRPr="00BC4F08">
        <w:rPr>
          <w:rFonts w:asciiTheme="minorHAnsi" w:hAnsiTheme="minorHAnsi" w:cstheme="minorHAnsi"/>
          <w:i/>
          <w:iCs/>
        </w:rPr>
        <w:t>202</w:t>
      </w:r>
      <w:r w:rsidR="00E56A86">
        <w:rPr>
          <w:rFonts w:asciiTheme="minorHAnsi" w:hAnsiTheme="minorHAnsi" w:cstheme="minorHAnsi"/>
          <w:i/>
          <w:iCs/>
        </w:rPr>
        <w:t>5</w:t>
      </w:r>
      <w:r w:rsidRPr="007A61A3">
        <w:rPr>
          <w:rFonts w:asciiTheme="minorHAnsi" w:hAnsiTheme="minorHAnsi" w:cstheme="minorHAnsi"/>
        </w:rPr>
        <w:t xml:space="preserve"> </w:t>
      </w:r>
      <w:r w:rsidR="00677DFB">
        <w:rPr>
          <w:rFonts w:asciiTheme="minorHAnsi" w:hAnsiTheme="minorHAnsi" w:cstheme="minorHAnsi"/>
        </w:rPr>
        <w:br/>
      </w:r>
      <w:r w:rsidRPr="007A61A3">
        <w:rPr>
          <w:rFonts w:asciiTheme="minorHAnsi" w:hAnsiTheme="minorHAnsi" w:cstheme="minorHAnsi"/>
        </w:rPr>
        <w:t>(</w:t>
      </w:r>
      <w:r w:rsidR="00677DFB" w:rsidRPr="00677DFB">
        <w:rPr>
          <w:rFonts w:asciiTheme="minorHAnsi" w:hAnsiTheme="minorHAnsi" w:cstheme="minorHAnsi"/>
        </w:rPr>
        <w:t>NI202</w:t>
      </w:r>
      <w:r w:rsidR="00E56A86">
        <w:rPr>
          <w:rFonts w:asciiTheme="minorHAnsi" w:hAnsiTheme="minorHAnsi" w:cstheme="minorHAnsi"/>
        </w:rPr>
        <w:t>5</w:t>
      </w:r>
      <w:r w:rsidR="00B10D75">
        <w:rPr>
          <w:rFonts w:asciiTheme="minorHAnsi" w:hAnsiTheme="minorHAnsi" w:cstheme="minorHAnsi"/>
        </w:rPr>
        <w:t>-</w:t>
      </w:r>
      <w:r w:rsidR="00BE60B2">
        <w:rPr>
          <w:rFonts w:asciiTheme="minorHAnsi" w:hAnsiTheme="minorHAnsi" w:cstheme="minorHAnsi"/>
        </w:rPr>
        <w:t>38</w:t>
      </w:r>
      <w:r w:rsidRPr="007A61A3">
        <w:rPr>
          <w:rFonts w:asciiTheme="minorHAnsi" w:hAnsiTheme="minorHAnsi" w:cstheme="minorHAnsi"/>
        </w:rPr>
        <w:t>) is revoked.</w:t>
      </w:r>
    </w:p>
    <w:p w14:paraId="5A799AE1" w14:textId="37A77E38" w:rsidR="00AC3C43" w:rsidRDefault="00AC3C43" w:rsidP="008F7D09">
      <w:pPr>
        <w:tabs>
          <w:tab w:val="left" w:pos="4320"/>
        </w:tabs>
        <w:spacing w:before="240"/>
        <w:rPr>
          <w:rFonts w:asciiTheme="minorHAnsi" w:hAnsiTheme="minorHAnsi" w:cstheme="minorHAnsi"/>
        </w:rPr>
      </w:pPr>
    </w:p>
    <w:p w14:paraId="1F02D6A7" w14:textId="77777777" w:rsidR="00677DFB" w:rsidRDefault="00677DFB" w:rsidP="00D47F13">
      <w:pPr>
        <w:tabs>
          <w:tab w:val="left" w:pos="4320"/>
        </w:tabs>
        <w:rPr>
          <w:rFonts w:asciiTheme="minorHAnsi" w:hAnsiTheme="minorHAnsi" w:cstheme="minorHAnsi"/>
        </w:rPr>
      </w:pPr>
    </w:p>
    <w:p w14:paraId="7255E990" w14:textId="19476A43" w:rsidR="000D70C0" w:rsidRDefault="000D70C0" w:rsidP="00D47F13">
      <w:pPr>
        <w:tabs>
          <w:tab w:val="left" w:pos="4320"/>
        </w:tabs>
        <w:rPr>
          <w:rFonts w:asciiTheme="minorHAnsi" w:hAnsiTheme="minorHAnsi" w:cstheme="minorHAnsi"/>
        </w:rPr>
      </w:pPr>
    </w:p>
    <w:p w14:paraId="5222C93A" w14:textId="77777777" w:rsidR="000D70C0" w:rsidRDefault="000D70C0" w:rsidP="00D47F13">
      <w:pPr>
        <w:tabs>
          <w:tab w:val="left" w:pos="4320"/>
        </w:tabs>
        <w:rPr>
          <w:rFonts w:asciiTheme="minorHAnsi" w:hAnsiTheme="minorHAnsi" w:cstheme="minorHAnsi"/>
        </w:rPr>
      </w:pPr>
    </w:p>
    <w:p w14:paraId="749EE549" w14:textId="472DABF2" w:rsidR="0043482D" w:rsidRPr="00BC4F08" w:rsidRDefault="00737514" w:rsidP="00D47F13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Nicola Clark</w:t>
      </w:r>
    </w:p>
    <w:p w14:paraId="511340F3" w14:textId="58AF266B" w:rsidR="00F10CB2" w:rsidRPr="00BC4F08" w:rsidRDefault="00643A83" w:rsidP="00D47F13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Commissioner</w:t>
      </w:r>
    </w:p>
    <w:bookmarkEnd w:id="0"/>
    <w:p w14:paraId="3D8803E0" w14:textId="49E4A611" w:rsidR="003515B9" w:rsidRDefault="003515B9" w:rsidP="00232478">
      <w:pPr>
        <w:tabs>
          <w:tab w:val="left" w:pos="4320"/>
        </w:tabs>
        <w:rPr>
          <w:rFonts w:asciiTheme="minorHAnsi" w:hAnsiTheme="minorHAnsi" w:cstheme="minorHAnsi"/>
        </w:rPr>
      </w:pPr>
      <w:r w:rsidRPr="00BC4F08">
        <w:rPr>
          <w:rFonts w:asciiTheme="minorHAnsi" w:hAnsiTheme="minorHAnsi" w:cstheme="minorHAnsi"/>
        </w:rPr>
        <w:t>MAI Commission</w:t>
      </w:r>
    </w:p>
    <w:p w14:paraId="63C3A6C0" w14:textId="17BC5F9D" w:rsidR="00AC3C43" w:rsidRPr="00BC4F08" w:rsidRDefault="000D70C0" w:rsidP="00232478">
      <w:pPr>
        <w:tabs>
          <w:tab w:val="left" w:pos="43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0449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Febru</w:t>
      </w:r>
      <w:r w:rsidR="00C003BA">
        <w:rPr>
          <w:rFonts w:asciiTheme="minorHAnsi" w:hAnsiTheme="minorHAnsi" w:cstheme="minorHAnsi"/>
        </w:rPr>
        <w:t>ary</w:t>
      </w:r>
      <w:r w:rsidR="00AC3C43" w:rsidRPr="00637590">
        <w:rPr>
          <w:rFonts w:asciiTheme="minorHAnsi" w:hAnsiTheme="minorHAnsi" w:cstheme="minorHAnsi"/>
        </w:rPr>
        <w:t xml:space="preserve"> 202</w:t>
      </w:r>
      <w:r w:rsidR="00737514">
        <w:rPr>
          <w:rFonts w:asciiTheme="minorHAnsi" w:hAnsiTheme="minorHAnsi" w:cstheme="minorHAnsi"/>
        </w:rPr>
        <w:t>6</w:t>
      </w:r>
    </w:p>
    <w:sectPr w:rsidR="00AC3C43" w:rsidRPr="00BC4F08" w:rsidSect="00BD7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17" w:bottom="1276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798F" w14:textId="77777777" w:rsidR="00A66069" w:rsidRDefault="00A66069" w:rsidP="00F10CB2">
      <w:r>
        <w:separator/>
      </w:r>
    </w:p>
  </w:endnote>
  <w:endnote w:type="continuationSeparator" w:id="0">
    <w:p w14:paraId="38B92248" w14:textId="77777777" w:rsidR="00A66069" w:rsidRDefault="00A6606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765C" w14:textId="77777777" w:rsidR="000E3B8C" w:rsidRDefault="000E3B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2097" w14:textId="6E991C40" w:rsidR="000E3B8C" w:rsidRPr="000E3B8C" w:rsidRDefault="000E3B8C" w:rsidP="000E3B8C">
    <w:pPr>
      <w:pStyle w:val="Footer"/>
      <w:jc w:val="center"/>
      <w:rPr>
        <w:rFonts w:cs="Arial"/>
        <w:sz w:val="14"/>
      </w:rPr>
    </w:pPr>
    <w:r w:rsidRPr="000E3B8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9A7A" w14:textId="77777777" w:rsidR="000E3B8C" w:rsidRDefault="000E3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41D91" w14:textId="77777777" w:rsidR="00A66069" w:rsidRDefault="00A66069" w:rsidP="00F10CB2">
      <w:r>
        <w:separator/>
      </w:r>
    </w:p>
  </w:footnote>
  <w:footnote w:type="continuationSeparator" w:id="0">
    <w:p w14:paraId="22312A13" w14:textId="77777777" w:rsidR="00A66069" w:rsidRDefault="00A6606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C7A9" w14:textId="77777777" w:rsidR="000E3B8C" w:rsidRDefault="000E3B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43ADF" w14:textId="77777777" w:rsidR="000E3B8C" w:rsidRDefault="000E3B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3BDC" w14:textId="77777777" w:rsidR="000E3B8C" w:rsidRDefault="000E3B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571CA0"/>
    <w:multiLevelType w:val="hybridMultilevel"/>
    <w:tmpl w:val="B376589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9B15A62"/>
    <w:multiLevelType w:val="hybridMultilevel"/>
    <w:tmpl w:val="69009BB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706029">
    <w:abstractNumId w:val="3"/>
  </w:num>
  <w:num w:numId="2" w16cid:durableId="37441453">
    <w:abstractNumId w:val="0"/>
  </w:num>
  <w:num w:numId="3" w16cid:durableId="7174477">
    <w:abstractNumId w:val="4"/>
  </w:num>
  <w:num w:numId="4" w16cid:durableId="1412005709">
    <w:abstractNumId w:val="8"/>
  </w:num>
  <w:num w:numId="5" w16cid:durableId="971402278">
    <w:abstractNumId w:val="10"/>
  </w:num>
  <w:num w:numId="6" w16cid:durableId="190413645">
    <w:abstractNumId w:val="2"/>
  </w:num>
  <w:num w:numId="7" w16cid:durableId="1825050747">
    <w:abstractNumId w:val="6"/>
  </w:num>
  <w:num w:numId="8" w16cid:durableId="394738297">
    <w:abstractNumId w:val="7"/>
  </w:num>
  <w:num w:numId="9" w16cid:durableId="1200510879">
    <w:abstractNumId w:val="5"/>
  </w:num>
  <w:num w:numId="10" w16cid:durableId="1310937933">
    <w:abstractNumId w:val="9"/>
  </w:num>
  <w:num w:numId="11" w16cid:durableId="16556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24BD4"/>
    <w:rsid w:val="0004492A"/>
    <w:rsid w:val="00051AD1"/>
    <w:rsid w:val="00075302"/>
    <w:rsid w:val="000A1A69"/>
    <w:rsid w:val="000A4329"/>
    <w:rsid w:val="000B5745"/>
    <w:rsid w:val="000D70C0"/>
    <w:rsid w:val="000E3B8C"/>
    <w:rsid w:val="001643BE"/>
    <w:rsid w:val="00194AC7"/>
    <w:rsid w:val="001A490A"/>
    <w:rsid w:val="00211BC0"/>
    <w:rsid w:val="002158E1"/>
    <w:rsid w:val="00226E7B"/>
    <w:rsid w:val="00227097"/>
    <w:rsid w:val="00232478"/>
    <w:rsid w:val="00233B52"/>
    <w:rsid w:val="0023735D"/>
    <w:rsid w:val="002C7CBF"/>
    <w:rsid w:val="002E400D"/>
    <w:rsid w:val="003229BA"/>
    <w:rsid w:val="00325012"/>
    <w:rsid w:val="0033356F"/>
    <w:rsid w:val="003515B9"/>
    <w:rsid w:val="00391B96"/>
    <w:rsid w:val="003964F6"/>
    <w:rsid w:val="003A5599"/>
    <w:rsid w:val="003C7BF5"/>
    <w:rsid w:val="0043482D"/>
    <w:rsid w:val="00445B9B"/>
    <w:rsid w:val="004842BD"/>
    <w:rsid w:val="00487E39"/>
    <w:rsid w:val="004A64AD"/>
    <w:rsid w:val="004B48EC"/>
    <w:rsid w:val="004F55DB"/>
    <w:rsid w:val="004F55FB"/>
    <w:rsid w:val="0050355F"/>
    <w:rsid w:val="00540002"/>
    <w:rsid w:val="00576BA4"/>
    <w:rsid w:val="005907EC"/>
    <w:rsid w:val="005F5070"/>
    <w:rsid w:val="0060090F"/>
    <w:rsid w:val="00627F0C"/>
    <w:rsid w:val="00637590"/>
    <w:rsid w:val="00643A83"/>
    <w:rsid w:val="00667281"/>
    <w:rsid w:val="00677DFB"/>
    <w:rsid w:val="006E589B"/>
    <w:rsid w:val="00704DC3"/>
    <w:rsid w:val="0072003E"/>
    <w:rsid w:val="007275EC"/>
    <w:rsid w:val="00737514"/>
    <w:rsid w:val="00753378"/>
    <w:rsid w:val="00762ED6"/>
    <w:rsid w:val="0076761C"/>
    <w:rsid w:val="00785556"/>
    <w:rsid w:val="007A61A3"/>
    <w:rsid w:val="007F16D1"/>
    <w:rsid w:val="0081641A"/>
    <w:rsid w:val="00831123"/>
    <w:rsid w:val="008A1903"/>
    <w:rsid w:val="008A3B68"/>
    <w:rsid w:val="008C18D2"/>
    <w:rsid w:val="008D37AE"/>
    <w:rsid w:val="008F7D09"/>
    <w:rsid w:val="009264DE"/>
    <w:rsid w:val="009A102C"/>
    <w:rsid w:val="009A557D"/>
    <w:rsid w:val="009A5E35"/>
    <w:rsid w:val="009C14E8"/>
    <w:rsid w:val="009D47CA"/>
    <w:rsid w:val="00A0585C"/>
    <w:rsid w:val="00A369B9"/>
    <w:rsid w:val="00A625A4"/>
    <w:rsid w:val="00A66069"/>
    <w:rsid w:val="00A66A34"/>
    <w:rsid w:val="00A74435"/>
    <w:rsid w:val="00AA2C23"/>
    <w:rsid w:val="00AC3C43"/>
    <w:rsid w:val="00AC4082"/>
    <w:rsid w:val="00B03499"/>
    <w:rsid w:val="00B06A94"/>
    <w:rsid w:val="00B10D75"/>
    <w:rsid w:val="00B30B9A"/>
    <w:rsid w:val="00B7138C"/>
    <w:rsid w:val="00B77F9B"/>
    <w:rsid w:val="00B97F21"/>
    <w:rsid w:val="00BA52F5"/>
    <w:rsid w:val="00BA6A16"/>
    <w:rsid w:val="00BB241F"/>
    <w:rsid w:val="00BC4F08"/>
    <w:rsid w:val="00BC76A0"/>
    <w:rsid w:val="00BD7A79"/>
    <w:rsid w:val="00BE60B2"/>
    <w:rsid w:val="00C003BA"/>
    <w:rsid w:val="00C06A4E"/>
    <w:rsid w:val="00C2513A"/>
    <w:rsid w:val="00C34840"/>
    <w:rsid w:val="00C3787D"/>
    <w:rsid w:val="00C41B1B"/>
    <w:rsid w:val="00C55882"/>
    <w:rsid w:val="00CA1C94"/>
    <w:rsid w:val="00CD4E55"/>
    <w:rsid w:val="00CE56E6"/>
    <w:rsid w:val="00D166A1"/>
    <w:rsid w:val="00D47F13"/>
    <w:rsid w:val="00D76CE0"/>
    <w:rsid w:val="00DE727E"/>
    <w:rsid w:val="00E37008"/>
    <w:rsid w:val="00E556F2"/>
    <w:rsid w:val="00E56A86"/>
    <w:rsid w:val="00E85712"/>
    <w:rsid w:val="00EB5912"/>
    <w:rsid w:val="00EB6F95"/>
    <w:rsid w:val="00EE2B1D"/>
    <w:rsid w:val="00EE78A0"/>
    <w:rsid w:val="00F10CB2"/>
    <w:rsid w:val="00F11FAC"/>
    <w:rsid w:val="00F15AC3"/>
    <w:rsid w:val="00F334CA"/>
    <w:rsid w:val="00F57242"/>
    <w:rsid w:val="00FA59DB"/>
    <w:rsid w:val="00FB0423"/>
    <w:rsid w:val="00FF6220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6E10F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BC4F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75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EC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7A61A3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6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6A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6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C9EDD-47EE-415D-902F-C75888D46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2023-01-13T05:27:00Z</cp:lastPrinted>
  <dcterms:created xsi:type="dcterms:W3CDTF">2026-02-05T22:31:00Z</dcterms:created>
  <dcterms:modified xsi:type="dcterms:W3CDTF">2026-02-05T22:31:00Z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2025-01-09T00:06:03Z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b1f9c6cb-c0ef-41ab-8462-7d0b9fb162d8</vt:lpwstr>
  </property>
  <property fmtid="{D5CDD505-2E9C-101B-9397-08002B2CF9AE}" pid="8" name="MSIP_Label_69af8531-eb46-4968-8cb3-105d2f5ea87e_ContentBits">
    <vt:lpwstr>0</vt:lpwstr>
  </property>
  <property fmtid="{D5CDD505-2E9C-101B-9397-08002B2CF9AE}" pid="9" name="DMSID">
    <vt:lpwstr>15209094</vt:lpwstr>
  </property>
  <property fmtid="{D5CDD505-2E9C-101B-9397-08002B2CF9AE}" pid="10" name="CHECKEDOUTFROMJMS">
    <vt:lpwstr/>
  </property>
  <property fmtid="{D5CDD505-2E9C-101B-9397-08002B2CF9AE}" pid="11" name="JMSREQUIREDCHECKIN">
    <vt:lpwstr/>
  </property>
</Properties>
</file>