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7FE" w:rsidRDefault="007657FE" w:rsidP="007657FE">
      <w:pPr>
        <w:jc w:val="center"/>
      </w:pPr>
      <w:bookmarkStart w:id="0" w:name="_GoBack"/>
      <w:bookmarkEnd w:id="0"/>
      <w:r>
        <w:rPr>
          <w:noProof/>
          <w:lang w:eastAsia="en-AU"/>
        </w:rPr>
        <w:drawing>
          <wp:inline distT="0" distB="0" distL="0" distR="0">
            <wp:extent cx="1333500" cy="1181100"/>
            <wp:effectExtent l="19050" t="0" r="0" b="0"/>
            <wp:docPr id="29"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657FE" w:rsidRDefault="007657FE" w:rsidP="007657FE">
      <w:pPr>
        <w:jc w:val="center"/>
        <w:rPr>
          <w:rFonts w:ascii="Arial" w:hAnsi="Arial"/>
        </w:rPr>
      </w:pPr>
      <w:r>
        <w:rPr>
          <w:rFonts w:ascii="Arial" w:hAnsi="Arial"/>
        </w:rPr>
        <w:t>Australian Capital Territory</w:t>
      </w:r>
    </w:p>
    <w:p w:rsidR="007657FE" w:rsidRDefault="0030643F" w:rsidP="007657FE">
      <w:pPr>
        <w:pStyle w:val="Billname1"/>
      </w:pPr>
      <w:r>
        <w:fldChar w:fldCharType="begin"/>
      </w:r>
      <w:r>
        <w:instrText xml:space="preserve"> REF Citation \*charformat </w:instrText>
      </w:r>
      <w:r>
        <w:fldChar w:fldCharType="separate"/>
      </w:r>
      <w:r w:rsidR="00AF17B2">
        <w:t>Road Transport (General) Regulation 2000</w:t>
      </w:r>
      <w:r>
        <w:fldChar w:fldCharType="end"/>
      </w:r>
      <w:r w:rsidR="007657FE">
        <w:t xml:space="preserve">    </w:t>
      </w:r>
    </w:p>
    <w:p w:rsidR="007657FE" w:rsidRDefault="00AE65BD" w:rsidP="007657FE">
      <w:pPr>
        <w:pStyle w:val="ActNo"/>
      </w:pPr>
      <w:bookmarkStart w:id="1" w:name="LawNo"/>
      <w:r>
        <w:t>SL2000-13</w:t>
      </w:r>
      <w:bookmarkEnd w:id="1"/>
    </w:p>
    <w:p w:rsidR="007657FE" w:rsidRDefault="007657FE" w:rsidP="007657FE">
      <w:pPr>
        <w:pStyle w:val="CoverInForce"/>
      </w:pPr>
      <w:r>
        <w:t>made under the</w:t>
      </w:r>
    </w:p>
    <w:p w:rsidR="007657FE" w:rsidRDefault="0030643F" w:rsidP="007657FE">
      <w:pPr>
        <w:pStyle w:val="CoverActName"/>
      </w:pPr>
      <w:r>
        <w:fldChar w:fldCharType="begin"/>
      </w:r>
      <w:r>
        <w:instrText xml:space="preserve"> REF ActName \*charformat </w:instrText>
      </w:r>
      <w:r>
        <w:fldChar w:fldCharType="separate"/>
      </w:r>
      <w:r w:rsidR="00AF17B2" w:rsidRPr="00AF17B2">
        <w:t>Road Transport (General) Act 1999</w:t>
      </w:r>
      <w:r>
        <w:fldChar w:fldCharType="end"/>
      </w:r>
    </w:p>
    <w:p w:rsidR="007657FE" w:rsidRDefault="007657FE" w:rsidP="007657FE">
      <w:pPr>
        <w:pStyle w:val="RepubNo"/>
      </w:pPr>
      <w:r>
        <w:t xml:space="preserve">Republication No </w:t>
      </w:r>
      <w:bookmarkStart w:id="2" w:name="RepubNo"/>
      <w:r w:rsidR="00AE65BD">
        <w:t>55</w:t>
      </w:r>
      <w:bookmarkEnd w:id="2"/>
    </w:p>
    <w:p w:rsidR="007657FE" w:rsidRDefault="007657FE" w:rsidP="007657FE">
      <w:pPr>
        <w:pStyle w:val="EffectiveDate"/>
      </w:pPr>
      <w:r>
        <w:t xml:space="preserve">Effective:  </w:t>
      </w:r>
      <w:bookmarkStart w:id="3" w:name="EffectiveDate"/>
      <w:r w:rsidR="00AE65BD">
        <w:t>8 October 2018</w:t>
      </w:r>
      <w:bookmarkEnd w:id="3"/>
      <w:r w:rsidR="00AE65BD">
        <w:t xml:space="preserve"> – </w:t>
      </w:r>
      <w:bookmarkStart w:id="4" w:name="EndEffDate"/>
      <w:r w:rsidR="00AE65BD">
        <w:t>21 August 2019</w:t>
      </w:r>
      <w:bookmarkEnd w:id="4"/>
    </w:p>
    <w:p w:rsidR="007657FE" w:rsidRDefault="007657FE" w:rsidP="007657FE">
      <w:pPr>
        <w:pStyle w:val="CoverInForce"/>
      </w:pPr>
      <w:r>
        <w:t xml:space="preserve">Republication date: </w:t>
      </w:r>
      <w:bookmarkStart w:id="5" w:name="InForceDate"/>
      <w:r w:rsidR="00AE65BD">
        <w:t>8 October 2018</w:t>
      </w:r>
      <w:bookmarkEnd w:id="5"/>
    </w:p>
    <w:p w:rsidR="007657FE" w:rsidRDefault="007657FE" w:rsidP="007657FE">
      <w:pPr>
        <w:pStyle w:val="CoverInForce"/>
      </w:pPr>
      <w:r>
        <w:t xml:space="preserve">Last amendment made by </w:t>
      </w:r>
      <w:bookmarkStart w:id="6" w:name="LastAmdt"/>
      <w:r w:rsidR="0004020A" w:rsidRPr="007657FE">
        <w:rPr>
          <w:rStyle w:val="charCitHyperlinkAbbrev"/>
        </w:rPr>
        <w:fldChar w:fldCharType="begin"/>
      </w:r>
      <w:r w:rsidR="00AE65BD">
        <w:rPr>
          <w:rStyle w:val="charCitHyperlinkAbbrev"/>
        </w:rPr>
        <w:instrText>HYPERLINK "http://www.legislation.act.gov.au/sl/2018-16/default.asp" \o "Road Transport Legislation Amendment Regulation 2018 (No 2)"</w:instrText>
      </w:r>
      <w:r w:rsidR="0004020A" w:rsidRPr="007657FE">
        <w:rPr>
          <w:rStyle w:val="charCitHyperlinkAbbrev"/>
        </w:rPr>
        <w:fldChar w:fldCharType="separate"/>
      </w:r>
      <w:r w:rsidR="00AE65BD">
        <w:rPr>
          <w:rStyle w:val="charCitHyperlinkAbbrev"/>
        </w:rPr>
        <w:t>SL2018</w:t>
      </w:r>
      <w:r w:rsidR="00AE65BD">
        <w:rPr>
          <w:rStyle w:val="charCitHyperlinkAbbrev"/>
        </w:rPr>
        <w:noBreakHyphen/>
        <w:t>16</w:t>
      </w:r>
      <w:r w:rsidR="0004020A" w:rsidRPr="007657FE">
        <w:rPr>
          <w:rStyle w:val="charCitHyperlinkAbbrev"/>
        </w:rPr>
        <w:fldChar w:fldCharType="end"/>
      </w:r>
      <w:bookmarkEnd w:id="6"/>
    </w:p>
    <w:p w:rsidR="007657FE" w:rsidRDefault="007657FE" w:rsidP="007657FE"/>
    <w:p w:rsidR="007657FE" w:rsidRDefault="007657FE" w:rsidP="007657FE"/>
    <w:p w:rsidR="007657FE" w:rsidRDefault="007657FE" w:rsidP="007657FE"/>
    <w:p w:rsidR="007657FE" w:rsidRDefault="007657FE" w:rsidP="007657FE"/>
    <w:p w:rsidR="007657FE" w:rsidRDefault="007657FE" w:rsidP="007657FE">
      <w:pPr>
        <w:spacing w:after="240"/>
        <w:rPr>
          <w:rFonts w:ascii="Arial" w:hAnsi="Arial"/>
        </w:rPr>
      </w:pPr>
    </w:p>
    <w:p w:rsidR="007657FE" w:rsidRPr="00797332" w:rsidRDefault="007657FE" w:rsidP="007657FE">
      <w:pPr>
        <w:pStyle w:val="PageBreak"/>
      </w:pPr>
      <w:r w:rsidRPr="00797332">
        <w:br w:type="page"/>
      </w:r>
    </w:p>
    <w:p w:rsidR="007657FE" w:rsidRDefault="007657FE" w:rsidP="007657FE">
      <w:pPr>
        <w:pStyle w:val="CoverHeading"/>
      </w:pPr>
      <w:r>
        <w:lastRenderedPageBreak/>
        <w:t>About this republication</w:t>
      </w:r>
    </w:p>
    <w:p w:rsidR="007657FE" w:rsidRDefault="007657FE" w:rsidP="007657FE">
      <w:pPr>
        <w:pStyle w:val="CoverSubHdg"/>
      </w:pPr>
      <w:r>
        <w:t>The republished law</w:t>
      </w:r>
    </w:p>
    <w:p w:rsidR="007657FE" w:rsidRDefault="007657FE" w:rsidP="007657FE">
      <w:pPr>
        <w:pStyle w:val="CoverText"/>
      </w:pPr>
      <w:r>
        <w:t xml:space="preserve">This is a republication of the </w:t>
      </w:r>
      <w:r w:rsidR="00AF6ADC" w:rsidRPr="00AE65BD">
        <w:rPr>
          <w:i/>
        </w:rPr>
        <w:fldChar w:fldCharType="begin"/>
      </w:r>
      <w:r w:rsidR="00AF6ADC" w:rsidRPr="00AE65BD">
        <w:rPr>
          <w:i/>
        </w:rPr>
        <w:instrText xml:space="preserve"> REF citation *\charformat  \* MERGEFORMAT </w:instrText>
      </w:r>
      <w:r w:rsidR="00AF6ADC" w:rsidRPr="00AE65BD">
        <w:rPr>
          <w:i/>
        </w:rPr>
        <w:fldChar w:fldCharType="separate"/>
      </w:r>
      <w:r w:rsidR="00AF17B2" w:rsidRPr="00AF17B2">
        <w:rPr>
          <w:i/>
        </w:rPr>
        <w:t>Road Transport (General) Regulation 2000</w:t>
      </w:r>
      <w:r w:rsidR="00AF6ADC" w:rsidRPr="00AE65BD">
        <w:rPr>
          <w:i/>
        </w:rPr>
        <w:fldChar w:fldCharType="end"/>
      </w:r>
      <w:r>
        <w:rPr>
          <w:iCs/>
        </w:rPr>
        <w:t>,</w:t>
      </w:r>
      <w:r>
        <w:t xml:space="preserve"> made under the </w:t>
      </w:r>
      <w:r w:rsidR="0004020A" w:rsidRPr="00AE65BD">
        <w:rPr>
          <w:i/>
        </w:rPr>
        <w:fldChar w:fldCharType="begin"/>
      </w:r>
      <w:r w:rsidRPr="00AE65BD">
        <w:rPr>
          <w:i/>
        </w:rPr>
        <w:instrText xml:space="preserve"> REF ActName \*charformat  \* MERGEFORMAT </w:instrText>
      </w:r>
      <w:r w:rsidR="0004020A" w:rsidRPr="00AE65BD">
        <w:rPr>
          <w:i/>
        </w:rPr>
        <w:fldChar w:fldCharType="separate"/>
      </w:r>
      <w:r w:rsidR="00AF17B2" w:rsidRPr="00AF17B2">
        <w:rPr>
          <w:i/>
        </w:rPr>
        <w:t>Road Transport (General) Act 1999</w:t>
      </w:r>
      <w:r w:rsidR="0004020A" w:rsidRPr="00AE65BD">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30643F">
        <w:fldChar w:fldCharType="begin"/>
      </w:r>
      <w:r w:rsidR="0030643F">
        <w:instrText xml:space="preserve"> REF InForceDate *\charformat </w:instrText>
      </w:r>
      <w:r w:rsidR="0030643F">
        <w:fldChar w:fldCharType="separate"/>
      </w:r>
      <w:r w:rsidR="00AF17B2">
        <w:t>8 October 2018</w:t>
      </w:r>
      <w:r w:rsidR="0030643F">
        <w:fldChar w:fldCharType="end"/>
      </w:r>
      <w:r w:rsidRPr="003D214E">
        <w:rPr>
          <w:rStyle w:val="charItals"/>
        </w:rPr>
        <w:t xml:space="preserve">.  </w:t>
      </w:r>
      <w:r>
        <w:t xml:space="preserve">It also includes any commencement, amendment, repeal or expiry affecting this republished law to </w:t>
      </w:r>
      <w:r w:rsidR="0030643F">
        <w:fldChar w:fldCharType="begin"/>
      </w:r>
      <w:r w:rsidR="0030643F">
        <w:instrText xml:space="preserve"> REF EffectiveDate *\charformat </w:instrText>
      </w:r>
      <w:r w:rsidR="0030643F">
        <w:fldChar w:fldCharType="separate"/>
      </w:r>
      <w:r w:rsidR="00AF17B2">
        <w:t>8 October 2018</w:t>
      </w:r>
      <w:r w:rsidR="0030643F">
        <w:fldChar w:fldCharType="end"/>
      </w:r>
      <w:r>
        <w:t xml:space="preserve">.  </w:t>
      </w:r>
    </w:p>
    <w:p w:rsidR="007657FE" w:rsidRDefault="007657FE" w:rsidP="007657FE">
      <w:pPr>
        <w:pStyle w:val="CoverText"/>
      </w:pPr>
      <w:r>
        <w:t xml:space="preserve">The legislation history and amendment history of the republished law are set out in endnotes 3 and 4. </w:t>
      </w:r>
    </w:p>
    <w:p w:rsidR="007657FE" w:rsidRDefault="007657FE" w:rsidP="007657FE">
      <w:pPr>
        <w:pStyle w:val="CoverSubHdg"/>
      </w:pPr>
      <w:r>
        <w:t>Kinds of republications</w:t>
      </w:r>
    </w:p>
    <w:p w:rsidR="007657FE" w:rsidRDefault="007657FE" w:rsidP="007657FE">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rsidR="007657FE" w:rsidRDefault="007657FE" w:rsidP="007657FE">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rsidR="007657FE" w:rsidRDefault="007657FE" w:rsidP="007657FE">
      <w:pPr>
        <w:pStyle w:val="CoverTextBullet"/>
      </w:pPr>
      <w:r>
        <w:t>unauthorised republications.</w:t>
      </w:r>
    </w:p>
    <w:p w:rsidR="007657FE" w:rsidRDefault="007657FE" w:rsidP="007657FE">
      <w:pPr>
        <w:pStyle w:val="CoverText"/>
      </w:pPr>
      <w:r>
        <w:t>The status of this republication appears on the bottom of each page.</w:t>
      </w:r>
    </w:p>
    <w:p w:rsidR="007657FE" w:rsidRDefault="007657FE" w:rsidP="007657FE">
      <w:pPr>
        <w:pStyle w:val="CoverSubHdg"/>
      </w:pPr>
      <w:r>
        <w:t>Editorial changes</w:t>
      </w:r>
    </w:p>
    <w:p w:rsidR="007657FE" w:rsidRDefault="007657FE" w:rsidP="007657FE">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657FE" w:rsidRDefault="007657FE" w:rsidP="007657FE">
      <w:pPr>
        <w:pStyle w:val="CoverText"/>
      </w:pPr>
      <w:r>
        <w:t>This republication</w:t>
      </w:r>
      <w:r w:rsidR="00FA23CF">
        <w:t xml:space="preserve"> does not</w:t>
      </w:r>
      <w:r>
        <w:t xml:space="preserve"> include amendments made under part 11.3 (see endnote 1).</w:t>
      </w:r>
    </w:p>
    <w:p w:rsidR="007657FE" w:rsidRDefault="007657FE" w:rsidP="007657FE">
      <w:pPr>
        <w:pStyle w:val="CoverSubHdg"/>
      </w:pPr>
      <w:r>
        <w:t>Uncommenced provisions and amendments</w:t>
      </w:r>
    </w:p>
    <w:p w:rsidR="007657FE" w:rsidRDefault="007657FE" w:rsidP="007657F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rsidR="007657FE" w:rsidRDefault="007657FE" w:rsidP="007657FE">
      <w:pPr>
        <w:pStyle w:val="CoverSubHdg"/>
      </w:pPr>
      <w:r>
        <w:t>Modifications</w:t>
      </w:r>
    </w:p>
    <w:p w:rsidR="007657FE" w:rsidRDefault="007657FE" w:rsidP="007657F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Pr="003D214E">
          <w:rPr>
            <w:rStyle w:val="charCitHyperlinkItal"/>
          </w:rPr>
          <w:t>Legislation Act 2001</w:t>
        </w:r>
      </w:hyperlink>
      <w:r>
        <w:rPr>
          <w:color w:val="000000"/>
        </w:rPr>
        <w:t>, section 95.</w:t>
      </w:r>
    </w:p>
    <w:p w:rsidR="007657FE" w:rsidRDefault="007657FE" w:rsidP="007657FE">
      <w:pPr>
        <w:pStyle w:val="CoverSubHdg"/>
      </w:pPr>
      <w:r>
        <w:t>Penalties</w:t>
      </w:r>
    </w:p>
    <w:p w:rsidR="007657FE" w:rsidRPr="003765DF" w:rsidRDefault="007657FE" w:rsidP="007657FE">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3D214E">
          <w:rPr>
            <w:rStyle w:val="charCitHyperlinkItal"/>
          </w:rPr>
          <w:t>Legislation Act 2001</w:t>
        </w:r>
      </w:hyperlink>
      <w:r>
        <w:t>, s 133).</w:t>
      </w:r>
    </w:p>
    <w:p w:rsidR="007657FE" w:rsidRDefault="007657FE" w:rsidP="007657FE">
      <w:pPr>
        <w:pStyle w:val="00SigningPage"/>
        <w:sectPr w:rsidR="007657FE" w:rsidSect="007657F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7657FE" w:rsidRDefault="007657FE" w:rsidP="007657FE">
      <w:pPr>
        <w:jc w:val="center"/>
      </w:pPr>
      <w:r>
        <w:rPr>
          <w:noProof/>
          <w:lang w:eastAsia="en-AU"/>
        </w:rPr>
        <w:lastRenderedPageBreak/>
        <w:drawing>
          <wp:inline distT="0" distB="0" distL="0" distR="0">
            <wp:extent cx="1333500" cy="1181100"/>
            <wp:effectExtent l="19050" t="0" r="0" b="0"/>
            <wp:docPr id="30"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657FE" w:rsidRDefault="007657FE" w:rsidP="007657FE">
      <w:pPr>
        <w:jc w:val="center"/>
        <w:rPr>
          <w:rFonts w:ascii="Arial" w:hAnsi="Arial"/>
        </w:rPr>
      </w:pPr>
      <w:r>
        <w:rPr>
          <w:rFonts w:ascii="Arial" w:hAnsi="Arial"/>
        </w:rPr>
        <w:t>Australian Capital Territory</w:t>
      </w:r>
    </w:p>
    <w:p w:rsidR="007657FE" w:rsidRDefault="0030643F" w:rsidP="007657FE">
      <w:pPr>
        <w:pStyle w:val="Billname"/>
      </w:pPr>
      <w:r>
        <w:fldChar w:fldCharType="begin"/>
      </w:r>
      <w:r>
        <w:instrText xml:space="preserve"> REF Citation \*charformat  \* MERGEFORMAT </w:instrText>
      </w:r>
      <w:r>
        <w:fldChar w:fldCharType="separate"/>
      </w:r>
      <w:r w:rsidR="00AF17B2">
        <w:t>Road Transport (General) Regulation 2000</w:t>
      </w:r>
      <w:r>
        <w:fldChar w:fldCharType="end"/>
      </w:r>
    </w:p>
    <w:p w:rsidR="007657FE" w:rsidRDefault="007657FE" w:rsidP="007657FE">
      <w:pPr>
        <w:pStyle w:val="CoverInForce"/>
      </w:pPr>
      <w:r>
        <w:t>made under the</w:t>
      </w:r>
    </w:p>
    <w:p w:rsidR="007657FE" w:rsidRDefault="0030643F" w:rsidP="007657FE">
      <w:pPr>
        <w:pStyle w:val="CoverActName"/>
      </w:pPr>
      <w:r>
        <w:fldChar w:fldCharType="begin"/>
      </w:r>
      <w:r>
        <w:instrText xml:space="preserve"> REF ActName \*charformat </w:instrText>
      </w:r>
      <w:r>
        <w:fldChar w:fldCharType="separate"/>
      </w:r>
      <w:r w:rsidR="00AF17B2" w:rsidRPr="00AF17B2">
        <w:t>Road Transport (General) Act 1999</w:t>
      </w:r>
      <w:r>
        <w:fldChar w:fldCharType="end"/>
      </w:r>
    </w:p>
    <w:p w:rsidR="007657FE" w:rsidRDefault="007657FE" w:rsidP="007657FE">
      <w:pPr>
        <w:pStyle w:val="Placeholder"/>
      </w:pPr>
      <w:r>
        <w:rPr>
          <w:rStyle w:val="charContents"/>
          <w:sz w:val="16"/>
        </w:rPr>
        <w:t xml:space="preserve">  </w:t>
      </w:r>
      <w:r>
        <w:rPr>
          <w:rStyle w:val="charPage"/>
        </w:rPr>
        <w:t xml:space="preserve">  </w:t>
      </w:r>
    </w:p>
    <w:p w:rsidR="007657FE" w:rsidRDefault="007657FE" w:rsidP="007657FE">
      <w:pPr>
        <w:pStyle w:val="N-TOCheading"/>
      </w:pPr>
      <w:r>
        <w:rPr>
          <w:rStyle w:val="charContents"/>
        </w:rPr>
        <w:t>Contents</w:t>
      </w:r>
    </w:p>
    <w:p w:rsidR="007657FE" w:rsidRDefault="007657FE" w:rsidP="007657FE">
      <w:pPr>
        <w:pStyle w:val="N-9pt"/>
      </w:pPr>
      <w:r>
        <w:tab/>
      </w:r>
      <w:r>
        <w:rPr>
          <w:rStyle w:val="charPage"/>
        </w:rPr>
        <w:t>Page</w:t>
      </w:r>
    </w:p>
    <w:p w:rsidR="00F158B1" w:rsidRDefault="00F158B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6345810" w:history="1">
        <w:r w:rsidRPr="00A6759C">
          <w:t>Part 1</w:t>
        </w:r>
        <w:r>
          <w:rPr>
            <w:rFonts w:asciiTheme="minorHAnsi" w:eastAsiaTheme="minorEastAsia" w:hAnsiTheme="minorHAnsi" w:cstheme="minorBidi"/>
            <w:b w:val="0"/>
            <w:sz w:val="22"/>
            <w:szCs w:val="22"/>
            <w:lang w:eastAsia="en-AU"/>
          </w:rPr>
          <w:tab/>
        </w:r>
        <w:r w:rsidRPr="00A6759C">
          <w:t>Preliminary</w:t>
        </w:r>
        <w:r w:rsidRPr="00F158B1">
          <w:rPr>
            <w:vanish/>
          </w:rPr>
          <w:tab/>
        </w:r>
        <w:r w:rsidRPr="00F158B1">
          <w:rPr>
            <w:vanish/>
          </w:rPr>
          <w:fldChar w:fldCharType="begin"/>
        </w:r>
        <w:r w:rsidRPr="00F158B1">
          <w:rPr>
            <w:vanish/>
          </w:rPr>
          <w:instrText xml:space="preserve"> PAGEREF _Toc526345810 \h </w:instrText>
        </w:r>
        <w:r w:rsidRPr="00F158B1">
          <w:rPr>
            <w:vanish/>
          </w:rPr>
        </w:r>
        <w:r w:rsidRPr="00F158B1">
          <w:rPr>
            <w:vanish/>
          </w:rPr>
          <w:fldChar w:fldCharType="separate"/>
        </w:r>
        <w:r w:rsidR="00AF17B2">
          <w:rPr>
            <w:vanish/>
          </w:rPr>
          <w:t>2</w:t>
        </w:r>
        <w:r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1" w:history="1">
        <w:r w:rsidRPr="00A6759C">
          <w:t>1</w:t>
        </w:r>
        <w:r>
          <w:rPr>
            <w:rFonts w:asciiTheme="minorHAnsi" w:eastAsiaTheme="minorEastAsia" w:hAnsiTheme="minorHAnsi" w:cstheme="minorBidi"/>
            <w:sz w:val="22"/>
            <w:szCs w:val="22"/>
            <w:lang w:eastAsia="en-AU"/>
          </w:rPr>
          <w:tab/>
        </w:r>
        <w:r w:rsidRPr="00A6759C">
          <w:t>Name of regulation</w:t>
        </w:r>
        <w:r>
          <w:tab/>
        </w:r>
        <w:r>
          <w:fldChar w:fldCharType="begin"/>
        </w:r>
        <w:r>
          <w:instrText xml:space="preserve"> PAGEREF _Toc526345811 \h </w:instrText>
        </w:r>
        <w:r>
          <w:fldChar w:fldCharType="separate"/>
        </w:r>
        <w:r w:rsidR="00AF17B2">
          <w:t>2</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2" w:history="1">
        <w:r w:rsidRPr="00A6759C">
          <w:t>3</w:t>
        </w:r>
        <w:r>
          <w:rPr>
            <w:rFonts w:asciiTheme="minorHAnsi" w:eastAsiaTheme="minorEastAsia" w:hAnsiTheme="minorHAnsi" w:cstheme="minorBidi"/>
            <w:sz w:val="22"/>
            <w:szCs w:val="22"/>
            <w:lang w:eastAsia="en-AU"/>
          </w:rPr>
          <w:tab/>
        </w:r>
        <w:r w:rsidRPr="00A6759C">
          <w:t>Dictionary</w:t>
        </w:r>
        <w:r>
          <w:tab/>
        </w:r>
        <w:r>
          <w:fldChar w:fldCharType="begin"/>
        </w:r>
        <w:r>
          <w:instrText xml:space="preserve"> PAGEREF _Toc526345812 \h </w:instrText>
        </w:r>
        <w:r>
          <w:fldChar w:fldCharType="separate"/>
        </w:r>
        <w:r w:rsidR="00AF17B2">
          <w:t>2</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3" w:history="1">
        <w:r w:rsidRPr="00A6759C">
          <w:t>4</w:t>
        </w:r>
        <w:r>
          <w:rPr>
            <w:rFonts w:asciiTheme="minorHAnsi" w:eastAsiaTheme="minorEastAsia" w:hAnsiTheme="minorHAnsi" w:cstheme="minorBidi"/>
            <w:sz w:val="22"/>
            <w:szCs w:val="22"/>
            <w:lang w:eastAsia="en-AU"/>
          </w:rPr>
          <w:tab/>
        </w:r>
        <w:r w:rsidRPr="00A6759C">
          <w:t>Notes</w:t>
        </w:r>
        <w:r>
          <w:tab/>
        </w:r>
        <w:r>
          <w:fldChar w:fldCharType="begin"/>
        </w:r>
        <w:r>
          <w:instrText xml:space="preserve"> PAGEREF _Toc526345813 \h </w:instrText>
        </w:r>
        <w:r>
          <w:fldChar w:fldCharType="separate"/>
        </w:r>
        <w:r w:rsidR="00AF17B2">
          <w:t>2</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4" w:history="1">
        <w:r w:rsidRPr="00A6759C">
          <w:t>4A</w:t>
        </w:r>
        <w:r>
          <w:rPr>
            <w:rFonts w:asciiTheme="minorHAnsi" w:eastAsiaTheme="minorEastAsia" w:hAnsiTheme="minorHAnsi" w:cstheme="minorBidi"/>
            <w:sz w:val="22"/>
            <w:szCs w:val="22"/>
            <w:lang w:eastAsia="en-AU"/>
          </w:rPr>
          <w:tab/>
        </w:r>
        <w:r w:rsidRPr="00A6759C">
          <w:t>Offences against regulation—application of Criminal Code etc</w:t>
        </w:r>
        <w:r>
          <w:tab/>
        </w:r>
        <w:r>
          <w:fldChar w:fldCharType="begin"/>
        </w:r>
        <w:r>
          <w:instrText xml:space="preserve"> PAGEREF _Toc526345814 \h </w:instrText>
        </w:r>
        <w:r>
          <w:fldChar w:fldCharType="separate"/>
        </w:r>
        <w:r w:rsidR="00AF17B2">
          <w:t>3</w:t>
        </w:r>
        <w:r>
          <w:fldChar w:fldCharType="end"/>
        </w:r>
      </w:hyperlink>
    </w:p>
    <w:p w:rsidR="00F158B1" w:rsidRDefault="0030643F">
      <w:pPr>
        <w:pStyle w:val="TOC2"/>
        <w:rPr>
          <w:rFonts w:asciiTheme="minorHAnsi" w:eastAsiaTheme="minorEastAsia" w:hAnsiTheme="minorHAnsi" w:cstheme="minorBidi"/>
          <w:b w:val="0"/>
          <w:sz w:val="22"/>
          <w:szCs w:val="22"/>
          <w:lang w:eastAsia="en-AU"/>
        </w:rPr>
      </w:pPr>
      <w:hyperlink w:anchor="_Toc526345815" w:history="1">
        <w:r w:rsidR="00F158B1" w:rsidRPr="00A6759C">
          <w:t>Part 2</w:t>
        </w:r>
        <w:r w:rsidR="00F158B1">
          <w:rPr>
            <w:rFonts w:asciiTheme="minorHAnsi" w:eastAsiaTheme="minorEastAsia" w:hAnsiTheme="minorHAnsi" w:cstheme="minorBidi"/>
            <w:b w:val="0"/>
            <w:sz w:val="22"/>
            <w:szCs w:val="22"/>
            <w:lang w:eastAsia="en-AU"/>
          </w:rPr>
          <w:tab/>
        </w:r>
        <w:r w:rsidR="00F158B1" w:rsidRPr="00A6759C">
          <w:t>Administration of road transport legislation</w:t>
        </w:r>
        <w:r w:rsidR="00F158B1" w:rsidRPr="00F158B1">
          <w:rPr>
            <w:vanish/>
          </w:rPr>
          <w:tab/>
        </w:r>
        <w:r w:rsidR="00F158B1" w:rsidRPr="00F158B1">
          <w:rPr>
            <w:vanish/>
          </w:rPr>
          <w:fldChar w:fldCharType="begin"/>
        </w:r>
        <w:r w:rsidR="00F158B1" w:rsidRPr="00F158B1">
          <w:rPr>
            <w:vanish/>
          </w:rPr>
          <w:instrText xml:space="preserve"> PAGEREF _Toc526345815 \h </w:instrText>
        </w:r>
        <w:r w:rsidR="00F158B1" w:rsidRPr="00F158B1">
          <w:rPr>
            <w:vanish/>
          </w:rPr>
        </w:r>
        <w:r w:rsidR="00F158B1" w:rsidRPr="00F158B1">
          <w:rPr>
            <w:vanish/>
          </w:rPr>
          <w:fldChar w:fldCharType="separate"/>
        </w:r>
        <w:r w:rsidR="00AF17B2">
          <w:rPr>
            <w:vanish/>
          </w:rPr>
          <w:t>4</w:t>
        </w:r>
        <w:r w:rsidR="00F158B1"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6" w:history="1">
        <w:r w:rsidRPr="00A6759C">
          <w:t>5</w:t>
        </w:r>
        <w:r>
          <w:rPr>
            <w:rFonts w:asciiTheme="minorHAnsi" w:eastAsiaTheme="minorEastAsia" w:hAnsiTheme="minorHAnsi" w:cstheme="minorBidi"/>
            <w:sz w:val="22"/>
            <w:szCs w:val="22"/>
            <w:lang w:eastAsia="en-AU"/>
          </w:rPr>
          <w:tab/>
        </w:r>
        <w:r w:rsidRPr="00A6759C">
          <w:t>Responsible people for vehicle</w:t>
        </w:r>
        <w:r>
          <w:tab/>
        </w:r>
        <w:r>
          <w:fldChar w:fldCharType="begin"/>
        </w:r>
        <w:r>
          <w:instrText xml:space="preserve"> PAGEREF _Toc526345816 \h </w:instrText>
        </w:r>
        <w:r>
          <w:fldChar w:fldCharType="separate"/>
        </w:r>
        <w:r w:rsidR="00AF17B2">
          <w:t>4</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7" w:history="1">
        <w:r w:rsidRPr="00A6759C">
          <w:t>6</w:t>
        </w:r>
        <w:r>
          <w:rPr>
            <w:rFonts w:asciiTheme="minorHAnsi" w:eastAsiaTheme="minorEastAsia" w:hAnsiTheme="minorHAnsi" w:cstheme="minorBidi"/>
            <w:sz w:val="22"/>
            <w:szCs w:val="22"/>
            <w:lang w:eastAsia="en-AU"/>
          </w:rPr>
          <w:tab/>
        </w:r>
        <w:r w:rsidRPr="00A6759C">
          <w:t>Exemptions for traffic marshals—appointment and identity cards</w:t>
        </w:r>
        <w:r>
          <w:tab/>
        </w:r>
        <w:r>
          <w:fldChar w:fldCharType="begin"/>
        </w:r>
        <w:r>
          <w:instrText xml:space="preserve"> PAGEREF _Toc526345817 \h </w:instrText>
        </w:r>
        <w:r>
          <w:fldChar w:fldCharType="separate"/>
        </w:r>
        <w:r w:rsidR="00AF17B2">
          <w:t>5</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18" w:history="1">
        <w:r w:rsidRPr="00A6759C">
          <w:t>7</w:t>
        </w:r>
        <w:r>
          <w:rPr>
            <w:rFonts w:asciiTheme="minorHAnsi" w:eastAsiaTheme="minorEastAsia" w:hAnsiTheme="minorHAnsi" w:cstheme="minorBidi"/>
            <w:sz w:val="22"/>
            <w:szCs w:val="22"/>
            <w:lang w:eastAsia="en-AU"/>
          </w:rPr>
          <w:tab/>
        </w:r>
        <w:r w:rsidRPr="00A6759C">
          <w:t>Exemptions etc for protective service officers—appointment and identity cards</w:t>
        </w:r>
        <w:r>
          <w:tab/>
        </w:r>
        <w:r>
          <w:fldChar w:fldCharType="begin"/>
        </w:r>
        <w:r>
          <w:instrText xml:space="preserve"> PAGEREF _Toc526345818 \h </w:instrText>
        </w:r>
        <w:r>
          <w:fldChar w:fldCharType="separate"/>
        </w:r>
        <w:r w:rsidR="00AF17B2">
          <w:t>6</w:t>
        </w:r>
        <w:r>
          <w:fldChar w:fldCharType="end"/>
        </w:r>
      </w:hyperlink>
    </w:p>
    <w:p w:rsidR="00F158B1" w:rsidRDefault="00F158B1">
      <w:pPr>
        <w:pStyle w:val="TOC5"/>
        <w:rPr>
          <w:rFonts w:asciiTheme="minorHAnsi" w:eastAsiaTheme="minorEastAsia" w:hAnsiTheme="minorHAnsi" w:cstheme="minorBidi"/>
          <w:sz w:val="22"/>
          <w:szCs w:val="22"/>
          <w:lang w:eastAsia="en-AU"/>
        </w:rPr>
      </w:pPr>
      <w:r>
        <w:lastRenderedPageBreak/>
        <w:tab/>
      </w:r>
      <w:hyperlink w:anchor="_Toc526345819" w:history="1">
        <w:r w:rsidRPr="00A6759C">
          <w:t>8</w:t>
        </w:r>
        <w:r>
          <w:rPr>
            <w:rFonts w:asciiTheme="minorHAnsi" w:eastAsiaTheme="minorEastAsia" w:hAnsiTheme="minorHAnsi" w:cstheme="minorBidi"/>
            <w:sz w:val="22"/>
            <w:szCs w:val="22"/>
            <w:lang w:eastAsia="en-AU"/>
          </w:rPr>
          <w:tab/>
        </w:r>
        <w:r w:rsidRPr="00A6759C">
          <w:t>Delegation of road transport authority’s functions</w:t>
        </w:r>
        <w:r>
          <w:tab/>
        </w:r>
        <w:r>
          <w:fldChar w:fldCharType="begin"/>
        </w:r>
        <w:r>
          <w:instrText xml:space="preserve"> PAGEREF _Toc526345819 \h </w:instrText>
        </w:r>
        <w:r>
          <w:fldChar w:fldCharType="separate"/>
        </w:r>
        <w:r w:rsidR="00AF17B2">
          <w:t>7</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0" w:history="1">
        <w:r w:rsidRPr="00A6759C">
          <w:t>9A</w:t>
        </w:r>
        <w:r>
          <w:rPr>
            <w:rFonts w:asciiTheme="minorHAnsi" w:eastAsiaTheme="minorEastAsia" w:hAnsiTheme="minorHAnsi" w:cstheme="minorBidi"/>
            <w:sz w:val="22"/>
            <w:szCs w:val="22"/>
            <w:lang w:eastAsia="en-AU"/>
          </w:rPr>
          <w:tab/>
        </w:r>
        <w:r w:rsidRPr="00A6759C">
          <w:rPr>
            <w:lang w:eastAsia="en-AU"/>
          </w:rPr>
          <w:t>Content of fine enforcement notice—Act, s 84 (3) (c)</w:t>
        </w:r>
        <w:r>
          <w:tab/>
        </w:r>
        <w:r>
          <w:fldChar w:fldCharType="begin"/>
        </w:r>
        <w:r>
          <w:instrText xml:space="preserve"> PAGEREF _Toc526345820 \h </w:instrText>
        </w:r>
        <w:r>
          <w:fldChar w:fldCharType="separate"/>
        </w:r>
        <w:r w:rsidR="00AF17B2">
          <w:t>7</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1" w:history="1">
        <w:r w:rsidRPr="00A6759C">
          <w:t>9B</w:t>
        </w:r>
        <w:r>
          <w:rPr>
            <w:rFonts w:asciiTheme="minorHAnsi" w:eastAsiaTheme="minorEastAsia" w:hAnsiTheme="minorHAnsi" w:cstheme="minorBidi"/>
            <w:sz w:val="22"/>
            <w:szCs w:val="22"/>
            <w:lang w:eastAsia="en-AU"/>
          </w:rPr>
          <w:tab/>
        </w:r>
        <w:r w:rsidRPr="00A6759C">
          <w:t>When posted notice taken to be given</w:t>
        </w:r>
        <w:r>
          <w:tab/>
        </w:r>
        <w:r>
          <w:fldChar w:fldCharType="begin"/>
        </w:r>
        <w:r>
          <w:instrText xml:space="preserve"> PAGEREF _Toc526345821 \h </w:instrText>
        </w:r>
        <w:r>
          <w:fldChar w:fldCharType="separate"/>
        </w:r>
        <w:r w:rsidR="00AF17B2">
          <w:t>7</w:t>
        </w:r>
        <w:r>
          <w:fldChar w:fldCharType="end"/>
        </w:r>
      </w:hyperlink>
    </w:p>
    <w:p w:rsidR="00F158B1" w:rsidRDefault="0030643F">
      <w:pPr>
        <w:pStyle w:val="TOC2"/>
        <w:rPr>
          <w:rFonts w:asciiTheme="minorHAnsi" w:eastAsiaTheme="minorEastAsia" w:hAnsiTheme="minorHAnsi" w:cstheme="minorBidi"/>
          <w:b w:val="0"/>
          <w:sz w:val="22"/>
          <w:szCs w:val="22"/>
          <w:lang w:eastAsia="en-AU"/>
        </w:rPr>
      </w:pPr>
      <w:hyperlink w:anchor="_Toc526345822" w:history="1">
        <w:r w:rsidR="00F158B1" w:rsidRPr="00A6759C">
          <w:t>Part 3</w:t>
        </w:r>
        <w:r w:rsidR="00F158B1">
          <w:rPr>
            <w:rFonts w:asciiTheme="minorHAnsi" w:eastAsiaTheme="minorEastAsia" w:hAnsiTheme="minorHAnsi" w:cstheme="minorBidi"/>
            <w:b w:val="0"/>
            <w:sz w:val="22"/>
            <w:szCs w:val="22"/>
            <w:lang w:eastAsia="en-AU"/>
          </w:rPr>
          <w:tab/>
        </w:r>
        <w:r w:rsidR="00F158B1" w:rsidRPr="00A6759C">
          <w:t>Enforcement of road transport legislation</w:t>
        </w:r>
        <w:r w:rsidR="00F158B1" w:rsidRPr="00F158B1">
          <w:rPr>
            <w:vanish/>
          </w:rPr>
          <w:tab/>
        </w:r>
        <w:r w:rsidR="00F158B1" w:rsidRPr="00F158B1">
          <w:rPr>
            <w:vanish/>
          </w:rPr>
          <w:fldChar w:fldCharType="begin"/>
        </w:r>
        <w:r w:rsidR="00F158B1" w:rsidRPr="00F158B1">
          <w:rPr>
            <w:vanish/>
          </w:rPr>
          <w:instrText xml:space="preserve"> PAGEREF _Toc526345822 \h </w:instrText>
        </w:r>
        <w:r w:rsidR="00F158B1" w:rsidRPr="00F158B1">
          <w:rPr>
            <w:vanish/>
          </w:rPr>
        </w:r>
        <w:r w:rsidR="00F158B1" w:rsidRPr="00F158B1">
          <w:rPr>
            <w:vanish/>
          </w:rPr>
          <w:fldChar w:fldCharType="separate"/>
        </w:r>
        <w:r w:rsidR="00AF17B2">
          <w:rPr>
            <w:vanish/>
          </w:rPr>
          <w:t>9</w:t>
        </w:r>
        <w:r w:rsidR="00F158B1"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3" w:history="1">
        <w:r w:rsidRPr="00A6759C">
          <w:t>9C</w:t>
        </w:r>
        <w:r>
          <w:rPr>
            <w:rFonts w:asciiTheme="minorHAnsi" w:eastAsiaTheme="minorEastAsia" w:hAnsiTheme="minorHAnsi" w:cstheme="minorBidi"/>
            <w:sz w:val="22"/>
            <w:szCs w:val="22"/>
            <w:lang w:eastAsia="en-AU"/>
          </w:rPr>
          <w:tab/>
        </w:r>
        <w:r w:rsidRPr="00A6759C">
          <w:t>Specimen signature—Act, s 59 (2)</w:t>
        </w:r>
        <w:r>
          <w:tab/>
        </w:r>
        <w:r>
          <w:fldChar w:fldCharType="begin"/>
        </w:r>
        <w:r>
          <w:instrText xml:space="preserve"> PAGEREF _Toc526345823 \h </w:instrText>
        </w:r>
        <w:r>
          <w:fldChar w:fldCharType="separate"/>
        </w:r>
        <w:r w:rsidR="00AF17B2">
          <w:t>9</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4" w:history="1">
        <w:r w:rsidRPr="00A6759C">
          <w:t>10</w:t>
        </w:r>
        <w:r>
          <w:rPr>
            <w:rFonts w:asciiTheme="minorHAnsi" w:eastAsiaTheme="minorEastAsia" w:hAnsiTheme="minorHAnsi" w:cstheme="minorBidi"/>
            <w:sz w:val="22"/>
            <w:szCs w:val="22"/>
            <w:lang w:eastAsia="en-AU"/>
          </w:rPr>
          <w:tab/>
        </w:r>
        <w:r w:rsidRPr="00A6759C">
          <w:t>Certificate evidence—Act, s 72 (4)</w:t>
        </w:r>
        <w:r>
          <w:tab/>
        </w:r>
        <w:r>
          <w:fldChar w:fldCharType="begin"/>
        </w:r>
        <w:r>
          <w:instrText xml:space="preserve"> PAGEREF _Toc526345824 \h </w:instrText>
        </w:r>
        <w:r>
          <w:fldChar w:fldCharType="separate"/>
        </w:r>
        <w:r w:rsidR="00AF17B2">
          <w:t>9</w:t>
        </w:r>
        <w:r>
          <w:fldChar w:fldCharType="end"/>
        </w:r>
      </w:hyperlink>
    </w:p>
    <w:p w:rsidR="00F158B1" w:rsidRDefault="0030643F">
      <w:pPr>
        <w:pStyle w:val="TOC2"/>
        <w:rPr>
          <w:rFonts w:asciiTheme="minorHAnsi" w:eastAsiaTheme="minorEastAsia" w:hAnsiTheme="minorHAnsi" w:cstheme="minorBidi"/>
          <w:b w:val="0"/>
          <w:sz w:val="22"/>
          <w:szCs w:val="22"/>
          <w:lang w:eastAsia="en-AU"/>
        </w:rPr>
      </w:pPr>
      <w:hyperlink w:anchor="_Toc526345825" w:history="1">
        <w:r w:rsidR="00F158B1" w:rsidRPr="00A6759C">
          <w:t>Part 4</w:t>
        </w:r>
        <w:r w:rsidR="00F158B1">
          <w:rPr>
            <w:rFonts w:asciiTheme="minorHAnsi" w:eastAsiaTheme="minorEastAsia" w:hAnsiTheme="minorHAnsi" w:cstheme="minorBidi"/>
            <w:b w:val="0"/>
            <w:sz w:val="22"/>
            <w:szCs w:val="22"/>
            <w:lang w:eastAsia="en-AU"/>
          </w:rPr>
          <w:tab/>
        </w:r>
        <w:r w:rsidR="00F158B1" w:rsidRPr="00A6759C">
          <w:t>Review of decisions</w:t>
        </w:r>
        <w:r w:rsidR="00F158B1" w:rsidRPr="00F158B1">
          <w:rPr>
            <w:vanish/>
          </w:rPr>
          <w:tab/>
        </w:r>
        <w:r w:rsidR="00F158B1" w:rsidRPr="00F158B1">
          <w:rPr>
            <w:vanish/>
          </w:rPr>
          <w:fldChar w:fldCharType="begin"/>
        </w:r>
        <w:r w:rsidR="00F158B1" w:rsidRPr="00F158B1">
          <w:rPr>
            <w:vanish/>
          </w:rPr>
          <w:instrText xml:space="preserve"> PAGEREF _Toc526345825 \h </w:instrText>
        </w:r>
        <w:r w:rsidR="00F158B1" w:rsidRPr="00F158B1">
          <w:rPr>
            <w:vanish/>
          </w:rPr>
        </w:r>
        <w:r w:rsidR="00F158B1" w:rsidRPr="00F158B1">
          <w:rPr>
            <w:vanish/>
          </w:rPr>
          <w:fldChar w:fldCharType="separate"/>
        </w:r>
        <w:r w:rsidR="00AF17B2">
          <w:rPr>
            <w:vanish/>
          </w:rPr>
          <w:t>10</w:t>
        </w:r>
        <w:r w:rsidR="00F158B1"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6" w:history="1">
        <w:r w:rsidRPr="00A6759C">
          <w:t>11</w:t>
        </w:r>
        <w:r>
          <w:rPr>
            <w:rFonts w:asciiTheme="minorHAnsi" w:eastAsiaTheme="minorEastAsia" w:hAnsiTheme="minorHAnsi" w:cstheme="minorBidi"/>
            <w:sz w:val="22"/>
            <w:szCs w:val="22"/>
            <w:lang w:eastAsia="en-AU"/>
          </w:rPr>
          <w:tab/>
        </w:r>
        <w:r w:rsidRPr="00A6759C">
          <w:t xml:space="preserve">Internally reviewable decisions—Act, s 90, def </w:t>
        </w:r>
        <w:r w:rsidRPr="00A6759C">
          <w:rPr>
            <w:i/>
          </w:rPr>
          <w:t>internally reviewable decision</w:t>
        </w:r>
        <w:r>
          <w:tab/>
        </w:r>
        <w:r>
          <w:fldChar w:fldCharType="begin"/>
        </w:r>
        <w:r>
          <w:instrText xml:space="preserve"> PAGEREF _Toc526345826 \h </w:instrText>
        </w:r>
        <w:r>
          <w:fldChar w:fldCharType="separate"/>
        </w:r>
        <w:r w:rsidR="00AF17B2">
          <w:t>10</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7" w:history="1">
        <w:r w:rsidRPr="00A6759C">
          <w:t>12</w:t>
        </w:r>
        <w:r>
          <w:rPr>
            <w:rFonts w:asciiTheme="minorHAnsi" w:eastAsiaTheme="minorEastAsia" w:hAnsiTheme="minorHAnsi" w:cstheme="minorBidi"/>
            <w:sz w:val="22"/>
            <w:szCs w:val="22"/>
            <w:lang w:eastAsia="en-AU"/>
          </w:rPr>
          <w:tab/>
        </w:r>
        <w:r w:rsidRPr="00A6759C">
          <w:t xml:space="preserve">Reviewable decisions—Act, s 90A (1), def </w:t>
        </w:r>
        <w:r w:rsidRPr="00A6759C">
          <w:rPr>
            <w:i/>
          </w:rPr>
          <w:t>reviewable decision</w:t>
        </w:r>
        <w:r w:rsidRPr="00A6759C">
          <w:t>, par (b)</w:t>
        </w:r>
        <w:r>
          <w:tab/>
        </w:r>
        <w:r>
          <w:fldChar w:fldCharType="begin"/>
        </w:r>
        <w:r>
          <w:instrText xml:space="preserve"> PAGEREF _Toc526345827 \h </w:instrText>
        </w:r>
        <w:r>
          <w:fldChar w:fldCharType="separate"/>
        </w:r>
        <w:r w:rsidR="00AF17B2">
          <w:t>10</w:t>
        </w:r>
        <w:r>
          <w:fldChar w:fldCharType="end"/>
        </w:r>
      </w:hyperlink>
    </w:p>
    <w:p w:rsidR="00F158B1" w:rsidRDefault="0030643F">
      <w:pPr>
        <w:pStyle w:val="TOC2"/>
        <w:rPr>
          <w:rFonts w:asciiTheme="minorHAnsi" w:eastAsiaTheme="minorEastAsia" w:hAnsiTheme="minorHAnsi" w:cstheme="minorBidi"/>
          <w:b w:val="0"/>
          <w:sz w:val="22"/>
          <w:szCs w:val="22"/>
          <w:lang w:eastAsia="en-AU"/>
        </w:rPr>
      </w:pPr>
      <w:hyperlink w:anchor="_Toc526345828" w:history="1">
        <w:r w:rsidR="00F158B1" w:rsidRPr="00A6759C">
          <w:t>Part 5</w:t>
        </w:r>
        <w:r w:rsidR="00F158B1">
          <w:rPr>
            <w:rFonts w:asciiTheme="minorHAnsi" w:eastAsiaTheme="minorEastAsia" w:hAnsiTheme="minorHAnsi" w:cstheme="minorBidi"/>
            <w:b w:val="0"/>
            <w:sz w:val="22"/>
            <w:szCs w:val="22"/>
            <w:lang w:eastAsia="en-AU"/>
          </w:rPr>
          <w:tab/>
        </w:r>
        <w:r w:rsidR="00F158B1" w:rsidRPr="00A6759C">
          <w:t>Fees, charges and other amounts payable under road transport legislation</w:t>
        </w:r>
        <w:r w:rsidR="00F158B1" w:rsidRPr="00F158B1">
          <w:rPr>
            <w:vanish/>
          </w:rPr>
          <w:tab/>
        </w:r>
        <w:r w:rsidR="00F158B1" w:rsidRPr="00F158B1">
          <w:rPr>
            <w:vanish/>
          </w:rPr>
          <w:fldChar w:fldCharType="begin"/>
        </w:r>
        <w:r w:rsidR="00F158B1" w:rsidRPr="00F158B1">
          <w:rPr>
            <w:vanish/>
          </w:rPr>
          <w:instrText xml:space="preserve"> PAGEREF _Toc526345828 \h </w:instrText>
        </w:r>
        <w:r w:rsidR="00F158B1" w:rsidRPr="00F158B1">
          <w:rPr>
            <w:vanish/>
          </w:rPr>
        </w:r>
        <w:r w:rsidR="00F158B1" w:rsidRPr="00F158B1">
          <w:rPr>
            <w:vanish/>
          </w:rPr>
          <w:fldChar w:fldCharType="separate"/>
        </w:r>
        <w:r w:rsidR="00AF17B2">
          <w:rPr>
            <w:vanish/>
          </w:rPr>
          <w:t>11</w:t>
        </w:r>
        <w:r w:rsidR="00F158B1"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29" w:history="1">
        <w:r w:rsidRPr="00A6759C">
          <w:t>13</w:t>
        </w:r>
        <w:r>
          <w:rPr>
            <w:rFonts w:asciiTheme="minorHAnsi" w:eastAsiaTheme="minorEastAsia" w:hAnsiTheme="minorHAnsi" w:cstheme="minorBidi"/>
            <w:sz w:val="22"/>
            <w:szCs w:val="22"/>
            <w:lang w:eastAsia="en-AU"/>
          </w:rPr>
          <w:tab/>
        </w:r>
        <w:r w:rsidRPr="00A6759C">
          <w:t>Remission of fees, charges and other amounts—Minister</w:t>
        </w:r>
        <w:r>
          <w:tab/>
        </w:r>
        <w:r>
          <w:fldChar w:fldCharType="begin"/>
        </w:r>
        <w:r>
          <w:instrText xml:space="preserve"> PAGEREF _Toc526345829 \h </w:instrText>
        </w:r>
        <w:r>
          <w:fldChar w:fldCharType="separate"/>
        </w:r>
        <w:r w:rsidR="00AF17B2">
          <w:t>11</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0" w:history="1">
        <w:r w:rsidRPr="00A6759C">
          <w:t>13AA</w:t>
        </w:r>
        <w:r>
          <w:rPr>
            <w:rFonts w:asciiTheme="minorHAnsi" w:eastAsiaTheme="minorEastAsia" w:hAnsiTheme="minorHAnsi" w:cstheme="minorBidi"/>
            <w:sz w:val="22"/>
            <w:szCs w:val="22"/>
            <w:lang w:eastAsia="en-AU"/>
          </w:rPr>
          <w:tab/>
        </w:r>
        <w:r w:rsidRPr="00A6759C">
          <w:t>Remission of fees, charges and other amounts—authority</w:t>
        </w:r>
        <w:r>
          <w:tab/>
        </w:r>
        <w:r>
          <w:fldChar w:fldCharType="begin"/>
        </w:r>
        <w:r>
          <w:instrText xml:space="preserve"> PAGEREF _Toc526345830 \h </w:instrText>
        </w:r>
        <w:r>
          <w:fldChar w:fldCharType="separate"/>
        </w:r>
        <w:r w:rsidR="00AF17B2">
          <w:t>11</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1" w:history="1">
        <w:r w:rsidRPr="00A6759C">
          <w:t>13A</w:t>
        </w:r>
        <w:r>
          <w:rPr>
            <w:rFonts w:asciiTheme="minorHAnsi" w:eastAsiaTheme="minorEastAsia" w:hAnsiTheme="minorHAnsi" w:cstheme="minorBidi"/>
            <w:sz w:val="22"/>
            <w:szCs w:val="22"/>
            <w:lang w:eastAsia="en-AU"/>
          </w:rPr>
          <w:tab/>
        </w:r>
        <w:r w:rsidRPr="00A6759C">
          <w:t>Rounding down of fees</w:t>
        </w:r>
        <w:r>
          <w:tab/>
        </w:r>
        <w:r>
          <w:fldChar w:fldCharType="begin"/>
        </w:r>
        <w:r>
          <w:instrText xml:space="preserve"> PAGEREF _Toc526345831 \h </w:instrText>
        </w:r>
        <w:r>
          <w:fldChar w:fldCharType="separate"/>
        </w:r>
        <w:r w:rsidR="00AF17B2">
          <w:t>12</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2" w:history="1">
        <w:r w:rsidRPr="00A6759C">
          <w:t>14</w:t>
        </w:r>
        <w:r>
          <w:rPr>
            <w:rFonts w:asciiTheme="minorHAnsi" w:eastAsiaTheme="minorEastAsia" w:hAnsiTheme="minorHAnsi" w:cstheme="minorBidi"/>
            <w:sz w:val="22"/>
            <w:szCs w:val="22"/>
            <w:lang w:eastAsia="en-AU"/>
          </w:rPr>
          <w:tab/>
        </w:r>
        <w:r w:rsidRPr="00A6759C">
          <w:t>Refund of fees, charges and other amounts</w:t>
        </w:r>
        <w:r>
          <w:tab/>
        </w:r>
        <w:r>
          <w:fldChar w:fldCharType="begin"/>
        </w:r>
        <w:r>
          <w:instrText xml:space="preserve"> PAGEREF _Toc526345832 \h </w:instrText>
        </w:r>
        <w:r>
          <w:fldChar w:fldCharType="separate"/>
        </w:r>
        <w:r w:rsidR="00AF17B2">
          <w:t>12</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3" w:history="1">
        <w:r w:rsidRPr="00A6759C">
          <w:t>15</w:t>
        </w:r>
        <w:r>
          <w:rPr>
            <w:rFonts w:asciiTheme="minorHAnsi" w:eastAsiaTheme="minorEastAsia" w:hAnsiTheme="minorHAnsi" w:cstheme="minorBidi"/>
            <w:sz w:val="22"/>
            <w:szCs w:val="22"/>
            <w:lang w:eastAsia="en-AU"/>
          </w:rPr>
          <w:tab/>
        </w:r>
        <w:r w:rsidRPr="00A6759C">
          <w:t>Refund formula</w:t>
        </w:r>
        <w:r>
          <w:tab/>
        </w:r>
        <w:r>
          <w:fldChar w:fldCharType="begin"/>
        </w:r>
        <w:r>
          <w:instrText xml:space="preserve"> PAGEREF _Toc526345833 \h </w:instrText>
        </w:r>
        <w:r>
          <w:fldChar w:fldCharType="separate"/>
        </w:r>
        <w:r w:rsidR="00AF17B2">
          <w:t>13</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4" w:history="1">
        <w:r w:rsidRPr="00A6759C">
          <w:t>16</w:t>
        </w:r>
        <w:r>
          <w:rPr>
            <w:rFonts w:asciiTheme="minorHAnsi" w:eastAsiaTheme="minorEastAsia" w:hAnsiTheme="minorHAnsi" w:cstheme="minorBidi"/>
            <w:sz w:val="22"/>
            <w:szCs w:val="22"/>
            <w:lang w:eastAsia="en-AU"/>
          </w:rPr>
          <w:tab/>
        </w:r>
        <w:r w:rsidRPr="00A6759C">
          <w:t>Dishonour notices</w:t>
        </w:r>
        <w:r>
          <w:tab/>
        </w:r>
        <w:r>
          <w:fldChar w:fldCharType="begin"/>
        </w:r>
        <w:r>
          <w:instrText xml:space="preserve"> PAGEREF _Toc526345834 \h </w:instrText>
        </w:r>
        <w:r>
          <w:fldChar w:fldCharType="separate"/>
        </w:r>
        <w:r w:rsidR="00AF17B2">
          <w:t>13</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5" w:history="1">
        <w:r w:rsidRPr="00A6759C">
          <w:t>17</w:t>
        </w:r>
        <w:r>
          <w:rPr>
            <w:rFonts w:asciiTheme="minorHAnsi" w:eastAsiaTheme="minorEastAsia" w:hAnsiTheme="minorHAnsi" w:cstheme="minorBidi"/>
            <w:sz w:val="22"/>
            <w:szCs w:val="22"/>
            <w:lang w:eastAsia="en-AU"/>
          </w:rPr>
          <w:tab/>
        </w:r>
        <w:r w:rsidRPr="00A6759C">
          <w:t>Suspension notices</w:t>
        </w:r>
        <w:r>
          <w:tab/>
        </w:r>
        <w:r>
          <w:fldChar w:fldCharType="begin"/>
        </w:r>
        <w:r>
          <w:instrText xml:space="preserve"> PAGEREF _Toc526345835 \h </w:instrText>
        </w:r>
        <w:r>
          <w:fldChar w:fldCharType="separate"/>
        </w:r>
        <w:r w:rsidR="00AF17B2">
          <w:t>14</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6" w:history="1">
        <w:r w:rsidRPr="00A6759C">
          <w:t>18</w:t>
        </w:r>
        <w:r>
          <w:rPr>
            <w:rFonts w:asciiTheme="minorHAnsi" w:eastAsiaTheme="minorEastAsia" w:hAnsiTheme="minorHAnsi" w:cstheme="minorBidi"/>
            <w:sz w:val="22"/>
            <w:szCs w:val="22"/>
            <w:lang w:eastAsia="en-AU"/>
          </w:rPr>
          <w:tab/>
        </w:r>
        <w:r w:rsidRPr="00A6759C">
          <w:t>Revocation of suspension</w:t>
        </w:r>
        <w:r>
          <w:tab/>
        </w:r>
        <w:r>
          <w:fldChar w:fldCharType="begin"/>
        </w:r>
        <w:r>
          <w:instrText xml:space="preserve"> PAGEREF _Toc526345836 \h </w:instrText>
        </w:r>
        <w:r>
          <w:fldChar w:fldCharType="separate"/>
        </w:r>
        <w:r w:rsidR="00AF17B2">
          <w:t>16</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7" w:history="1">
        <w:r w:rsidRPr="00A6759C">
          <w:t>19</w:t>
        </w:r>
        <w:r>
          <w:rPr>
            <w:rFonts w:asciiTheme="minorHAnsi" w:eastAsiaTheme="minorEastAsia" w:hAnsiTheme="minorHAnsi" w:cstheme="minorBidi"/>
            <w:sz w:val="22"/>
            <w:szCs w:val="22"/>
            <w:lang w:eastAsia="en-AU"/>
          </w:rPr>
          <w:tab/>
        </w:r>
        <w:r w:rsidRPr="00A6759C">
          <w:t>Cancellation notices</w:t>
        </w:r>
        <w:r>
          <w:tab/>
        </w:r>
        <w:r>
          <w:fldChar w:fldCharType="begin"/>
        </w:r>
        <w:r>
          <w:instrText xml:space="preserve"> PAGEREF _Toc526345837 \h </w:instrText>
        </w:r>
        <w:r>
          <w:fldChar w:fldCharType="separate"/>
        </w:r>
        <w:r w:rsidR="00AF17B2">
          <w:t>16</w:t>
        </w:r>
        <w:r>
          <w:fldChar w:fldCharType="end"/>
        </w:r>
      </w:hyperlink>
    </w:p>
    <w:p w:rsidR="00F158B1" w:rsidRDefault="0030643F">
      <w:pPr>
        <w:pStyle w:val="TOC2"/>
        <w:rPr>
          <w:rFonts w:asciiTheme="minorHAnsi" w:eastAsiaTheme="minorEastAsia" w:hAnsiTheme="minorHAnsi" w:cstheme="minorBidi"/>
          <w:b w:val="0"/>
          <w:sz w:val="22"/>
          <w:szCs w:val="22"/>
          <w:lang w:eastAsia="en-AU"/>
        </w:rPr>
      </w:pPr>
      <w:hyperlink w:anchor="_Toc526345838" w:history="1">
        <w:r w:rsidR="00F158B1" w:rsidRPr="00A6759C">
          <w:t>Part 6</w:t>
        </w:r>
        <w:r w:rsidR="00F158B1">
          <w:rPr>
            <w:rFonts w:asciiTheme="minorHAnsi" w:eastAsiaTheme="minorEastAsia" w:hAnsiTheme="minorHAnsi" w:cstheme="minorBidi"/>
            <w:b w:val="0"/>
            <w:sz w:val="22"/>
            <w:szCs w:val="22"/>
            <w:lang w:eastAsia="en-AU"/>
          </w:rPr>
          <w:tab/>
        </w:r>
        <w:r w:rsidR="00F158B1" w:rsidRPr="00A6759C">
          <w:t>Written-off vehicles register</w:t>
        </w:r>
        <w:r w:rsidR="00F158B1" w:rsidRPr="00F158B1">
          <w:rPr>
            <w:vanish/>
          </w:rPr>
          <w:tab/>
        </w:r>
        <w:r w:rsidR="00F158B1" w:rsidRPr="00F158B1">
          <w:rPr>
            <w:vanish/>
          </w:rPr>
          <w:fldChar w:fldCharType="begin"/>
        </w:r>
        <w:r w:rsidR="00F158B1" w:rsidRPr="00F158B1">
          <w:rPr>
            <w:vanish/>
          </w:rPr>
          <w:instrText xml:space="preserve"> PAGEREF _Toc526345838 \h </w:instrText>
        </w:r>
        <w:r w:rsidR="00F158B1" w:rsidRPr="00F158B1">
          <w:rPr>
            <w:vanish/>
          </w:rPr>
        </w:r>
        <w:r w:rsidR="00F158B1" w:rsidRPr="00F158B1">
          <w:rPr>
            <w:vanish/>
          </w:rPr>
          <w:fldChar w:fldCharType="separate"/>
        </w:r>
        <w:r w:rsidR="00AF17B2">
          <w:rPr>
            <w:vanish/>
          </w:rPr>
          <w:t>17</w:t>
        </w:r>
        <w:r w:rsidR="00F158B1" w:rsidRPr="00F158B1">
          <w:rPr>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39" w:history="1">
        <w:r w:rsidRPr="00A6759C">
          <w:t>20</w:t>
        </w:r>
        <w:r>
          <w:rPr>
            <w:rFonts w:asciiTheme="minorHAnsi" w:eastAsiaTheme="minorEastAsia" w:hAnsiTheme="minorHAnsi" w:cstheme="minorBidi"/>
            <w:sz w:val="22"/>
            <w:szCs w:val="22"/>
            <w:lang w:eastAsia="en-AU"/>
          </w:rPr>
          <w:tab/>
        </w:r>
        <w:r w:rsidRPr="00A6759C">
          <w:t>Definitions for pt 6</w:t>
        </w:r>
        <w:r>
          <w:tab/>
        </w:r>
        <w:r>
          <w:fldChar w:fldCharType="begin"/>
        </w:r>
        <w:r>
          <w:instrText xml:space="preserve"> PAGEREF _Toc526345839 \h </w:instrText>
        </w:r>
        <w:r>
          <w:fldChar w:fldCharType="separate"/>
        </w:r>
        <w:r w:rsidR="00AF17B2">
          <w:t>17</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0" w:history="1">
        <w:r w:rsidRPr="00A6759C">
          <w:t>21</w:t>
        </w:r>
        <w:r>
          <w:rPr>
            <w:rFonts w:asciiTheme="minorHAnsi" w:eastAsiaTheme="minorEastAsia" w:hAnsiTheme="minorHAnsi" w:cstheme="minorBidi"/>
            <w:sz w:val="22"/>
            <w:szCs w:val="22"/>
            <w:lang w:eastAsia="en-AU"/>
          </w:rPr>
          <w:tab/>
        </w:r>
        <w:r w:rsidRPr="00A6759C">
          <w:t xml:space="preserve">What is a </w:t>
        </w:r>
        <w:r w:rsidRPr="00A6759C">
          <w:rPr>
            <w:i/>
          </w:rPr>
          <w:t>notifiable vehicle</w:t>
        </w:r>
        <w:r>
          <w:tab/>
        </w:r>
        <w:r>
          <w:fldChar w:fldCharType="begin"/>
        </w:r>
        <w:r>
          <w:instrText xml:space="preserve"> PAGEREF _Toc526345840 \h </w:instrText>
        </w:r>
        <w:r>
          <w:fldChar w:fldCharType="separate"/>
        </w:r>
        <w:r w:rsidR="00AF17B2">
          <w:t>18</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1" w:history="1">
        <w:r w:rsidRPr="00A6759C">
          <w:t>22</w:t>
        </w:r>
        <w:r>
          <w:rPr>
            <w:rFonts w:asciiTheme="minorHAnsi" w:eastAsiaTheme="minorEastAsia" w:hAnsiTheme="minorHAnsi" w:cstheme="minorBidi"/>
            <w:sz w:val="22"/>
            <w:szCs w:val="22"/>
            <w:lang w:eastAsia="en-AU"/>
          </w:rPr>
          <w:tab/>
        </w:r>
        <w:r w:rsidRPr="00A6759C">
          <w:t xml:space="preserve">When vehicle is a </w:t>
        </w:r>
        <w:r w:rsidRPr="00A6759C">
          <w:rPr>
            <w:i/>
          </w:rPr>
          <w:t>statutory write-off</w:t>
        </w:r>
        <w:r>
          <w:tab/>
        </w:r>
        <w:r>
          <w:fldChar w:fldCharType="begin"/>
        </w:r>
        <w:r>
          <w:instrText xml:space="preserve"> PAGEREF _Toc526345841 \h </w:instrText>
        </w:r>
        <w:r>
          <w:fldChar w:fldCharType="separate"/>
        </w:r>
        <w:r w:rsidR="00AF17B2">
          <w:t>19</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2" w:history="1">
        <w:r w:rsidRPr="00A6759C">
          <w:t>23</w:t>
        </w:r>
        <w:r>
          <w:rPr>
            <w:rFonts w:asciiTheme="minorHAnsi" w:eastAsiaTheme="minorEastAsia" w:hAnsiTheme="minorHAnsi" w:cstheme="minorBidi"/>
            <w:sz w:val="22"/>
            <w:szCs w:val="22"/>
            <w:lang w:eastAsia="en-AU"/>
          </w:rPr>
          <w:tab/>
        </w:r>
        <w:r w:rsidRPr="00A6759C">
          <w:t>Who must give written-off vehicle information to road transport authority</w:t>
        </w:r>
        <w:r>
          <w:tab/>
        </w:r>
        <w:r>
          <w:fldChar w:fldCharType="begin"/>
        </w:r>
        <w:r>
          <w:instrText xml:space="preserve"> PAGEREF _Toc526345842 \h </w:instrText>
        </w:r>
        <w:r>
          <w:fldChar w:fldCharType="separate"/>
        </w:r>
        <w:r w:rsidR="00AF17B2">
          <w:t>20</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3" w:history="1">
        <w:r w:rsidRPr="00A6759C">
          <w:t>24</w:t>
        </w:r>
        <w:r>
          <w:rPr>
            <w:rFonts w:asciiTheme="minorHAnsi" w:eastAsiaTheme="minorEastAsia" w:hAnsiTheme="minorHAnsi" w:cstheme="minorBidi"/>
            <w:sz w:val="22"/>
            <w:szCs w:val="22"/>
            <w:lang w:eastAsia="en-AU"/>
          </w:rPr>
          <w:tab/>
        </w:r>
        <w:r w:rsidRPr="00A6759C">
          <w:t>Information about notifiable vehicles to be given to road transport authority</w:t>
        </w:r>
        <w:r>
          <w:tab/>
        </w:r>
        <w:r>
          <w:fldChar w:fldCharType="begin"/>
        </w:r>
        <w:r>
          <w:instrText xml:space="preserve"> PAGEREF _Toc526345843 \h </w:instrText>
        </w:r>
        <w:r>
          <w:fldChar w:fldCharType="separate"/>
        </w:r>
        <w:r w:rsidR="00AF17B2">
          <w:t>21</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4" w:history="1">
        <w:r w:rsidRPr="00A6759C">
          <w:t>25</w:t>
        </w:r>
        <w:r>
          <w:rPr>
            <w:rFonts w:asciiTheme="minorHAnsi" w:eastAsiaTheme="minorEastAsia" w:hAnsiTheme="minorHAnsi" w:cstheme="minorBidi"/>
            <w:sz w:val="22"/>
            <w:szCs w:val="22"/>
            <w:lang w:eastAsia="en-AU"/>
          </w:rPr>
          <w:tab/>
        </w:r>
        <w:r w:rsidRPr="00A6759C">
          <w:t>Statutory write-offs—duty to attach notice</w:t>
        </w:r>
        <w:r>
          <w:tab/>
        </w:r>
        <w:r>
          <w:fldChar w:fldCharType="begin"/>
        </w:r>
        <w:r>
          <w:instrText xml:space="preserve"> PAGEREF _Toc526345844 \h </w:instrText>
        </w:r>
        <w:r>
          <w:fldChar w:fldCharType="separate"/>
        </w:r>
        <w:r w:rsidR="00AF17B2">
          <w:t>23</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5" w:history="1">
        <w:r w:rsidRPr="00A6759C">
          <w:t>26</w:t>
        </w:r>
        <w:r>
          <w:rPr>
            <w:rFonts w:asciiTheme="minorHAnsi" w:eastAsiaTheme="minorEastAsia" w:hAnsiTheme="minorHAnsi" w:cstheme="minorBidi"/>
            <w:sz w:val="22"/>
            <w:szCs w:val="22"/>
            <w:lang w:eastAsia="en-AU"/>
          </w:rPr>
          <w:tab/>
        </w:r>
        <w:r w:rsidRPr="00A6759C">
          <w:t>Unauthorised interference with statutory write-off notices</w:t>
        </w:r>
        <w:r>
          <w:tab/>
        </w:r>
        <w:r>
          <w:fldChar w:fldCharType="begin"/>
        </w:r>
        <w:r>
          <w:instrText xml:space="preserve"> PAGEREF _Toc526345845 \h </w:instrText>
        </w:r>
        <w:r>
          <w:fldChar w:fldCharType="separate"/>
        </w:r>
        <w:r w:rsidR="00AF17B2">
          <w:t>24</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6" w:history="1">
        <w:r w:rsidRPr="00A6759C">
          <w:t>27</w:t>
        </w:r>
        <w:r>
          <w:rPr>
            <w:rFonts w:asciiTheme="minorHAnsi" w:eastAsiaTheme="minorEastAsia" w:hAnsiTheme="minorHAnsi" w:cstheme="minorBidi"/>
            <w:sz w:val="22"/>
            <w:szCs w:val="22"/>
            <w:lang w:eastAsia="en-AU"/>
          </w:rPr>
          <w:tab/>
        </w:r>
        <w:r w:rsidRPr="00A6759C">
          <w:t>Statutory write-off notice to remain with vehicle</w:t>
        </w:r>
        <w:r>
          <w:tab/>
        </w:r>
        <w:r>
          <w:fldChar w:fldCharType="begin"/>
        </w:r>
        <w:r>
          <w:instrText xml:space="preserve"> PAGEREF _Toc526345846 \h </w:instrText>
        </w:r>
        <w:r>
          <w:fldChar w:fldCharType="separate"/>
        </w:r>
        <w:r w:rsidR="00AF17B2">
          <w:t>25</w:t>
        </w:r>
        <w:r>
          <w:fldChar w:fldCharType="end"/>
        </w:r>
      </w:hyperlink>
    </w:p>
    <w:p w:rsidR="00F158B1" w:rsidRDefault="00F158B1">
      <w:pPr>
        <w:pStyle w:val="TOC5"/>
        <w:rPr>
          <w:rFonts w:asciiTheme="minorHAnsi" w:eastAsiaTheme="minorEastAsia" w:hAnsiTheme="minorHAnsi" w:cstheme="minorBidi"/>
          <w:sz w:val="22"/>
          <w:szCs w:val="22"/>
          <w:lang w:eastAsia="en-AU"/>
        </w:rPr>
      </w:pPr>
      <w:r>
        <w:lastRenderedPageBreak/>
        <w:tab/>
      </w:r>
      <w:hyperlink w:anchor="_Toc526345847" w:history="1">
        <w:r w:rsidRPr="00A6759C">
          <w:t>28</w:t>
        </w:r>
        <w:r>
          <w:rPr>
            <w:rFonts w:asciiTheme="minorHAnsi" w:eastAsiaTheme="minorEastAsia" w:hAnsiTheme="minorHAnsi" w:cstheme="minorBidi"/>
            <w:sz w:val="22"/>
            <w:szCs w:val="22"/>
            <w:lang w:eastAsia="en-AU"/>
          </w:rPr>
          <w:tab/>
        </w:r>
        <w:r w:rsidRPr="00A6759C">
          <w:t>Written-off vehicles—duty to deface vehicle identifier</w:t>
        </w:r>
        <w:r>
          <w:tab/>
        </w:r>
        <w:r>
          <w:fldChar w:fldCharType="begin"/>
        </w:r>
        <w:r>
          <w:instrText xml:space="preserve"> PAGEREF _Toc526345847 \h </w:instrText>
        </w:r>
        <w:r>
          <w:fldChar w:fldCharType="separate"/>
        </w:r>
        <w:r w:rsidR="00AF17B2">
          <w:t>25</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8" w:history="1">
        <w:r w:rsidRPr="00A6759C">
          <w:t>29</w:t>
        </w:r>
        <w:r>
          <w:rPr>
            <w:rFonts w:asciiTheme="minorHAnsi" w:eastAsiaTheme="minorEastAsia" w:hAnsiTheme="minorHAnsi" w:cstheme="minorBidi"/>
            <w:sz w:val="22"/>
            <w:szCs w:val="22"/>
            <w:lang w:eastAsia="en-AU"/>
          </w:rPr>
          <w:tab/>
        </w:r>
        <w:r w:rsidRPr="00A6759C">
          <w:t>Entry of vehicle information in written-off vehicles register</w:t>
        </w:r>
        <w:r>
          <w:tab/>
        </w:r>
        <w:r>
          <w:fldChar w:fldCharType="begin"/>
        </w:r>
        <w:r>
          <w:instrText xml:space="preserve"> PAGEREF _Toc526345848 \h </w:instrText>
        </w:r>
        <w:r>
          <w:fldChar w:fldCharType="separate"/>
        </w:r>
        <w:r w:rsidR="00AF17B2">
          <w:t>26</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49" w:history="1">
        <w:r w:rsidRPr="00A6759C">
          <w:t>30</w:t>
        </w:r>
        <w:r>
          <w:rPr>
            <w:rFonts w:asciiTheme="minorHAnsi" w:eastAsiaTheme="minorEastAsia" w:hAnsiTheme="minorHAnsi" w:cstheme="minorBidi"/>
            <w:sz w:val="22"/>
            <w:szCs w:val="22"/>
            <w:lang w:eastAsia="en-AU"/>
          </w:rPr>
          <w:tab/>
        </w:r>
        <w:r w:rsidRPr="00A6759C">
          <w:t>Statement of whether vehicle is written-off</w:t>
        </w:r>
        <w:r>
          <w:tab/>
        </w:r>
        <w:r>
          <w:fldChar w:fldCharType="begin"/>
        </w:r>
        <w:r>
          <w:instrText xml:space="preserve"> PAGEREF _Toc526345849 \h </w:instrText>
        </w:r>
        <w:r>
          <w:fldChar w:fldCharType="separate"/>
        </w:r>
        <w:r w:rsidR="00AF17B2">
          <w:t>27</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50" w:history="1">
        <w:r w:rsidRPr="00A6759C">
          <w:t>31</w:t>
        </w:r>
        <w:r>
          <w:rPr>
            <w:rFonts w:asciiTheme="minorHAnsi" w:eastAsiaTheme="minorEastAsia" w:hAnsiTheme="minorHAnsi" w:cstheme="minorBidi"/>
            <w:sz w:val="22"/>
            <w:szCs w:val="22"/>
            <w:lang w:eastAsia="en-AU"/>
          </w:rPr>
          <w:tab/>
        </w:r>
        <w:r w:rsidRPr="00A6759C">
          <w:t>Approvals for pt 6</w:t>
        </w:r>
        <w:r>
          <w:tab/>
        </w:r>
        <w:r>
          <w:fldChar w:fldCharType="begin"/>
        </w:r>
        <w:r>
          <w:instrText xml:space="preserve"> PAGEREF _Toc526345850 \h </w:instrText>
        </w:r>
        <w:r>
          <w:fldChar w:fldCharType="separate"/>
        </w:r>
        <w:r w:rsidR="00AF17B2">
          <w:t>28</w:t>
        </w:r>
        <w:r>
          <w:fldChar w:fldCharType="end"/>
        </w:r>
      </w:hyperlink>
    </w:p>
    <w:p w:rsidR="00F158B1" w:rsidRDefault="0030643F">
      <w:pPr>
        <w:pStyle w:val="TOC6"/>
        <w:rPr>
          <w:rFonts w:asciiTheme="minorHAnsi" w:eastAsiaTheme="minorEastAsia" w:hAnsiTheme="minorHAnsi" w:cstheme="minorBidi"/>
          <w:b w:val="0"/>
          <w:sz w:val="22"/>
          <w:szCs w:val="22"/>
          <w:lang w:eastAsia="en-AU"/>
        </w:rPr>
      </w:pPr>
      <w:hyperlink w:anchor="_Toc526345851" w:history="1">
        <w:r w:rsidR="00F158B1" w:rsidRPr="00A6759C">
          <w:t>Schedule 1</w:t>
        </w:r>
        <w:r w:rsidR="00F158B1">
          <w:rPr>
            <w:rFonts w:asciiTheme="minorHAnsi" w:eastAsiaTheme="minorEastAsia" w:hAnsiTheme="minorHAnsi" w:cstheme="minorBidi"/>
            <w:b w:val="0"/>
            <w:sz w:val="22"/>
            <w:szCs w:val="22"/>
            <w:lang w:eastAsia="en-AU"/>
          </w:rPr>
          <w:tab/>
        </w:r>
        <w:r w:rsidR="00F158B1" w:rsidRPr="00A6759C">
          <w:t>Internally reviewable decisions</w:t>
        </w:r>
        <w:r w:rsidR="00F158B1">
          <w:tab/>
        </w:r>
        <w:r w:rsidR="00F158B1" w:rsidRPr="00F158B1">
          <w:rPr>
            <w:b w:val="0"/>
            <w:sz w:val="20"/>
          </w:rPr>
          <w:fldChar w:fldCharType="begin"/>
        </w:r>
        <w:r w:rsidR="00F158B1" w:rsidRPr="00F158B1">
          <w:rPr>
            <w:b w:val="0"/>
            <w:sz w:val="20"/>
          </w:rPr>
          <w:instrText xml:space="preserve"> PAGEREF _Toc526345851 \h </w:instrText>
        </w:r>
        <w:r w:rsidR="00F158B1" w:rsidRPr="00F158B1">
          <w:rPr>
            <w:b w:val="0"/>
            <w:sz w:val="20"/>
          </w:rPr>
        </w:r>
        <w:r w:rsidR="00F158B1" w:rsidRPr="00F158B1">
          <w:rPr>
            <w:b w:val="0"/>
            <w:sz w:val="20"/>
          </w:rPr>
          <w:fldChar w:fldCharType="separate"/>
        </w:r>
        <w:r w:rsidR="00AF17B2">
          <w:rPr>
            <w:b w:val="0"/>
            <w:sz w:val="20"/>
          </w:rPr>
          <w:t>29</w:t>
        </w:r>
        <w:r w:rsidR="00F158B1" w:rsidRPr="00F158B1">
          <w:rPr>
            <w:b w:val="0"/>
            <w:sz w:val="2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2" w:history="1">
        <w:r w:rsidR="00F158B1" w:rsidRPr="00A6759C">
          <w:t>Part 1.3</w:t>
        </w:r>
        <w:r w:rsidR="00F158B1">
          <w:rPr>
            <w:rFonts w:asciiTheme="minorHAnsi" w:eastAsiaTheme="minorEastAsia" w:hAnsiTheme="minorHAnsi" w:cstheme="minorBidi"/>
            <w:b w:val="0"/>
            <w:sz w:val="22"/>
            <w:szCs w:val="22"/>
            <w:lang w:eastAsia="en-AU"/>
          </w:rPr>
          <w:tab/>
        </w:r>
        <w:r w:rsidR="00F158B1" w:rsidRPr="00A6759C">
          <w:t>Road Transport (Driver Licensing) Act 1999</w:t>
        </w:r>
        <w:r w:rsidR="00F158B1">
          <w:tab/>
        </w:r>
        <w:r w:rsidR="00F158B1" w:rsidRPr="00F158B1">
          <w:rPr>
            <w:b w:val="0"/>
          </w:rPr>
          <w:fldChar w:fldCharType="begin"/>
        </w:r>
        <w:r w:rsidR="00F158B1" w:rsidRPr="00F158B1">
          <w:rPr>
            <w:b w:val="0"/>
          </w:rPr>
          <w:instrText xml:space="preserve"> PAGEREF _Toc526345852 \h </w:instrText>
        </w:r>
        <w:r w:rsidR="00F158B1" w:rsidRPr="00F158B1">
          <w:rPr>
            <w:b w:val="0"/>
          </w:rPr>
        </w:r>
        <w:r w:rsidR="00F158B1" w:rsidRPr="00F158B1">
          <w:rPr>
            <w:b w:val="0"/>
          </w:rPr>
          <w:fldChar w:fldCharType="separate"/>
        </w:r>
        <w:r w:rsidR="00AF17B2">
          <w:rPr>
            <w:b w:val="0"/>
          </w:rPr>
          <w:t>29</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3" w:history="1">
        <w:r w:rsidR="00F158B1" w:rsidRPr="00A6759C">
          <w:t>Part 1.4</w:t>
        </w:r>
        <w:r w:rsidR="00F158B1">
          <w:rPr>
            <w:rFonts w:asciiTheme="minorHAnsi" w:eastAsiaTheme="minorEastAsia" w:hAnsiTheme="minorHAnsi" w:cstheme="minorBidi"/>
            <w:b w:val="0"/>
            <w:sz w:val="22"/>
            <w:szCs w:val="22"/>
            <w:lang w:eastAsia="en-AU"/>
          </w:rPr>
          <w:tab/>
        </w:r>
        <w:r w:rsidR="00F158B1" w:rsidRPr="00A6759C">
          <w:t>Road Transport (Driver Licensing) Regulation 2000</w:t>
        </w:r>
        <w:r w:rsidR="00F158B1">
          <w:tab/>
        </w:r>
        <w:r w:rsidR="00F158B1" w:rsidRPr="00F158B1">
          <w:rPr>
            <w:b w:val="0"/>
          </w:rPr>
          <w:fldChar w:fldCharType="begin"/>
        </w:r>
        <w:r w:rsidR="00F158B1" w:rsidRPr="00F158B1">
          <w:rPr>
            <w:b w:val="0"/>
          </w:rPr>
          <w:instrText xml:space="preserve"> PAGEREF _Toc526345853 \h </w:instrText>
        </w:r>
        <w:r w:rsidR="00F158B1" w:rsidRPr="00F158B1">
          <w:rPr>
            <w:b w:val="0"/>
          </w:rPr>
        </w:r>
        <w:r w:rsidR="00F158B1" w:rsidRPr="00F158B1">
          <w:rPr>
            <w:b w:val="0"/>
          </w:rPr>
          <w:fldChar w:fldCharType="separate"/>
        </w:r>
        <w:r w:rsidR="00AF17B2">
          <w:rPr>
            <w:b w:val="0"/>
          </w:rPr>
          <w:t>30</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4" w:history="1">
        <w:r w:rsidR="00F158B1" w:rsidRPr="00A6759C">
          <w:t>Part 1.5</w:t>
        </w:r>
        <w:r w:rsidR="00F158B1">
          <w:rPr>
            <w:rFonts w:asciiTheme="minorHAnsi" w:eastAsiaTheme="minorEastAsia" w:hAnsiTheme="minorHAnsi" w:cstheme="minorBidi"/>
            <w:b w:val="0"/>
            <w:sz w:val="22"/>
            <w:szCs w:val="22"/>
            <w:lang w:eastAsia="en-AU"/>
          </w:rPr>
          <w:tab/>
        </w:r>
        <w:r w:rsidR="00F158B1" w:rsidRPr="00A6759C">
          <w:t>Road Transport (General) Act 1999</w:t>
        </w:r>
        <w:r w:rsidR="00F158B1">
          <w:tab/>
        </w:r>
        <w:r w:rsidR="00F158B1" w:rsidRPr="00F158B1">
          <w:rPr>
            <w:b w:val="0"/>
          </w:rPr>
          <w:fldChar w:fldCharType="begin"/>
        </w:r>
        <w:r w:rsidR="00F158B1" w:rsidRPr="00F158B1">
          <w:rPr>
            <w:b w:val="0"/>
          </w:rPr>
          <w:instrText xml:space="preserve"> PAGEREF _Toc526345854 \h </w:instrText>
        </w:r>
        <w:r w:rsidR="00F158B1" w:rsidRPr="00F158B1">
          <w:rPr>
            <w:b w:val="0"/>
          </w:rPr>
        </w:r>
        <w:r w:rsidR="00F158B1" w:rsidRPr="00F158B1">
          <w:rPr>
            <w:b w:val="0"/>
          </w:rPr>
          <w:fldChar w:fldCharType="separate"/>
        </w:r>
        <w:r w:rsidR="00AF17B2">
          <w:rPr>
            <w:b w:val="0"/>
          </w:rPr>
          <w:t>38</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5" w:history="1">
        <w:r w:rsidR="00F158B1" w:rsidRPr="00A6759C">
          <w:t>Part 1.6</w:t>
        </w:r>
        <w:r w:rsidR="00F158B1">
          <w:rPr>
            <w:rFonts w:asciiTheme="minorHAnsi" w:eastAsiaTheme="minorEastAsia" w:hAnsiTheme="minorHAnsi" w:cstheme="minorBidi"/>
            <w:b w:val="0"/>
            <w:sz w:val="22"/>
            <w:szCs w:val="22"/>
            <w:lang w:eastAsia="en-AU"/>
          </w:rPr>
          <w:tab/>
        </w:r>
        <w:r w:rsidR="00F158B1" w:rsidRPr="00A6759C">
          <w:t>Road Transport (General) Regulation 2000</w:t>
        </w:r>
        <w:r w:rsidR="00F158B1">
          <w:tab/>
        </w:r>
        <w:r w:rsidR="00F158B1" w:rsidRPr="00F158B1">
          <w:rPr>
            <w:b w:val="0"/>
          </w:rPr>
          <w:fldChar w:fldCharType="begin"/>
        </w:r>
        <w:r w:rsidR="00F158B1" w:rsidRPr="00F158B1">
          <w:rPr>
            <w:b w:val="0"/>
          </w:rPr>
          <w:instrText xml:space="preserve"> PAGEREF _Toc526345855 \h </w:instrText>
        </w:r>
        <w:r w:rsidR="00F158B1" w:rsidRPr="00F158B1">
          <w:rPr>
            <w:b w:val="0"/>
          </w:rPr>
        </w:r>
        <w:r w:rsidR="00F158B1" w:rsidRPr="00F158B1">
          <w:rPr>
            <w:b w:val="0"/>
          </w:rPr>
          <w:fldChar w:fldCharType="separate"/>
        </w:r>
        <w:r w:rsidR="00AF17B2">
          <w:rPr>
            <w:b w:val="0"/>
          </w:rPr>
          <w:t>39</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6" w:history="1">
        <w:r w:rsidR="00F158B1" w:rsidRPr="00A6759C">
          <w:t>Part 1.6C</w:t>
        </w:r>
        <w:r w:rsidR="00F158B1">
          <w:rPr>
            <w:rFonts w:asciiTheme="minorHAnsi" w:eastAsiaTheme="minorEastAsia" w:hAnsiTheme="minorHAnsi" w:cstheme="minorBidi"/>
            <w:b w:val="0"/>
            <w:sz w:val="22"/>
            <w:szCs w:val="22"/>
            <w:lang w:eastAsia="en-AU"/>
          </w:rPr>
          <w:tab/>
        </w:r>
        <w:r w:rsidR="00F158B1" w:rsidRPr="00A6759C">
          <w:t>Road Transport (Offences) Regulation 2005</w:t>
        </w:r>
        <w:r w:rsidR="00F158B1">
          <w:tab/>
        </w:r>
        <w:r w:rsidR="00F158B1" w:rsidRPr="00F158B1">
          <w:rPr>
            <w:b w:val="0"/>
          </w:rPr>
          <w:fldChar w:fldCharType="begin"/>
        </w:r>
        <w:r w:rsidR="00F158B1" w:rsidRPr="00F158B1">
          <w:rPr>
            <w:b w:val="0"/>
          </w:rPr>
          <w:instrText xml:space="preserve"> PAGEREF _Toc526345856 \h </w:instrText>
        </w:r>
        <w:r w:rsidR="00F158B1" w:rsidRPr="00F158B1">
          <w:rPr>
            <w:b w:val="0"/>
          </w:rPr>
        </w:r>
        <w:r w:rsidR="00F158B1" w:rsidRPr="00F158B1">
          <w:rPr>
            <w:b w:val="0"/>
          </w:rPr>
          <w:fldChar w:fldCharType="separate"/>
        </w:r>
        <w:r w:rsidR="00AF17B2">
          <w:rPr>
            <w:b w:val="0"/>
          </w:rPr>
          <w:t>40</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7" w:history="1">
        <w:r w:rsidR="00F158B1" w:rsidRPr="00A6759C">
          <w:t>Part 1.7</w:t>
        </w:r>
        <w:r w:rsidR="00F158B1">
          <w:rPr>
            <w:rFonts w:asciiTheme="minorHAnsi" w:eastAsiaTheme="minorEastAsia" w:hAnsiTheme="minorHAnsi" w:cstheme="minorBidi"/>
            <w:b w:val="0"/>
            <w:sz w:val="22"/>
            <w:szCs w:val="22"/>
            <w:lang w:eastAsia="en-AU"/>
          </w:rPr>
          <w:tab/>
        </w:r>
        <w:r w:rsidR="00F158B1" w:rsidRPr="00A6759C">
          <w:t>Road Transport (Public Passenger Services) Act 2001</w:t>
        </w:r>
        <w:r w:rsidR="00F158B1">
          <w:tab/>
        </w:r>
        <w:r w:rsidR="00F158B1" w:rsidRPr="00F158B1">
          <w:rPr>
            <w:b w:val="0"/>
          </w:rPr>
          <w:fldChar w:fldCharType="begin"/>
        </w:r>
        <w:r w:rsidR="00F158B1" w:rsidRPr="00F158B1">
          <w:rPr>
            <w:b w:val="0"/>
          </w:rPr>
          <w:instrText xml:space="preserve"> PAGEREF _Toc526345857 \h </w:instrText>
        </w:r>
        <w:r w:rsidR="00F158B1" w:rsidRPr="00F158B1">
          <w:rPr>
            <w:b w:val="0"/>
          </w:rPr>
        </w:r>
        <w:r w:rsidR="00F158B1" w:rsidRPr="00F158B1">
          <w:rPr>
            <w:b w:val="0"/>
          </w:rPr>
          <w:fldChar w:fldCharType="separate"/>
        </w:r>
        <w:r w:rsidR="00AF17B2">
          <w:rPr>
            <w:b w:val="0"/>
          </w:rPr>
          <w:t>41</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8" w:history="1">
        <w:r w:rsidR="00F158B1" w:rsidRPr="00A6759C">
          <w:t>Part 1.8</w:t>
        </w:r>
        <w:r w:rsidR="00F158B1">
          <w:rPr>
            <w:rFonts w:asciiTheme="minorHAnsi" w:eastAsiaTheme="minorEastAsia" w:hAnsiTheme="minorHAnsi" w:cstheme="minorBidi"/>
            <w:b w:val="0"/>
            <w:sz w:val="22"/>
            <w:szCs w:val="22"/>
            <w:lang w:eastAsia="en-AU"/>
          </w:rPr>
          <w:tab/>
        </w:r>
        <w:r w:rsidR="00F158B1" w:rsidRPr="00A6759C">
          <w:t>Road Transport (Public Passenger Services) Regulation 2002</w:t>
        </w:r>
        <w:r w:rsidR="00F158B1">
          <w:tab/>
        </w:r>
        <w:r w:rsidR="00F158B1" w:rsidRPr="00F158B1">
          <w:rPr>
            <w:b w:val="0"/>
          </w:rPr>
          <w:fldChar w:fldCharType="begin"/>
        </w:r>
        <w:r w:rsidR="00F158B1" w:rsidRPr="00F158B1">
          <w:rPr>
            <w:b w:val="0"/>
          </w:rPr>
          <w:instrText xml:space="preserve"> PAGEREF _Toc526345858 \h </w:instrText>
        </w:r>
        <w:r w:rsidR="00F158B1" w:rsidRPr="00F158B1">
          <w:rPr>
            <w:b w:val="0"/>
          </w:rPr>
        </w:r>
        <w:r w:rsidR="00F158B1" w:rsidRPr="00F158B1">
          <w:rPr>
            <w:b w:val="0"/>
          </w:rPr>
          <w:fldChar w:fldCharType="separate"/>
        </w:r>
        <w:r w:rsidR="00AF17B2">
          <w:rPr>
            <w:b w:val="0"/>
          </w:rPr>
          <w:t>42</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59" w:history="1">
        <w:r w:rsidR="00F158B1" w:rsidRPr="00A6759C">
          <w:t>Part 1.8A</w:t>
        </w:r>
        <w:r w:rsidR="00F158B1">
          <w:rPr>
            <w:rFonts w:asciiTheme="minorHAnsi" w:eastAsiaTheme="minorEastAsia" w:hAnsiTheme="minorHAnsi" w:cstheme="minorBidi"/>
            <w:b w:val="0"/>
            <w:sz w:val="22"/>
            <w:szCs w:val="22"/>
            <w:lang w:eastAsia="en-AU"/>
          </w:rPr>
          <w:tab/>
        </w:r>
        <w:r w:rsidR="00F158B1" w:rsidRPr="00A6759C">
          <w:t>Road Transport (Road Rules) Regulation 2017</w:t>
        </w:r>
        <w:r w:rsidR="00F158B1">
          <w:tab/>
        </w:r>
        <w:r w:rsidR="00F158B1" w:rsidRPr="00F158B1">
          <w:rPr>
            <w:b w:val="0"/>
          </w:rPr>
          <w:fldChar w:fldCharType="begin"/>
        </w:r>
        <w:r w:rsidR="00F158B1" w:rsidRPr="00F158B1">
          <w:rPr>
            <w:b w:val="0"/>
          </w:rPr>
          <w:instrText xml:space="preserve"> PAGEREF _Toc526345859 \h </w:instrText>
        </w:r>
        <w:r w:rsidR="00F158B1" w:rsidRPr="00F158B1">
          <w:rPr>
            <w:b w:val="0"/>
          </w:rPr>
        </w:r>
        <w:r w:rsidR="00F158B1" w:rsidRPr="00F158B1">
          <w:rPr>
            <w:b w:val="0"/>
          </w:rPr>
          <w:fldChar w:fldCharType="separate"/>
        </w:r>
        <w:r w:rsidR="00AF17B2">
          <w:rPr>
            <w:b w:val="0"/>
          </w:rPr>
          <w:t>46</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0" w:history="1">
        <w:r w:rsidR="00F158B1" w:rsidRPr="00A6759C">
          <w:t>Part 1.9</w:t>
        </w:r>
        <w:r w:rsidR="00F158B1">
          <w:rPr>
            <w:rFonts w:asciiTheme="minorHAnsi" w:eastAsiaTheme="minorEastAsia" w:hAnsiTheme="minorHAnsi" w:cstheme="minorBidi"/>
            <w:b w:val="0"/>
            <w:sz w:val="22"/>
            <w:szCs w:val="22"/>
            <w:lang w:eastAsia="en-AU"/>
          </w:rPr>
          <w:tab/>
        </w:r>
        <w:r w:rsidR="00F158B1" w:rsidRPr="00A6759C">
          <w:t>Road Transport (Safety and Traffic Management) Regulation 2017</w:t>
        </w:r>
        <w:r w:rsidR="00F158B1">
          <w:tab/>
        </w:r>
        <w:r w:rsidR="00F158B1" w:rsidRPr="00F158B1">
          <w:rPr>
            <w:b w:val="0"/>
          </w:rPr>
          <w:fldChar w:fldCharType="begin"/>
        </w:r>
        <w:r w:rsidR="00F158B1" w:rsidRPr="00F158B1">
          <w:rPr>
            <w:b w:val="0"/>
          </w:rPr>
          <w:instrText xml:space="preserve"> PAGEREF _Toc526345860 \h </w:instrText>
        </w:r>
        <w:r w:rsidR="00F158B1" w:rsidRPr="00F158B1">
          <w:rPr>
            <w:b w:val="0"/>
          </w:rPr>
        </w:r>
        <w:r w:rsidR="00F158B1" w:rsidRPr="00F158B1">
          <w:rPr>
            <w:b w:val="0"/>
          </w:rPr>
          <w:fldChar w:fldCharType="separate"/>
        </w:r>
        <w:r w:rsidR="00AF17B2">
          <w:rPr>
            <w:b w:val="0"/>
          </w:rPr>
          <w:t>46</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1" w:history="1">
        <w:r w:rsidR="00F158B1" w:rsidRPr="00A6759C">
          <w:t>Part 1.9A</w:t>
        </w:r>
        <w:r w:rsidR="00F158B1">
          <w:rPr>
            <w:rFonts w:asciiTheme="minorHAnsi" w:eastAsiaTheme="minorEastAsia" w:hAnsiTheme="minorHAnsi" w:cstheme="minorBidi"/>
            <w:b w:val="0"/>
            <w:sz w:val="22"/>
            <w:szCs w:val="22"/>
            <w:lang w:eastAsia="en-AU"/>
          </w:rPr>
          <w:tab/>
        </w:r>
        <w:r w:rsidR="00F158B1" w:rsidRPr="00A6759C">
          <w:t>Road Transport (Third-Party Insurance) Act 2008</w:t>
        </w:r>
        <w:r w:rsidR="00F158B1">
          <w:tab/>
        </w:r>
        <w:r w:rsidR="00F158B1" w:rsidRPr="00F158B1">
          <w:rPr>
            <w:b w:val="0"/>
          </w:rPr>
          <w:fldChar w:fldCharType="begin"/>
        </w:r>
        <w:r w:rsidR="00F158B1" w:rsidRPr="00F158B1">
          <w:rPr>
            <w:b w:val="0"/>
          </w:rPr>
          <w:instrText xml:space="preserve"> PAGEREF _Toc526345861 \h </w:instrText>
        </w:r>
        <w:r w:rsidR="00F158B1" w:rsidRPr="00F158B1">
          <w:rPr>
            <w:b w:val="0"/>
          </w:rPr>
        </w:r>
        <w:r w:rsidR="00F158B1" w:rsidRPr="00F158B1">
          <w:rPr>
            <w:b w:val="0"/>
          </w:rPr>
          <w:fldChar w:fldCharType="separate"/>
        </w:r>
        <w:r w:rsidR="00AF17B2">
          <w:rPr>
            <w:b w:val="0"/>
          </w:rPr>
          <w:t>48</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2" w:history="1">
        <w:r w:rsidR="00F158B1" w:rsidRPr="00A6759C">
          <w:t>Part 1.10</w:t>
        </w:r>
        <w:r w:rsidR="00F158B1">
          <w:rPr>
            <w:rFonts w:asciiTheme="minorHAnsi" w:eastAsiaTheme="minorEastAsia" w:hAnsiTheme="minorHAnsi" w:cstheme="minorBidi"/>
            <w:b w:val="0"/>
            <w:sz w:val="22"/>
            <w:szCs w:val="22"/>
            <w:lang w:eastAsia="en-AU"/>
          </w:rPr>
          <w:tab/>
        </w:r>
        <w:r w:rsidR="00F158B1" w:rsidRPr="00A6759C">
          <w:t>Road Transport (Vehicle Registration) Act 1999</w:t>
        </w:r>
        <w:r w:rsidR="00F158B1">
          <w:tab/>
        </w:r>
        <w:r w:rsidR="00F158B1" w:rsidRPr="00F158B1">
          <w:rPr>
            <w:b w:val="0"/>
          </w:rPr>
          <w:fldChar w:fldCharType="begin"/>
        </w:r>
        <w:r w:rsidR="00F158B1" w:rsidRPr="00F158B1">
          <w:rPr>
            <w:b w:val="0"/>
          </w:rPr>
          <w:instrText xml:space="preserve"> PAGEREF _Toc526345862 \h </w:instrText>
        </w:r>
        <w:r w:rsidR="00F158B1" w:rsidRPr="00F158B1">
          <w:rPr>
            <w:b w:val="0"/>
          </w:rPr>
        </w:r>
        <w:r w:rsidR="00F158B1" w:rsidRPr="00F158B1">
          <w:rPr>
            <w:b w:val="0"/>
          </w:rPr>
          <w:fldChar w:fldCharType="separate"/>
        </w:r>
        <w:r w:rsidR="00AF17B2">
          <w:rPr>
            <w:b w:val="0"/>
          </w:rPr>
          <w:t>49</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3" w:history="1">
        <w:r w:rsidR="00F158B1" w:rsidRPr="00A6759C">
          <w:t>Part 1.11</w:t>
        </w:r>
        <w:r w:rsidR="00F158B1">
          <w:rPr>
            <w:rFonts w:asciiTheme="minorHAnsi" w:eastAsiaTheme="minorEastAsia" w:hAnsiTheme="minorHAnsi" w:cstheme="minorBidi"/>
            <w:b w:val="0"/>
            <w:sz w:val="22"/>
            <w:szCs w:val="22"/>
            <w:lang w:eastAsia="en-AU"/>
          </w:rPr>
          <w:tab/>
        </w:r>
        <w:r w:rsidR="00F158B1" w:rsidRPr="00A6759C">
          <w:t>Road Transport (Vehicle Registration) Regulation 2000</w:t>
        </w:r>
        <w:r w:rsidR="00F158B1">
          <w:tab/>
        </w:r>
        <w:r w:rsidR="00F158B1" w:rsidRPr="00F158B1">
          <w:rPr>
            <w:b w:val="0"/>
          </w:rPr>
          <w:fldChar w:fldCharType="begin"/>
        </w:r>
        <w:r w:rsidR="00F158B1" w:rsidRPr="00F158B1">
          <w:rPr>
            <w:b w:val="0"/>
          </w:rPr>
          <w:instrText xml:space="preserve"> PAGEREF _Toc526345863 \h </w:instrText>
        </w:r>
        <w:r w:rsidR="00F158B1" w:rsidRPr="00F158B1">
          <w:rPr>
            <w:b w:val="0"/>
          </w:rPr>
        </w:r>
        <w:r w:rsidR="00F158B1" w:rsidRPr="00F158B1">
          <w:rPr>
            <w:b w:val="0"/>
          </w:rPr>
          <w:fldChar w:fldCharType="separate"/>
        </w:r>
        <w:r w:rsidR="00AF17B2">
          <w:rPr>
            <w:b w:val="0"/>
          </w:rPr>
          <w:t>50</w:t>
        </w:r>
        <w:r w:rsidR="00F158B1" w:rsidRPr="00F158B1">
          <w:rPr>
            <w:b w:val="0"/>
          </w:rPr>
          <w:fldChar w:fldCharType="end"/>
        </w:r>
      </w:hyperlink>
    </w:p>
    <w:p w:rsidR="00F158B1" w:rsidRDefault="0030643F">
      <w:pPr>
        <w:pStyle w:val="TOC6"/>
        <w:rPr>
          <w:rFonts w:asciiTheme="minorHAnsi" w:eastAsiaTheme="minorEastAsia" w:hAnsiTheme="minorHAnsi" w:cstheme="minorBidi"/>
          <w:b w:val="0"/>
          <w:sz w:val="22"/>
          <w:szCs w:val="22"/>
          <w:lang w:eastAsia="en-AU"/>
        </w:rPr>
      </w:pPr>
      <w:hyperlink w:anchor="_Toc526345864" w:history="1">
        <w:r w:rsidR="00F158B1" w:rsidRPr="00A6759C">
          <w:t>Schedule 2</w:t>
        </w:r>
        <w:r w:rsidR="00F158B1">
          <w:rPr>
            <w:rFonts w:asciiTheme="minorHAnsi" w:eastAsiaTheme="minorEastAsia" w:hAnsiTheme="minorHAnsi" w:cstheme="minorBidi"/>
            <w:b w:val="0"/>
            <w:sz w:val="22"/>
            <w:szCs w:val="22"/>
            <w:lang w:eastAsia="en-AU"/>
          </w:rPr>
          <w:tab/>
        </w:r>
        <w:r w:rsidR="00F158B1" w:rsidRPr="00A6759C">
          <w:t>Reviewable decisions</w:t>
        </w:r>
        <w:r w:rsidR="00F158B1">
          <w:tab/>
        </w:r>
        <w:r w:rsidR="00F158B1" w:rsidRPr="00F158B1">
          <w:rPr>
            <w:b w:val="0"/>
            <w:sz w:val="20"/>
          </w:rPr>
          <w:fldChar w:fldCharType="begin"/>
        </w:r>
        <w:r w:rsidR="00F158B1" w:rsidRPr="00F158B1">
          <w:rPr>
            <w:b w:val="0"/>
            <w:sz w:val="20"/>
          </w:rPr>
          <w:instrText xml:space="preserve"> PAGEREF _Toc526345864 \h </w:instrText>
        </w:r>
        <w:r w:rsidR="00F158B1" w:rsidRPr="00F158B1">
          <w:rPr>
            <w:b w:val="0"/>
            <w:sz w:val="20"/>
          </w:rPr>
        </w:r>
        <w:r w:rsidR="00F158B1" w:rsidRPr="00F158B1">
          <w:rPr>
            <w:b w:val="0"/>
            <w:sz w:val="20"/>
          </w:rPr>
          <w:fldChar w:fldCharType="separate"/>
        </w:r>
        <w:r w:rsidR="00AF17B2">
          <w:rPr>
            <w:b w:val="0"/>
            <w:sz w:val="20"/>
          </w:rPr>
          <w:t>56</w:t>
        </w:r>
        <w:r w:rsidR="00F158B1" w:rsidRPr="00F158B1">
          <w:rPr>
            <w:b w:val="0"/>
            <w:sz w:val="2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5" w:history="1">
        <w:r w:rsidR="00F158B1" w:rsidRPr="00A6759C">
          <w:t>Part 2.1</w:t>
        </w:r>
        <w:r w:rsidR="00F158B1">
          <w:rPr>
            <w:rFonts w:asciiTheme="minorHAnsi" w:eastAsiaTheme="minorEastAsia" w:hAnsiTheme="minorHAnsi" w:cstheme="minorBidi"/>
            <w:b w:val="0"/>
            <w:sz w:val="22"/>
            <w:szCs w:val="22"/>
            <w:lang w:eastAsia="en-AU"/>
          </w:rPr>
          <w:tab/>
        </w:r>
        <w:r w:rsidR="00F158B1" w:rsidRPr="00A6759C">
          <w:t>Road Transport (Safety and Traffic Management) Regulation 2017</w:t>
        </w:r>
        <w:r w:rsidR="00F158B1">
          <w:tab/>
        </w:r>
        <w:r w:rsidR="00F158B1" w:rsidRPr="00F158B1">
          <w:rPr>
            <w:b w:val="0"/>
          </w:rPr>
          <w:fldChar w:fldCharType="begin"/>
        </w:r>
        <w:r w:rsidR="00F158B1" w:rsidRPr="00F158B1">
          <w:rPr>
            <w:b w:val="0"/>
          </w:rPr>
          <w:instrText xml:space="preserve"> PAGEREF _Toc526345865 \h </w:instrText>
        </w:r>
        <w:r w:rsidR="00F158B1" w:rsidRPr="00F158B1">
          <w:rPr>
            <w:b w:val="0"/>
          </w:rPr>
        </w:r>
        <w:r w:rsidR="00F158B1" w:rsidRPr="00F158B1">
          <w:rPr>
            <w:b w:val="0"/>
          </w:rPr>
          <w:fldChar w:fldCharType="separate"/>
        </w:r>
        <w:r w:rsidR="00AF17B2">
          <w:rPr>
            <w:b w:val="0"/>
          </w:rPr>
          <w:t>56</w:t>
        </w:r>
        <w:r w:rsidR="00F158B1" w:rsidRPr="00F158B1">
          <w:rPr>
            <w:b w:val="0"/>
          </w:rPr>
          <w:fldChar w:fldCharType="end"/>
        </w:r>
      </w:hyperlink>
    </w:p>
    <w:p w:rsidR="00F158B1" w:rsidRDefault="0030643F">
      <w:pPr>
        <w:pStyle w:val="TOC6"/>
        <w:rPr>
          <w:rFonts w:asciiTheme="minorHAnsi" w:eastAsiaTheme="minorEastAsia" w:hAnsiTheme="minorHAnsi" w:cstheme="minorBidi"/>
          <w:b w:val="0"/>
          <w:sz w:val="22"/>
          <w:szCs w:val="22"/>
          <w:lang w:eastAsia="en-AU"/>
        </w:rPr>
      </w:pPr>
      <w:hyperlink w:anchor="_Toc526345866" w:history="1">
        <w:r w:rsidR="00F158B1" w:rsidRPr="00A6759C">
          <w:t>Schedule 3</w:t>
        </w:r>
        <w:r w:rsidR="00F158B1">
          <w:rPr>
            <w:rFonts w:asciiTheme="minorHAnsi" w:eastAsiaTheme="minorEastAsia" w:hAnsiTheme="minorHAnsi" w:cstheme="minorBidi"/>
            <w:b w:val="0"/>
            <w:sz w:val="22"/>
            <w:szCs w:val="22"/>
            <w:lang w:eastAsia="en-AU"/>
          </w:rPr>
          <w:tab/>
        </w:r>
        <w:r w:rsidR="00F158B1" w:rsidRPr="00A6759C">
          <w:t>Fees, charges and other amounts—refund</w:t>
        </w:r>
        <w:r w:rsidR="00F158B1">
          <w:tab/>
        </w:r>
        <w:r w:rsidR="00F158B1" w:rsidRPr="00F158B1">
          <w:rPr>
            <w:b w:val="0"/>
            <w:sz w:val="20"/>
          </w:rPr>
          <w:fldChar w:fldCharType="begin"/>
        </w:r>
        <w:r w:rsidR="00F158B1" w:rsidRPr="00F158B1">
          <w:rPr>
            <w:b w:val="0"/>
            <w:sz w:val="20"/>
          </w:rPr>
          <w:instrText xml:space="preserve"> PAGEREF _Toc526345866 \h </w:instrText>
        </w:r>
        <w:r w:rsidR="00F158B1" w:rsidRPr="00F158B1">
          <w:rPr>
            <w:b w:val="0"/>
            <w:sz w:val="20"/>
          </w:rPr>
        </w:r>
        <w:r w:rsidR="00F158B1" w:rsidRPr="00F158B1">
          <w:rPr>
            <w:b w:val="0"/>
            <w:sz w:val="20"/>
          </w:rPr>
          <w:fldChar w:fldCharType="separate"/>
        </w:r>
        <w:r w:rsidR="00AF17B2">
          <w:rPr>
            <w:b w:val="0"/>
            <w:sz w:val="20"/>
          </w:rPr>
          <w:t>57</w:t>
        </w:r>
        <w:r w:rsidR="00F158B1" w:rsidRPr="00F158B1">
          <w:rPr>
            <w:b w:val="0"/>
            <w:sz w:val="2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7" w:history="1">
        <w:r w:rsidR="00F158B1" w:rsidRPr="00A6759C">
          <w:t>Part 3.1</w:t>
        </w:r>
        <w:r w:rsidR="00F158B1">
          <w:rPr>
            <w:rFonts w:asciiTheme="minorHAnsi" w:eastAsiaTheme="minorEastAsia" w:hAnsiTheme="minorHAnsi" w:cstheme="minorBidi"/>
            <w:b w:val="0"/>
            <w:sz w:val="22"/>
            <w:szCs w:val="22"/>
            <w:lang w:eastAsia="en-AU"/>
          </w:rPr>
          <w:tab/>
        </w:r>
        <w:r w:rsidR="00F158B1" w:rsidRPr="00A6759C">
          <w:t>Fees, charges and other amounts—refund</w:t>
        </w:r>
        <w:r w:rsidR="00F158B1">
          <w:tab/>
        </w:r>
        <w:r w:rsidR="00F158B1" w:rsidRPr="00F158B1">
          <w:rPr>
            <w:b w:val="0"/>
          </w:rPr>
          <w:fldChar w:fldCharType="begin"/>
        </w:r>
        <w:r w:rsidR="00F158B1" w:rsidRPr="00F158B1">
          <w:rPr>
            <w:b w:val="0"/>
          </w:rPr>
          <w:instrText xml:space="preserve"> PAGEREF _Toc526345867 \h </w:instrText>
        </w:r>
        <w:r w:rsidR="00F158B1" w:rsidRPr="00F158B1">
          <w:rPr>
            <w:b w:val="0"/>
          </w:rPr>
        </w:r>
        <w:r w:rsidR="00F158B1" w:rsidRPr="00F158B1">
          <w:rPr>
            <w:b w:val="0"/>
          </w:rPr>
          <w:fldChar w:fldCharType="separate"/>
        </w:r>
        <w:r w:rsidR="00AF17B2">
          <w:rPr>
            <w:b w:val="0"/>
          </w:rPr>
          <w:t>57</w:t>
        </w:r>
        <w:r w:rsidR="00F158B1" w:rsidRPr="00F158B1">
          <w:rPr>
            <w:b w:val="0"/>
          </w:rPr>
          <w:fldChar w:fldCharType="end"/>
        </w:r>
      </w:hyperlink>
    </w:p>
    <w:p w:rsidR="00F158B1" w:rsidRDefault="0030643F">
      <w:pPr>
        <w:pStyle w:val="TOC7"/>
        <w:rPr>
          <w:rFonts w:asciiTheme="minorHAnsi" w:eastAsiaTheme="minorEastAsia" w:hAnsiTheme="minorHAnsi" w:cstheme="minorBidi"/>
          <w:b w:val="0"/>
          <w:sz w:val="22"/>
          <w:szCs w:val="22"/>
          <w:lang w:eastAsia="en-AU"/>
        </w:rPr>
      </w:pPr>
      <w:hyperlink w:anchor="_Toc526345868" w:history="1">
        <w:r w:rsidR="00F158B1" w:rsidRPr="00A6759C">
          <w:t>Part 3.2</w:t>
        </w:r>
        <w:r w:rsidR="00F158B1">
          <w:rPr>
            <w:rFonts w:asciiTheme="minorHAnsi" w:eastAsiaTheme="minorEastAsia" w:hAnsiTheme="minorHAnsi" w:cstheme="minorBidi"/>
            <w:b w:val="0"/>
            <w:sz w:val="22"/>
            <w:szCs w:val="22"/>
            <w:lang w:eastAsia="en-AU"/>
          </w:rPr>
          <w:tab/>
        </w:r>
        <w:r w:rsidR="00F158B1" w:rsidRPr="00A6759C">
          <w:t>Fees, charges and other amounts—partial refund using s 15 formula</w:t>
        </w:r>
        <w:r w:rsidR="00F158B1">
          <w:tab/>
        </w:r>
        <w:r w:rsidR="00F158B1" w:rsidRPr="00F158B1">
          <w:rPr>
            <w:b w:val="0"/>
          </w:rPr>
          <w:fldChar w:fldCharType="begin"/>
        </w:r>
        <w:r w:rsidR="00F158B1" w:rsidRPr="00F158B1">
          <w:rPr>
            <w:b w:val="0"/>
          </w:rPr>
          <w:instrText xml:space="preserve"> PAGEREF _Toc526345868 \h </w:instrText>
        </w:r>
        <w:r w:rsidR="00F158B1" w:rsidRPr="00F158B1">
          <w:rPr>
            <w:b w:val="0"/>
          </w:rPr>
        </w:r>
        <w:r w:rsidR="00F158B1" w:rsidRPr="00F158B1">
          <w:rPr>
            <w:b w:val="0"/>
          </w:rPr>
          <w:fldChar w:fldCharType="separate"/>
        </w:r>
        <w:r w:rsidR="00AF17B2">
          <w:rPr>
            <w:b w:val="0"/>
          </w:rPr>
          <w:t>59</w:t>
        </w:r>
        <w:r w:rsidR="00F158B1" w:rsidRPr="00F158B1">
          <w:rPr>
            <w:b w:val="0"/>
          </w:rPr>
          <w:fldChar w:fldCharType="end"/>
        </w:r>
      </w:hyperlink>
    </w:p>
    <w:p w:rsidR="00F158B1" w:rsidRDefault="0030643F">
      <w:pPr>
        <w:pStyle w:val="TOC6"/>
        <w:rPr>
          <w:rFonts w:asciiTheme="minorHAnsi" w:eastAsiaTheme="minorEastAsia" w:hAnsiTheme="minorHAnsi" w:cstheme="minorBidi"/>
          <w:b w:val="0"/>
          <w:sz w:val="22"/>
          <w:szCs w:val="22"/>
          <w:lang w:eastAsia="en-AU"/>
        </w:rPr>
      </w:pPr>
      <w:hyperlink w:anchor="_Toc526345869" w:history="1">
        <w:r w:rsidR="00F158B1" w:rsidRPr="00A6759C">
          <w:t>Dictionary</w:t>
        </w:r>
        <w:r w:rsidR="00F158B1">
          <w:tab/>
        </w:r>
        <w:r w:rsidR="00F158B1">
          <w:tab/>
        </w:r>
        <w:r w:rsidR="00F158B1" w:rsidRPr="00F158B1">
          <w:rPr>
            <w:b w:val="0"/>
            <w:sz w:val="20"/>
          </w:rPr>
          <w:fldChar w:fldCharType="begin"/>
        </w:r>
        <w:r w:rsidR="00F158B1" w:rsidRPr="00F158B1">
          <w:rPr>
            <w:b w:val="0"/>
            <w:sz w:val="20"/>
          </w:rPr>
          <w:instrText xml:space="preserve"> PAGEREF _Toc526345869 \h </w:instrText>
        </w:r>
        <w:r w:rsidR="00F158B1" w:rsidRPr="00F158B1">
          <w:rPr>
            <w:b w:val="0"/>
            <w:sz w:val="20"/>
          </w:rPr>
        </w:r>
        <w:r w:rsidR="00F158B1" w:rsidRPr="00F158B1">
          <w:rPr>
            <w:b w:val="0"/>
            <w:sz w:val="20"/>
          </w:rPr>
          <w:fldChar w:fldCharType="separate"/>
        </w:r>
        <w:r w:rsidR="00AF17B2">
          <w:rPr>
            <w:b w:val="0"/>
            <w:sz w:val="20"/>
          </w:rPr>
          <w:t>61</w:t>
        </w:r>
        <w:r w:rsidR="00F158B1" w:rsidRPr="00F158B1">
          <w:rPr>
            <w:b w:val="0"/>
            <w:sz w:val="20"/>
          </w:rPr>
          <w:fldChar w:fldCharType="end"/>
        </w:r>
      </w:hyperlink>
    </w:p>
    <w:p w:rsidR="00F158B1" w:rsidRDefault="0030643F" w:rsidP="00F158B1">
      <w:pPr>
        <w:pStyle w:val="TOC7"/>
        <w:spacing w:before="480"/>
        <w:rPr>
          <w:rFonts w:asciiTheme="minorHAnsi" w:eastAsiaTheme="minorEastAsia" w:hAnsiTheme="minorHAnsi" w:cstheme="minorBidi"/>
          <w:b w:val="0"/>
          <w:sz w:val="22"/>
          <w:szCs w:val="22"/>
          <w:lang w:eastAsia="en-AU"/>
        </w:rPr>
      </w:pPr>
      <w:hyperlink w:anchor="_Toc526345870" w:history="1">
        <w:r w:rsidR="00F158B1">
          <w:t>Endnotes</w:t>
        </w:r>
        <w:r w:rsidR="00F158B1" w:rsidRPr="00F158B1">
          <w:rPr>
            <w:vanish/>
          </w:rPr>
          <w:tab/>
        </w:r>
        <w:r w:rsidR="00F158B1" w:rsidRPr="00F158B1">
          <w:rPr>
            <w:b w:val="0"/>
            <w:vanish/>
          </w:rPr>
          <w:fldChar w:fldCharType="begin"/>
        </w:r>
        <w:r w:rsidR="00F158B1" w:rsidRPr="00F158B1">
          <w:rPr>
            <w:b w:val="0"/>
            <w:vanish/>
          </w:rPr>
          <w:instrText xml:space="preserve"> PAGEREF _Toc526345870 \h </w:instrText>
        </w:r>
        <w:r w:rsidR="00F158B1" w:rsidRPr="00F158B1">
          <w:rPr>
            <w:b w:val="0"/>
            <w:vanish/>
          </w:rPr>
        </w:r>
        <w:r w:rsidR="00F158B1" w:rsidRPr="00F158B1">
          <w:rPr>
            <w:b w:val="0"/>
            <w:vanish/>
          </w:rPr>
          <w:fldChar w:fldCharType="separate"/>
        </w:r>
        <w:r w:rsidR="00AF17B2">
          <w:rPr>
            <w:b w:val="0"/>
            <w:vanish/>
          </w:rPr>
          <w:t>65</w:t>
        </w:r>
        <w:r w:rsidR="00F158B1" w:rsidRPr="00F158B1">
          <w:rPr>
            <w:b w:val="0"/>
            <w:vanish/>
          </w:rP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71" w:history="1">
        <w:r w:rsidRPr="00A6759C">
          <w:t>1</w:t>
        </w:r>
        <w:r>
          <w:rPr>
            <w:rFonts w:asciiTheme="minorHAnsi" w:eastAsiaTheme="minorEastAsia" w:hAnsiTheme="minorHAnsi" w:cstheme="minorBidi"/>
            <w:sz w:val="22"/>
            <w:szCs w:val="22"/>
            <w:lang w:eastAsia="en-AU"/>
          </w:rPr>
          <w:tab/>
        </w:r>
        <w:r w:rsidRPr="00A6759C">
          <w:t>About the endnotes</w:t>
        </w:r>
        <w:r>
          <w:tab/>
        </w:r>
        <w:r>
          <w:fldChar w:fldCharType="begin"/>
        </w:r>
        <w:r>
          <w:instrText xml:space="preserve"> PAGEREF _Toc526345871 \h </w:instrText>
        </w:r>
        <w:r>
          <w:fldChar w:fldCharType="separate"/>
        </w:r>
        <w:r w:rsidR="00AF17B2">
          <w:t>65</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72" w:history="1">
        <w:r w:rsidRPr="00A6759C">
          <w:t>2</w:t>
        </w:r>
        <w:r>
          <w:rPr>
            <w:rFonts w:asciiTheme="minorHAnsi" w:eastAsiaTheme="minorEastAsia" w:hAnsiTheme="minorHAnsi" w:cstheme="minorBidi"/>
            <w:sz w:val="22"/>
            <w:szCs w:val="22"/>
            <w:lang w:eastAsia="en-AU"/>
          </w:rPr>
          <w:tab/>
        </w:r>
        <w:r w:rsidRPr="00A6759C">
          <w:t>Abbreviation key</w:t>
        </w:r>
        <w:r>
          <w:tab/>
        </w:r>
        <w:r>
          <w:fldChar w:fldCharType="begin"/>
        </w:r>
        <w:r>
          <w:instrText xml:space="preserve"> PAGEREF _Toc526345872 \h </w:instrText>
        </w:r>
        <w:r>
          <w:fldChar w:fldCharType="separate"/>
        </w:r>
        <w:r w:rsidR="00AF17B2">
          <w:t>65</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73" w:history="1">
        <w:r w:rsidRPr="00A6759C">
          <w:t>3</w:t>
        </w:r>
        <w:r>
          <w:rPr>
            <w:rFonts w:asciiTheme="minorHAnsi" w:eastAsiaTheme="minorEastAsia" w:hAnsiTheme="minorHAnsi" w:cstheme="minorBidi"/>
            <w:sz w:val="22"/>
            <w:szCs w:val="22"/>
            <w:lang w:eastAsia="en-AU"/>
          </w:rPr>
          <w:tab/>
        </w:r>
        <w:r w:rsidRPr="00A6759C">
          <w:t>Legislation history</w:t>
        </w:r>
        <w:r>
          <w:tab/>
        </w:r>
        <w:r>
          <w:fldChar w:fldCharType="begin"/>
        </w:r>
        <w:r>
          <w:instrText xml:space="preserve"> PAGEREF _Toc526345873 \h </w:instrText>
        </w:r>
        <w:r>
          <w:fldChar w:fldCharType="separate"/>
        </w:r>
        <w:r w:rsidR="00AF17B2">
          <w:t>66</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74" w:history="1">
        <w:r w:rsidRPr="00A6759C">
          <w:t>4</w:t>
        </w:r>
        <w:r>
          <w:rPr>
            <w:rFonts w:asciiTheme="minorHAnsi" w:eastAsiaTheme="minorEastAsia" w:hAnsiTheme="minorHAnsi" w:cstheme="minorBidi"/>
            <w:sz w:val="22"/>
            <w:szCs w:val="22"/>
            <w:lang w:eastAsia="en-AU"/>
          </w:rPr>
          <w:tab/>
        </w:r>
        <w:r w:rsidRPr="00A6759C">
          <w:t>Amendment history</w:t>
        </w:r>
        <w:r>
          <w:tab/>
        </w:r>
        <w:r>
          <w:fldChar w:fldCharType="begin"/>
        </w:r>
        <w:r>
          <w:instrText xml:space="preserve"> PAGEREF _Toc526345874 \h </w:instrText>
        </w:r>
        <w:r>
          <w:fldChar w:fldCharType="separate"/>
        </w:r>
        <w:r w:rsidR="00AF17B2">
          <w:t>75</w:t>
        </w:r>
        <w:r>
          <w:fldChar w:fldCharType="end"/>
        </w:r>
      </w:hyperlink>
    </w:p>
    <w:p w:rsidR="00F158B1" w:rsidRDefault="00F158B1">
      <w:pPr>
        <w:pStyle w:val="TOC5"/>
        <w:rPr>
          <w:rFonts w:asciiTheme="minorHAnsi" w:eastAsiaTheme="minorEastAsia" w:hAnsiTheme="minorHAnsi" w:cstheme="minorBidi"/>
          <w:sz w:val="22"/>
          <w:szCs w:val="22"/>
          <w:lang w:eastAsia="en-AU"/>
        </w:rPr>
      </w:pPr>
      <w:r>
        <w:tab/>
      </w:r>
      <w:hyperlink w:anchor="_Toc526345875" w:history="1">
        <w:r w:rsidRPr="00A6759C">
          <w:t>5</w:t>
        </w:r>
        <w:r>
          <w:rPr>
            <w:rFonts w:asciiTheme="minorHAnsi" w:eastAsiaTheme="minorEastAsia" w:hAnsiTheme="minorHAnsi" w:cstheme="minorBidi"/>
            <w:sz w:val="22"/>
            <w:szCs w:val="22"/>
            <w:lang w:eastAsia="en-AU"/>
          </w:rPr>
          <w:tab/>
        </w:r>
        <w:r w:rsidRPr="00A6759C">
          <w:t>Earlier republications</w:t>
        </w:r>
        <w:r>
          <w:tab/>
        </w:r>
        <w:r>
          <w:fldChar w:fldCharType="begin"/>
        </w:r>
        <w:r>
          <w:instrText xml:space="preserve"> PAGEREF _Toc526345875 \h </w:instrText>
        </w:r>
        <w:r>
          <w:fldChar w:fldCharType="separate"/>
        </w:r>
        <w:r w:rsidR="00AF17B2">
          <w:t>82</w:t>
        </w:r>
        <w:r>
          <w:fldChar w:fldCharType="end"/>
        </w:r>
      </w:hyperlink>
    </w:p>
    <w:p w:rsidR="007657FE" w:rsidRDefault="00F158B1" w:rsidP="007657FE">
      <w:pPr>
        <w:pStyle w:val="BillBasic0"/>
      </w:pPr>
      <w:r>
        <w:fldChar w:fldCharType="end"/>
      </w:r>
    </w:p>
    <w:p w:rsidR="007657FE" w:rsidRDefault="007657FE" w:rsidP="007657FE">
      <w:pPr>
        <w:pStyle w:val="01Contents"/>
        <w:sectPr w:rsidR="007657FE">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7657FE" w:rsidRDefault="007657FE" w:rsidP="007657FE">
      <w:pPr>
        <w:jc w:val="center"/>
      </w:pPr>
      <w:r>
        <w:rPr>
          <w:noProof/>
          <w:lang w:eastAsia="en-AU"/>
        </w:rPr>
        <w:lastRenderedPageBreak/>
        <w:drawing>
          <wp:inline distT="0" distB="0" distL="0" distR="0">
            <wp:extent cx="1333500" cy="1181100"/>
            <wp:effectExtent l="19050" t="0" r="0" b="0"/>
            <wp:docPr id="31"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657FE" w:rsidRDefault="007657FE" w:rsidP="007657FE">
      <w:pPr>
        <w:jc w:val="center"/>
        <w:rPr>
          <w:rFonts w:ascii="Arial" w:hAnsi="Arial"/>
        </w:rPr>
      </w:pPr>
      <w:r>
        <w:rPr>
          <w:rFonts w:ascii="Arial" w:hAnsi="Arial"/>
        </w:rPr>
        <w:t>Australian Capital Territory</w:t>
      </w:r>
    </w:p>
    <w:p w:rsidR="007657FE" w:rsidRDefault="00AE65BD" w:rsidP="007657FE">
      <w:pPr>
        <w:pStyle w:val="Billname"/>
      </w:pPr>
      <w:bookmarkStart w:id="7" w:name="Citation"/>
      <w:r>
        <w:t>Road Transport (General) Regulation 2000</w:t>
      </w:r>
      <w:bookmarkEnd w:id="7"/>
      <w:r w:rsidR="007657FE">
        <w:t xml:space="preserve">     </w:t>
      </w:r>
    </w:p>
    <w:p w:rsidR="007657FE" w:rsidRDefault="007657FE" w:rsidP="007657FE">
      <w:pPr>
        <w:spacing w:before="240" w:after="60"/>
        <w:rPr>
          <w:rFonts w:ascii="Arial" w:hAnsi="Arial"/>
        </w:rPr>
      </w:pPr>
    </w:p>
    <w:p w:rsidR="007657FE" w:rsidRDefault="007657FE" w:rsidP="007657FE">
      <w:pPr>
        <w:pStyle w:val="N-line3"/>
      </w:pPr>
    </w:p>
    <w:p w:rsidR="007657FE" w:rsidRDefault="007657FE" w:rsidP="007657FE">
      <w:pPr>
        <w:pStyle w:val="CoverInForce"/>
      </w:pPr>
      <w:r>
        <w:t>made under the</w:t>
      </w:r>
    </w:p>
    <w:bookmarkStart w:id="8" w:name="ActName"/>
    <w:p w:rsidR="007657FE" w:rsidRDefault="0004020A" w:rsidP="007657FE">
      <w:pPr>
        <w:pStyle w:val="CoverActName"/>
      </w:pPr>
      <w:r w:rsidRPr="007657FE">
        <w:rPr>
          <w:rStyle w:val="charCitHyperlinkAbbrev"/>
        </w:rPr>
        <w:fldChar w:fldCharType="begin"/>
      </w:r>
      <w:r w:rsidR="00AE65BD">
        <w:rPr>
          <w:rStyle w:val="charCitHyperlinkAbbrev"/>
        </w:rPr>
        <w:instrText>HYPERLINK "http://www.legislation.act.gov.au/a/1999-77/default.asp" \o "A1999-77"</w:instrText>
      </w:r>
      <w:r w:rsidRPr="007657FE">
        <w:rPr>
          <w:rStyle w:val="charCitHyperlinkAbbrev"/>
        </w:rPr>
        <w:fldChar w:fldCharType="separate"/>
      </w:r>
      <w:r w:rsidR="00AE65BD">
        <w:rPr>
          <w:rStyle w:val="charCitHyperlinkAbbrev"/>
        </w:rPr>
        <w:t>Road Transport (General) Act 1999</w:t>
      </w:r>
      <w:r w:rsidRPr="007657FE">
        <w:rPr>
          <w:rStyle w:val="charCitHyperlinkAbbrev"/>
        </w:rPr>
        <w:fldChar w:fldCharType="end"/>
      </w:r>
      <w:bookmarkEnd w:id="8"/>
    </w:p>
    <w:p w:rsidR="007657FE" w:rsidRDefault="007657FE" w:rsidP="007657FE">
      <w:pPr>
        <w:pStyle w:val="N-line3"/>
      </w:pPr>
    </w:p>
    <w:p w:rsidR="007657FE" w:rsidRDefault="007657FE" w:rsidP="007657FE">
      <w:pPr>
        <w:pStyle w:val="Placeholder"/>
      </w:pPr>
      <w:r>
        <w:rPr>
          <w:rStyle w:val="charContents"/>
          <w:sz w:val="16"/>
        </w:rPr>
        <w:t xml:space="preserve">  </w:t>
      </w:r>
      <w:r>
        <w:rPr>
          <w:rStyle w:val="charPage"/>
        </w:rPr>
        <w:t xml:space="preserve">  </w:t>
      </w:r>
    </w:p>
    <w:p w:rsidR="007657FE" w:rsidRDefault="007657FE" w:rsidP="007657FE">
      <w:pPr>
        <w:pStyle w:val="Placeholder"/>
      </w:pPr>
      <w:r>
        <w:rPr>
          <w:rStyle w:val="CharChapNo"/>
        </w:rPr>
        <w:t xml:space="preserve">  </w:t>
      </w:r>
      <w:r>
        <w:rPr>
          <w:rStyle w:val="CharChapText"/>
        </w:rPr>
        <w:t xml:space="preserve">  </w:t>
      </w:r>
    </w:p>
    <w:p w:rsidR="007657FE" w:rsidRDefault="007657FE" w:rsidP="007657FE">
      <w:pPr>
        <w:pStyle w:val="Placeholder"/>
      </w:pPr>
      <w:r>
        <w:rPr>
          <w:rStyle w:val="CharPartNo"/>
        </w:rPr>
        <w:t xml:space="preserve">  </w:t>
      </w:r>
      <w:r>
        <w:rPr>
          <w:rStyle w:val="CharPartText"/>
        </w:rPr>
        <w:t xml:space="preserve">  </w:t>
      </w:r>
    </w:p>
    <w:p w:rsidR="007657FE" w:rsidRDefault="007657FE" w:rsidP="007657FE">
      <w:pPr>
        <w:pStyle w:val="Placeholder"/>
      </w:pPr>
      <w:r>
        <w:rPr>
          <w:rStyle w:val="CharDivNo"/>
        </w:rPr>
        <w:t xml:space="preserve">  </w:t>
      </w:r>
      <w:r>
        <w:rPr>
          <w:rStyle w:val="CharDivText"/>
        </w:rPr>
        <w:t xml:space="preserve">  </w:t>
      </w:r>
    </w:p>
    <w:p w:rsidR="007657FE" w:rsidRDefault="007657FE" w:rsidP="007657FE">
      <w:pPr>
        <w:pStyle w:val="Placeholder"/>
      </w:pPr>
      <w:r>
        <w:rPr>
          <w:rStyle w:val="CharSectNo"/>
        </w:rPr>
        <w:t xml:space="preserve">  </w:t>
      </w:r>
    </w:p>
    <w:p w:rsidR="007657FE" w:rsidRDefault="007657FE" w:rsidP="007657FE">
      <w:pPr>
        <w:pStyle w:val="PageBreak"/>
      </w:pPr>
      <w:r>
        <w:br w:type="page"/>
      </w:r>
    </w:p>
    <w:p w:rsidR="00853B00" w:rsidRPr="00B02DF3" w:rsidRDefault="00853B00">
      <w:pPr>
        <w:pStyle w:val="AH2Part"/>
      </w:pPr>
      <w:bookmarkStart w:id="9" w:name="_Toc526345810"/>
      <w:r w:rsidRPr="00B02DF3">
        <w:rPr>
          <w:rStyle w:val="CharPartNo"/>
        </w:rPr>
        <w:lastRenderedPageBreak/>
        <w:t>Part 1</w:t>
      </w:r>
      <w:r>
        <w:tab/>
      </w:r>
      <w:r w:rsidRPr="00B02DF3">
        <w:rPr>
          <w:rStyle w:val="CharPartText"/>
        </w:rPr>
        <w:t>Preliminary</w:t>
      </w:r>
      <w:bookmarkEnd w:id="9"/>
    </w:p>
    <w:p w:rsidR="00853B00" w:rsidRDefault="00853B00">
      <w:pPr>
        <w:pStyle w:val="AH5Sec"/>
      </w:pPr>
      <w:bookmarkStart w:id="10" w:name="_Toc526345811"/>
      <w:r w:rsidRPr="00B02DF3">
        <w:rPr>
          <w:rStyle w:val="CharSectNo"/>
        </w:rPr>
        <w:t>1</w:t>
      </w:r>
      <w:r>
        <w:tab/>
        <w:t>Name of regulation</w:t>
      </w:r>
      <w:bookmarkEnd w:id="10"/>
    </w:p>
    <w:p w:rsidR="00853B00" w:rsidRDefault="00853B00">
      <w:pPr>
        <w:pStyle w:val="Amainreturn"/>
      </w:pPr>
      <w:r>
        <w:t xml:space="preserve">This regulation is the </w:t>
      </w:r>
      <w:r w:rsidR="00E1298E" w:rsidRPr="00BB5341">
        <w:rPr>
          <w:rStyle w:val="charItals"/>
        </w:rPr>
        <w:t>Road Transport (General) Regulation 2000</w:t>
      </w:r>
      <w:r>
        <w:t>.</w:t>
      </w:r>
    </w:p>
    <w:p w:rsidR="00853B00" w:rsidRDefault="00853B00">
      <w:pPr>
        <w:pStyle w:val="AH5Sec"/>
      </w:pPr>
      <w:bookmarkStart w:id="11" w:name="_Toc526345812"/>
      <w:r w:rsidRPr="00B02DF3">
        <w:rPr>
          <w:rStyle w:val="CharSectNo"/>
        </w:rPr>
        <w:t>3</w:t>
      </w:r>
      <w:r>
        <w:tab/>
        <w:t>Dictionary</w:t>
      </w:r>
      <w:bookmarkEnd w:id="11"/>
    </w:p>
    <w:p w:rsidR="00853B00" w:rsidRDefault="00853B00">
      <w:pPr>
        <w:pStyle w:val="Amainreturn"/>
      </w:pPr>
      <w:r>
        <w:t>The dictionary at the end of this regulation is part of this regulation.</w:t>
      </w:r>
    </w:p>
    <w:p w:rsidR="00853B00" w:rsidRDefault="00853B00">
      <w:pPr>
        <w:pStyle w:val="aNote"/>
        <w:keepNext/>
      </w:pPr>
      <w:r>
        <w:rPr>
          <w:rStyle w:val="charItals"/>
        </w:rPr>
        <w:t>Note 1</w:t>
      </w:r>
      <w:r>
        <w:tab/>
        <w:t>The dictionary at the end of this regulation defines certain terms used in this regulation, and includes references (</w:t>
      </w:r>
      <w:r>
        <w:rPr>
          <w:rStyle w:val="charBoldItals"/>
        </w:rPr>
        <w:t>signpost definitions</w:t>
      </w:r>
      <w:r>
        <w:t>) to other terms defined elsewhere in this regulation or elsewhere in the road transport legislation.</w:t>
      </w:r>
    </w:p>
    <w:p w:rsidR="00853B00" w:rsidRDefault="00853B00">
      <w:pPr>
        <w:pStyle w:val="aNote"/>
      </w:pPr>
      <w:r>
        <w:tab/>
        <w:t>For example, the signpost definition ‘</w:t>
      </w:r>
      <w:r>
        <w:rPr>
          <w:rStyle w:val="charBoldItals"/>
        </w:rPr>
        <w:t>driver licence</w:t>
      </w:r>
      <w:r>
        <w:t xml:space="preserve">—see the </w:t>
      </w:r>
      <w:hyperlink r:id="rId27" w:tooltip="A1999-78" w:history="1">
        <w:r w:rsidR="00E1298E" w:rsidRPr="00E1298E">
          <w:rPr>
            <w:rStyle w:val="charCitHyperlinkItal"/>
          </w:rPr>
          <w:t>Road Transport (Driver Licensing) Act 1999</w:t>
        </w:r>
      </w:hyperlink>
      <w:r>
        <w:t>, dictionary.’ means that the term ‘driver licence’ is defined in that dictionary and the definition applies to this regulation.</w:t>
      </w:r>
    </w:p>
    <w:p w:rsidR="00853B00" w:rsidRDefault="00853B00">
      <w:pPr>
        <w:pStyle w:val="aNote"/>
      </w:pPr>
      <w:r>
        <w:rPr>
          <w:rStyle w:val="charItals"/>
        </w:rPr>
        <w:t>Note 2</w:t>
      </w:r>
      <w:r>
        <w:tab/>
        <w:t xml:space="preserve">A definition in the dictionary (including a signpost definition) applies to the entire section unless the definition, or another provision of this regulation, provides otherwise or the contrary intention otherwise appears (see </w:t>
      </w:r>
      <w:hyperlink r:id="rId28" w:tooltip="A2001-14" w:history="1">
        <w:r w:rsidR="00E1298E" w:rsidRPr="00E1298E">
          <w:rPr>
            <w:rStyle w:val="charCitHyperlinkAbbrev"/>
          </w:rPr>
          <w:t>Legislation Act</w:t>
        </w:r>
      </w:hyperlink>
      <w:r>
        <w:t>, s 155 and s 156 (1)).</w:t>
      </w:r>
    </w:p>
    <w:p w:rsidR="00853B00" w:rsidRDefault="00853B00">
      <w:pPr>
        <w:pStyle w:val="AH5Sec"/>
      </w:pPr>
      <w:bookmarkStart w:id="12" w:name="_Toc526345813"/>
      <w:r w:rsidRPr="00B02DF3">
        <w:rPr>
          <w:rStyle w:val="CharSectNo"/>
        </w:rPr>
        <w:t>4</w:t>
      </w:r>
      <w:r>
        <w:tab/>
        <w:t>Notes</w:t>
      </w:r>
      <w:bookmarkEnd w:id="12"/>
    </w:p>
    <w:p w:rsidR="00853B00" w:rsidRDefault="00853B00">
      <w:pPr>
        <w:pStyle w:val="Amainreturn"/>
      </w:pPr>
      <w:r>
        <w:t>A note in this regulation is explanatory and is not part of the section.</w:t>
      </w:r>
    </w:p>
    <w:p w:rsidR="00853B00" w:rsidRDefault="00853B00">
      <w:pPr>
        <w:pStyle w:val="aNote"/>
      </w:pPr>
      <w:r>
        <w:rPr>
          <w:rStyle w:val="charItals"/>
        </w:rPr>
        <w:t>Note</w:t>
      </w:r>
      <w:r>
        <w:tab/>
        <w:t xml:space="preserve">See the </w:t>
      </w:r>
      <w:hyperlink r:id="rId29" w:tooltip="A2001-14" w:history="1">
        <w:r w:rsidR="00E1298E" w:rsidRPr="00E1298E">
          <w:rPr>
            <w:rStyle w:val="charCitHyperlinkAbbrev"/>
          </w:rPr>
          <w:t>Legislation Act</w:t>
        </w:r>
      </w:hyperlink>
      <w:r>
        <w:t>, s 127 (1), (4) and (5) for the legal status of notes.</w:t>
      </w:r>
    </w:p>
    <w:p w:rsidR="00853B00" w:rsidRDefault="00853B00">
      <w:pPr>
        <w:pStyle w:val="AH5Sec"/>
      </w:pPr>
      <w:bookmarkStart w:id="13" w:name="_Toc526345814"/>
      <w:r w:rsidRPr="00B02DF3">
        <w:rPr>
          <w:rStyle w:val="CharSectNo"/>
        </w:rPr>
        <w:lastRenderedPageBreak/>
        <w:t>4A</w:t>
      </w:r>
      <w:r>
        <w:tab/>
        <w:t>Offences against regulation—application of Criminal Code etc</w:t>
      </w:r>
      <w:bookmarkEnd w:id="13"/>
    </w:p>
    <w:p w:rsidR="00853B00" w:rsidRDefault="00853B00">
      <w:pPr>
        <w:pStyle w:val="Amainreturn"/>
        <w:keepNext/>
      </w:pPr>
      <w:r>
        <w:t>Other legislation applies in relation to offences against this regulation.</w:t>
      </w:r>
    </w:p>
    <w:p w:rsidR="00853B00" w:rsidRDefault="00853B00">
      <w:pPr>
        <w:pStyle w:val="aNote"/>
        <w:keepNext/>
      </w:pPr>
      <w:r>
        <w:rPr>
          <w:rStyle w:val="charItals"/>
        </w:rPr>
        <w:t>Note 1</w:t>
      </w:r>
      <w:r>
        <w:tab/>
      </w:r>
      <w:r>
        <w:rPr>
          <w:rStyle w:val="charItals"/>
        </w:rPr>
        <w:t>Criminal Code</w:t>
      </w:r>
    </w:p>
    <w:p w:rsidR="00853B00" w:rsidRDefault="00853B00">
      <w:pPr>
        <w:pStyle w:val="aNote"/>
        <w:keepNext/>
        <w:spacing w:before="20"/>
        <w:ind w:firstLine="0"/>
      </w:pPr>
      <w:r>
        <w:t xml:space="preserve">The </w:t>
      </w:r>
      <w:hyperlink r:id="rId30" w:tooltip="A2002-51" w:history="1">
        <w:r w:rsidR="00FE6DB3" w:rsidRPr="00FE6DB3">
          <w:rPr>
            <w:rStyle w:val="charCitHyperlinkAbbrev"/>
          </w:rPr>
          <w:t>Criminal Code</w:t>
        </w:r>
      </w:hyperlink>
      <w:r>
        <w:t>, ch 2 applies to an offence against this regulation (see Code, pt 2.1).</w:t>
      </w:r>
    </w:p>
    <w:p w:rsidR="00853B00" w:rsidRDefault="00853B00" w:rsidP="00E1597B">
      <w:pPr>
        <w:pStyle w:val="aNoteTextss"/>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53B00" w:rsidRDefault="00853B00">
      <w:pPr>
        <w:pStyle w:val="aNote"/>
        <w:rPr>
          <w:rStyle w:val="charItals"/>
        </w:rPr>
      </w:pPr>
      <w:r>
        <w:rPr>
          <w:rStyle w:val="charItals"/>
        </w:rPr>
        <w:t>Note 2</w:t>
      </w:r>
      <w:r>
        <w:rPr>
          <w:rStyle w:val="charItals"/>
        </w:rPr>
        <w:tab/>
        <w:t>Penalty units</w:t>
      </w:r>
    </w:p>
    <w:p w:rsidR="00853B00" w:rsidRDefault="00853B00">
      <w:pPr>
        <w:pStyle w:val="aNoteTextss"/>
      </w:pPr>
      <w:r>
        <w:t xml:space="preserve">The </w:t>
      </w:r>
      <w:hyperlink r:id="rId31" w:tooltip="A2001-14" w:history="1">
        <w:r w:rsidR="00E1298E" w:rsidRPr="00E1298E">
          <w:rPr>
            <w:rStyle w:val="charCitHyperlinkAbbrev"/>
          </w:rPr>
          <w:t>Legislation Act</w:t>
        </w:r>
      </w:hyperlink>
      <w:r>
        <w:t>, s 133 deals with the meaning of offence penalties that are expressed in penalty units.</w:t>
      </w:r>
    </w:p>
    <w:p w:rsidR="00853B00" w:rsidRDefault="00853B00">
      <w:pPr>
        <w:pStyle w:val="PageBreak"/>
      </w:pPr>
      <w:r>
        <w:br w:type="page"/>
      </w:r>
    </w:p>
    <w:p w:rsidR="00853B00" w:rsidRPr="00B02DF3" w:rsidRDefault="00853B00">
      <w:pPr>
        <w:pStyle w:val="AH2Part"/>
      </w:pPr>
      <w:bookmarkStart w:id="14" w:name="_Toc526345815"/>
      <w:r w:rsidRPr="00B02DF3">
        <w:rPr>
          <w:rStyle w:val="CharPartNo"/>
        </w:rPr>
        <w:lastRenderedPageBreak/>
        <w:t>Part 2</w:t>
      </w:r>
      <w:r>
        <w:tab/>
      </w:r>
      <w:r w:rsidRPr="00B02DF3">
        <w:rPr>
          <w:rStyle w:val="CharPartText"/>
        </w:rPr>
        <w:t>Administration of road transport legislation</w:t>
      </w:r>
      <w:bookmarkEnd w:id="14"/>
    </w:p>
    <w:p w:rsidR="00853B00" w:rsidRDefault="00853B00">
      <w:pPr>
        <w:pStyle w:val="AH5Sec"/>
      </w:pPr>
      <w:bookmarkStart w:id="15" w:name="_Toc526345816"/>
      <w:r w:rsidRPr="00B02DF3">
        <w:rPr>
          <w:rStyle w:val="CharSectNo"/>
        </w:rPr>
        <w:t>5</w:t>
      </w:r>
      <w:r>
        <w:tab/>
        <w:t>Responsible people for vehicle</w:t>
      </w:r>
      <w:bookmarkEnd w:id="15"/>
    </w:p>
    <w:p w:rsidR="00853B00" w:rsidRDefault="00853B00">
      <w:pPr>
        <w:pStyle w:val="Amain"/>
      </w:pPr>
      <w:r>
        <w:tab/>
        <w:t>(1)</w:t>
      </w:r>
      <w:r>
        <w:tab/>
        <w:t>If 2 or more people are responsible people for a vehicle—</w:t>
      </w:r>
    </w:p>
    <w:p w:rsidR="00853B00" w:rsidRDefault="00853B00">
      <w:pPr>
        <w:pStyle w:val="Apara"/>
      </w:pPr>
      <w:r>
        <w:tab/>
        <w:t>(a)</w:t>
      </w:r>
      <w:r>
        <w:tab/>
        <w:t>any right or liability given to or imposed on the responsible person for the vehicle under the relevant legislation is taken to be given to or imposed on each of them; and</w:t>
      </w:r>
    </w:p>
    <w:p w:rsidR="00853B00" w:rsidRDefault="00853B00">
      <w:pPr>
        <w:pStyle w:val="Apara"/>
      </w:pPr>
      <w:r>
        <w:tab/>
        <w:t>(b)</w:t>
      </w:r>
      <w:r>
        <w:tab/>
        <w:t>each of them is taken to have complied with an obligation imposed under the relevant legislation if either of them (whether personally or through an agent) complies with the obligation; and</w:t>
      </w:r>
    </w:p>
    <w:p w:rsidR="008854FB" w:rsidRPr="003D74A3" w:rsidRDefault="008854FB" w:rsidP="008854FB">
      <w:pPr>
        <w:pStyle w:val="Apara"/>
      </w:pPr>
      <w:r w:rsidRPr="003D74A3">
        <w:tab/>
        <w:t>(c)</w:t>
      </w:r>
      <w:r w:rsidRPr="003D74A3">
        <w:tab/>
        <w:t>the road transport authority, or the administering authority for an infringement notice offence, is taken to have complied with an obligation under the relevant legislation to give notice to the responsible person for the vehicle if the authority gives notice—</w:t>
      </w:r>
    </w:p>
    <w:p w:rsidR="008854FB" w:rsidRPr="003D74A3" w:rsidRDefault="008854FB" w:rsidP="008854FB">
      <w:pPr>
        <w:pStyle w:val="Asubpara"/>
      </w:pPr>
      <w:r w:rsidRPr="003D74A3">
        <w:tab/>
        <w:t>(i)</w:t>
      </w:r>
      <w:r w:rsidRPr="003D74A3">
        <w:tab/>
        <w:t>if the address for service recorded in a record or register under the road transport legislation is the same for each responsible person—to at least 1 of them; or</w:t>
      </w:r>
    </w:p>
    <w:p w:rsidR="008854FB" w:rsidRPr="003D74A3" w:rsidRDefault="008854FB" w:rsidP="008854FB">
      <w:pPr>
        <w:pStyle w:val="Asubpara"/>
      </w:pPr>
      <w:r w:rsidRPr="003D74A3">
        <w:tab/>
        <w:t>(ii)</w:t>
      </w:r>
      <w:r w:rsidRPr="003D74A3">
        <w:tab/>
        <w:t>if the address for service is different for 2 or more of the responsible people—to each of them.</w:t>
      </w:r>
    </w:p>
    <w:p w:rsidR="00853B00" w:rsidRDefault="00853B00">
      <w:pPr>
        <w:pStyle w:val="Amain"/>
      </w:pPr>
      <w:r>
        <w:tab/>
        <w:t>(2)</w:t>
      </w:r>
      <w:r>
        <w:tab/>
        <w:t>In this section:</w:t>
      </w:r>
    </w:p>
    <w:p w:rsidR="00853B00" w:rsidRDefault="00853B00">
      <w:pPr>
        <w:pStyle w:val="aDef"/>
      </w:pPr>
      <w:r>
        <w:rPr>
          <w:rStyle w:val="charBoldItals"/>
        </w:rPr>
        <w:t>relevant legislation</w:t>
      </w:r>
      <w:r>
        <w:t xml:space="preserve"> means—</w:t>
      </w:r>
    </w:p>
    <w:p w:rsidR="00853B00" w:rsidRDefault="00853B00">
      <w:pPr>
        <w:pStyle w:val="aDefpara"/>
      </w:pPr>
      <w:r>
        <w:tab/>
        <w:t>(</w:t>
      </w:r>
      <w:r>
        <w:rPr>
          <w:noProof/>
        </w:rPr>
        <w:t>a</w:t>
      </w:r>
      <w:r>
        <w:t>)</w:t>
      </w:r>
      <w:r>
        <w:tab/>
        <w:t>a provision of the road transport legislation; or</w:t>
      </w:r>
    </w:p>
    <w:p w:rsidR="00853B00" w:rsidRDefault="00853B00">
      <w:pPr>
        <w:pStyle w:val="aDefpara"/>
      </w:pPr>
      <w:r>
        <w:tab/>
        <w:t>(</w:t>
      </w:r>
      <w:r>
        <w:rPr>
          <w:noProof/>
        </w:rPr>
        <w:t>b</w:t>
      </w:r>
      <w:r>
        <w:t>)</w:t>
      </w:r>
      <w:r>
        <w:tab/>
        <w:t xml:space="preserve">a provision of any other Act (or a provision of a regulation made under any other Act) concerned with the responsible person for a vehicle within the meaning of the </w:t>
      </w:r>
      <w:hyperlink r:id="rId32" w:tooltip="A1999-77" w:history="1">
        <w:r w:rsidR="00E1298E" w:rsidRPr="00E1298E">
          <w:rPr>
            <w:rStyle w:val="charCitHyperlinkItal"/>
          </w:rPr>
          <w:t>Road Transport (General) Act 1999</w:t>
        </w:r>
      </w:hyperlink>
      <w:r>
        <w:t>.</w:t>
      </w:r>
    </w:p>
    <w:p w:rsidR="00853B00" w:rsidRDefault="00853B00">
      <w:pPr>
        <w:pStyle w:val="AH5Sec"/>
      </w:pPr>
      <w:bookmarkStart w:id="16" w:name="_Toc526345817"/>
      <w:r w:rsidRPr="00B02DF3">
        <w:rPr>
          <w:rStyle w:val="CharSectNo"/>
        </w:rPr>
        <w:lastRenderedPageBreak/>
        <w:t>6</w:t>
      </w:r>
      <w:r>
        <w:tab/>
        <w:t>Exemptions for traffic marshals—appointment and identity cards</w:t>
      </w:r>
      <w:bookmarkEnd w:id="16"/>
    </w:p>
    <w:p w:rsidR="00853B00" w:rsidRDefault="00853B00">
      <w:pPr>
        <w:pStyle w:val="Amain"/>
        <w:keepNext/>
      </w:pPr>
      <w:r>
        <w:tab/>
        <w:t>(1)</w:t>
      </w:r>
      <w:r>
        <w:tab/>
        <w:t xml:space="preserve">The </w:t>
      </w:r>
      <w:hyperlink r:id="rId33" w:tooltip="A1999-77" w:history="1">
        <w:r w:rsidR="00E1298E" w:rsidRPr="00E1298E">
          <w:rPr>
            <w:rStyle w:val="charCitHyperlinkItal"/>
          </w:rPr>
          <w:t>Road Transport (General) Act 1999</w:t>
        </w:r>
      </w:hyperlink>
      <w:r>
        <w:t>, section 19 (3) (a) and (b) does not apply to the appointment of a traffic marshal as an authorised person.</w:t>
      </w:r>
    </w:p>
    <w:p w:rsidR="00853B00" w:rsidRDefault="00853B00">
      <w:pPr>
        <w:pStyle w:val="aNote"/>
        <w:keepNext/>
      </w:pPr>
      <w:r>
        <w:rPr>
          <w:rStyle w:val="charItals"/>
        </w:rPr>
        <w:t>Note 1</w:t>
      </w:r>
      <w:r>
        <w:rPr>
          <w:rStyle w:val="charItals"/>
        </w:rPr>
        <w:tab/>
      </w:r>
      <w:r>
        <w:t xml:space="preserve">Section 19 (3) (a) requires an authorised person to be an Australian citizen or permanent resident and s 19 (3) (b) relates to a person’s suitability for appointment.  </w:t>
      </w:r>
    </w:p>
    <w:p w:rsidR="00853B00" w:rsidRDefault="00853B00">
      <w:pPr>
        <w:pStyle w:val="aNote"/>
      </w:pPr>
      <w:r>
        <w:rPr>
          <w:rStyle w:val="charItals"/>
        </w:rPr>
        <w:t>Note 2</w:t>
      </w:r>
      <w:r>
        <w:rPr>
          <w:rStyle w:val="charItals"/>
        </w:rPr>
        <w:tab/>
      </w:r>
      <w:r>
        <w:t>However, a traffic marshal must have satisfactorily completed adequate training before being appointed as an authorised person, see s 19 (3) (c).</w:t>
      </w:r>
    </w:p>
    <w:p w:rsidR="00853B00" w:rsidRDefault="00853B00">
      <w:pPr>
        <w:pStyle w:val="Amain"/>
        <w:keepNext/>
      </w:pPr>
      <w:r>
        <w:tab/>
        <w:t>(2)</w:t>
      </w:r>
      <w:r>
        <w:tab/>
        <w:t xml:space="preserve">The </w:t>
      </w:r>
      <w:hyperlink r:id="rId34" w:tooltip="A1999-77" w:history="1">
        <w:r w:rsidR="00E1298E" w:rsidRPr="00E1298E">
          <w:rPr>
            <w:rStyle w:val="charCitHyperlinkItal"/>
          </w:rPr>
          <w:t>Road Transport (General) Act 1999</w:t>
        </w:r>
      </w:hyperlink>
      <w:r>
        <w:t>, section 20 does not apply to a traffic marshal who is appointed as an authorised person.</w:t>
      </w:r>
    </w:p>
    <w:p w:rsidR="00853B00" w:rsidRDefault="00853B00">
      <w:pPr>
        <w:pStyle w:val="aNote"/>
      </w:pPr>
      <w:r>
        <w:rPr>
          <w:rStyle w:val="charItals"/>
        </w:rPr>
        <w:t>Note</w:t>
      </w:r>
      <w:r>
        <w:rPr>
          <w:rStyle w:val="charItals"/>
        </w:rPr>
        <w:tab/>
      </w:r>
      <w:r>
        <w:t>Section 20 requires an authorised person to be issued with an identity card.</w:t>
      </w:r>
    </w:p>
    <w:p w:rsidR="00853B00" w:rsidRDefault="00853B00">
      <w:pPr>
        <w:pStyle w:val="Amain"/>
        <w:keepNext/>
      </w:pPr>
      <w:r>
        <w:tab/>
        <w:t>(3)</w:t>
      </w:r>
      <w:r>
        <w:tab/>
        <w:t xml:space="preserve">The </w:t>
      </w:r>
      <w:hyperlink r:id="rId35" w:tooltip="A1999-77" w:history="1">
        <w:r w:rsidR="00E1298E" w:rsidRPr="00E1298E">
          <w:rPr>
            <w:rStyle w:val="charCitHyperlinkItal"/>
          </w:rPr>
          <w:t>Road Transport (General) Act 1999</w:t>
        </w:r>
      </w:hyperlink>
      <w:r>
        <w:t xml:space="preserve">, section 21 does not apply to an authorised traffic marshal while the traffic marshal is giving a direction under the </w:t>
      </w:r>
      <w:hyperlink r:id="rId36" w:tooltip="SL2017-43" w:history="1">
        <w:r w:rsidR="00494CD8" w:rsidRPr="006565BE">
          <w:rPr>
            <w:rStyle w:val="charCitHyperlinkItal"/>
          </w:rPr>
          <w:t>Road Transport (Road Rules) Regulation 2017</w:t>
        </w:r>
      </w:hyperlink>
      <w:r w:rsidR="00494CD8" w:rsidRPr="00A14BE4">
        <w:t>, section 304 (Direction by police officer or authorised person)</w:t>
      </w:r>
      <w:r>
        <w:t xml:space="preserve"> for the activity for which the person is appointed an authorised person.</w:t>
      </w:r>
    </w:p>
    <w:p w:rsidR="00853B00" w:rsidRDefault="00853B00">
      <w:pPr>
        <w:pStyle w:val="aNote"/>
        <w:keepNext/>
      </w:pPr>
      <w:r>
        <w:rPr>
          <w:rStyle w:val="charItals"/>
        </w:rPr>
        <w:t>Note 1</w:t>
      </w:r>
      <w:r>
        <w:rPr>
          <w:rStyle w:val="charItals"/>
        </w:rPr>
        <w:tab/>
      </w:r>
      <w:r>
        <w:t>Section 21 requires an authorised person to show the person’s identity card before exercising a function under the road transport legislation.</w:t>
      </w:r>
    </w:p>
    <w:p w:rsidR="00853B00" w:rsidRDefault="00853B00">
      <w:pPr>
        <w:pStyle w:val="aNote"/>
      </w:pPr>
      <w:r>
        <w:rPr>
          <w:rStyle w:val="charItals"/>
        </w:rPr>
        <w:t>Note 2</w:t>
      </w:r>
      <w:r>
        <w:rPr>
          <w:rStyle w:val="charItals"/>
        </w:rPr>
        <w:tab/>
      </w:r>
      <w:r w:rsidR="00494CD8" w:rsidRPr="00A14BE4">
        <w:t>The</w:t>
      </w:r>
      <w:r w:rsidR="00494CD8" w:rsidRPr="00A14BE4">
        <w:rPr>
          <w:rStyle w:val="charItals"/>
        </w:rPr>
        <w:t xml:space="preserve"> </w:t>
      </w:r>
      <w:hyperlink r:id="rId37" w:tooltip="SL2017-43" w:history="1">
        <w:r w:rsidR="00494CD8" w:rsidRPr="006565BE">
          <w:rPr>
            <w:rStyle w:val="charCitHyperlinkItal"/>
          </w:rPr>
          <w:t>Road Transport (Road Rules) Regulation 2017</w:t>
        </w:r>
      </w:hyperlink>
      <w:r w:rsidR="00494CD8" w:rsidRPr="00A14BE4">
        <w:t>, s 304</w:t>
      </w:r>
      <w:r>
        <w:t xml:space="preserve"> requires a person to obey any reasonable direction for the safe and efficient regulation of traffic given to the person by a police officer or authorised person.</w:t>
      </w:r>
    </w:p>
    <w:p w:rsidR="00853B00" w:rsidRDefault="00853B00">
      <w:pPr>
        <w:pStyle w:val="Amain"/>
        <w:keepNext/>
      </w:pPr>
      <w:r>
        <w:tab/>
        <w:t>(4)</w:t>
      </w:r>
      <w:r>
        <w:tab/>
        <w:t>In this section:</w:t>
      </w:r>
    </w:p>
    <w:p w:rsidR="00853B00" w:rsidRDefault="00853B00">
      <w:pPr>
        <w:pStyle w:val="aDef"/>
      </w:pPr>
      <w:r>
        <w:rPr>
          <w:rStyle w:val="charBoldItals"/>
        </w:rPr>
        <w:t>authorised</w:t>
      </w:r>
      <w:r>
        <w:t xml:space="preserve">, for a traffic marshal, means appointed as an authorised person for the </w:t>
      </w:r>
      <w:hyperlink r:id="rId38" w:tooltip="SL2017-43" w:history="1">
        <w:r w:rsidR="00494CD8" w:rsidRPr="006565BE">
          <w:rPr>
            <w:rStyle w:val="charCitHyperlinkItal"/>
          </w:rPr>
          <w:t>Road Transport (Road Rules) Regulation 2017</w:t>
        </w:r>
      </w:hyperlink>
      <w:r w:rsidR="00494CD8" w:rsidRPr="00A14BE4">
        <w:t>, section 304</w:t>
      </w:r>
      <w:r>
        <w:t xml:space="preserve">. </w:t>
      </w:r>
    </w:p>
    <w:p w:rsidR="00853B00" w:rsidRDefault="00853B00">
      <w:pPr>
        <w:pStyle w:val="aDef"/>
      </w:pPr>
      <w:r>
        <w:rPr>
          <w:rStyle w:val="charBoldItals"/>
        </w:rPr>
        <w:t>traffic marshal</w:t>
      </w:r>
      <w:r>
        <w:t xml:space="preserve"> means a person who carries out traffic control functions for an activity.</w:t>
      </w:r>
    </w:p>
    <w:p w:rsidR="0090397A" w:rsidRPr="00E67902" w:rsidRDefault="0090397A" w:rsidP="0090397A">
      <w:pPr>
        <w:pStyle w:val="AH5Sec"/>
      </w:pPr>
      <w:bookmarkStart w:id="17" w:name="_Toc526345818"/>
      <w:r w:rsidRPr="00B02DF3">
        <w:rPr>
          <w:rStyle w:val="CharSectNo"/>
        </w:rPr>
        <w:lastRenderedPageBreak/>
        <w:t>7</w:t>
      </w:r>
      <w:r w:rsidRPr="00E67902">
        <w:tab/>
        <w:t>Exemptions etc for protective service officers—appointment and identity cards</w:t>
      </w:r>
      <w:bookmarkEnd w:id="17"/>
    </w:p>
    <w:p w:rsidR="0090397A" w:rsidRPr="00E67902" w:rsidRDefault="0090397A" w:rsidP="0090397A">
      <w:pPr>
        <w:pStyle w:val="Amain"/>
      </w:pPr>
      <w:r w:rsidRPr="00E67902">
        <w:tab/>
        <w:t>(1)</w:t>
      </w:r>
      <w:r w:rsidRPr="00E67902">
        <w:tab/>
        <w:t xml:space="preserve">A protective service officer is an authorised person for the </w:t>
      </w:r>
      <w:hyperlink r:id="rId39" w:tooltip="SL2017-43" w:history="1">
        <w:r w:rsidR="00494CD8" w:rsidRPr="006565BE">
          <w:rPr>
            <w:rStyle w:val="charCitHyperlinkItal"/>
          </w:rPr>
          <w:t>Road Transport (Road Rules) Regulation 2017</w:t>
        </w:r>
      </w:hyperlink>
      <w:r w:rsidR="00494CD8" w:rsidRPr="00A14BE4">
        <w:t>, section 304 (Direction by police officer or authorised person)</w:t>
      </w:r>
      <w:r w:rsidRPr="00E67902">
        <w:t>.</w:t>
      </w:r>
    </w:p>
    <w:p w:rsidR="0090397A" w:rsidRPr="00E67902" w:rsidRDefault="0090397A" w:rsidP="0090397A">
      <w:pPr>
        <w:pStyle w:val="Amain"/>
      </w:pPr>
      <w:r w:rsidRPr="00E67902">
        <w:tab/>
        <w:t>(2)</w:t>
      </w:r>
      <w:r w:rsidRPr="00E67902">
        <w:tab/>
        <w:t xml:space="preserve">The </w:t>
      </w:r>
      <w:hyperlink r:id="rId40" w:tooltip="A1999-77" w:history="1">
        <w:r w:rsidR="00E1298E" w:rsidRPr="00E1298E">
          <w:rPr>
            <w:rStyle w:val="charCitHyperlinkItal"/>
          </w:rPr>
          <w:t>Road Transport (General) Act 1999</w:t>
        </w:r>
      </w:hyperlink>
      <w:r w:rsidRPr="00E67902">
        <w:t xml:space="preserve">, section 20 does not apply to an authorised person who is a protective service officer. </w:t>
      </w:r>
    </w:p>
    <w:p w:rsidR="0090397A" w:rsidRPr="00E67902" w:rsidRDefault="0090397A" w:rsidP="0090397A">
      <w:pPr>
        <w:pStyle w:val="aNote"/>
      </w:pPr>
      <w:r w:rsidRPr="008458E8">
        <w:rPr>
          <w:rStyle w:val="charItals"/>
        </w:rPr>
        <w:t>Note</w:t>
      </w:r>
      <w:r w:rsidRPr="008458E8">
        <w:rPr>
          <w:rStyle w:val="charItals"/>
        </w:rPr>
        <w:tab/>
      </w:r>
      <w:r w:rsidRPr="00E67902">
        <w:t>Section 20 requires an authorised person to be issued with an identity card. A protective service officer’s AFP-issued identity card is equivalent to an identity card issued for s 20.</w:t>
      </w:r>
    </w:p>
    <w:p w:rsidR="0090397A" w:rsidRPr="00E67902" w:rsidRDefault="0090397A" w:rsidP="0090397A">
      <w:pPr>
        <w:pStyle w:val="Amain"/>
      </w:pPr>
      <w:r w:rsidRPr="00E67902">
        <w:tab/>
        <w:t>(3)</w:t>
      </w:r>
      <w:r w:rsidRPr="00E67902">
        <w:tab/>
        <w:t xml:space="preserve">The </w:t>
      </w:r>
      <w:hyperlink r:id="rId41" w:tooltip="A1999-77" w:history="1">
        <w:r w:rsidR="00E1298E" w:rsidRPr="00E1298E">
          <w:rPr>
            <w:rStyle w:val="charCitHyperlinkItal"/>
          </w:rPr>
          <w:t>Road Transport (General) Act 1999</w:t>
        </w:r>
      </w:hyperlink>
      <w:r w:rsidRPr="00E67902">
        <w:t xml:space="preserve">, section 21 does not apply to an authorised person who is a protective service officer while the person is giving a direction under the </w:t>
      </w:r>
      <w:hyperlink r:id="rId42" w:tooltip="SL2017-43" w:history="1">
        <w:r w:rsidR="00494CD8" w:rsidRPr="006565BE">
          <w:rPr>
            <w:rStyle w:val="charCitHyperlinkItal"/>
          </w:rPr>
          <w:t>Road Transport (Road Rules) Regulation 2017</w:t>
        </w:r>
      </w:hyperlink>
      <w:r w:rsidR="00494CD8" w:rsidRPr="00A14BE4">
        <w:t>, section 304</w:t>
      </w:r>
      <w:r w:rsidRPr="00E67902">
        <w:t>.</w:t>
      </w:r>
    </w:p>
    <w:p w:rsidR="0090397A" w:rsidRPr="00E67902" w:rsidRDefault="00EE497A" w:rsidP="0090397A">
      <w:pPr>
        <w:pStyle w:val="aNote"/>
        <w:keepNext/>
      </w:pPr>
      <w:r>
        <w:rPr>
          <w:rStyle w:val="charItals"/>
        </w:rPr>
        <w:t xml:space="preserve">Note </w:t>
      </w:r>
      <w:r w:rsidR="0090397A" w:rsidRPr="008458E8">
        <w:rPr>
          <w:rStyle w:val="charItals"/>
        </w:rPr>
        <w:t>1</w:t>
      </w:r>
      <w:r w:rsidR="0090397A" w:rsidRPr="008458E8">
        <w:rPr>
          <w:rStyle w:val="charItals"/>
        </w:rPr>
        <w:tab/>
      </w:r>
      <w:r w:rsidR="0090397A" w:rsidRPr="00E67902">
        <w:t>Section 21 requires an authorised person to show the person’s identity card before exercising a function under the road transport legislation.</w:t>
      </w:r>
    </w:p>
    <w:p w:rsidR="0090397A" w:rsidRPr="00E67902" w:rsidRDefault="00EE497A" w:rsidP="0090397A">
      <w:pPr>
        <w:pStyle w:val="aNote"/>
      </w:pPr>
      <w:r>
        <w:rPr>
          <w:rStyle w:val="charItals"/>
        </w:rPr>
        <w:t xml:space="preserve">Note </w:t>
      </w:r>
      <w:r w:rsidR="0090397A" w:rsidRPr="008458E8">
        <w:rPr>
          <w:rStyle w:val="charItals"/>
        </w:rPr>
        <w:t>2</w:t>
      </w:r>
      <w:r w:rsidR="0090397A" w:rsidRPr="00E67902">
        <w:tab/>
      </w:r>
      <w:r w:rsidR="00494CD8" w:rsidRPr="00A14BE4">
        <w:t xml:space="preserve">The </w:t>
      </w:r>
      <w:hyperlink r:id="rId43" w:tooltip="SL2017-43" w:history="1">
        <w:r w:rsidR="00494CD8" w:rsidRPr="006565BE">
          <w:rPr>
            <w:rStyle w:val="charCitHyperlinkItal"/>
          </w:rPr>
          <w:t>Road Transport (Road Rules) Regulation 2017</w:t>
        </w:r>
      </w:hyperlink>
      <w:r w:rsidR="00494CD8" w:rsidRPr="00A14BE4">
        <w:t>, s 304</w:t>
      </w:r>
      <w:r w:rsidR="0090397A" w:rsidRPr="00E67902">
        <w:t xml:space="preserve"> requires a person to obey any reasonable direction for the safe and efficient regulation of traffic given to the person by a police officer or authorised person. </w:t>
      </w:r>
    </w:p>
    <w:p w:rsidR="0090397A" w:rsidRPr="00E67902" w:rsidRDefault="0090397A" w:rsidP="0090397A">
      <w:pPr>
        <w:pStyle w:val="Amain"/>
      </w:pPr>
      <w:r w:rsidRPr="00E67902">
        <w:tab/>
        <w:t>(4)</w:t>
      </w:r>
      <w:r w:rsidRPr="00E67902">
        <w:tab/>
        <w:t xml:space="preserve">However, before giving a direction to someone (the </w:t>
      </w:r>
      <w:r w:rsidRPr="008458E8">
        <w:rPr>
          <w:rStyle w:val="charBoldItals"/>
        </w:rPr>
        <w:t>directed person</w:t>
      </w:r>
      <w:r w:rsidRPr="00E67902">
        <w:t xml:space="preserve">) under the </w:t>
      </w:r>
      <w:hyperlink r:id="rId44" w:tooltip="SL2017-43" w:history="1">
        <w:r w:rsidR="00494CD8" w:rsidRPr="006565BE">
          <w:rPr>
            <w:rStyle w:val="charCitHyperlinkItal"/>
          </w:rPr>
          <w:t>Road Transport (Road Rules) Regulation 2017</w:t>
        </w:r>
      </w:hyperlink>
      <w:r w:rsidR="00494CD8" w:rsidRPr="00A14BE4">
        <w:t>, section 304</w:t>
      </w:r>
      <w:r w:rsidRPr="00E67902">
        <w:t xml:space="preserve">, the authorised person must show the directed person </w:t>
      </w:r>
      <w:r>
        <w:t>the authorised person’s AFP</w:t>
      </w:r>
      <w:r>
        <w:noBreakHyphen/>
      </w:r>
      <w:r w:rsidRPr="00E67902">
        <w:t xml:space="preserve">issued identity card, if it is reasonably practicable in the circumstances to do so. </w:t>
      </w:r>
    </w:p>
    <w:p w:rsidR="0090397A" w:rsidRPr="00E67902" w:rsidRDefault="0090397A" w:rsidP="0090397A">
      <w:pPr>
        <w:pStyle w:val="Amain"/>
      </w:pPr>
      <w:r w:rsidRPr="00E67902">
        <w:tab/>
        <w:t>(5)</w:t>
      </w:r>
      <w:r w:rsidRPr="00E67902">
        <w:tab/>
        <w:t>In this section:</w:t>
      </w:r>
    </w:p>
    <w:p w:rsidR="0090397A" w:rsidRPr="00E67902" w:rsidRDefault="0090397A" w:rsidP="0090397A">
      <w:pPr>
        <w:pStyle w:val="aDef"/>
      </w:pPr>
      <w:r w:rsidRPr="008458E8">
        <w:rPr>
          <w:rStyle w:val="charBoldItals"/>
        </w:rPr>
        <w:t>AFP-issued identity card</w:t>
      </w:r>
      <w:r w:rsidRPr="00E67902">
        <w:t xml:space="preserve">, for a protective service officer, means the identity card issued to the protective service officer for the officer’s functions under the </w:t>
      </w:r>
      <w:hyperlink r:id="rId45" w:tooltip="Act 1979 No 58 (Cwlth)" w:history="1">
        <w:r w:rsidR="001F4986" w:rsidRPr="001F4986">
          <w:rPr>
            <w:rStyle w:val="charCitHyperlinkItal"/>
          </w:rPr>
          <w:t>Australian Federal Police Act 1979</w:t>
        </w:r>
      </w:hyperlink>
      <w:r w:rsidRPr="00E67902">
        <w:t xml:space="preserve"> (Cwlth).</w:t>
      </w:r>
    </w:p>
    <w:p w:rsidR="0090397A" w:rsidRPr="00E67902" w:rsidRDefault="0090397A" w:rsidP="0090397A">
      <w:pPr>
        <w:pStyle w:val="aDef"/>
      </w:pPr>
      <w:r w:rsidRPr="008458E8">
        <w:rPr>
          <w:rStyle w:val="charBoldItals"/>
        </w:rPr>
        <w:t>protective service officer</w:t>
      </w:r>
      <w:r w:rsidRPr="00E67902">
        <w:t xml:space="preserve">—see the </w:t>
      </w:r>
      <w:r w:rsidR="003F724F" w:rsidRPr="00E67902">
        <w:t xml:space="preserve"> </w:t>
      </w:r>
      <w:hyperlink r:id="rId46" w:tooltip="Act 1979 No 58 (Cwlth)" w:history="1">
        <w:r w:rsidR="003F724F" w:rsidRPr="001F4986">
          <w:rPr>
            <w:rStyle w:val="charCitHyperlinkItal"/>
          </w:rPr>
          <w:t>Australian Federal Police Act 1979</w:t>
        </w:r>
      </w:hyperlink>
      <w:r w:rsidRPr="00E67902">
        <w:t xml:space="preserve"> (Cwlth), section 4 (1).</w:t>
      </w:r>
    </w:p>
    <w:p w:rsidR="00853B00" w:rsidRDefault="00853B00">
      <w:pPr>
        <w:pStyle w:val="AH5Sec"/>
      </w:pPr>
      <w:bookmarkStart w:id="18" w:name="_Toc526345819"/>
      <w:r w:rsidRPr="00B02DF3">
        <w:rPr>
          <w:rStyle w:val="CharSectNo"/>
        </w:rPr>
        <w:lastRenderedPageBreak/>
        <w:t>8</w:t>
      </w:r>
      <w:r>
        <w:tab/>
        <w:t>Delegation of road transport authority’s functions</w:t>
      </w:r>
      <w:bookmarkEnd w:id="18"/>
    </w:p>
    <w:p w:rsidR="00853B00" w:rsidRDefault="00853B00">
      <w:pPr>
        <w:pStyle w:val="Amainreturn"/>
      </w:pPr>
      <w:r>
        <w:t xml:space="preserve">For the Act, section 17 (1) (c), the road transport authority may delegate the authority’s functions to issue permits under the </w:t>
      </w:r>
      <w:hyperlink r:id="rId47" w:tooltip="SL2017-45" w:history="1">
        <w:r w:rsidR="00494CD8" w:rsidRPr="006565BE">
          <w:rPr>
            <w:rStyle w:val="charCitHyperlinkItal"/>
          </w:rPr>
          <w:t>Road Transport (Safety and Traffic Management) Regulation 2017</w:t>
        </w:r>
      </w:hyperlink>
      <w:r w:rsidR="00494CD8" w:rsidRPr="00A14BE4">
        <w:t>, section 64 (2) (g)</w:t>
      </w:r>
      <w:r>
        <w:t xml:space="preserve"> (Parking permits) to the Secretary of the Commonwealth Department of Foreign Affairs and Trade.</w:t>
      </w:r>
    </w:p>
    <w:p w:rsidR="00E15DBA" w:rsidRPr="00D87986" w:rsidRDefault="00E15DBA" w:rsidP="00E15DBA">
      <w:pPr>
        <w:pStyle w:val="aNote"/>
      </w:pPr>
      <w:r w:rsidRPr="00D87986">
        <w:rPr>
          <w:rStyle w:val="charItals"/>
        </w:rPr>
        <w:t>Note</w:t>
      </w:r>
      <w:r w:rsidRPr="00D87986">
        <w:rPr>
          <w:rStyle w:val="charItals"/>
        </w:rPr>
        <w:tab/>
      </w:r>
      <w:r w:rsidRPr="00D87986">
        <w:t xml:space="preserve">For the making of delegations and the exercise of delegated functions, see the </w:t>
      </w:r>
      <w:hyperlink r:id="rId48" w:tooltip="A2001-14" w:history="1">
        <w:r w:rsidRPr="00D87986">
          <w:rPr>
            <w:rStyle w:val="charCitHyperlinkAbbrev"/>
          </w:rPr>
          <w:t>Legislation Act</w:t>
        </w:r>
      </w:hyperlink>
      <w:r w:rsidRPr="00D87986">
        <w:t>, pt 19.4.</w:t>
      </w:r>
    </w:p>
    <w:p w:rsidR="006C5BFE" w:rsidRPr="008911C9" w:rsidRDefault="006C5BFE" w:rsidP="006C5BFE">
      <w:pPr>
        <w:pStyle w:val="AH5Sec"/>
        <w:rPr>
          <w:lang w:eastAsia="en-AU"/>
        </w:rPr>
      </w:pPr>
      <w:bookmarkStart w:id="19" w:name="_Toc526345820"/>
      <w:r w:rsidRPr="00B02DF3">
        <w:rPr>
          <w:rStyle w:val="CharSectNo"/>
        </w:rPr>
        <w:t>9A</w:t>
      </w:r>
      <w:r w:rsidRPr="008911C9">
        <w:rPr>
          <w:lang w:eastAsia="en-AU"/>
        </w:rPr>
        <w:tab/>
        <w:t>Content of fine enforcement notice—Act, s 84 (3) (c)</w:t>
      </w:r>
      <w:bookmarkEnd w:id="19"/>
    </w:p>
    <w:p w:rsidR="006C5BFE" w:rsidRPr="008911C9" w:rsidRDefault="006C5BFE" w:rsidP="006C5BFE">
      <w:pPr>
        <w:pStyle w:val="Amainreturn"/>
        <w:keepNext/>
        <w:rPr>
          <w:szCs w:val="24"/>
          <w:lang w:eastAsia="en-AU"/>
        </w:rPr>
      </w:pPr>
      <w:r w:rsidRPr="008911C9">
        <w:rPr>
          <w:lang w:eastAsia="en-AU"/>
        </w:rPr>
        <w:t>The following information is prescribed for a fine enforcement notice sent to a person:</w:t>
      </w:r>
    </w:p>
    <w:p w:rsidR="006C5BFE" w:rsidRPr="008911C9" w:rsidRDefault="006C5BFE" w:rsidP="006C5BFE">
      <w:pPr>
        <w:pStyle w:val="Apara"/>
        <w:rPr>
          <w:lang w:eastAsia="en-AU"/>
        </w:rPr>
      </w:pPr>
      <w:r w:rsidRPr="008911C9">
        <w:rPr>
          <w:lang w:eastAsia="en-AU"/>
        </w:rPr>
        <w:tab/>
        <w:t>(a)</w:t>
      </w:r>
      <w:r w:rsidRPr="008911C9">
        <w:rPr>
          <w:lang w:eastAsia="en-AU"/>
        </w:rPr>
        <w:tab/>
        <w:t>the date of the notice;</w:t>
      </w:r>
    </w:p>
    <w:p w:rsidR="006C5BFE" w:rsidRPr="008911C9" w:rsidRDefault="006C5BFE" w:rsidP="006C5BFE">
      <w:pPr>
        <w:pStyle w:val="Apara"/>
        <w:rPr>
          <w:lang w:eastAsia="en-AU"/>
        </w:rPr>
      </w:pPr>
      <w:r w:rsidRPr="008911C9">
        <w:rPr>
          <w:lang w:eastAsia="en-AU"/>
        </w:rPr>
        <w:tab/>
        <w:t>(b)</w:t>
      </w:r>
      <w:r w:rsidRPr="008911C9">
        <w:rPr>
          <w:lang w:eastAsia="en-AU"/>
        </w:rPr>
        <w:tab/>
        <w:t>the name and address of the person;</w:t>
      </w:r>
    </w:p>
    <w:p w:rsidR="006C5BFE" w:rsidRPr="008911C9" w:rsidRDefault="006C5BFE" w:rsidP="006C5BFE">
      <w:pPr>
        <w:pStyle w:val="Apara"/>
        <w:rPr>
          <w:lang w:eastAsia="en-AU"/>
        </w:rPr>
      </w:pPr>
      <w:r w:rsidRPr="008911C9">
        <w:rPr>
          <w:lang w:eastAsia="en-AU"/>
        </w:rPr>
        <w:tab/>
        <w:t>(c)</w:t>
      </w:r>
      <w:r w:rsidRPr="008911C9">
        <w:rPr>
          <w:lang w:eastAsia="en-AU"/>
        </w:rPr>
        <w:tab/>
        <w:t>that the road transport authority has been notified that the person has defaulted in payment of an outstanding court imposed fine;</w:t>
      </w:r>
    </w:p>
    <w:p w:rsidR="006C5BFE" w:rsidRPr="008911C9" w:rsidRDefault="006C5BFE" w:rsidP="006C5BFE">
      <w:pPr>
        <w:pStyle w:val="Apara"/>
        <w:rPr>
          <w:lang w:eastAsia="en-AU"/>
        </w:rPr>
      </w:pPr>
      <w:r w:rsidRPr="008911C9">
        <w:rPr>
          <w:lang w:eastAsia="en-AU"/>
        </w:rPr>
        <w:tab/>
        <w:t>(d)</w:t>
      </w:r>
      <w:r w:rsidRPr="008911C9">
        <w:rPr>
          <w:lang w:eastAsia="en-AU"/>
        </w:rPr>
        <w:tab/>
        <w:t>that the outstanding court imposed fine to which the notice relates has not been paid;</w:t>
      </w:r>
    </w:p>
    <w:p w:rsidR="006C5BFE" w:rsidRPr="008911C9" w:rsidRDefault="006C5BFE" w:rsidP="006C5BFE">
      <w:pPr>
        <w:pStyle w:val="Apara"/>
        <w:rPr>
          <w:szCs w:val="24"/>
          <w:lang w:eastAsia="en-AU"/>
        </w:rPr>
      </w:pPr>
      <w:r w:rsidRPr="008911C9">
        <w:rPr>
          <w:lang w:eastAsia="en-AU"/>
        </w:rPr>
        <w:tab/>
        <w:t>(e)</w:t>
      </w:r>
      <w:r w:rsidRPr="008911C9">
        <w:rPr>
          <w:lang w:eastAsia="en-AU"/>
        </w:rPr>
        <w:tab/>
        <w:t>that fine enforcement action takes effect on the enforcement date</w:t>
      </w:r>
      <w:r w:rsidRPr="008911C9">
        <w:rPr>
          <w:szCs w:val="24"/>
          <w:lang w:eastAsia="en-AU"/>
        </w:rPr>
        <w:t xml:space="preserve"> and continues until the action is revoked under the Act, part 6.</w:t>
      </w:r>
    </w:p>
    <w:p w:rsidR="0000113D" w:rsidRDefault="0000113D" w:rsidP="0000113D">
      <w:pPr>
        <w:pStyle w:val="AH5Sec"/>
      </w:pPr>
      <w:bookmarkStart w:id="20" w:name="_Toc526345821"/>
      <w:r w:rsidRPr="00B02DF3">
        <w:rPr>
          <w:rStyle w:val="CharSectNo"/>
        </w:rPr>
        <w:t>9B</w:t>
      </w:r>
      <w:r>
        <w:tab/>
        <w:t>When posted notice taken to be given</w:t>
      </w:r>
      <w:bookmarkEnd w:id="20"/>
    </w:p>
    <w:p w:rsidR="0000113D" w:rsidRDefault="0000113D" w:rsidP="0000113D">
      <w:pPr>
        <w:pStyle w:val="Amain"/>
        <w:rPr>
          <w:snapToGrid w:val="0"/>
        </w:rPr>
      </w:pPr>
      <w:r>
        <w:rPr>
          <w:snapToGrid w:val="0"/>
        </w:rPr>
        <w:tab/>
        <w:t>(1)</w:t>
      </w:r>
      <w:r>
        <w:rPr>
          <w:snapToGrid w:val="0"/>
        </w:rPr>
        <w:tab/>
        <w:t>This section applies to a notice given to a person under the road transport legislation if the notice is sent—</w:t>
      </w:r>
    </w:p>
    <w:p w:rsidR="0000113D" w:rsidRDefault="0000113D" w:rsidP="0000113D">
      <w:pPr>
        <w:pStyle w:val="Apara"/>
        <w:rPr>
          <w:snapToGrid w:val="0"/>
        </w:rPr>
      </w:pPr>
      <w:r>
        <w:rPr>
          <w:snapToGrid w:val="0"/>
        </w:rPr>
        <w:tab/>
        <w:t>(a)</w:t>
      </w:r>
      <w:r>
        <w:rPr>
          <w:snapToGrid w:val="0"/>
        </w:rPr>
        <w:tab/>
        <w:t>by prepaid post; and</w:t>
      </w:r>
    </w:p>
    <w:p w:rsidR="0000113D" w:rsidRDefault="0000113D" w:rsidP="0000113D">
      <w:pPr>
        <w:pStyle w:val="Apara"/>
        <w:rPr>
          <w:snapToGrid w:val="0"/>
        </w:rPr>
      </w:pPr>
      <w:r>
        <w:rPr>
          <w:snapToGrid w:val="0"/>
        </w:rPr>
        <w:tab/>
        <w:t>(b)</w:t>
      </w:r>
      <w:r>
        <w:rPr>
          <w:snapToGrid w:val="0"/>
        </w:rPr>
        <w:tab/>
        <w:t>either—</w:t>
      </w:r>
    </w:p>
    <w:p w:rsidR="0000113D" w:rsidRDefault="0000113D" w:rsidP="0000113D">
      <w:pPr>
        <w:pStyle w:val="Asubpara"/>
        <w:rPr>
          <w:snapToGrid w:val="0"/>
        </w:rPr>
      </w:pPr>
      <w:r>
        <w:rPr>
          <w:snapToGrid w:val="0"/>
        </w:rPr>
        <w:tab/>
        <w:t>(i)</w:t>
      </w:r>
      <w:r>
        <w:rPr>
          <w:snapToGrid w:val="0"/>
        </w:rPr>
        <w:tab/>
        <w:t xml:space="preserve">to the person’s </w:t>
      </w:r>
      <w:r w:rsidR="00DD5289" w:rsidRPr="003D74A3">
        <w:t>home</w:t>
      </w:r>
      <w:r w:rsidR="00DD5289">
        <w:t xml:space="preserve"> </w:t>
      </w:r>
      <w:r>
        <w:rPr>
          <w:snapToGrid w:val="0"/>
        </w:rPr>
        <w:t>address; or</w:t>
      </w:r>
    </w:p>
    <w:p w:rsidR="0000113D" w:rsidRDefault="0000113D" w:rsidP="004B64D6">
      <w:pPr>
        <w:pStyle w:val="Asubpara"/>
        <w:keepNext/>
        <w:rPr>
          <w:snapToGrid w:val="0"/>
        </w:rPr>
      </w:pPr>
      <w:r>
        <w:rPr>
          <w:snapToGrid w:val="0"/>
        </w:rPr>
        <w:lastRenderedPageBreak/>
        <w:tab/>
        <w:t>(ii)</w:t>
      </w:r>
      <w:r>
        <w:rPr>
          <w:snapToGrid w:val="0"/>
        </w:rPr>
        <w:tab/>
        <w:t>if the person has an address for service recorded in a road transport authority record or register—the address for service.</w:t>
      </w:r>
    </w:p>
    <w:p w:rsidR="0000113D" w:rsidRPr="00D43ED6" w:rsidRDefault="0000113D" w:rsidP="0000113D">
      <w:pPr>
        <w:pStyle w:val="aNotepar"/>
        <w:rPr>
          <w:snapToGrid w:val="0"/>
        </w:rPr>
      </w:pPr>
      <w:r w:rsidRPr="008221EE">
        <w:rPr>
          <w:rStyle w:val="charItals"/>
        </w:rPr>
        <w:t>Note</w:t>
      </w:r>
      <w:r w:rsidRPr="008221EE">
        <w:rPr>
          <w:rStyle w:val="charItals"/>
        </w:rPr>
        <w:tab/>
      </w:r>
      <w:r w:rsidRPr="001611E7">
        <w:rPr>
          <w:snapToGrid w:val="0"/>
        </w:rPr>
        <w:t xml:space="preserve">It is an offence for the holder of a driver licence or the registered operator of a registered vehicle to fail to notify the road transport authority of a change of address (see </w:t>
      </w:r>
      <w:hyperlink r:id="rId49" w:tooltip="SL2000-14" w:history="1">
        <w:r w:rsidR="00E1298E" w:rsidRPr="00E1298E">
          <w:rPr>
            <w:rStyle w:val="charCitHyperlinkItal"/>
          </w:rPr>
          <w:t>Road Transport (Driver Licensing) Regulation 2000</w:t>
        </w:r>
      </w:hyperlink>
      <w:r w:rsidRPr="001611E7">
        <w:rPr>
          <w:snapToGrid w:val="0"/>
        </w:rPr>
        <w:t xml:space="preserve">, s 74 and </w:t>
      </w:r>
      <w:hyperlink r:id="rId50" w:tooltip="SL2000-12" w:history="1">
        <w:r w:rsidR="00E1298E" w:rsidRPr="00E1298E">
          <w:rPr>
            <w:rStyle w:val="charCitHyperlinkItal"/>
          </w:rPr>
          <w:t>Road Transport (Vehicle Registration) Regulation 2000</w:t>
        </w:r>
      </w:hyperlink>
      <w:r w:rsidRPr="001611E7">
        <w:rPr>
          <w:snapToGrid w:val="0"/>
        </w:rPr>
        <w:t>, s 69).</w:t>
      </w:r>
    </w:p>
    <w:p w:rsidR="0000113D" w:rsidRDefault="0000113D" w:rsidP="0000113D">
      <w:pPr>
        <w:pStyle w:val="Amain"/>
        <w:rPr>
          <w:snapToGrid w:val="0"/>
        </w:rPr>
      </w:pPr>
      <w:r>
        <w:rPr>
          <w:snapToGrid w:val="0"/>
        </w:rPr>
        <w:tab/>
        <w:t>(2)</w:t>
      </w:r>
      <w:r>
        <w:rPr>
          <w:snapToGrid w:val="0"/>
        </w:rPr>
        <w:tab/>
        <w:t>The notice is taken to be given to the person when it is received at the address.</w:t>
      </w:r>
    </w:p>
    <w:p w:rsidR="0000113D" w:rsidRDefault="0000113D" w:rsidP="00A72906">
      <w:pPr>
        <w:pStyle w:val="Amain"/>
        <w:keepNext/>
      </w:pPr>
      <w:r>
        <w:rPr>
          <w:snapToGrid w:val="0"/>
        </w:rPr>
        <w:tab/>
        <w:t>(3)</w:t>
      </w:r>
      <w:r>
        <w:rPr>
          <w:snapToGrid w:val="0"/>
        </w:rPr>
        <w:tab/>
        <w:t>In a proceeding before a court, it is presumed that the</w:t>
      </w:r>
      <w:r>
        <w:t xml:space="preserve"> notice is—</w:t>
      </w:r>
    </w:p>
    <w:p w:rsidR="0000113D" w:rsidRDefault="0000113D" w:rsidP="0000113D">
      <w:pPr>
        <w:pStyle w:val="Apara"/>
      </w:pPr>
      <w:r>
        <w:tab/>
        <w:t>(a)</w:t>
      </w:r>
      <w:r>
        <w:tab/>
        <w:t xml:space="preserve">posted 4 </w:t>
      </w:r>
      <w:r w:rsidRPr="00014071">
        <w:t>working</w:t>
      </w:r>
      <w:r>
        <w:t xml:space="preserve"> days after the date of the notice, </w:t>
      </w:r>
      <w:r w:rsidRPr="00BE1D05">
        <w:t xml:space="preserve">unless </w:t>
      </w:r>
      <w:r>
        <w:t xml:space="preserve">evidence sufficient to raise </w:t>
      </w:r>
      <w:r w:rsidRPr="00BE1D05">
        <w:t>doubt about the presumption</w:t>
      </w:r>
      <w:r>
        <w:t xml:space="preserve"> is given; and</w:t>
      </w:r>
    </w:p>
    <w:p w:rsidR="0000113D" w:rsidRDefault="0000113D" w:rsidP="0000113D">
      <w:pPr>
        <w:pStyle w:val="Apara"/>
      </w:pPr>
      <w:r>
        <w:tab/>
        <w:t>(b)</w:t>
      </w:r>
      <w:r>
        <w:tab/>
        <w:t xml:space="preserve">received 4 </w:t>
      </w:r>
      <w:r w:rsidRPr="00014071">
        <w:t>working</w:t>
      </w:r>
      <w:r>
        <w:t xml:space="preserve"> days after the notice is posted, unless the contrary is established.</w:t>
      </w:r>
    </w:p>
    <w:p w:rsidR="0000113D" w:rsidRDefault="0000113D" w:rsidP="0000113D">
      <w:pPr>
        <w:pStyle w:val="Amain"/>
      </w:pPr>
      <w:r>
        <w:tab/>
        <w:t>(4)</w:t>
      </w:r>
      <w:r>
        <w:tab/>
        <w:t xml:space="preserve">The </w:t>
      </w:r>
      <w:hyperlink r:id="rId51" w:tooltip="A2001-14" w:history="1">
        <w:r w:rsidR="00E1298E" w:rsidRPr="00E1298E">
          <w:rPr>
            <w:rStyle w:val="charCitHyperlinkAbbrev"/>
          </w:rPr>
          <w:t>Legislation Act</w:t>
        </w:r>
      </w:hyperlink>
      <w:r>
        <w:t>, section 250 (1) does not apply to a notice given under the road transport legislation.</w:t>
      </w:r>
    </w:p>
    <w:p w:rsidR="0000113D" w:rsidRDefault="0000113D" w:rsidP="004B64D6">
      <w:pPr>
        <w:pStyle w:val="Amain"/>
        <w:keepNext/>
      </w:pPr>
      <w:r>
        <w:tab/>
        <w:t>(5)</w:t>
      </w:r>
      <w:r>
        <w:tab/>
        <w:t>In this section:</w:t>
      </w:r>
    </w:p>
    <w:p w:rsidR="0000113D" w:rsidRDefault="0000113D" w:rsidP="00A75C8A">
      <w:pPr>
        <w:pStyle w:val="aDef"/>
        <w:keepNext/>
      </w:pPr>
      <w:r w:rsidRPr="008221EE">
        <w:rPr>
          <w:rStyle w:val="charBoldItals"/>
        </w:rPr>
        <w:t>road transport authority record or register</w:t>
      </w:r>
      <w:r>
        <w:rPr>
          <w:b/>
        </w:rPr>
        <w:t xml:space="preserve"> </w:t>
      </w:r>
      <w:r>
        <w:t>means—</w:t>
      </w:r>
    </w:p>
    <w:p w:rsidR="0000113D" w:rsidRDefault="0000113D" w:rsidP="0000113D">
      <w:pPr>
        <w:pStyle w:val="aDefpara"/>
      </w:pPr>
      <w:r>
        <w:tab/>
        <w:t>(a)</w:t>
      </w:r>
      <w:r>
        <w:tab/>
        <w:t xml:space="preserve">the demerit points register or driver licence register kept under the </w:t>
      </w:r>
      <w:hyperlink r:id="rId52" w:tooltip="A1999-78" w:history="1">
        <w:r w:rsidR="00E1298E" w:rsidRPr="00E1298E">
          <w:rPr>
            <w:rStyle w:val="charCitHyperlinkItal"/>
          </w:rPr>
          <w:t>Road Transport (Driver Licensing) Act 1999</w:t>
        </w:r>
      </w:hyperlink>
      <w:r>
        <w:t>; or</w:t>
      </w:r>
    </w:p>
    <w:p w:rsidR="0000113D" w:rsidRDefault="0000113D" w:rsidP="0000113D">
      <w:pPr>
        <w:pStyle w:val="aDefpara"/>
      </w:pPr>
      <w:r>
        <w:tab/>
        <w:t>(b)</w:t>
      </w:r>
      <w:r>
        <w:tab/>
        <w:t xml:space="preserve">the registrable vehicles register kept under the </w:t>
      </w:r>
      <w:hyperlink r:id="rId53" w:tooltip="A1999-81" w:history="1">
        <w:r w:rsidR="00E1298E" w:rsidRPr="00E1298E">
          <w:rPr>
            <w:rStyle w:val="charCitHyperlinkItal"/>
          </w:rPr>
          <w:t>Road Transport (Vehicle Registration) Act 1999</w:t>
        </w:r>
      </w:hyperlink>
      <w:r>
        <w:t>; or</w:t>
      </w:r>
    </w:p>
    <w:p w:rsidR="0000113D" w:rsidRDefault="0000113D" w:rsidP="0000113D">
      <w:pPr>
        <w:pStyle w:val="aDefpara"/>
      </w:pPr>
      <w:r>
        <w:tab/>
        <w:t>(c)</w:t>
      </w:r>
      <w:r>
        <w:tab/>
        <w:t xml:space="preserve">the CTP insurer licence register kept under the </w:t>
      </w:r>
      <w:hyperlink r:id="rId54" w:tooltip="A2008-1" w:history="1">
        <w:r w:rsidR="00E1298E" w:rsidRPr="00E1298E">
          <w:rPr>
            <w:rStyle w:val="charCitHyperlinkItal"/>
          </w:rPr>
          <w:t>Road Transport (Third</w:t>
        </w:r>
        <w:r w:rsidR="00E1298E" w:rsidRPr="00E1298E">
          <w:rPr>
            <w:rStyle w:val="charCitHyperlinkItal"/>
          </w:rPr>
          <w:noBreakHyphen/>
          <w:t>Party Insurance) Act 2008</w:t>
        </w:r>
      </w:hyperlink>
      <w:r>
        <w:t>; or</w:t>
      </w:r>
    </w:p>
    <w:p w:rsidR="0000113D" w:rsidRDefault="0000113D" w:rsidP="0000113D">
      <w:pPr>
        <w:pStyle w:val="aDefpara"/>
      </w:pPr>
      <w:r>
        <w:tab/>
        <w:t>(d)</w:t>
      </w:r>
      <w:r>
        <w:tab/>
        <w:t>any other record kept by the authority under the road transport legislation.</w:t>
      </w:r>
    </w:p>
    <w:p w:rsidR="00853B00" w:rsidRDefault="00853B00">
      <w:pPr>
        <w:pStyle w:val="PageBreak"/>
      </w:pPr>
      <w:r>
        <w:br w:type="page"/>
      </w:r>
    </w:p>
    <w:p w:rsidR="00853B00" w:rsidRPr="00B02DF3" w:rsidRDefault="00853B00">
      <w:pPr>
        <w:pStyle w:val="AH2Part"/>
      </w:pPr>
      <w:bookmarkStart w:id="21" w:name="_Toc526345822"/>
      <w:r w:rsidRPr="00B02DF3">
        <w:rPr>
          <w:rStyle w:val="CharPartNo"/>
        </w:rPr>
        <w:lastRenderedPageBreak/>
        <w:t>Part 3</w:t>
      </w:r>
      <w:r>
        <w:tab/>
      </w:r>
      <w:r w:rsidRPr="00B02DF3">
        <w:rPr>
          <w:rStyle w:val="CharPartText"/>
        </w:rPr>
        <w:t>Enforcement of road transport legislation</w:t>
      </w:r>
      <w:bookmarkEnd w:id="21"/>
    </w:p>
    <w:p w:rsidR="00196729" w:rsidRPr="00E36C52" w:rsidRDefault="00196729" w:rsidP="00196729">
      <w:pPr>
        <w:pStyle w:val="AH5Sec"/>
      </w:pPr>
      <w:bookmarkStart w:id="22" w:name="_Toc526345823"/>
      <w:r w:rsidRPr="00B02DF3">
        <w:rPr>
          <w:rStyle w:val="CharSectNo"/>
        </w:rPr>
        <w:t>9C</w:t>
      </w:r>
      <w:r w:rsidRPr="00E36C52">
        <w:tab/>
        <w:t>Specimen signature—Act, s 59 (2)</w:t>
      </w:r>
      <w:bookmarkEnd w:id="22"/>
    </w:p>
    <w:p w:rsidR="00196729" w:rsidRPr="00E36C52" w:rsidRDefault="00196729" w:rsidP="00196729">
      <w:pPr>
        <w:pStyle w:val="Amainreturn"/>
      </w:pPr>
      <w:r w:rsidRPr="00E36C52">
        <w:rPr>
          <w:lang w:eastAsia="en-AU"/>
        </w:rPr>
        <w:t xml:space="preserve">The following are prescribed as ways in which </w:t>
      </w:r>
      <w:r w:rsidRPr="00E36C52">
        <w:t>a police officer may require a person to provide a specimen of his or her signature—</w:t>
      </w:r>
    </w:p>
    <w:p w:rsidR="00196729" w:rsidRPr="00E36C52" w:rsidRDefault="00196729" w:rsidP="00196729">
      <w:pPr>
        <w:pStyle w:val="Apara"/>
      </w:pPr>
      <w:r w:rsidRPr="00E36C52">
        <w:tab/>
        <w:t>(a)</w:t>
      </w:r>
      <w:r w:rsidRPr="00E36C52">
        <w:tab/>
        <w:t>in the police officer’s official notebook; or</w:t>
      </w:r>
    </w:p>
    <w:p w:rsidR="00196729" w:rsidRPr="00E36C52" w:rsidRDefault="00196729" w:rsidP="00196729">
      <w:pPr>
        <w:pStyle w:val="Apara"/>
      </w:pPr>
      <w:r w:rsidRPr="00E36C52">
        <w:tab/>
        <w:t>(b)</w:t>
      </w:r>
      <w:r w:rsidRPr="00E36C52">
        <w:tab/>
        <w:t>on any other paper on which a signature can be reasonably written.</w:t>
      </w:r>
    </w:p>
    <w:p w:rsidR="00E26867" w:rsidRDefault="00E26867" w:rsidP="00E26867">
      <w:pPr>
        <w:pStyle w:val="AH5Sec"/>
      </w:pPr>
      <w:bookmarkStart w:id="23" w:name="_Toc526345824"/>
      <w:r w:rsidRPr="00B02DF3">
        <w:rPr>
          <w:rStyle w:val="CharSectNo"/>
        </w:rPr>
        <w:t>10</w:t>
      </w:r>
      <w:r>
        <w:tab/>
        <w:t>Certificate evidenc</w:t>
      </w:r>
      <w:r w:rsidRPr="001611E7">
        <w:t>e—</w:t>
      </w:r>
      <w:r>
        <w:t>Act, s 72 (</w:t>
      </w:r>
      <w:r w:rsidR="00DC4034">
        <w:t>4</w:t>
      </w:r>
      <w:r>
        <w:t>)</w:t>
      </w:r>
      <w:bookmarkEnd w:id="23"/>
    </w:p>
    <w:p w:rsidR="00E26867" w:rsidRDefault="00E26867" w:rsidP="00E26867">
      <w:pPr>
        <w:pStyle w:val="Amainreturn"/>
        <w:keepNext/>
      </w:pPr>
      <w:r>
        <w:t>The following matters are prescribed:</w:t>
      </w:r>
    </w:p>
    <w:p w:rsidR="00E26867" w:rsidRPr="001611E7" w:rsidRDefault="00E26867" w:rsidP="00E26867">
      <w:pPr>
        <w:pStyle w:val="Apara"/>
      </w:pPr>
      <w:r>
        <w:tab/>
      </w:r>
      <w:r w:rsidRPr="001611E7">
        <w:t>(a)</w:t>
      </w:r>
      <w:r w:rsidRPr="001611E7">
        <w:tab/>
        <w:t>a stated person was or was not an authorised examiner on a stated date or during a stated period;</w:t>
      </w:r>
    </w:p>
    <w:p w:rsidR="00E26867" w:rsidRDefault="00E26867" w:rsidP="00E26867">
      <w:pPr>
        <w:pStyle w:val="Apara"/>
      </w:pPr>
      <w:r w:rsidRPr="00A865B6">
        <w:tab/>
      </w:r>
      <w:r w:rsidRPr="001611E7">
        <w:t>(b)</w:t>
      </w:r>
      <w:r w:rsidRPr="001611E7">
        <w:tab/>
        <w:t>stated premises were or were not approved premises on a stated date or during a stated period;</w:t>
      </w:r>
    </w:p>
    <w:p w:rsidR="00E26867" w:rsidRDefault="00E26867" w:rsidP="00E26867">
      <w:pPr>
        <w:pStyle w:val="Apara"/>
      </w:pPr>
      <w:r>
        <w:tab/>
      </w:r>
      <w:r w:rsidRPr="001611E7">
        <w:t>(c)</w:t>
      </w:r>
      <w:r w:rsidRPr="001611E7">
        <w:tab/>
        <w:t>for a notice issued by the road transport authority under the road transport legislation—</w:t>
      </w:r>
    </w:p>
    <w:p w:rsidR="00E26867" w:rsidRDefault="00E26867" w:rsidP="00E26867">
      <w:pPr>
        <w:pStyle w:val="Asubpara"/>
      </w:pPr>
      <w:r>
        <w:tab/>
      </w:r>
      <w:r w:rsidRPr="001611E7">
        <w:t>(i)</w:t>
      </w:r>
      <w:r>
        <w:tab/>
        <w:t xml:space="preserve">how </w:t>
      </w:r>
      <w:r w:rsidRPr="001611E7">
        <w:t>the</w:t>
      </w:r>
      <w:r>
        <w:t xml:space="preserve"> notice was electronically generated; </w:t>
      </w:r>
      <w:r w:rsidRPr="001611E7">
        <w:t>or</w:t>
      </w:r>
    </w:p>
    <w:p w:rsidR="00E26867" w:rsidRDefault="00E26867" w:rsidP="00E26867">
      <w:pPr>
        <w:pStyle w:val="Asubpara"/>
      </w:pPr>
      <w:r>
        <w:tab/>
      </w:r>
      <w:r w:rsidRPr="001611E7">
        <w:t>(ii)</w:t>
      </w:r>
      <w:r>
        <w:tab/>
        <w:t xml:space="preserve">the contents of the notice. </w:t>
      </w:r>
    </w:p>
    <w:p w:rsidR="00853B00" w:rsidRDefault="00853B00">
      <w:pPr>
        <w:pStyle w:val="PageBreak"/>
      </w:pPr>
      <w:r>
        <w:br w:type="page"/>
      </w:r>
    </w:p>
    <w:p w:rsidR="00763257" w:rsidRPr="00B02DF3" w:rsidRDefault="00763257" w:rsidP="00515D72">
      <w:pPr>
        <w:pStyle w:val="AH2Part"/>
      </w:pPr>
      <w:bookmarkStart w:id="24" w:name="_Toc526345825"/>
      <w:r w:rsidRPr="00B02DF3">
        <w:rPr>
          <w:rStyle w:val="CharPartNo"/>
        </w:rPr>
        <w:lastRenderedPageBreak/>
        <w:t>Part 4</w:t>
      </w:r>
      <w:r>
        <w:tab/>
      </w:r>
      <w:r w:rsidRPr="00B02DF3">
        <w:rPr>
          <w:rStyle w:val="CharPartText"/>
        </w:rPr>
        <w:t>Review of decisions</w:t>
      </w:r>
      <w:bookmarkEnd w:id="24"/>
    </w:p>
    <w:p w:rsidR="00763257" w:rsidRDefault="00763257" w:rsidP="00515D72">
      <w:pPr>
        <w:pStyle w:val="AH5Sec"/>
      </w:pPr>
      <w:bookmarkStart w:id="25" w:name="_Toc526345826"/>
      <w:r w:rsidRPr="00B02DF3">
        <w:rPr>
          <w:rStyle w:val="CharSectNo"/>
        </w:rPr>
        <w:t>11</w:t>
      </w:r>
      <w:r>
        <w:tab/>
        <w:t xml:space="preserve">Internally reviewable decisions—Act, s 90, def </w:t>
      </w:r>
      <w:r w:rsidRPr="00E1298E">
        <w:rPr>
          <w:rStyle w:val="charItals"/>
        </w:rPr>
        <w:t>internally reviewable decision</w:t>
      </w:r>
      <w:bookmarkEnd w:id="25"/>
    </w:p>
    <w:p w:rsidR="00763257" w:rsidRDefault="00763257" w:rsidP="00763257">
      <w:pPr>
        <w:pStyle w:val="Amainreturn"/>
      </w:pPr>
      <w:r>
        <w:t>A decision mentioned in schedule 1, column 3 under a provision mentioned in column 2 in relation to the decision is prescribed.</w:t>
      </w:r>
    </w:p>
    <w:p w:rsidR="00763257" w:rsidRDefault="00763257" w:rsidP="00515D72">
      <w:pPr>
        <w:pStyle w:val="AH5Sec"/>
      </w:pPr>
      <w:bookmarkStart w:id="26" w:name="_Toc526345827"/>
      <w:r w:rsidRPr="00B02DF3">
        <w:rPr>
          <w:rStyle w:val="CharSectNo"/>
        </w:rPr>
        <w:t>12</w:t>
      </w:r>
      <w:r>
        <w:tab/>
        <w:t xml:space="preserve">Reviewable decisions—Act, s 90A (1), def </w:t>
      </w:r>
      <w:r w:rsidRPr="00E1298E">
        <w:rPr>
          <w:rStyle w:val="charItals"/>
        </w:rPr>
        <w:t>reviewable decision</w:t>
      </w:r>
      <w:r>
        <w:t>, par (b)</w:t>
      </w:r>
      <w:bookmarkEnd w:id="26"/>
    </w:p>
    <w:p w:rsidR="00763257" w:rsidRDefault="00763257" w:rsidP="00763257">
      <w:pPr>
        <w:pStyle w:val="Amainreturn"/>
      </w:pPr>
      <w:r>
        <w:t>A decision mentioned in schedule 2, column 3 under a provision mentioned in column 2 in relation to the decision is prescribed.</w:t>
      </w:r>
    </w:p>
    <w:p w:rsidR="00853B00" w:rsidRDefault="00853B00">
      <w:pPr>
        <w:pStyle w:val="PageBreak"/>
      </w:pPr>
      <w:r>
        <w:br w:type="page"/>
      </w:r>
    </w:p>
    <w:p w:rsidR="00853B00" w:rsidRPr="00B02DF3" w:rsidRDefault="00853B00">
      <w:pPr>
        <w:pStyle w:val="AH2Part"/>
      </w:pPr>
      <w:bookmarkStart w:id="27" w:name="_Toc526345828"/>
      <w:r w:rsidRPr="00B02DF3">
        <w:rPr>
          <w:rStyle w:val="CharPartNo"/>
        </w:rPr>
        <w:lastRenderedPageBreak/>
        <w:t>Part 5</w:t>
      </w:r>
      <w:r>
        <w:tab/>
      </w:r>
      <w:r w:rsidRPr="00B02DF3">
        <w:rPr>
          <w:rStyle w:val="CharPartText"/>
        </w:rPr>
        <w:t>Fees, charges and other amounts payable under road transport legislation</w:t>
      </w:r>
      <w:bookmarkEnd w:id="27"/>
    </w:p>
    <w:p w:rsidR="00853B00" w:rsidRDefault="00853B00">
      <w:pPr>
        <w:pStyle w:val="AH5Sec"/>
      </w:pPr>
      <w:bookmarkStart w:id="28" w:name="_Toc526345829"/>
      <w:r w:rsidRPr="00B02DF3">
        <w:rPr>
          <w:rStyle w:val="CharSectNo"/>
        </w:rPr>
        <w:t>13</w:t>
      </w:r>
      <w:r>
        <w:tab/>
      </w:r>
      <w:r w:rsidR="00465BB4" w:rsidRPr="008B59F2">
        <w:t>Remission of fees, charges and other amounts—Minister</w:t>
      </w:r>
      <w:bookmarkEnd w:id="28"/>
    </w:p>
    <w:p w:rsidR="00853B00" w:rsidRDefault="00853B00">
      <w:pPr>
        <w:pStyle w:val="Amainreturn"/>
      </w:pPr>
      <w:r>
        <w:t>The Minister may remit any fee, charge or other amount, or part of any fee, charge or other amount, payable under the road transport legislation.</w:t>
      </w:r>
    </w:p>
    <w:p w:rsidR="00465BB4" w:rsidRPr="008B59F2" w:rsidRDefault="00465BB4" w:rsidP="00465BB4">
      <w:pPr>
        <w:pStyle w:val="AH5Sec"/>
      </w:pPr>
      <w:bookmarkStart w:id="29" w:name="_Toc526345830"/>
      <w:r w:rsidRPr="00B02DF3">
        <w:rPr>
          <w:rStyle w:val="CharSectNo"/>
        </w:rPr>
        <w:t>13AA</w:t>
      </w:r>
      <w:r w:rsidRPr="008B59F2">
        <w:tab/>
        <w:t>Remission of fees, charges and other amounts—authority</w:t>
      </w:r>
      <w:bookmarkEnd w:id="29"/>
    </w:p>
    <w:p w:rsidR="00465BB4" w:rsidRPr="008B59F2" w:rsidRDefault="00465BB4" w:rsidP="00465BB4">
      <w:pPr>
        <w:pStyle w:val="Amain"/>
      </w:pPr>
      <w:r w:rsidRPr="008B59F2">
        <w:tab/>
        <w:t>(1)</w:t>
      </w:r>
      <w:r w:rsidRPr="008B59F2">
        <w:tab/>
        <w:t>The road transport authority may remit a fee, charge or other amount, or part of a fee, charge or other amount, payable under the road transport legislation.</w:t>
      </w:r>
    </w:p>
    <w:p w:rsidR="00465BB4" w:rsidRPr="008B59F2" w:rsidRDefault="00465BB4" w:rsidP="00465BB4">
      <w:pPr>
        <w:pStyle w:val="Amain"/>
      </w:pPr>
      <w:r w:rsidRPr="008B59F2">
        <w:tab/>
        <w:t>(2)</w:t>
      </w:r>
      <w:r w:rsidRPr="008B59F2">
        <w:tab/>
        <w:t>The Minister may approve guidelines for the road transport authority to exercise its function under subsection (1).</w:t>
      </w:r>
    </w:p>
    <w:p w:rsidR="00465BB4" w:rsidRPr="008B59F2" w:rsidRDefault="00465BB4" w:rsidP="00465BB4">
      <w:pPr>
        <w:pStyle w:val="Amain"/>
      </w:pPr>
      <w:r w:rsidRPr="008B59F2">
        <w:tab/>
        <w:t>(3)</w:t>
      </w:r>
      <w:r w:rsidRPr="008B59F2">
        <w:tab/>
        <w:t>Without limiting subsection (2), the guidelines may make provision about—</w:t>
      </w:r>
    </w:p>
    <w:p w:rsidR="00465BB4" w:rsidRPr="008B59F2" w:rsidRDefault="00465BB4" w:rsidP="00465BB4">
      <w:pPr>
        <w:pStyle w:val="Apara"/>
      </w:pPr>
      <w:r w:rsidRPr="008B59F2">
        <w:tab/>
        <w:t>(a)</w:t>
      </w:r>
      <w:r w:rsidRPr="008B59F2">
        <w:tab/>
        <w:t>the matters in relation to which an application for remission under subsection (1) may be made; and</w:t>
      </w:r>
    </w:p>
    <w:p w:rsidR="00465BB4" w:rsidRPr="008B59F2" w:rsidRDefault="00465BB4" w:rsidP="00465BB4">
      <w:pPr>
        <w:pStyle w:val="Apara"/>
      </w:pPr>
      <w:r w:rsidRPr="008B59F2">
        <w:tab/>
        <w:t>(b)</w:t>
      </w:r>
      <w:r w:rsidRPr="008B59F2">
        <w:tab/>
        <w:t>the matters or circumstances that may or must be considered, in deciding whether an application for remission may or must be refused.</w:t>
      </w:r>
    </w:p>
    <w:p w:rsidR="00465BB4" w:rsidRPr="008B59F2" w:rsidRDefault="00465BB4" w:rsidP="00465BB4">
      <w:pPr>
        <w:pStyle w:val="aExamHdgss"/>
      </w:pPr>
      <w:r w:rsidRPr="008B59F2">
        <w:t>Example</w:t>
      </w:r>
      <w:r>
        <w:t>—</w:t>
      </w:r>
      <w:r w:rsidRPr="008B59F2">
        <w:t>par (b)</w:t>
      </w:r>
    </w:p>
    <w:p w:rsidR="00465BB4" w:rsidRPr="008B59F2" w:rsidRDefault="00465BB4" w:rsidP="00465BB4">
      <w:pPr>
        <w:pStyle w:val="aExamss"/>
        <w:keepNext/>
      </w:pPr>
      <w:r w:rsidRPr="008B59F2">
        <w:t>any previous applications a person has made for remission</w:t>
      </w:r>
    </w:p>
    <w:p w:rsidR="00465BB4" w:rsidRPr="008B59F2" w:rsidRDefault="00465BB4" w:rsidP="00465BB4">
      <w:pPr>
        <w:pStyle w:val="aNote"/>
      </w:pPr>
      <w:r w:rsidRPr="00511E70">
        <w:rPr>
          <w:rStyle w:val="charItals"/>
        </w:rPr>
        <w:t>Note</w:t>
      </w:r>
      <w:r w:rsidRPr="00511E70">
        <w:rPr>
          <w:rStyle w:val="charItals"/>
        </w:rPr>
        <w:tab/>
      </w:r>
      <w:r w:rsidRPr="008B59F2">
        <w:t xml:space="preserve">An example is part of the regulation, is not exhaustive and may extend, but does not limit, the meaning of the provision in which it appears (see </w:t>
      </w:r>
      <w:hyperlink r:id="rId55" w:tooltip="A2001-14" w:history="1">
        <w:r w:rsidR="00E1298E" w:rsidRPr="00E1298E">
          <w:rPr>
            <w:rStyle w:val="charCitHyperlinkAbbrev"/>
          </w:rPr>
          <w:t>Legislation Act</w:t>
        </w:r>
      </w:hyperlink>
      <w:r w:rsidRPr="008B59F2">
        <w:t>, s 126 and s 132).</w:t>
      </w:r>
    </w:p>
    <w:p w:rsidR="00465BB4" w:rsidRPr="008B59F2" w:rsidRDefault="00465BB4" w:rsidP="00D56F4C">
      <w:pPr>
        <w:pStyle w:val="Amain"/>
        <w:keepNext/>
      </w:pPr>
      <w:r w:rsidRPr="008B59F2">
        <w:tab/>
        <w:t>(4)</w:t>
      </w:r>
      <w:r w:rsidRPr="008B59F2">
        <w:tab/>
        <w:t>A guideline is a disallowable instrument.</w:t>
      </w:r>
    </w:p>
    <w:p w:rsidR="00465BB4" w:rsidRPr="008B59F2" w:rsidRDefault="00465BB4" w:rsidP="00465BB4">
      <w:pPr>
        <w:pStyle w:val="aNote"/>
      </w:pPr>
      <w:r w:rsidRPr="00511E70">
        <w:rPr>
          <w:rStyle w:val="charItals"/>
        </w:rPr>
        <w:t>Note</w:t>
      </w:r>
      <w:r w:rsidRPr="00511E70">
        <w:rPr>
          <w:rStyle w:val="charItals"/>
        </w:rPr>
        <w:tab/>
      </w:r>
      <w:r w:rsidRPr="008B59F2">
        <w:t xml:space="preserve">A disallowable instrument must be notified, and presented to the Legislative Assembly, under the </w:t>
      </w:r>
      <w:hyperlink r:id="rId56" w:tooltip="A2001-14" w:history="1">
        <w:r w:rsidR="00E1298E" w:rsidRPr="00E1298E">
          <w:rPr>
            <w:rStyle w:val="charCitHyperlinkAbbrev"/>
          </w:rPr>
          <w:t>Legislation Act</w:t>
        </w:r>
      </w:hyperlink>
      <w:r w:rsidRPr="008B59F2">
        <w:t>.</w:t>
      </w:r>
    </w:p>
    <w:p w:rsidR="00853B00" w:rsidRDefault="00853B00">
      <w:pPr>
        <w:pStyle w:val="AH5Sec"/>
      </w:pPr>
      <w:bookmarkStart w:id="30" w:name="_Toc526345831"/>
      <w:r w:rsidRPr="00B02DF3">
        <w:rPr>
          <w:rStyle w:val="CharSectNo"/>
        </w:rPr>
        <w:lastRenderedPageBreak/>
        <w:t>13A</w:t>
      </w:r>
      <w:r>
        <w:tab/>
        <w:t>Rounding down of fees</w:t>
      </w:r>
      <w:bookmarkEnd w:id="30"/>
    </w:p>
    <w:p w:rsidR="00853B00" w:rsidRDefault="00853B00">
      <w:pPr>
        <w:pStyle w:val="Amain"/>
      </w:pPr>
      <w:r>
        <w:tab/>
        <w:t>(1)</w:t>
      </w:r>
      <w:r>
        <w:tab/>
        <w:t>This section applies if a determined fee, charge or other amount payable under the road transport legislation is for an amount that is not stated as a whole dollar amount.</w:t>
      </w:r>
    </w:p>
    <w:p w:rsidR="00853B00" w:rsidRDefault="00853B00">
      <w:pPr>
        <w:pStyle w:val="Amain"/>
      </w:pPr>
      <w:r>
        <w:tab/>
        <w:t>(2)</w:t>
      </w:r>
      <w:r>
        <w:tab/>
        <w:t>The road transport authority may round the amount down to the nearest 10 cents.</w:t>
      </w:r>
    </w:p>
    <w:p w:rsidR="00853B00" w:rsidRDefault="00853B00" w:rsidP="00AA40F8">
      <w:pPr>
        <w:pStyle w:val="AH5Sec"/>
      </w:pPr>
      <w:bookmarkStart w:id="31" w:name="_Toc526345832"/>
      <w:r w:rsidRPr="00B02DF3">
        <w:rPr>
          <w:rStyle w:val="CharSectNo"/>
        </w:rPr>
        <w:t>14</w:t>
      </w:r>
      <w:r>
        <w:tab/>
        <w:t>Refund of fees, charges and other amounts</w:t>
      </w:r>
      <w:bookmarkEnd w:id="31"/>
    </w:p>
    <w:p w:rsidR="00E15DBA" w:rsidRPr="00D87986" w:rsidRDefault="00E15DBA" w:rsidP="00E15DBA">
      <w:pPr>
        <w:pStyle w:val="Amain"/>
      </w:pPr>
      <w:r w:rsidRPr="00D87986">
        <w:tab/>
        <w:t>(1)</w:t>
      </w:r>
      <w:r w:rsidRPr="00D87986">
        <w:tab/>
        <w:t>The road transport authority must refund a fee, charge or other amount mentioned in an item in schedule 3, part 3.1 (Fees, charges and other amounts—refund) paid to the authority.</w:t>
      </w:r>
    </w:p>
    <w:p w:rsidR="00E15DBA" w:rsidRPr="00D87986" w:rsidRDefault="00E15DBA" w:rsidP="00E15DBA">
      <w:pPr>
        <w:pStyle w:val="Amain"/>
      </w:pPr>
      <w:r w:rsidRPr="00D87986">
        <w:tab/>
        <w:t>(2)</w:t>
      </w:r>
      <w:r w:rsidRPr="00D87986">
        <w:tab/>
        <w:t>The road transport authority must refund part, worked out in accordance with the refund formula in section 15, of a fee, charge or other amount (other than a non-ref</w:t>
      </w:r>
      <w:r>
        <w:t>undable amount) mentioned in an </w:t>
      </w:r>
      <w:r w:rsidRPr="00D87986">
        <w:t>item in sched</w:t>
      </w:r>
      <w:r>
        <w:t>ule 3, part 3.2 (Fees, charges and</w:t>
      </w:r>
      <w:r w:rsidRPr="00D87986">
        <w:t xml:space="preserve"> other amounts—</w:t>
      </w:r>
      <w:r>
        <w:t>p</w:t>
      </w:r>
      <w:r w:rsidRPr="00D87986">
        <w:t>artial refund using s 15 formula) paid to the authority.</w:t>
      </w:r>
    </w:p>
    <w:p w:rsidR="00E15DBA" w:rsidRPr="00D87986" w:rsidRDefault="00E15DBA" w:rsidP="00E15DBA">
      <w:pPr>
        <w:pStyle w:val="Amain"/>
      </w:pPr>
      <w:r w:rsidRPr="00D87986">
        <w:tab/>
        <w:t>(3)</w:t>
      </w:r>
      <w:r w:rsidRPr="00D87986">
        <w:tab/>
        <w:t>However, something mentioned in an item in schedule 3, part 3.1 or part 3.2 need not be surrendered as required by the item if the road transport authority—</w:t>
      </w:r>
    </w:p>
    <w:p w:rsidR="00E15DBA" w:rsidRPr="00D87986" w:rsidRDefault="00E15DBA" w:rsidP="00E15DBA">
      <w:pPr>
        <w:pStyle w:val="Apara"/>
      </w:pPr>
      <w:r w:rsidRPr="00D87986">
        <w:tab/>
        <w:t>(a)</w:t>
      </w:r>
      <w:r w:rsidRPr="00D87986">
        <w:tab/>
        <w:t>is satisfied that the thing has been lost, stolen or destroyed; or</w:t>
      </w:r>
    </w:p>
    <w:p w:rsidR="00E15DBA" w:rsidRPr="00D87986" w:rsidRDefault="00E15DBA" w:rsidP="00E15DBA">
      <w:pPr>
        <w:pStyle w:val="Apara"/>
      </w:pPr>
      <w:r w:rsidRPr="00D87986">
        <w:tab/>
        <w:t>(b)</w:t>
      </w:r>
      <w:r w:rsidRPr="00D87986">
        <w:tab/>
        <w:t>directs that the thing need not be surrendered.</w:t>
      </w:r>
    </w:p>
    <w:p w:rsidR="00853B00" w:rsidRDefault="00853B00">
      <w:pPr>
        <w:pStyle w:val="Amain"/>
      </w:pPr>
      <w:r>
        <w:tab/>
        <w:t>(4)</w:t>
      </w:r>
      <w:r>
        <w:tab/>
        <w:t xml:space="preserve">The road transport authority may deduct from the refund any unpaid fees, charges or other amounts payable by the person to the authority in relation to the driver licence, accreditation, registration, permit, trader’s plate, licence or other thing in relation to which the refund is payable (the </w:t>
      </w:r>
      <w:r>
        <w:rPr>
          <w:rStyle w:val="charBoldItals"/>
          <w:bCs/>
          <w:iCs/>
        </w:rPr>
        <w:t>subject of the refund</w:t>
      </w:r>
      <w:r>
        <w:t>).</w:t>
      </w:r>
    </w:p>
    <w:p w:rsidR="00853B00" w:rsidRDefault="00853B00">
      <w:pPr>
        <w:pStyle w:val="Amain"/>
      </w:pPr>
      <w:r>
        <w:tab/>
        <w:t>(5)</w:t>
      </w:r>
      <w:r>
        <w:tab/>
        <w:t>If the amount of the refund is not a whole number of dollars, the amount must be rounded down to the next whole number of dollars.</w:t>
      </w:r>
    </w:p>
    <w:p w:rsidR="00853B00" w:rsidRDefault="00853B00">
      <w:pPr>
        <w:pStyle w:val="AH5Sec"/>
      </w:pPr>
      <w:bookmarkStart w:id="32" w:name="_Toc526345833"/>
      <w:r w:rsidRPr="00B02DF3">
        <w:rPr>
          <w:rStyle w:val="CharSectNo"/>
        </w:rPr>
        <w:lastRenderedPageBreak/>
        <w:t>15</w:t>
      </w:r>
      <w:r>
        <w:tab/>
        <w:t>Refund formula</w:t>
      </w:r>
      <w:bookmarkEnd w:id="32"/>
    </w:p>
    <w:p w:rsidR="00853B00" w:rsidRDefault="00853B00">
      <w:pPr>
        <w:pStyle w:val="Amain"/>
      </w:pPr>
      <w:r>
        <w:tab/>
        <w:t>(1)</w:t>
      </w:r>
      <w:r>
        <w:tab/>
        <w:t>The refund formula is—</w:t>
      </w:r>
    </w:p>
    <w:p w:rsidR="00853B00" w:rsidRDefault="00853B00">
      <w:pPr>
        <w:pStyle w:val="Formula"/>
      </w:pPr>
      <w:r w:rsidRPr="008E2351">
        <w:rPr>
          <w:position w:val="-28"/>
        </w:rPr>
        <w:object w:dxaOrig="3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5pt;height:33pt" o:ole="" fillcolor="window">
            <v:imagedata r:id="rId57" o:title=""/>
          </v:shape>
          <o:OLEObject Type="Embed" ProgID="Equation.3" ShapeID="_x0000_i1025" DrawAspect="Content" ObjectID="_1627906835" r:id="rId58"/>
        </w:object>
      </w:r>
    </w:p>
    <w:p w:rsidR="00853B00" w:rsidRDefault="00853B00">
      <w:pPr>
        <w:pStyle w:val="Amain"/>
      </w:pPr>
      <w:r>
        <w:tab/>
        <w:t>(2)</w:t>
      </w:r>
      <w:r>
        <w:tab/>
        <w:t>In this section:</w:t>
      </w:r>
    </w:p>
    <w:p w:rsidR="00853B00" w:rsidRDefault="00853B00">
      <w:pPr>
        <w:pStyle w:val="aDef"/>
      </w:pPr>
      <w:r>
        <w:rPr>
          <w:rStyle w:val="charBoldItals"/>
        </w:rPr>
        <w:t>days paid for</w:t>
      </w:r>
      <w:r>
        <w:t xml:space="preserve"> means the total number of days the subject of the refund was to be in force.</w:t>
      </w:r>
    </w:p>
    <w:p w:rsidR="00853B00" w:rsidRDefault="00853B00">
      <w:pPr>
        <w:pStyle w:val="aDef"/>
      </w:pPr>
      <w:r>
        <w:rPr>
          <w:rStyle w:val="charBoldItals"/>
        </w:rPr>
        <w:t>days remaining</w:t>
      </w:r>
      <w:r>
        <w:t xml:space="preserve"> means the number of whole days remaining of the days paid for.</w:t>
      </w:r>
    </w:p>
    <w:p w:rsidR="00853B00" w:rsidRDefault="00853B00">
      <w:pPr>
        <w:pStyle w:val="aDef"/>
      </w:pPr>
      <w:r>
        <w:rPr>
          <w:rStyle w:val="charBoldItals"/>
        </w:rPr>
        <w:t>fee paid</w:t>
      </w:r>
      <w:r>
        <w:t xml:space="preserve"> means the relevant amount paid in relation to the subject of the refund, less any non-refundable amount paid in relation to the subject of the refund or payable in relation to the refund.</w:t>
      </w:r>
    </w:p>
    <w:p w:rsidR="00853B00" w:rsidRDefault="00853B00" w:rsidP="004A3D22">
      <w:pPr>
        <w:pStyle w:val="AH5Sec"/>
      </w:pPr>
      <w:bookmarkStart w:id="33" w:name="_Toc526345834"/>
      <w:r w:rsidRPr="00B02DF3">
        <w:rPr>
          <w:rStyle w:val="CharSectNo"/>
        </w:rPr>
        <w:t>16</w:t>
      </w:r>
      <w:r>
        <w:tab/>
        <w:t>Dishonour notices</w:t>
      </w:r>
      <w:bookmarkEnd w:id="33"/>
    </w:p>
    <w:p w:rsidR="00853B00" w:rsidRDefault="00853B00" w:rsidP="00110199">
      <w:pPr>
        <w:pStyle w:val="Amain"/>
        <w:keepNext/>
      </w:pPr>
      <w:r>
        <w:tab/>
        <w:t>(1)</w:t>
      </w:r>
      <w:r>
        <w:tab/>
        <w:t>This section applies to the following amounts payable under the road transport legislation:</w:t>
      </w:r>
    </w:p>
    <w:p w:rsidR="00853B00" w:rsidRDefault="00853B00">
      <w:pPr>
        <w:pStyle w:val="Apara"/>
      </w:pPr>
      <w:r>
        <w:tab/>
        <w:t>(a)</w:t>
      </w:r>
      <w:r>
        <w:tab/>
        <w:t>a fee, charge or other amount payable in relation to the issue, variation or renewal of a driver licence;</w:t>
      </w:r>
    </w:p>
    <w:p w:rsidR="004A3D22" w:rsidRPr="00AD3F2F" w:rsidRDefault="004A3D22" w:rsidP="004A3D22">
      <w:pPr>
        <w:pStyle w:val="Apara"/>
      </w:pPr>
      <w:r>
        <w:tab/>
        <w:t>(b)</w:t>
      </w:r>
      <w:r>
        <w:tab/>
      </w:r>
      <w:r w:rsidRPr="00AD3F2F">
        <w:t xml:space="preserve">a fee, charge or other amount in relation to a driving instructor’s or heavy vehicle driver assessor’s accreditation or an accreditation under the </w:t>
      </w:r>
      <w:hyperlink r:id="rId59" w:tooltip="A2001-62" w:history="1">
        <w:r w:rsidR="00E1298E" w:rsidRPr="00E1298E">
          <w:rPr>
            <w:rStyle w:val="charCitHyperlinkItal"/>
          </w:rPr>
          <w:t>Road Transport (Public Passenger Services) Act 2001</w:t>
        </w:r>
      </w:hyperlink>
      <w:r w:rsidRPr="00AD3F2F">
        <w:t>;</w:t>
      </w:r>
    </w:p>
    <w:p w:rsidR="00853B00" w:rsidRDefault="00853B00">
      <w:pPr>
        <w:pStyle w:val="Apara"/>
      </w:pPr>
      <w:r>
        <w:tab/>
        <w:t>(c)</w:t>
      </w:r>
      <w:r>
        <w:tab/>
        <w:t>a fee, charge or other amount payable in relation to the registration or renewal of registration of a vehicle;</w:t>
      </w:r>
    </w:p>
    <w:p w:rsidR="00853B00" w:rsidRDefault="00853B00">
      <w:pPr>
        <w:pStyle w:val="Apara"/>
      </w:pPr>
      <w:r>
        <w:tab/>
        <w:t>(d)</w:t>
      </w:r>
      <w:r>
        <w:tab/>
        <w:t xml:space="preserve">a fee, charge or other amount payable in relation to the issue of a compulsory third-party policy under the </w:t>
      </w:r>
      <w:hyperlink r:id="rId60" w:tooltip="A2008-1" w:history="1">
        <w:r w:rsidR="00E1298E" w:rsidRPr="00E1298E">
          <w:rPr>
            <w:rStyle w:val="charCitHyperlinkItal"/>
          </w:rPr>
          <w:t>Road Transport (Third-Party Insurance) Act 2008</w:t>
        </w:r>
      </w:hyperlink>
      <w:r>
        <w:t>;</w:t>
      </w:r>
    </w:p>
    <w:p w:rsidR="00853B00" w:rsidRDefault="00853B00">
      <w:pPr>
        <w:pStyle w:val="Apara"/>
      </w:pPr>
      <w:r>
        <w:tab/>
        <w:t>(e)</w:t>
      </w:r>
      <w:r>
        <w:tab/>
        <w:t>a fee, charge or other amount payable in relation to the inspection or examination of a vehicle;</w:t>
      </w:r>
    </w:p>
    <w:p w:rsidR="00853B00" w:rsidRDefault="00853B00">
      <w:pPr>
        <w:pStyle w:val="Apara"/>
      </w:pPr>
      <w:r>
        <w:lastRenderedPageBreak/>
        <w:tab/>
        <w:t>(f)</w:t>
      </w:r>
      <w:r>
        <w:tab/>
        <w:t>a fee, charge or other amount payable in relation to the appointment or renewal of the appointment of an authorised examiner;</w:t>
      </w:r>
    </w:p>
    <w:p w:rsidR="00853B00" w:rsidRDefault="00853B00">
      <w:pPr>
        <w:pStyle w:val="Apara"/>
      </w:pPr>
      <w:r>
        <w:tab/>
        <w:t>(g)</w:t>
      </w:r>
      <w:r>
        <w:tab/>
        <w:t>a fee, charge or other amount payable in relation to the approval or renewal of the approval of premises for the inspection or testing of vehicles;</w:t>
      </w:r>
    </w:p>
    <w:p w:rsidR="00853B00" w:rsidRDefault="00853B00">
      <w:pPr>
        <w:pStyle w:val="Apara"/>
      </w:pPr>
      <w:r>
        <w:tab/>
        <w:t>(h)</w:t>
      </w:r>
      <w:r>
        <w:tab/>
        <w:t>a fee, charge or other amount payable in relation to the issue of trader’s plates;</w:t>
      </w:r>
    </w:p>
    <w:p w:rsidR="00E24F5F" w:rsidRPr="005D0AA6" w:rsidRDefault="00E24F5F" w:rsidP="00E24F5F">
      <w:pPr>
        <w:pStyle w:val="Apara"/>
      </w:pPr>
      <w:r w:rsidRPr="005D0AA6">
        <w:tab/>
        <w:t>(i)</w:t>
      </w:r>
      <w:r w:rsidRPr="005D0AA6">
        <w:tab/>
        <w:t xml:space="preserve">a fee, charge or other amount paid in relation to the issue or transfer of a taxi licence, rideshare vehicle licence or hire car licence under the </w:t>
      </w:r>
      <w:hyperlink r:id="rId61" w:tooltip="A2001-62" w:history="1">
        <w:r w:rsidRPr="005D0AA6">
          <w:rPr>
            <w:rStyle w:val="charCitHyperlinkItal"/>
          </w:rPr>
          <w:t>Road Transport (Public Passenger Services) Act 2001</w:t>
        </w:r>
      </w:hyperlink>
      <w:r w:rsidRPr="005D0AA6">
        <w:t>.</w:t>
      </w:r>
    </w:p>
    <w:p w:rsidR="00853B00" w:rsidRDefault="00853B00">
      <w:pPr>
        <w:pStyle w:val="Amain"/>
        <w:keepLines/>
      </w:pPr>
      <w:r>
        <w:tab/>
        <w:t>(2)</w:t>
      </w:r>
      <w:r>
        <w:tab/>
        <w:t>If a person pays all or part of an amount to which this section applies by cheque and the cheque is not met on presentation, or by credit card and the credit card transaction is not honoured, the road transport authority must give a written dishonour notice to the person.</w:t>
      </w:r>
    </w:p>
    <w:p w:rsidR="00853B00" w:rsidRDefault="00853B00">
      <w:pPr>
        <w:pStyle w:val="Amain"/>
      </w:pPr>
      <w:r>
        <w:tab/>
        <w:t>(3)</w:t>
      </w:r>
      <w:r>
        <w:tab/>
        <w:t>The dishonour notice must—</w:t>
      </w:r>
    </w:p>
    <w:p w:rsidR="00853B00" w:rsidRDefault="00853B00">
      <w:pPr>
        <w:pStyle w:val="Apara"/>
      </w:pPr>
      <w:r>
        <w:tab/>
        <w:t>(a)</w:t>
      </w:r>
      <w:r>
        <w:tab/>
        <w:t>contain a statement to the effect that the cheque was not met on presentation or the credit card transaction was not honoured; and</w:t>
      </w:r>
    </w:p>
    <w:p w:rsidR="00853B00" w:rsidRDefault="00853B00">
      <w:pPr>
        <w:pStyle w:val="Apara"/>
      </w:pPr>
      <w:r>
        <w:tab/>
        <w:t>(b)</w:t>
      </w:r>
      <w:r>
        <w:tab/>
        <w:t>indicate the consequences under section 17 if the amount of the cheque or credit card transaction is not paid to the road transport authority within 14 days after the dishonour notice is given to the person.</w:t>
      </w:r>
    </w:p>
    <w:p w:rsidR="00853B00" w:rsidRDefault="00853B00">
      <w:pPr>
        <w:pStyle w:val="AH5Sec"/>
        <w:rPr>
          <w:b w:val="0"/>
        </w:rPr>
      </w:pPr>
      <w:bookmarkStart w:id="34" w:name="_Toc526345835"/>
      <w:r w:rsidRPr="00B02DF3">
        <w:rPr>
          <w:rStyle w:val="CharSectNo"/>
        </w:rPr>
        <w:t>17</w:t>
      </w:r>
      <w:r>
        <w:tab/>
        <w:t>Suspension notices</w:t>
      </w:r>
      <w:bookmarkEnd w:id="34"/>
    </w:p>
    <w:p w:rsidR="00853B00" w:rsidRDefault="00853B00">
      <w:pPr>
        <w:pStyle w:val="Amain"/>
        <w:keepNext/>
      </w:pPr>
      <w:r>
        <w:tab/>
        <w:t>(1)</w:t>
      </w:r>
      <w:r>
        <w:tab/>
        <w:t>In this section, section 18 and section 19</w:t>
      </w:r>
      <w:r>
        <w:rPr>
          <w:color w:val="000080"/>
        </w:rPr>
        <w:t>:</w:t>
      </w:r>
    </w:p>
    <w:p w:rsidR="00853B00" w:rsidRDefault="00853B00">
      <w:pPr>
        <w:pStyle w:val="aDef"/>
        <w:keepNext/>
      </w:pPr>
      <w:r>
        <w:rPr>
          <w:rStyle w:val="charBoldItals"/>
        </w:rPr>
        <w:t>relevant thing</w:t>
      </w:r>
      <w:r>
        <w:t xml:space="preserve"> means—</w:t>
      </w:r>
    </w:p>
    <w:p w:rsidR="00853B00" w:rsidRDefault="00853B00">
      <w:pPr>
        <w:pStyle w:val="aDefpara"/>
      </w:pPr>
      <w:r>
        <w:tab/>
        <w:t>(a)</w:t>
      </w:r>
      <w:r>
        <w:tab/>
        <w:t>for a fee, charge or other amount mentioned in section 16 (1) (a)—the driver licence; or</w:t>
      </w:r>
    </w:p>
    <w:p w:rsidR="00853B00" w:rsidRDefault="00853B00">
      <w:pPr>
        <w:pStyle w:val="aDefpara"/>
      </w:pPr>
      <w:r>
        <w:lastRenderedPageBreak/>
        <w:tab/>
        <w:t>(b)</w:t>
      </w:r>
      <w:r>
        <w:tab/>
        <w:t>for a fee, charge or other amount mentioned in section 16 (1) (b)—the accreditation; or</w:t>
      </w:r>
    </w:p>
    <w:p w:rsidR="00853B00" w:rsidRDefault="00853B00">
      <w:pPr>
        <w:pStyle w:val="Apara"/>
      </w:pPr>
      <w:r>
        <w:tab/>
        <w:t>(c)</w:t>
      </w:r>
      <w:r>
        <w:tab/>
        <w:t>for a fee, charge or other amount mentioned in section 16 (1) (c), (d) or (e)—the vehicle registration; or</w:t>
      </w:r>
    </w:p>
    <w:p w:rsidR="00853B00" w:rsidRDefault="00853B00">
      <w:pPr>
        <w:pStyle w:val="aDefpara"/>
      </w:pPr>
      <w:r>
        <w:tab/>
        <w:t>(</w:t>
      </w:r>
      <w:r>
        <w:rPr>
          <w:noProof/>
        </w:rPr>
        <w:t>d</w:t>
      </w:r>
      <w:r>
        <w:t>)</w:t>
      </w:r>
      <w:r>
        <w:tab/>
        <w:t>for a fee, charge or other amount mentioned in section 16 (1) (f)—the appointment; or</w:t>
      </w:r>
    </w:p>
    <w:p w:rsidR="00853B00" w:rsidRDefault="00853B00">
      <w:pPr>
        <w:pStyle w:val="aDefpara"/>
      </w:pPr>
      <w:r>
        <w:tab/>
        <w:t>(</w:t>
      </w:r>
      <w:r>
        <w:rPr>
          <w:noProof/>
        </w:rPr>
        <w:t>e</w:t>
      </w:r>
      <w:r>
        <w:t>)</w:t>
      </w:r>
      <w:r>
        <w:tab/>
        <w:t>for a fee, charge or other amount mentioned in section 16 (1) (g)—the approval; or</w:t>
      </w:r>
    </w:p>
    <w:p w:rsidR="00853B00" w:rsidRDefault="00853B00">
      <w:pPr>
        <w:pStyle w:val="aDefpara"/>
      </w:pPr>
      <w:r>
        <w:tab/>
        <w:t>(</w:t>
      </w:r>
      <w:r>
        <w:rPr>
          <w:noProof/>
        </w:rPr>
        <w:t>f</w:t>
      </w:r>
      <w:r>
        <w:t>)</w:t>
      </w:r>
      <w:r>
        <w:tab/>
        <w:t>for a fee, charge or other amount mentioned in section 16 (1) (h)—the trader’s plates; or</w:t>
      </w:r>
    </w:p>
    <w:p w:rsidR="00853B00" w:rsidRDefault="00853B00">
      <w:pPr>
        <w:pStyle w:val="aDefpara"/>
      </w:pPr>
      <w:r>
        <w:tab/>
        <w:t>(</w:t>
      </w:r>
      <w:r>
        <w:rPr>
          <w:noProof/>
        </w:rPr>
        <w:t>g</w:t>
      </w:r>
      <w:r>
        <w:t>)</w:t>
      </w:r>
      <w:r>
        <w:tab/>
        <w:t>for a fee, charge or other amount mentioned in section 16 (1) (i)—the licence.</w:t>
      </w:r>
    </w:p>
    <w:p w:rsidR="00853B00" w:rsidRDefault="00853B00">
      <w:pPr>
        <w:pStyle w:val="Amain"/>
      </w:pPr>
      <w:r>
        <w:rPr>
          <w:b/>
        </w:rPr>
        <w:tab/>
      </w:r>
      <w:r>
        <w:t>(2)</w:t>
      </w:r>
      <w:r>
        <w:rPr>
          <w:b/>
        </w:rPr>
        <w:tab/>
      </w:r>
      <w:r>
        <w:t>If the person mentioned in section 16 does not pay the amount of the cheque or credit card transaction within 14 days after the dishonour notice is given to the person, the road transport authority must—</w:t>
      </w:r>
    </w:p>
    <w:p w:rsidR="00853B00" w:rsidRDefault="00853B00">
      <w:pPr>
        <w:pStyle w:val="Apara"/>
      </w:pPr>
      <w:r>
        <w:tab/>
        <w:t>(a)</w:t>
      </w:r>
      <w:r>
        <w:tab/>
        <w:t>give the person a written suspension notice suspending the relevant thing; and</w:t>
      </w:r>
    </w:p>
    <w:p w:rsidR="00853B00" w:rsidRDefault="00853B00">
      <w:pPr>
        <w:pStyle w:val="Apara"/>
      </w:pPr>
      <w:r>
        <w:tab/>
        <w:t>(b)</w:t>
      </w:r>
      <w:r>
        <w:tab/>
        <w:t>take the action (if any) that the authority considers necessary or desirable to give effect to the suspension of the relevant thing.</w:t>
      </w:r>
    </w:p>
    <w:p w:rsidR="00853B00" w:rsidRDefault="00853B00">
      <w:pPr>
        <w:pStyle w:val="Amain"/>
      </w:pPr>
      <w:r>
        <w:tab/>
        <w:t>(3)</w:t>
      </w:r>
      <w:r>
        <w:tab/>
        <w:t>The suspension notice must—</w:t>
      </w:r>
    </w:p>
    <w:p w:rsidR="00853B00" w:rsidRDefault="00853B00">
      <w:pPr>
        <w:pStyle w:val="Apara"/>
      </w:pPr>
      <w:r>
        <w:tab/>
        <w:t>(a)</w:t>
      </w:r>
      <w:r>
        <w:tab/>
        <w:t>contain a statement to the effect that payment has not been received in accordance with the dishonour notice; and</w:t>
      </w:r>
    </w:p>
    <w:p w:rsidR="00853B00" w:rsidRDefault="00853B00">
      <w:pPr>
        <w:pStyle w:val="Apara"/>
      </w:pPr>
      <w:r>
        <w:tab/>
        <w:t>(b)</w:t>
      </w:r>
      <w:r>
        <w:tab/>
        <w:t>contain a statement to the effect that the relevant thing is suspended by the notice and explaining briefly the effects of the suspension; and</w:t>
      </w:r>
    </w:p>
    <w:p w:rsidR="00853B00" w:rsidRDefault="00853B00">
      <w:pPr>
        <w:pStyle w:val="Apara"/>
      </w:pPr>
      <w:r>
        <w:tab/>
        <w:t>(c)</w:t>
      </w:r>
      <w:r>
        <w:tab/>
        <w:t>indicate the consequences under section 19 if the amount of the cheque or credit card transaction is not paid within 14 days after the suspension notice is given to the person.</w:t>
      </w:r>
    </w:p>
    <w:p w:rsidR="00853B00" w:rsidRDefault="00853B00">
      <w:pPr>
        <w:pStyle w:val="AH5Sec"/>
      </w:pPr>
      <w:bookmarkStart w:id="35" w:name="_Toc526345836"/>
      <w:r w:rsidRPr="00B02DF3">
        <w:rPr>
          <w:rStyle w:val="CharSectNo"/>
        </w:rPr>
        <w:lastRenderedPageBreak/>
        <w:t>18</w:t>
      </w:r>
      <w:r>
        <w:tab/>
        <w:t>Revocation of suspension</w:t>
      </w:r>
      <w:bookmarkEnd w:id="35"/>
    </w:p>
    <w:p w:rsidR="00853B00" w:rsidRDefault="00853B00">
      <w:pPr>
        <w:pStyle w:val="Amainreturn"/>
      </w:pPr>
      <w:r>
        <w:t>If the person mentioned in section 16 pays the amount of the cheque or credit card transaction within 14 days after the suspension notice is given to the person, the road transport authority must—</w:t>
      </w:r>
    </w:p>
    <w:p w:rsidR="00853B00" w:rsidRDefault="00853B00">
      <w:pPr>
        <w:pStyle w:val="Apara"/>
      </w:pPr>
      <w:r>
        <w:tab/>
        <w:t>(a)</w:t>
      </w:r>
      <w:r>
        <w:tab/>
        <w:t>give the person a written revocation notice revoking the suspension of the relevant thing; and</w:t>
      </w:r>
    </w:p>
    <w:p w:rsidR="00853B00" w:rsidRDefault="00853B00">
      <w:pPr>
        <w:pStyle w:val="Apara"/>
      </w:pPr>
      <w:r>
        <w:tab/>
        <w:t>(b)</w:t>
      </w:r>
      <w:r>
        <w:tab/>
        <w:t xml:space="preserve">take any action necessary </w:t>
      </w:r>
      <w:r w:rsidR="00C06047">
        <w:t xml:space="preserve">or desirable </w:t>
      </w:r>
      <w:r>
        <w:t>to give effect to the revocation of the suspension of the relevant thing.</w:t>
      </w:r>
    </w:p>
    <w:p w:rsidR="00853B00" w:rsidRDefault="00853B00">
      <w:pPr>
        <w:pStyle w:val="AH5Sec"/>
      </w:pPr>
      <w:bookmarkStart w:id="36" w:name="_Toc526345837"/>
      <w:r w:rsidRPr="00B02DF3">
        <w:rPr>
          <w:rStyle w:val="CharSectNo"/>
        </w:rPr>
        <w:t>19</w:t>
      </w:r>
      <w:r>
        <w:tab/>
        <w:t>Cancellation notices</w:t>
      </w:r>
      <w:bookmarkEnd w:id="36"/>
    </w:p>
    <w:p w:rsidR="00853B00" w:rsidRDefault="00853B00">
      <w:pPr>
        <w:pStyle w:val="Amain"/>
      </w:pPr>
      <w:r>
        <w:tab/>
        <w:t>(1)</w:t>
      </w:r>
      <w:r>
        <w:tab/>
        <w:t>If the person mentioned in section 16</w:t>
      </w:r>
      <w:r>
        <w:rPr>
          <w:color w:val="000080"/>
        </w:rPr>
        <w:t xml:space="preserve"> </w:t>
      </w:r>
      <w:r>
        <w:t>does not pay the amount of the cheque or credit card transaction within 14 days after the suspension notice is given to the person, the road transport authority must—</w:t>
      </w:r>
    </w:p>
    <w:p w:rsidR="00853B00" w:rsidRDefault="00853B00">
      <w:pPr>
        <w:pStyle w:val="Apara"/>
      </w:pPr>
      <w:r>
        <w:tab/>
        <w:t>(a)</w:t>
      </w:r>
      <w:r>
        <w:tab/>
        <w:t>give the person a written cancellation notice cancelling the relevant thing; and</w:t>
      </w:r>
    </w:p>
    <w:p w:rsidR="00853B00" w:rsidRDefault="00853B00">
      <w:pPr>
        <w:pStyle w:val="Apara"/>
      </w:pPr>
      <w:r>
        <w:tab/>
        <w:t>(b)</w:t>
      </w:r>
      <w:r>
        <w:tab/>
        <w:t>take the action (if any) that the authority considers necessary or desirable to give effect to the cancellation of the relevant thing.</w:t>
      </w:r>
    </w:p>
    <w:p w:rsidR="00853B00" w:rsidRDefault="00853B00">
      <w:pPr>
        <w:pStyle w:val="Amain"/>
      </w:pPr>
      <w:r>
        <w:tab/>
        <w:t>(2)</w:t>
      </w:r>
      <w:r>
        <w:tab/>
        <w:t>The cancellation notice must contain a statement to the effect that—</w:t>
      </w:r>
    </w:p>
    <w:p w:rsidR="00853B00" w:rsidRDefault="00853B00">
      <w:pPr>
        <w:pStyle w:val="Apara"/>
      </w:pPr>
      <w:r>
        <w:tab/>
        <w:t>(a)</w:t>
      </w:r>
      <w:r>
        <w:tab/>
        <w:t>payment has not been received in accordance with the suspension notice; and</w:t>
      </w:r>
    </w:p>
    <w:p w:rsidR="00853B00" w:rsidRDefault="00853B00">
      <w:pPr>
        <w:pStyle w:val="Apara"/>
      </w:pPr>
      <w:r>
        <w:tab/>
        <w:t>(b)</w:t>
      </w:r>
      <w:r>
        <w:tab/>
        <w:t>the relevant thing is cancelled by the notice and explaining briefly the effects of the cancellation.</w:t>
      </w:r>
    </w:p>
    <w:p w:rsidR="00853B00" w:rsidRDefault="00853B00">
      <w:pPr>
        <w:pStyle w:val="PageBreak"/>
      </w:pPr>
      <w:r>
        <w:br w:type="page"/>
      </w:r>
    </w:p>
    <w:p w:rsidR="00853B00" w:rsidRPr="00B02DF3" w:rsidRDefault="00853B00">
      <w:pPr>
        <w:pStyle w:val="AH2Part"/>
      </w:pPr>
      <w:bookmarkStart w:id="37" w:name="_Toc526345838"/>
      <w:r w:rsidRPr="00B02DF3">
        <w:rPr>
          <w:rStyle w:val="CharPartNo"/>
        </w:rPr>
        <w:lastRenderedPageBreak/>
        <w:t>Part 6</w:t>
      </w:r>
      <w:r>
        <w:tab/>
      </w:r>
      <w:r w:rsidRPr="00B02DF3">
        <w:rPr>
          <w:rStyle w:val="CharPartText"/>
        </w:rPr>
        <w:t>Written-off vehicles register</w:t>
      </w:r>
      <w:bookmarkEnd w:id="37"/>
    </w:p>
    <w:p w:rsidR="00853B00" w:rsidRDefault="00853B00">
      <w:pPr>
        <w:pStyle w:val="AH5Sec"/>
      </w:pPr>
      <w:bookmarkStart w:id="38" w:name="_Toc526345839"/>
      <w:r w:rsidRPr="00B02DF3">
        <w:rPr>
          <w:rStyle w:val="CharSectNo"/>
        </w:rPr>
        <w:t>20</w:t>
      </w:r>
      <w:r>
        <w:tab/>
        <w:t>Definitions for pt 6</w:t>
      </w:r>
      <w:bookmarkEnd w:id="38"/>
    </w:p>
    <w:p w:rsidR="00853B00" w:rsidRDefault="00853B00">
      <w:pPr>
        <w:pStyle w:val="Amainreturn"/>
        <w:keepNext/>
      </w:pPr>
      <w:r>
        <w:t>In this part:</w:t>
      </w:r>
    </w:p>
    <w:p w:rsidR="00853B00" w:rsidRDefault="00853B00">
      <w:pPr>
        <w:pStyle w:val="aDef"/>
      </w:pPr>
      <w:r>
        <w:rPr>
          <w:rStyle w:val="charBoldItals"/>
        </w:rPr>
        <w:t>approved corresponding WOVR</w:t>
      </w:r>
      <w:r>
        <w:t xml:space="preserve"> means a register approved under section 31 (1).</w:t>
      </w:r>
    </w:p>
    <w:p w:rsidR="00853B00" w:rsidRDefault="00853B00">
      <w:pPr>
        <w:pStyle w:val="aDef"/>
      </w:pPr>
      <w:r>
        <w:rPr>
          <w:rStyle w:val="charBoldItals"/>
        </w:rPr>
        <w:t>dealer</w:t>
      </w:r>
      <w:r>
        <w:t xml:space="preserve">—see the </w:t>
      </w:r>
      <w:hyperlink r:id="rId62" w:tooltip="A1977-29" w:history="1">
        <w:r w:rsidR="00E1298E" w:rsidRPr="00E1298E">
          <w:rPr>
            <w:rStyle w:val="charCitHyperlinkItal"/>
          </w:rPr>
          <w:t>Sale of Motor Vehicles Act 1977</w:t>
        </w:r>
      </w:hyperlink>
      <w:r>
        <w:t xml:space="preserve">, </w:t>
      </w:r>
      <w:r w:rsidR="005F17BD">
        <w:t>dictionary</w:t>
      </w:r>
      <w:r>
        <w:t xml:space="preserve">. </w:t>
      </w:r>
    </w:p>
    <w:p w:rsidR="00853B00" w:rsidRDefault="00853B00">
      <w:pPr>
        <w:pStyle w:val="aDef"/>
      </w:pPr>
      <w:r>
        <w:rPr>
          <w:rStyle w:val="charBoldItals"/>
        </w:rPr>
        <w:t>designated person</w:t>
      </w:r>
      <w:r>
        <w:t xml:space="preserve">, for a notifiable vehicle—see section 23 (1). </w:t>
      </w:r>
    </w:p>
    <w:p w:rsidR="00853B00" w:rsidRDefault="00853B00">
      <w:pPr>
        <w:pStyle w:val="aDef"/>
      </w:pPr>
      <w:r>
        <w:rPr>
          <w:rStyle w:val="charBoldItals"/>
        </w:rPr>
        <w:t>insurer</w:t>
      </w:r>
      <w:r>
        <w:t xml:space="preserve"> means a person who carries on the business of insuring vehicles.</w:t>
      </w:r>
    </w:p>
    <w:p w:rsidR="00853B00" w:rsidRDefault="00853B00">
      <w:pPr>
        <w:pStyle w:val="aDef"/>
        <w:keepNext/>
      </w:pPr>
      <w:r>
        <w:rPr>
          <w:rStyle w:val="charBoldItals"/>
        </w:rPr>
        <w:t>motor wrecker</w:t>
      </w:r>
      <w:r>
        <w:t xml:space="preserve"> means a person who carries on the business of—</w:t>
      </w:r>
    </w:p>
    <w:p w:rsidR="00853B00" w:rsidRDefault="00853B00">
      <w:pPr>
        <w:pStyle w:val="aDefpara"/>
      </w:pPr>
      <w:r>
        <w:tab/>
        <w:t>(a)</w:t>
      </w:r>
      <w:r>
        <w:tab/>
        <w:t xml:space="preserve">demolishing or dismantling vehicles or parts of, or accessories for, vehicles; or </w:t>
      </w:r>
    </w:p>
    <w:p w:rsidR="00853B00" w:rsidRDefault="00853B00">
      <w:pPr>
        <w:pStyle w:val="aDefpara"/>
      </w:pPr>
      <w:r>
        <w:tab/>
        <w:t>(b)</w:t>
      </w:r>
      <w:r>
        <w:tab/>
        <w:t>buying vehicles (including substantially demolished or dismantled vehicles) and selling substantially demolished or dismantled vehicles, whether or not the person also sells parts of, or accessories for, vehicles.</w:t>
      </w:r>
    </w:p>
    <w:p w:rsidR="00853B00" w:rsidRDefault="00853B00">
      <w:pPr>
        <w:pStyle w:val="aDef"/>
      </w:pPr>
      <w:r>
        <w:rPr>
          <w:rStyle w:val="charBoldItals"/>
        </w:rPr>
        <w:t>notifiable vehicle</w:t>
      </w:r>
      <w:r>
        <w:t xml:space="preserve">—see section 21. </w:t>
      </w:r>
    </w:p>
    <w:p w:rsidR="00853B00" w:rsidRDefault="00853B00">
      <w:pPr>
        <w:pStyle w:val="aDef"/>
        <w:keepNext/>
      </w:pPr>
      <w:r>
        <w:rPr>
          <w:rStyle w:val="charBoldItals"/>
        </w:rPr>
        <w:t>relevant identification information</w:t>
      </w:r>
      <w:r>
        <w:t xml:space="preserve">, for a vehicle, means the following information: </w:t>
      </w:r>
    </w:p>
    <w:p w:rsidR="00853B00" w:rsidRDefault="00853B00">
      <w:pPr>
        <w:pStyle w:val="aDefpara"/>
      </w:pPr>
      <w:r>
        <w:tab/>
        <w:t>(a)</w:t>
      </w:r>
      <w:r>
        <w:tab/>
        <w:t xml:space="preserve">the registration number (if any) of the vehicle; </w:t>
      </w:r>
    </w:p>
    <w:p w:rsidR="00853B00" w:rsidRDefault="00853B00">
      <w:pPr>
        <w:pStyle w:val="aDefpara"/>
      </w:pPr>
      <w:r>
        <w:tab/>
        <w:t>(b)</w:t>
      </w:r>
      <w:r>
        <w:tab/>
        <w:t xml:space="preserve">the vehicle identifier for the vehicle; </w:t>
      </w:r>
    </w:p>
    <w:p w:rsidR="00853B00" w:rsidRDefault="00853B00">
      <w:pPr>
        <w:pStyle w:val="aDefpara"/>
      </w:pPr>
      <w:r>
        <w:tab/>
        <w:t>(c)</w:t>
      </w:r>
      <w:r>
        <w:tab/>
        <w:t xml:space="preserve">the make, model and body type of the vehicle; </w:t>
      </w:r>
    </w:p>
    <w:p w:rsidR="00853B00" w:rsidRDefault="00853B00">
      <w:pPr>
        <w:pStyle w:val="aDefpara"/>
      </w:pPr>
      <w:r>
        <w:tab/>
        <w:t>(d)</w:t>
      </w:r>
      <w:r>
        <w:tab/>
        <w:t xml:space="preserve"> whether the vehicle is—</w:t>
      </w:r>
    </w:p>
    <w:p w:rsidR="00853B00" w:rsidRDefault="00853B00">
      <w:pPr>
        <w:pStyle w:val="Asubpara"/>
      </w:pPr>
      <w:r>
        <w:tab/>
        <w:t>(i)</w:t>
      </w:r>
      <w:r>
        <w:tab/>
        <w:t>a motor vehicle (other than a motorbike) with a GVM of 4.5t or less; or</w:t>
      </w:r>
    </w:p>
    <w:p w:rsidR="00853B00" w:rsidRDefault="00853B00">
      <w:pPr>
        <w:pStyle w:val="Asubpara"/>
      </w:pPr>
      <w:r>
        <w:tab/>
        <w:t>(ii)</w:t>
      </w:r>
      <w:r>
        <w:tab/>
        <w:t>a motorbike; or</w:t>
      </w:r>
    </w:p>
    <w:p w:rsidR="00853B00" w:rsidRDefault="00853B00">
      <w:pPr>
        <w:pStyle w:val="Asubpara"/>
        <w:keepNext/>
      </w:pPr>
      <w:r>
        <w:lastRenderedPageBreak/>
        <w:tab/>
        <w:t>(iii)</w:t>
      </w:r>
      <w:r>
        <w:tab/>
        <w:t>a trailer with a GVM of 4.5t or less.</w:t>
      </w:r>
    </w:p>
    <w:p w:rsidR="00853B00" w:rsidRDefault="00853B00">
      <w:pPr>
        <w:pStyle w:val="aNotepar"/>
      </w:pPr>
      <w:r>
        <w:rPr>
          <w:rStyle w:val="charItals"/>
        </w:rPr>
        <w:t>Note</w:t>
      </w:r>
      <w:r>
        <w:rPr>
          <w:rStyle w:val="charItals"/>
        </w:rPr>
        <w:tab/>
      </w:r>
      <w:r w:rsidRPr="00E1298E">
        <w:t xml:space="preserve">A trailer includes a vehicle </w:t>
      </w:r>
      <w:r>
        <w:t xml:space="preserve">built to be towed by a motor vehicle and includes a caravan (see the Act, dict, def </w:t>
      </w:r>
      <w:r>
        <w:rPr>
          <w:rStyle w:val="charBoldItals"/>
        </w:rPr>
        <w:t>trailer</w:t>
      </w:r>
      <w:r>
        <w:t>).</w:t>
      </w:r>
    </w:p>
    <w:p w:rsidR="00853B00" w:rsidRDefault="00853B00">
      <w:pPr>
        <w:pStyle w:val="aDef"/>
      </w:pPr>
      <w:r>
        <w:rPr>
          <w:rStyle w:val="charBoldItals"/>
        </w:rPr>
        <w:t>repairable write-off</w:t>
      </w:r>
      <w:r>
        <w:t xml:space="preserve"> means a vehicle that is a total loss but is not a statutory write-off.</w:t>
      </w:r>
    </w:p>
    <w:p w:rsidR="00853B00" w:rsidRDefault="00853B00">
      <w:pPr>
        <w:pStyle w:val="aDef"/>
      </w:pPr>
      <w:r>
        <w:rPr>
          <w:rStyle w:val="charBoldItals"/>
        </w:rPr>
        <w:t>statutory write-off</w:t>
      </w:r>
      <w:r>
        <w:t>—see section 22.</w:t>
      </w:r>
    </w:p>
    <w:p w:rsidR="00853B00" w:rsidRDefault="00853B00">
      <w:pPr>
        <w:pStyle w:val="aDef"/>
      </w:pPr>
      <w:r>
        <w:rPr>
          <w:rStyle w:val="charBoldItals"/>
        </w:rPr>
        <w:t>statutory write-off notice</w:t>
      </w:r>
      <w:r>
        <w:t xml:space="preserve"> means a n</w:t>
      </w:r>
      <w:r w:rsidR="00B36481">
        <w:t>otice approved under section 31 </w:t>
      </w:r>
      <w:r>
        <w:t>(2).</w:t>
      </w:r>
    </w:p>
    <w:p w:rsidR="00853B00" w:rsidRDefault="00853B00">
      <w:pPr>
        <w:pStyle w:val="aDef"/>
      </w:pPr>
      <w:r>
        <w:rPr>
          <w:rStyle w:val="charBoldItals"/>
        </w:rPr>
        <w:t>total loss</w:t>
      </w:r>
      <w:r>
        <w:rPr>
          <w:color w:val="000000"/>
        </w:rPr>
        <w:t>—see the Act, section 83C.</w:t>
      </w:r>
    </w:p>
    <w:p w:rsidR="00853B00" w:rsidRDefault="00853B00">
      <w:pPr>
        <w:pStyle w:val="aDef"/>
      </w:pPr>
      <w:r>
        <w:rPr>
          <w:rStyle w:val="charBoldItals"/>
        </w:rPr>
        <w:t>vehicle identifier</w:t>
      </w:r>
      <w:r>
        <w:rPr>
          <w:color w:val="000000"/>
        </w:rPr>
        <w:t>—see the Act, section 83B.</w:t>
      </w:r>
    </w:p>
    <w:p w:rsidR="00853B00" w:rsidRDefault="00853B00">
      <w:pPr>
        <w:pStyle w:val="aDef"/>
      </w:pPr>
      <w:r>
        <w:rPr>
          <w:rStyle w:val="charBoldItals"/>
        </w:rPr>
        <w:t>written-off</w:t>
      </w:r>
      <w:r>
        <w:t xml:space="preserve"> vehicle</w:t>
      </w:r>
      <w:r>
        <w:rPr>
          <w:color w:val="000000"/>
        </w:rPr>
        <w:t>—see the Act, section 83B.</w:t>
      </w:r>
    </w:p>
    <w:p w:rsidR="00853B00" w:rsidRDefault="00853B00">
      <w:pPr>
        <w:pStyle w:val="aDef"/>
      </w:pPr>
      <w:r>
        <w:rPr>
          <w:rStyle w:val="charBoldItals"/>
        </w:rPr>
        <w:t>written-off vehicles register</w:t>
      </w:r>
      <w:r>
        <w:rPr>
          <w:color w:val="000000"/>
        </w:rPr>
        <w:t>—see the Act, section 83B.</w:t>
      </w:r>
    </w:p>
    <w:p w:rsidR="00853B00" w:rsidRDefault="00853B00">
      <w:pPr>
        <w:pStyle w:val="AH5Sec"/>
      </w:pPr>
      <w:bookmarkStart w:id="39" w:name="_Toc526345840"/>
      <w:r w:rsidRPr="00B02DF3">
        <w:rPr>
          <w:rStyle w:val="CharSectNo"/>
        </w:rPr>
        <w:t>21</w:t>
      </w:r>
      <w:r>
        <w:tab/>
        <w:t xml:space="preserve">What is a </w:t>
      </w:r>
      <w:r>
        <w:rPr>
          <w:rStyle w:val="charItals"/>
        </w:rPr>
        <w:t>notifiable vehicle</w:t>
      </w:r>
      <w:bookmarkEnd w:id="39"/>
    </w:p>
    <w:p w:rsidR="00853B00" w:rsidRDefault="00853B00">
      <w:pPr>
        <w:pStyle w:val="Amainreturn"/>
        <w:keepNext/>
      </w:pPr>
      <w:r>
        <w:t xml:space="preserve">For this part, a vehicle is a </w:t>
      </w:r>
      <w:r>
        <w:rPr>
          <w:rStyle w:val="charBoldItals"/>
        </w:rPr>
        <w:t>notifiable vehicle</w:t>
      </w:r>
      <w:r>
        <w:t xml:space="preserve"> if—</w:t>
      </w:r>
    </w:p>
    <w:p w:rsidR="00853B00" w:rsidRDefault="00853B00">
      <w:pPr>
        <w:pStyle w:val="Apara"/>
        <w:keepNext/>
      </w:pPr>
      <w:r>
        <w:tab/>
        <w:t>(a)</w:t>
      </w:r>
      <w:r>
        <w:tab/>
        <w:t>the vehicle is written off; and</w:t>
      </w:r>
    </w:p>
    <w:p w:rsidR="00853B00" w:rsidRDefault="00853B00">
      <w:pPr>
        <w:pStyle w:val="aNotepar"/>
      </w:pPr>
      <w:r>
        <w:rPr>
          <w:rStyle w:val="charItals"/>
        </w:rPr>
        <w:t>Note</w:t>
      </w:r>
      <w:r>
        <w:rPr>
          <w:rStyle w:val="charItals"/>
        </w:rPr>
        <w:tab/>
      </w:r>
      <w:r>
        <w:t xml:space="preserve">For when a vehicle is written off, see s 23 (1). </w:t>
      </w:r>
    </w:p>
    <w:p w:rsidR="00853B00" w:rsidRDefault="00853B00">
      <w:pPr>
        <w:pStyle w:val="Apara"/>
      </w:pPr>
      <w:r>
        <w:tab/>
        <w:t>(b)</w:t>
      </w:r>
      <w:r>
        <w:tab/>
        <w:t>the vehicle was manufactured less than 15 years before the date the vehicle was written off; and</w:t>
      </w:r>
    </w:p>
    <w:p w:rsidR="00853B00" w:rsidRDefault="00853B00">
      <w:pPr>
        <w:pStyle w:val="Apara"/>
      </w:pPr>
      <w:r>
        <w:tab/>
        <w:t>(c)</w:t>
      </w:r>
      <w:r>
        <w:tab/>
        <w:t>the vehicle is—</w:t>
      </w:r>
    </w:p>
    <w:p w:rsidR="00853B00" w:rsidRDefault="00853B00">
      <w:pPr>
        <w:pStyle w:val="Asubpara"/>
      </w:pPr>
      <w:r>
        <w:tab/>
        <w:t>(i)</w:t>
      </w:r>
      <w:r>
        <w:tab/>
        <w:t>a motor vehicle (other than a motorbike) with a GVM of 4.5t or less; or</w:t>
      </w:r>
    </w:p>
    <w:p w:rsidR="00853B00" w:rsidRDefault="00853B00">
      <w:pPr>
        <w:pStyle w:val="Asubpara"/>
      </w:pPr>
      <w:r>
        <w:tab/>
        <w:t>(ii)</w:t>
      </w:r>
      <w:r>
        <w:tab/>
        <w:t>a motorbike; or</w:t>
      </w:r>
    </w:p>
    <w:p w:rsidR="00853B00" w:rsidRDefault="00853B00">
      <w:pPr>
        <w:pStyle w:val="Asubpara"/>
        <w:keepNext/>
      </w:pPr>
      <w:r>
        <w:tab/>
        <w:t>(iii)</w:t>
      </w:r>
      <w:r>
        <w:tab/>
        <w:t>a trailer with a GVM of 4.5t or less.</w:t>
      </w:r>
    </w:p>
    <w:p w:rsidR="00853B00" w:rsidRDefault="00853B00">
      <w:pPr>
        <w:pStyle w:val="aNotepar"/>
      </w:pPr>
      <w:r>
        <w:rPr>
          <w:rStyle w:val="charItals"/>
        </w:rPr>
        <w:t>Note</w:t>
      </w:r>
      <w:r w:rsidR="006E302E" w:rsidRPr="006E302E">
        <w:tab/>
      </w:r>
      <w:r w:rsidRPr="00E1298E">
        <w:t xml:space="preserve">A trailer includes a vehicle </w:t>
      </w:r>
      <w:r>
        <w:t xml:space="preserve">built to be towed by a motor vehicle and includes a caravan (see the Act, dict, def </w:t>
      </w:r>
      <w:r>
        <w:rPr>
          <w:rStyle w:val="charBoldItals"/>
        </w:rPr>
        <w:t>trailer</w:t>
      </w:r>
      <w:r>
        <w:t>).</w:t>
      </w:r>
    </w:p>
    <w:p w:rsidR="00222D2C" w:rsidRPr="009A284E" w:rsidRDefault="00222D2C" w:rsidP="00732091">
      <w:pPr>
        <w:pStyle w:val="AH5Sec"/>
        <w:rPr>
          <w:rStyle w:val="charItals"/>
        </w:rPr>
      </w:pPr>
      <w:bookmarkStart w:id="40" w:name="_Toc526345841"/>
      <w:r w:rsidRPr="00B02DF3">
        <w:rPr>
          <w:rStyle w:val="CharSectNo"/>
        </w:rPr>
        <w:lastRenderedPageBreak/>
        <w:t>22</w:t>
      </w:r>
      <w:r w:rsidRPr="009A284E">
        <w:tab/>
        <w:t xml:space="preserve">When vehicle is a </w:t>
      </w:r>
      <w:r w:rsidRPr="009A284E">
        <w:rPr>
          <w:rStyle w:val="charItals"/>
        </w:rPr>
        <w:t>statutory write-off</w:t>
      </w:r>
      <w:bookmarkEnd w:id="40"/>
    </w:p>
    <w:p w:rsidR="00222D2C" w:rsidRPr="009A284E" w:rsidRDefault="00222D2C" w:rsidP="00732091">
      <w:pPr>
        <w:pStyle w:val="Amain"/>
      </w:pPr>
      <w:r w:rsidRPr="009A284E">
        <w:tab/>
        <w:t>(1)</w:t>
      </w:r>
      <w:r w:rsidRPr="009A284E">
        <w:tab/>
        <w:t xml:space="preserve">A vehicle is a </w:t>
      </w:r>
      <w:r w:rsidRPr="009A284E">
        <w:rPr>
          <w:rStyle w:val="charBoldItals"/>
        </w:rPr>
        <w:t>statutory write-off</w:t>
      </w:r>
      <w:r w:rsidRPr="009A284E">
        <w:t xml:space="preserve"> if the vehicle is a total loss and—</w:t>
      </w:r>
    </w:p>
    <w:p w:rsidR="00222D2C" w:rsidRPr="009A284E" w:rsidRDefault="00222D2C" w:rsidP="00222D2C">
      <w:pPr>
        <w:pStyle w:val="aDefpara"/>
      </w:pPr>
      <w:r>
        <w:tab/>
      </w:r>
      <w:r w:rsidRPr="009A284E">
        <w:t>(a)</w:t>
      </w:r>
      <w:r w:rsidRPr="009A284E">
        <w:tab/>
        <w:t>for a motor vehicle (other than a motorbike)—meets the assessment criteria as a statutory write-off set out in the technical guide; or</w:t>
      </w:r>
    </w:p>
    <w:p w:rsidR="00222D2C" w:rsidRPr="009A284E" w:rsidRDefault="00222D2C" w:rsidP="00222D2C">
      <w:pPr>
        <w:pStyle w:val="aDefpara"/>
      </w:pPr>
      <w:r>
        <w:tab/>
      </w:r>
      <w:r w:rsidRPr="009A284E">
        <w:t>(b)</w:t>
      </w:r>
      <w:r w:rsidRPr="009A284E">
        <w:tab/>
        <w:t>for a motorbike or trailer—</w:t>
      </w:r>
    </w:p>
    <w:p w:rsidR="00222D2C" w:rsidRPr="009A284E" w:rsidRDefault="00222D2C" w:rsidP="00732091">
      <w:pPr>
        <w:pStyle w:val="Asubpara"/>
      </w:pPr>
      <w:r w:rsidRPr="009A284E">
        <w:tab/>
        <w:t>(i)</w:t>
      </w:r>
      <w:r w:rsidRPr="009A284E">
        <w:tab/>
        <w:t>the vehicle has impact damage (excluding scratching) to the suspension and at least 2 areas of structural frame damage; or</w:t>
      </w:r>
    </w:p>
    <w:p w:rsidR="00222D2C" w:rsidRPr="009A284E" w:rsidRDefault="00222D2C" w:rsidP="00732091">
      <w:pPr>
        <w:pStyle w:val="Asubpara"/>
      </w:pPr>
      <w:r w:rsidRPr="009A284E">
        <w:tab/>
        <w:t>(ii)</w:t>
      </w:r>
      <w:r w:rsidRPr="009A284E">
        <w:tab/>
        <w:t>the vehicle has been burnt to such an extent that it is fit only for wrecking or scrap; or</w:t>
      </w:r>
    </w:p>
    <w:p w:rsidR="00222D2C" w:rsidRPr="009A284E" w:rsidRDefault="00222D2C" w:rsidP="00732091">
      <w:pPr>
        <w:pStyle w:val="Asubpara"/>
      </w:pPr>
      <w:r w:rsidRPr="009A284E">
        <w:tab/>
        <w:t>(iii)</w:t>
      </w:r>
      <w:r w:rsidRPr="009A284E">
        <w:tab/>
        <w:t>the vehicle has been stripped of all, or a combination of most, interior and exterior body parts, panels and components (including, for example, for a motorbike, its engine, gearbox, wheels and guards); or</w:t>
      </w:r>
    </w:p>
    <w:p w:rsidR="00222D2C" w:rsidRPr="009A284E" w:rsidRDefault="00222D2C" w:rsidP="00222D2C">
      <w:pPr>
        <w:pStyle w:val="aNotesubpar"/>
      </w:pPr>
      <w:r w:rsidRPr="009A284E">
        <w:rPr>
          <w:rStyle w:val="charItals"/>
        </w:rPr>
        <w:t>Note</w:t>
      </w:r>
      <w:r w:rsidRPr="009A284E">
        <w:rPr>
          <w:rStyle w:val="charItals"/>
        </w:rPr>
        <w:tab/>
      </w:r>
      <w:r w:rsidRPr="009A284E">
        <w:t xml:space="preserve">An example is part of the regulation, is not exhaustive and may extend, but does not limit, the meaning of the provision in which it appears (see </w:t>
      </w:r>
      <w:hyperlink r:id="rId63" w:tooltip="A2001-14" w:history="1">
        <w:r w:rsidRPr="009A284E">
          <w:rPr>
            <w:rStyle w:val="charCitHyperlinkAbbrev"/>
          </w:rPr>
          <w:t>Legislation Act</w:t>
        </w:r>
      </w:hyperlink>
      <w:r w:rsidRPr="009A284E">
        <w:t>, s 126 and s 132).</w:t>
      </w:r>
    </w:p>
    <w:p w:rsidR="00222D2C" w:rsidRPr="009A284E" w:rsidRDefault="00222D2C" w:rsidP="00732091">
      <w:pPr>
        <w:pStyle w:val="Apara"/>
      </w:pPr>
      <w:r w:rsidRPr="009A284E">
        <w:tab/>
        <w:t>(c)</w:t>
      </w:r>
      <w:r w:rsidRPr="009A284E">
        <w:tab/>
        <w:t>for a motorbike—</w:t>
      </w:r>
    </w:p>
    <w:p w:rsidR="00222D2C" w:rsidRPr="009A284E" w:rsidRDefault="00222D2C" w:rsidP="00222D2C">
      <w:pPr>
        <w:pStyle w:val="aDefsubpara"/>
      </w:pPr>
      <w:r>
        <w:tab/>
      </w:r>
      <w:r w:rsidRPr="009A284E">
        <w:t>(i)</w:t>
      </w:r>
      <w:r w:rsidRPr="009A284E">
        <w:tab/>
        <w:t>the vehicle has been fully immersed in salt water for any period; or</w:t>
      </w:r>
    </w:p>
    <w:p w:rsidR="00222D2C" w:rsidRPr="009A284E" w:rsidRDefault="00222D2C" w:rsidP="00222D2C">
      <w:pPr>
        <w:pStyle w:val="aDefsubpara"/>
      </w:pPr>
      <w:r>
        <w:tab/>
      </w:r>
      <w:r w:rsidRPr="009A284E">
        <w:t>(ii)</w:t>
      </w:r>
      <w:r w:rsidRPr="009A284E">
        <w:tab/>
        <w:t>the vehicle has been fully immersed in fresh water for more than 48 hours.</w:t>
      </w:r>
    </w:p>
    <w:p w:rsidR="00222D2C" w:rsidRPr="009A284E" w:rsidRDefault="00222D2C" w:rsidP="00732091">
      <w:pPr>
        <w:pStyle w:val="Amain"/>
      </w:pPr>
      <w:r w:rsidRPr="009A284E">
        <w:tab/>
        <w:t>(2)</w:t>
      </w:r>
      <w:r w:rsidRPr="009A284E">
        <w:tab/>
        <w:t>In this section:</w:t>
      </w:r>
    </w:p>
    <w:p w:rsidR="00222D2C" w:rsidRPr="009A284E" w:rsidRDefault="00222D2C" w:rsidP="00222D2C">
      <w:pPr>
        <w:pStyle w:val="aDef"/>
      </w:pPr>
      <w:r w:rsidRPr="009A284E">
        <w:rPr>
          <w:rStyle w:val="charBoldItals"/>
        </w:rPr>
        <w:t>technical guide</w:t>
      </w:r>
      <w:r w:rsidRPr="009A284E">
        <w:t xml:space="preserve"> means the</w:t>
      </w:r>
      <w:r w:rsidRPr="009A284E">
        <w:rPr>
          <w:rStyle w:val="charItals"/>
        </w:rPr>
        <w:t xml:space="preserve"> Damage Assessment Criteria for the Classification of Statutory Write-Offs</w:t>
      </w:r>
      <w:r w:rsidRPr="009A284E">
        <w:t xml:space="preserve"> published by Austroads Ltd</w:t>
      </w:r>
      <w:r w:rsidRPr="009A284E">
        <w:rPr>
          <w:szCs w:val="24"/>
        </w:rPr>
        <w:t xml:space="preserve"> (</w:t>
      </w:r>
      <w:r w:rsidRPr="009A284E">
        <w:rPr>
          <w:szCs w:val="24"/>
          <w:lang w:eastAsia="en-AU"/>
        </w:rPr>
        <w:t xml:space="preserve">ABN 16 245 787 323), </w:t>
      </w:r>
      <w:r w:rsidRPr="009A284E">
        <w:t>as in force from time to time.</w:t>
      </w:r>
    </w:p>
    <w:p w:rsidR="00222D2C" w:rsidRPr="009A284E" w:rsidRDefault="00222D2C" w:rsidP="008A392F">
      <w:pPr>
        <w:pStyle w:val="Amain"/>
        <w:keepNext/>
      </w:pPr>
      <w:r w:rsidRPr="009A284E">
        <w:lastRenderedPageBreak/>
        <w:tab/>
        <w:t>(3)</w:t>
      </w:r>
      <w:r w:rsidRPr="009A284E">
        <w:tab/>
        <w:t xml:space="preserve">The </w:t>
      </w:r>
      <w:hyperlink r:id="rId64" w:tooltip="A2001-14" w:history="1">
        <w:r w:rsidRPr="009A284E">
          <w:rPr>
            <w:rStyle w:val="charCitHyperlinkAbbrev"/>
          </w:rPr>
          <w:t>Legislation Act</w:t>
        </w:r>
      </w:hyperlink>
      <w:r w:rsidRPr="009A284E">
        <w:t>, section 47 (6) does not apply to the technical guide.</w:t>
      </w:r>
    </w:p>
    <w:p w:rsidR="00222D2C" w:rsidRPr="009A284E" w:rsidRDefault="00222D2C" w:rsidP="00222D2C">
      <w:pPr>
        <w:pStyle w:val="aNote"/>
      </w:pPr>
      <w:r w:rsidRPr="009A284E">
        <w:rPr>
          <w:rStyle w:val="charItals"/>
        </w:rPr>
        <w:t>Note</w:t>
      </w:r>
      <w:r w:rsidRPr="009A284E">
        <w:tab/>
        <w:t xml:space="preserve">The technical guide </w:t>
      </w:r>
      <w:r w:rsidRPr="009A284E">
        <w:rPr>
          <w:snapToGrid w:val="0"/>
        </w:rPr>
        <w:t xml:space="preserve">does not need to be notified under the </w:t>
      </w:r>
      <w:hyperlink r:id="rId65" w:tooltip="A2001-14" w:history="1">
        <w:r w:rsidRPr="009A284E">
          <w:rPr>
            <w:rStyle w:val="charCitHyperlinkAbbrev"/>
          </w:rPr>
          <w:t>Legislation Act</w:t>
        </w:r>
      </w:hyperlink>
      <w:r w:rsidRPr="009A284E">
        <w:rPr>
          <w:snapToGrid w:val="0"/>
        </w:rPr>
        <w:t xml:space="preserve"> because s 47 (6)</w:t>
      </w:r>
      <w:r w:rsidRPr="009A284E">
        <w:t xml:space="preserve"> does not apply (see </w:t>
      </w:r>
      <w:hyperlink r:id="rId66" w:tooltip="A2001-14" w:history="1">
        <w:r w:rsidRPr="009A284E">
          <w:rPr>
            <w:rStyle w:val="charCitHyperlinkAbbrev"/>
          </w:rPr>
          <w:t>Legislation Act</w:t>
        </w:r>
      </w:hyperlink>
      <w:r w:rsidRPr="009A284E">
        <w:t xml:space="preserve">, s 47 (7)).  The technical guide is accessible at </w:t>
      </w:r>
      <w:hyperlink r:id="rId67" w:tooltip="www.austroads.com.au/" w:history="1">
        <w:r w:rsidRPr="009A284E">
          <w:rPr>
            <w:rStyle w:val="charCitHyperlinkAbbrev"/>
          </w:rPr>
          <w:t>www.austroads.com.au</w:t>
        </w:r>
      </w:hyperlink>
      <w:r w:rsidRPr="009A284E">
        <w:t>.</w:t>
      </w:r>
    </w:p>
    <w:p w:rsidR="00853B00" w:rsidRDefault="00853B00">
      <w:pPr>
        <w:pStyle w:val="AH5Sec"/>
      </w:pPr>
      <w:bookmarkStart w:id="41" w:name="_Toc526345842"/>
      <w:r w:rsidRPr="00B02DF3">
        <w:rPr>
          <w:rStyle w:val="CharSectNo"/>
        </w:rPr>
        <w:t>23</w:t>
      </w:r>
      <w:r>
        <w:tab/>
        <w:t>Who must give written-off vehicle information to road transport authority</w:t>
      </w:r>
      <w:bookmarkEnd w:id="41"/>
    </w:p>
    <w:p w:rsidR="00853B00" w:rsidRDefault="00853B00">
      <w:pPr>
        <w:pStyle w:val="Amain"/>
        <w:keepNext/>
      </w:pPr>
      <w:r>
        <w:tab/>
        <w:t>(1)</w:t>
      </w:r>
      <w:r>
        <w:tab/>
        <w:t xml:space="preserve">Each of the following entities (a </w:t>
      </w:r>
      <w:r>
        <w:rPr>
          <w:rStyle w:val="charBoldItals"/>
        </w:rPr>
        <w:t>designated person</w:t>
      </w:r>
      <w:r>
        <w:t>) must comply with section 24 in relation to a notifiable vehicle:</w:t>
      </w:r>
    </w:p>
    <w:p w:rsidR="00853B00" w:rsidRDefault="00853B00">
      <w:pPr>
        <w:pStyle w:val="Apara"/>
      </w:pPr>
      <w:r>
        <w:tab/>
        <w:t>(a)</w:t>
      </w:r>
      <w:r>
        <w:tab/>
        <w:t xml:space="preserve">an insurer that assesses the vehicle to be a total loss and writes off the vehicle (anywhere in </w:t>
      </w:r>
      <w:smartTag w:uri="urn:schemas-microsoft-com:office:smarttags" w:element="place">
        <w:smartTag w:uri="urn:schemas-microsoft-com:office:smarttags" w:element="country-region">
          <w:r>
            <w:t>Australia</w:t>
          </w:r>
        </w:smartTag>
      </w:smartTag>
      <w:r>
        <w:t>) in the course of the business carried on by the insurer;</w:t>
      </w:r>
    </w:p>
    <w:p w:rsidR="00853B00" w:rsidRDefault="00853B00">
      <w:pPr>
        <w:pStyle w:val="Apara"/>
      </w:pPr>
      <w:r>
        <w:tab/>
        <w:t>(b)</w:t>
      </w:r>
      <w:r>
        <w:tab/>
        <w:t xml:space="preserve">a motor wrecker who begins to demolish or dismantle the vehicle (anywhere in </w:t>
      </w:r>
      <w:smartTag w:uri="urn:schemas-microsoft-com:office:smarttags" w:element="place">
        <w:smartTag w:uri="urn:schemas-microsoft-com:office:smarttags" w:element="country-region">
          <w:r>
            <w:t>Australia</w:t>
          </w:r>
        </w:smartTag>
      </w:smartTag>
      <w:r>
        <w:t xml:space="preserve">) in the course of the business carried on by the motor wrecker; </w:t>
      </w:r>
    </w:p>
    <w:p w:rsidR="00853B00" w:rsidRDefault="00853B00">
      <w:pPr>
        <w:pStyle w:val="Apara"/>
      </w:pPr>
      <w:r>
        <w:tab/>
        <w:t>(c)</w:t>
      </w:r>
      <w:r>
        <w:tab/>
        <w:t xml:space="preserve">a dealer who assesses the vehicle to be a total loss and write off the vehicle (anywhere in </w:t>
      </w:r>
      <w:smartTag w:uri="urn:schemas-microsoft-com:office:smarttags" w:element="place">
        <w:smartTag w:uri="urn:schemas-microsoft-com:office:smarttags" w:element="country-region">
          <w:r>
            <w:t>Australia</w:t>
          </w:r>
        </w:smartTag>
      </w:smartTag>
      <w:r>
        <w:t>) in the course of the business carried on by the dealer;</w:t>
      </w:r>
    </w:p>
    <w:p w:rsidR="00853B00" w:rsidRDefault="00853B00" w:rsidP="00110199">
      <w:pPr>
        <w:pStyle w:val="Apara"/>
      </w:pPr>
      <w:r>
        <w:tab/>
        <w:t>(d)</w:t>
      </w:r>
      <w:r>
        <w:tab/>
        <w:t xml:space="preserve">any other responsible person for the vehicle who assesses the vehicle to be a total loss and writes off the vehicle (anywhere in </w:t>
      </w:r>
      <w:smartTag w:uri="urn:schemas-microsoft-com:office:smarttags" w:element="place">
        <w:smartTag w:uri="urn:schemas-microsoft-com:office:smarttags" w:element="country-region">
          <w:r>
            <w:t>Australia</w:t>
          </w:r>
        </w:smartTag>
      </w:smartTag>
      <w:r>
        <w:t>).</w:t>
      </w:r>
    </w:p>
    <w:p w:rsidR="00853B00" w:rsidRDefault="00853B00" w:rsidP="00110199">
      <w:pPr>
        <w:pStyle w:val="aExamHdgss"/>
        <w:keepNext w:val="0"/>
      </w:pPr>
      <w:r>
        <w:t>Examples of writing off of vehicles</w:t>
      </w:r>
    </w:p>
    <w:p w:rsidR="00853B00" w:rsidRDefault="00853B00" w:rsidP="00110199">
      <w:pPr>
        <w:pStyle w:val="aExamNum"/>
      </w:pPr>
      <w:r>
        <w:t>1</w:t>
      </w:r>
      <w:r>
        <w:tab/>
        <w:t>An insurer who allows a claim for a vehicle for its full insured value.</w:t>
      </w:r>
    </w:p>
    <w:p w:rsidR="00853B00" w:rsidRDefault="00853B00" w:rsidP="00110199">
      <w:pPr>
        <w:pStyle w:val="aExamNum"/>
      </w:pPr>
      <w:r>
        <w:t>2</w:t>
      </w:r>
      <w:r>
        <w:tab/>
        <w:t>An insurer who disposes of a vehicle to a person other than the vehicle’s registered operator.</w:t>
      </w:r>
    </w:p>
    <w:p w:rsidR="00853B00" w:rsidRDefault="00853B00" w:rsidP="00110199">
      <w:pPr>
        <w:pStyle w:val="aExamNum"/>
        <w:keepNext/>
      </w:pPr>
      <w:r>
        <w:t>3</w:t>
      </w:r>
      <w:r>
        <w:tab/>
        <w:t>A dealer hands over a vehicle to the vehicle’s insurer.</w:t>
      </w:r>
    </w:p>
    <w:p w:rsidR="00853B00" w:rsidRDefault="00853B00" w:rsidP="00110199">
      <w:pPr>
        <w:pStyle w:val="aExamNum"/>
        <w:keepNext/>
      </w:pPr>
      <w:r>
        <w:t>4</w:t>
      </w:r>
      <w:r>
        <w:tab/>
        <w:t>A person who sells an uninsured vehicle to a motor wrecker.</w:t>
      </w:r>
    </w:p>
    <w:p w:rsidR="00853B00" w:rsidRDefault="00853B00" w:rsidP="00110199">
      <w:pPr>
        <w:pStyle w:val="aNote"/>
        <w:rPr>
          <w:snapToGrid w:val="0"/>
          <w:lang w:val="en-US"/>
        </w:rPr>
      </w:pPr>
      <w:r>
        <w:rPr>
          <w:rStyle w:val="charItals"/>
        </w:rPr>
        <w:t>Note 1</w:t>
      </w:r>
      <w:r>
        <w:tab/>
      </w:r>
      <w:r>
        <w:rPr>
          <w:snapToGrid w:val="0"/>
          <w:lang w:val="en-US"/>
        </w:rPr>
        <w:t xml:space="preserve">An example is part of the regulation, is not exhaustive and may extend, but does not limit, the meaning of the provision in which it appears (see </w:t>
      </w:r>
      <w:hyperlink r:id="rId68" w:tooltip="A2001-14" w:history="1">
        <w:r w:rsidR="00E1298E" w:rsidRPr="00E1298E">
          <w:rPr>
            <w:rStyle w:val="charCitHyperlinkAbbrev"/>
          </w:rPr>
          <w:t>Legislation Act</w:t>
        </w:r>
      </w:hyperlink>
      <w:r>
        <w:rPr>
          <w:snapToGrid w:val="0"/>
          <w:lang w:val="en-US"/>
        </w:rPr>
        <w:t>, s 126 and s 132).</w:t>
      </w:r>
    </w:p>
    <w:p w:rsidR="00853B00" w:rsidRDefault="00853B00">
      <w:pPr>
        <w:pStyle w:val="aNote"/>
      </w:pPr>
      <w:r>
        <w:rPr>
          <w:rStyle w:val="charItals"/>
        </w:rPr>
        <w:t>Note 2</w:t>
      </w:r>
      <w:r>
        <w:rPr>
          <w:rStyle w:val="charItals"/>
        </w:rPr>
        <w:tab/>
      </w:r>
      <w:r>
        <w:t xml:space="preserve">An entity includes a person, see the </w:t>
      </w:r>
      <w:hyperlink r:id="rId69" w:tooltip="A2001-14" w:history="1">
        <w:r w:rsidR="00E1298E" w:rsidRPr="00E1298E">
          <w:rPr>
            <w:rStyle w:val="charCitHyperlinkAbbrev"/>
          </w:rPr>
          <w:t>Legislation Act</w:t>
        </w:r>
      </w:hyperlink>
      <w:r>
        <w:t xml:space="preserve">, dict, pt 1, def </w:t>
      </w:r>
      <w:r>
        <w:rPr>
          <w:rStyle w:val="charBoldItals"/>
        </w:rPr>
        <w:t>entity</w:t>
      </w:r>
      <w:r>
        <w:t>.</w:t>
      </w:r>
    </w:p>
    <w:p w:rsidR="00853B00" w:rsidRDefault="00853B00">
      <w:pPr>
        <w:pStyle w:val="Amain"/>
      </w:pPr>
      <w:r>
        <w:lastRenderedPageBreak/>
        <w:tab/>
        <w:t>(2)</w:t>
      </w:r>
      <w:r>
        <w:tab/>
        <w:t>However, a designated person for a vehicle is not required, or ceases to be required, to comply with section 24 in relation to the vehicle if—</w:t>
      </w:r>
    </w:p>
    <w:p w:rsidR="00853B00" w:rsidRDefault="00853B00">
      <w:pPr>
        <w:pStyle w:val="Apara"/>
      </w:pPr>
      <w:r>
        <w:tab/>
        <w:t>(a)</w:t>
      </w:r>
      <w:r>
        <w:tab/>
        <w:t>another designated person for the vehicle complies with section 24 in relation to the vehicle; or</w:t>
      </w:r>
    </w:p>
    <w:p w:rsidR="00853B00" w:rsidRDefault="00853B00">
      <w:pPr>
        <w:pStyle w:val="Apara"/>
      </w:pPr>
      <w:r>
        <w:tab/>
        <w:t>(b)</w:t>
      </w:r>
      <w:r>
        <w:tab/>
        <w:t>information about the write-off of the vehicle is, in accordance with the law of the jurisdiction—</w:t>
      </w:r>
    </w:p>
    <w:p w:rsidR="00853B00" w:rsidRDefault="00853B00">
      <w:pPr>
        <w:pStyle w:val="Asubpara"/>
      </w:pPr>
      <w:r>
        <w:tab/>
        <w:t>(i)</w:t>
      </w:r>
      <w:r>
        <w:tab/>
        <w:t>entered by an authorised designated person in an approved corresponding WOVR for the jurisdiction; or</w:t>
      </w:r>
    </w:p>
    <w:p w:rsidR="00853B00" w:rsidRDefault="00853B00">
      <w:pPr>
        <w:pStyle w:val="Asubpara"/>
      </w:pPr>
      <w:r>
        <w:tab/>
        <w:t>(ii)</w:t>
      </w:r>
      <w:r>
        <w:tab/>
        <w:t>given by an authorised designated person to the entity in another jurisdiction that corresponds to the road transport authority for entry in the approved corresponding WOVR for the jurisdiction.</w:t>
      </w:r>
    </w:p>
    <w:p w:rsidR="00853B00" w:rsidRDefault="00853B00">
      <w:pPr>
        <w:pStyle w:val="Amain"/>
        <w:keepNext/>
      </w:pPr>
      <w:r>
        <w:tab/>
        <w:t>(3)</w:t>
      </w:r>
      <w:r>
        <w:tab/>
        <w:t>In this section:</w:t>
      </w:r>
    </w:p>
    <w:p w:rsidR="00853B00" w:rsidRDefault="00853B00">
      <w:pPr>
        <w:pStyle w:val="aDef"/>
        <w:keepNext/>
      </w:pPr>
      <w:r>
        <w:rPr>
          <w:rStyle w:val="charBoldItals"/>
        </w:rPr>
        <w:t>authorised designated person</w:t>
      </w:r>
      <w:r>
        <w:t xml:space="preserve"> means—</w:t>
      </w:r>
    </w:p>
    <w:p w:rsidR="00853B00" w:rsidRDefault="00853B00">
      <w:pPr>
        <w:pStyle w:val="Apara"/>
      </w:pPr>
      <w:r>
        <w:tab/>
        <w:t>(a)</w:t>
      </w:r>
      <w:r>
        <w:tab/>
        <w:t xml:space="preserve">an insurer; or </w:t>
      </w:r>
    </w:p>
    <w:p w:rsidR="00853B00" w:rsidRDefault="00853B00">
      <w:pPr>
        <w:pStyle w:val="Apara"/>
      </w:pPr>
      <w:r>
        <w:tab/>
        <w:t>(b)</w:t>
      </w:r>
      <w:r>
        <w:tab/>
        <w:t>any other designated person that is authorised in writing by the road transport authority for this definition.</w:t>
      </w:r>
    </w:p>
    <w:p w:rsidR="00853B00" w:rsidRDefault="00853B00">
      <w:pPr>
        <w:pStyle w:val="AH5Sec"/>
      </w:pPr>
      <w:bookmarkStart w:id="42" w:name="_Toc526345843"/>
      <w:r w:rsidRPr="00B02DF3">
        <w:rPr>
          <w:rStyle w:val="CharSectNo"/>
        </w:rPr>
        <w:t>24</w:t>
      </w:r>
      <w:r>
        <w:tab/>
        <w:t>Information about notifiable vehicles to be given to road transport authority</w:t>
      </w:r>
      <w:bookmarkEnd w:id="42"/>
    </w:p>
    <w:p w:rsidR="00853B00" w:rsidRDefault="00853B00">
      <w:pPr>
        <w:pStyle w:val="Amain"/>
        <w:keepNext/>
      </w:pPr>
      <w:r>
        <w:tab/>
        <w:t>(1)</w:t>
      </w:r>
      <w:r>
        <w:tab/>
        <w:t>A designated person for a notifiable vehicle commits an offence if the person fails to give the road transport authority, in accordance with subsection (3), the information mentioned in subsection (4) for the vehicle.</w:t>
      </w:r>
    </w:p>
    <w:p w:rsidR="00853B00" w:rsidRDefault="00853B00">
      <w:pPr>
        <w:pStyle w:val="Penalty"/>
        <w:keepNext/>
      </w:pPr>
      <w:r>
        <w:t>Maximum penalty:  20 penalty units.</w:t>
      </w:r>
    </w:p>
    <w:p w:rsidR="00853B00" w:rsidRDefault="00853B00" w:rsidP="00962FC0">
      <w:pPr>
        <w:pStyle w:val="aNote"/>
      </w:pPr>
      <w:r>
        <w:rPr>
          <w:rStyle w:val="charItals"/>
        </w:rPr>
        <w:t>Note</w:t>
      </w:r>
      <w:r>
        <w:rPr>
          <w:rStyle w:val="charItals"/>
        </w:rPr>
        <w:tab/>
      </w:r>
      <w:r>
        <w:t>See s 23 (2) for when this requirement does not apply.</w:t>
      </w:r>
    </w:p>
    <w:p w:rsidR="00853B00" w:rsidRDefault="00853B00">
      <w:pPr>
        <w:pStyle w:val="Amain"/>
      </w:pPr>
      <w:r>
        <w:tab/>
        <w:t>(2)</w:t>
      </w:r>
      <w:r>
        <w:tab/>
        <w:t>An offence against this section is a strict liability offence.</w:t>
      </w:r>
    </w:p>
    <w:p w:rsidR="00853B00" w:rsidRDefault="00853B00">
      <w:pPr>
        <w:pStyle w:val="Amain"/>
      </w:pPr>
      <w:r>
        <w:lastRenderedPageBreak/>
        <w:tab/>
        <w:t>(3)</w:t>
      </w:r>
      <w:r>
        <w:tab/>
        <w:t>The information for the vehicle must be given to the road transport authority in accordance with any requirements approved by the authority under subsection (5) and—</w:t>
      </w:r>
    </w:p>
    <w:p w:rsidR="00853B00" w:rsidRDefault="00853B00">
      <w:pPr>
        <w:pStyle w:val="Apara"/>
      </w:pPr>
      <w:r>
        <w:tab/>
        <w:t>(a)</w:t>
      </w:r>
      <w:r>
        <w:tab/>
        <w:t>if the designated person is a motor wrecker—before the motor wrecker disposes of the part or parts of the vehicle on which the vehicle identifier is located but, in any event, within 7 days after the day the motor wrecker begins to demolish or dismantle the vehicle (or any later period approved by the authority); and</w:t>
      </w:r>
    </w:p>
    <w:p w:rsidR="00853B00" w:rsidRDefault="00853B00">
      <w:pPr>
        <w:pStyle w:val="Apara"/>
      </w:pPr>
      <w:r>
        <w:tab/>
        <w:t>(b)</w:t>
      </w:r>
      <w:r>
        <w:tab/>
        <w:t>in any other case—before the designated person disposes of the vehicle but, in any event, within 7 days after the day the person makes the decision to write-off the vehicle (or any later period approved by the authority).</w:t>
      </w:r>
    </w:p>
    <w:p w:rsidR="00853B00" w:rsidRDefault="00853B00">
      <w:pPr>
        <w:pStyle w:val="Amain"/>
        <w:keepNext/>
      </w:pPr>
      <w:r>
        <w:tab/>
        <w:t>(4)</w:t>
      </w:r>
      <w:r>
        <w:tab/>
        <w:t>For subsection (1), the designated person must give the following information to the road transport authority:</w:t>
      </w:r>
    </w:p>
    <w:p w:rsidR="00853B00" w:rsidRDefault="00853B00">
      <w:pPr>
        <w:pStyle w:val="Apara"/>
      </w:pPr>
      <w:r>
        <w:tab/>
        <w:t>(a)</w:t>
      </w:r>
      <w:r>
        <w:tab/>
        <w:t>the relevant identification information for the vehicle;</w:t>
      </w:r>
    </w:p>
    <w:p w:rsidR="00853B00" w:rsidRDefault="00853B00">
      <w:pPr>
        <w:pStyle w:val="Apara"/>
      </w:pPr>
      <w:r>
        <w:tab/>
        <w:t>(b)</w:t>
      </w:r>
      <w:r>
        <w:tab/>
        <w:t xml:space="preserve">the date the vehicle was written-off; </w:t>
      </w:r>
    </w:p>
    <w:p w:rsidR="00853B00" w:rsidRDefault="00853B00">
      <w:pPr>
        <w:pStyle w:val="Apara"/>
      </w:pPr>
      <w:r>
        <w:tab/>
        <w:t>(c)</w:t>
      </w:r>
      <w:r>
        <w:tab/>
        <w:t>if the person is an insurer or dealer—whether the vehicle is a repairable write-off or a statutory write-off;</w:t>
      </w:r>
    </w:p>
    <w:p w:rsidR="00853B00" w:rsidRDefault="00853B00">
      <w:pPr>
        <w:pStyle w:val="Apara"/>
      </w:pPr>
      <w:r>
        <w:tab/>
        <w:t>(d)</w:t>
      </w:r>
      <w:r>
        <w:tab/>
        <w:t>the event that resulted in the vehicle being a write-off;</w:t>
      </w:r>
    </w:p>
    <w:p w:rsidR="00853B00" w:rsidRDefault="00853B00">
      <w:pPr>
        <w:pStyle w:val="Apara"/>
      </w:pPr>
      <w:r>
        <w:tab/>
        <w:t>(e)</w:t>
      </w:r>
      <w:r>
        <w:tab/>
        <w:t>the location and severity of the damage to the vehicle;</w:t>
      </w:r>
    </w:p>
    <w:p w:rsidR="00853B00" w:rsidRDefault="00853B00">
      <w:pPr>
        <w:pStyle w:val="Apara"/>
      </w:pPr>
      <w:r>
        <w:tab/>
        <w:t>(f)</w:t>
      </w:r>
      <w:r>
        <w:tab/>
        <w:t>the person’s name and postal address, telephone and fax numbers and email address (unless the information is given electronically to the authority by the person);</w:t>
      </w:r>
    </w:p>
    <w:p w:rsidR="00853B00" w:rsidRDefault="00853B00">
      <w:pPr>
        <w:pStyle w:val="Apara"/>
      </w:pPr>
      <w:r>
        <w:tab/>
        <w:t>(g)</w:t>
      </w:r>
      <w:r>
        <w:tab/>
        <w:t>if a person is providing the information on behalf of the designated person—the name and address of the person.</w:t>
      </w:r>
    </w:p>
    <w:p w:rsidR="00853B00" w:rsidRDefault="00853B00">
      <w:pPr>
        <w:pStyle w:val="Amain"/>
        <w:keepNext/>
      </w:pPr>
      <w:r>
        <w:lastRenderedPageBreak/>
        <w:tab/>
        <w:t>(5)</w:t>
      </w:r>
      <w:r>
        <w:tab/>
        <w:t>The road transport authority</w:t>
      </w:r>
      <w:r w:rsidR="002E0738">
        <w:t xml:space="preserve"> may approve</w:t>
      </w:r>
      <w:r>
        <w:t xml:space="preserve"> requirements for the giving of information to the authority under subsection (3).</w:t>
      </w:r>
    </w:p>
    <w:p w:rsidR="00853B00" w:rsidRDefault="00853B00">
      <w:pPr>
        <w:pStyle w:val="aExamHdgss"/>
      </w:pPr>
      <w:r>
        <w:t>Examples of requirements that may be approved</w:t>
      </w:r>
    </w:p>
    <w:p w:rsidR="00853B00" w:rsidRDefault="00853B00" w:rsidP="008A392F">
      <w:pPr>
        <w:pStyle w:val="aExamss"/>
        <w:keepNext/>
      </w:pPr>
      <w:r>
        <w:t>codes and terms for describing whether a vehicle is a repairable or statutory write</w:t>
      </w:r>
      <w:r w:rsidR="002E0738">
        <w:noBreakHyphen/>
      </w:r>
      <w:r>
        <w:t>off and the location and severity of damage to the vehicle</w:t>
      </w:r>
    </w:p>
    <w:p w:rsidR="00853B00" w:rsidRDefault="00853B00">
      <w:pPr>
        <w:pStyle w:val="aNote"/>
        <w:keepNext/>
        <w:rPr>
          <w:snapToGrid w:val="0"/>
          <w:lang w:val="en-US"/>
        </w:rPr>
      </w:pPr>
      <w:r>
        <w:rPr>
          <w:rStyle w:val="charItals"/>
        </w:rPr>
        <w:t>Note 1</w:t>
      </w:r>
      <w:r>
        <w:tab/>
      </w:r>
      <w:r>
        <w:rPr>
          <w:snapToGrid w:val="0"/>
          <w:lang w:val="en-US"/>
        </w:rPr>
        <w:t xml:space="preserve">An example is part of the regulation, is not exhaustive and may extend, but does not limit, the meaning of the provision in which it appears (see </w:t>
      </w:r>
      <w:hyperlink r:id="rId70" w:tooltip="A2001-14" w:history="1">
        <w:r w:rsidR="00E1298E" w:rsidRPr="00E1298E">
          <w:rPr>
            <w:rStyle w:val="charCitHyperlinkAbbrev"/>
          </w:rPr>
          <w:t>Legislation Act</w:t>
        </w:r>
      </w:hyperlink>
      <w:r>
        <w:rPr>
          <w:snapToGrid w:val="0"/>
          <w:lang w:val="en-US"/>
        </w:rPr>
        <w:t>, s 126 and s 132).</w:t>
      </w:r>
    </w:p>
    <w:p w:rsidR="00853B00" w:rsidRDefault="00853B00">
      <w:pPr>
        <w:pStyle w:val="aNote"/>
      </w:pPr>
      <w:r>
        <w:rPr>
          <w:rStyle w:val="charItals"/>
        </w:rPr>
        <w:t>Note 2</w:t>
      </w:r>
      <w:r>
        <w:tab/>
        <w:t>If a form is approved under the Act, s 225 for the giving of the information to the authority, the form must be used.</w:t>
      </w:r>
    </w:p>
    <w:p w:rsidR="00853B00" w:rsidRDefault="00853B00">
      <w:pPr>
        <w:pStyle w:val="Amain"/>
        <w:keepNext/>
      </w:pPr>
      <w:r>
        <w:tab/>
        <w:t>(6)</w:t>
      </w:r>
      <w:r>
        <w:tab/>
        <w:t>An approval under subsection (5) is a notifiable instrument.</w:t>
      </w:r>
    </w:p>
    <w:p w:rsidR="00853B00" w:rsidRDefault="00853B00">
      <w:pPr>
        <w:pStyle w:val="aNote"/>
      </w:pPr>
      <w:r>
        <w:rPr>
          <w:rStyle w:val="charItals"/>
        </w:rPr>
        <w:t>Note</w:t>
      </w:r>
      <w:r>
        <w:rPr>
          <w:rStyle w:val="charItals"/>
        </w:rPr>
        <w:tab/>
      </w:r>
      <w:r>
        <w:t xml:space="preserve">A notifiable instrument must be notified under the </w:t>
      </w:r>
      <w:hyperlink r:id="rId71" w:tooltip="A2001-14" w:history="1">
        <w:r w:rsidR="00E1298E" w:rsidRPr="00E1298E">
          <w:rPr>
            <w:rStyle w:val="charCitHyperlinkAbbrev"/>
          </w:rPr>
          <w:t>Legislation Act</w:t>
        </w:r>
      </w:hyperlink>
      <w:r>
        <w:t>.</w:t>
      </w:r>
    </w:p>
    <w:p w:rsidR="00853B00" w:rsidRDefault="00853B00">
      <w:pPr>
        <w:pStyle w:val="AH5Sec"/>
      </w:pPr>
      <w:bookmarkStart w:id="43" w:name="_Toc526345844"/>
      <w:r w:rsidRPr="00B02DF3">
        <w:rPr>
          <w:rStyle w:val="CharSectNo"/>
        </w:rPr>
        <w:t>25</w:t>
      </w:r>
      <w:r>
        <w:tab/>
        <w:t>Statutory write-offs—duty to attach notice</w:t>
      </w:r>
      <w:bookmarkEnd w:id="43"/>
      <w:r>
        <w:t xml:space="preserve"> </w:t>
      </w:r>
    </w:p>
    <w:p w:rsidR="00853B00" w:rsidRDefault="00853B00">
      <w:pPr>
        <w:pStyle w:val="Amain"/>
      </w:pPr>
      <w:r>
        <w:tab/>
        <w:t>(1)</w:t>
      </w:r>
      <w:r>
        <w:tab/>
        <w:t>A designated person for a notifiable vehicle commits an offence if—</w:t>
      </w:r>
    </w:p>
    <w:p w:rsidR="00853B00" w:rsidRDefault="00853B00">
      <w:pPr>
        <w:pStyle w:val="Apara"/>
      </w:pPr>
      <w:r>
        <w:tab/>
        <w:t>(a)</w:t>
      </w:r>
      <w:r>
        <w:tab/>
        <w:t>the vehicle is a statutory write-off; and</w:t>
      </w:r>
    </w:p>
    <w:p w:rsidR="00853B00" w:rsidRDefault="00853B00">
      <w:pPr>
        <w:pStyle w:val="Apara"/>
      </w:pPr>
      <w:r>
        <w:tab/>
        <w:t>(b)</w:t>
      </w:r>
      <w:r>
        <w:tab/>
        <w:t>the vehicle does not have a complying statutory write-off notice; and</w:t>
      </w:r>
    </w:p>
    <w:p w:rsidR="00853B00" w:rsidRDefault="00853B00">
      <w:pPr>
        <w:pStyle w:val="Apara"/>
        <w:keepNext/>
      </w:pPr>
      <w:r>
        <w:tab/>
        <w:t>(c)</w:t>
      </w:r>
      <w:r>
        <w:tab/>
        <w:t>the person fails to attach a complying statutory write-off notice to the vehicle within the compliance period.</w:t>
      </w:r>
    </w:p>
    <w:p w:rsidR="00853B00" w:rsidRDefault="00853B00">
      <w:pPr>
        <w:pStyle w:val="Penalty"/>
      </w:pPr>
      <w:r>
        <w:t>Maximum penalty:  20 penalty units.</w:t>
      </w:r>
    </w:p>
    <w:p w:rsidR="00853B00" w:rsidRDefault="00853B00">
      <w:pPr>
        <w:pStyle w:val="Amain"/>
      </w:pPr>
      <w:r>
        <w:tab/>
        <w:t>(2)</w:t>
      </w:r>
      <w:r>
        <w:tab/>
        <w:t>An offence against this section is a strict liability offence.</w:t>
      </w:r>
    </w:p>
    <w:p w:rsidR="00853B00" w:rsidRDefault="00853B00">
      <w:pPr>
        <w:pStyle w:val="Amain"/>
        <w:keepNext/>
      </w:pPr>
      <w:r>
        <w:tab/>
        <w:t>(3)</w:t>
      </w:r>
      <w:r>
        <w:tab/>
        <w:t>In this section:</w:t>
      </w:r>
    </w:p>
    <w:p w:rsidR="00853B00" w:rsidRDefault="00853B00">
      <w:pPr>
        <w:pStyle w:val="aDef"/>
        <w:keepNext/>
      </w:pPr>
      <w:r>
        <w:rPr>
          <w:rStyle w:val="charBoldItals"/>
        </w:rPr>
        <w:t>compliance period</w:t>
      </w:r>
      <w:r>
        <w:t xml:space="preserve"> means—</w:t>
      </w:r>
    </w:p>
    <w:p w:rsidR="00853B00" w:rsidRDefault="00853B00">
      <w:pPr>
        <w:pStyle w:val="aDefpara"/>
      </w:pPr>
      <w:r>
        <w:tab/>
        <w:t>(a)</w:t>
      </w:r>
      <w:r>
        <w:tab/>
        <w:t>for a motor wrecker—before the motor wrecker disposes of the part or parts of the vehicle on which the vehicle identifier is located but, in any event, within 7 days after the day the motor wrecker begins to demolish or dismantle the vehicle; or</w:t>
      </w:r>
    </w:p>
    <w:p w:rsidR="00853B00" w:rsidRDefault="00853B00">
      <w:pPr>
        <w:pStyle w:val="aDefpara"/>
      </w:pPr>
      <w:r>
        <w:lastRenderedPageBreak/>
        <w:tab/>
        <w:t>(b)</w:t>
      </w:r>
      <w:r>
        <w:tab/>
        <w:t>in any other case—before the designated person disposes of the vehicle but, in any event, within 7 days after the day the person makes the decision to write off the vehicle.</w:t>
      </w:r>
    </w:p>
    <w:p w:rsidR="00853B00" w:rsidRDefault="00853B00">
      <w:pPr>
        <w:pStyle w:val="aDef"/>
        <w:keepNext/>
      </w:pPr>
      <w:r>
        <w:rPr>
          <w:rStyle w:val="charBoldItals"/>
        </w:rPr>
        <w:t>complying statutory write-off notice</w:t>
      </w:r>
      <w:r>
        <w:t xml:space="preserve"> means a statutory write-off notice that is—</w:t>
      </w:r>
    </w:p>
    <w:p w:rsidR="00853B00" w:rsidRDefault="00853B00">
      <w:pPr>
        <w:pStyle w:val="aDefpara"/>
      </w:pPr>
      <w:r>
        <w:tab/>
        <w:t>(a)</w:t>
      </w:r>
      <w:r>
        <w:tab/>
        <w:t>for a motor vehicle (other than a motorbike)—attached securely to the vehicle in a conspicuous position as close as practicable to the vehicle identifier for the vehicle; or</w:t>
      </w:r>
    </w:p>
    <w:p w:rsidR="00853B00" w:rsidRDefault="00853B00">
      <w:pPr>
        <w:pStyle w:val="aDefpara"/>
      </w:pPr>
      <w:r>
        <w:tab/>
        <w:t>(b)</w:t>
      </w:r>
      <w:r>
        <w:tab/>
        <w:t>for a motorbike—attached securely to the motorbike’s frame in a conspicuous position as close as practicable to the vehicle identifier for the motorbike; or</w:t>
      </w:r>
    </w:p>
    <w:p w:rsidR="00853B00" w:rsidRDefault="00853B00">
      <w:pPr>
        <w:pStyle w:val="aDefpara"/>
      </w:pPr>
      <w:r>
        <w:tab/>
        <w:t>(c)</w:t>
      </w:r>
      <w:r>
        <w:tab/>
        <w:t>for a trailer—attached securely to the trailer’s frame in a conspicuous position and, if the trailer has a vehicle identifier, as close as practicable to the identifier.</w:t>
      </w:r>
    </w:p>
    <w:p w:rsidR="00853B00" w:rsidRDefault="00853B00">
      <w:pPr>
        <w:pStyle w:val="AH5Sec"/>
      </w:pPr>
      <w:bookmarkStart w:id="44" w:name="_Toc526345845"/>
      <w:r w:rsidRPr="00B02DF3">
        <w:rPr>
          <w:rStyle w:val="CharSectNo"/>
        </w:rPr>
        <w:t>26</w:t>
      </w:r>
      <w:r>
        <w:tab/>
        <w:t>Unauthorised interference with statutory write-off notices</w:t>
      </w:r>
      <w:bookmarkEnd w:id="44"/>
    </w:p>
    <w:p w:rsidR="00853B00" w:rsidRDefault="00853B00">
      <w:pPr>
        <w:pStyle w:val="Amain"/>
      </w:pPr>
      <w:r>
        <w:tab/>
        <w:t>(1)</w:t>
      </w:r>
      <w:r>
        <w:tab/>
        <w:t>A person commits an offence if the person damages, destroys or removes a statutory write-off notice attached to a vehicle.</w:t>
      </w:r>
    </w:p>
    <w:p w:rsidR="00853B00" w:rsidRDefault="00853B00">
      <w:pPr>
        <w:pStyle w:val="Penalty"/>
      </w:pPr>
      <w:r>
        <w:t>Maximum penalty:  20 penalty units.</w:t>
      </w:r>
    </w:p>
    <w:p w:rsidR="00853B00" w:rsidRDefault="00853B00">
      <w:pPr>
        <w:pStyle w:val="Amain"/>
      </w:pPr>
      <w:r>
        <w:tab/>
        <w:t>(2)</w:t>
      </w:r>
      <w:r>
        <w:tab/>
        <w:t>An offence against this section is a strict liability offence.</w:t>
      </w:r>
    </w:p>
    <w:p w:rsidR="00853B00" w:rsidRDefault="00853B00">
      <w:pPr>
        <w:pStyle w:val="Amain"/>
      </w:pPr>
      <w:r>
        <w:tab/>
        <w:t>(3)</w:t>
      </w:r>
      <w:r>
        <w:tab/>
        <w:t>This section does not apply to a person who</w:t>
      </w:r>
      <w:r>
        <w:rPr>
          <w:snapToGrid w:val="0"/>
        </w:rPr>
        <w:t xml:space="preserve"> has a reasonable excuse for damaging, destroying or removing the notice</w:t>
      </w:r>
      <w:r>
        <w:t>.</w:t>
      </w:r>
    </w:p>
    <w:p w:rsidR="00853B00" w:rsidRDefault="00853B00">
      <w:pPr>
        <w:pStyle w:val="aExamHdgss"/>
      </w:pPr>
      <w:r>
        <w:t>Example of reasonable excuse</w:t>
      </w:r>
    </w:p>
    <w:p w:rsidR="00853B00" w:rsidRDefault="00853B00">
      <w:pPr>
        <w:pStyle w:val="aExam"/>
        <w:keepNext/>
      </w:pPr>
      <w:r>
        <w:t>removing a notice from a vehicle to sell the part to which it is attached</w:t>
      </w:r>
    </w:p>
    <w:p w:rsidR="00853B00" w:rsidRDefault="00853B00">
      <w:pPr>
        <w:pStyle w:val="aNote"/>
      </w:pPr>
      <w:r>
        <w:rPr>
          <w:rStyle w:val="charItals"/>
        </w:rPr>
        <w:t>Note</w:t>
      </w:r>
      <w:r>
        <w:tab/>
        <w:t xml:space="preserve">An example is part of the regulation, is not exhaustive and may extend, but does not limit, the meaning of the provision in which it appears (see </w:t>
      </w:r>
      <w:hyperlink r:id="rId72" w:tooltip="A2001-14" w:history="1">
        <w:r w:rsidR="00E1298E" w:rsidRPr="00E1298E">
          <w:rPr>
            <w:rStyle w:val="charCitHyperlinkAbbrev"/>
          </w:rPr>
          <w:t>Legislation Act</w:t>
        </w:r>
      </w:hyperlink>
      <w:r>
        <w:t>, s 126 and s 132).</w:t>
      </w:r>
    </w:p>
    <w:p w:rsidR="00853B00" w:rsidRDefault="00853B00">
      <w:pPr>
        <w:pStyle w:val="AH5Sec"/>
      </w:pPr>
      <w:bookmarkStart w:id="45" w:name="_Toc526345846"/>
      <w:r w:rsidRPr="00B02DF3">
        <w:rPr>
          <w:rStyle w:val="CharSectNo"/>
        </w:rPr>
        <w:lastRenderedPageBreak/>
        <w:t>27</w:t>
      </w:r>
      <w:r>
        <w:tab/>
        <w:t>Statutory write-off notice to remain with vehicle</w:t>
      </w:r>
      <w:bookmarkEnd w:id="45"/>
    </w:p>
    <w:p w:rsidR="00853B00" w:rsidRDefault="00853B00" w:rsidP="00DE0B09">
      <w:pPr>
        <w:pStyle w:val="Amain"/>
        <w:keepNext/>
      </w:pPr>
      <w:r>
        <w:tab/>
        <w:t>(1)</w:t>
      </w:r>
      <w:r>
        <w:tab/>
        <w:t>This section applies if—</w:t>
      </w:r>
    </w:p>
    <w:p w:rsidR="00853B00" w:rsidRDefault="00853B00">
      <w:pPr>
        <w:pStyle w:val="Apara"/>
      </w:pPr>
      <w:r>
        <w:tab/>
        <w:t>(a)</w:t>
      </w:r>
      <w:r>
        <w:tab/>
        <w:t>a vehicle is a statutory write-off; and</w:t>
      </w:r>
    </w:p>
    <w:p w:rsidR="00853B00" w:rsidRDefault="00853B00">
      <w:pPr>
        <w:pStyle w:val="Apara"/>
      </w:pPr>
      <w:r>
        <w:tab/>
        <w:t>(b)</w:t>
      </w:r>
      <w:r>
        <w:tab/>
        <w:t>the vehicle has not been substantially demolished or dismantled since being written off; and</w:t>
      </w:r>
    </w:p>
    <w:p w:rsidR="00853B00" w:rsidRDefault="00853B00">
      <w:pPr>
        <w:pStyle w:val="Apara"/>
      </w:pPr>
      <w:r>
        <w:tab/>
        <w:t>(c)</w:t>
      </w:r>
      <w:r>
        <w:tab/>
        <w:t>a statutory write-off notice is attached to a part of the vehicle; and</w:t>
      </w:r>
    </w:p>
    <w:p w:rsidR="00853B00" w:rsidRDefault="00853B00">
      <w:pPr>
        <w:pStyle w:val="Apara"/>
      </w:pPr>
      <w:r>
        <w:tab/>
        <w:t>(d)</w:t>
      </w:r>
      <w:r>
        <w:tab/>
        <w:t>the part is removed from the vehicle.</w:t>
      </w:r>
    </w:p>
    <w:p w:rsidR="00853B00" w:rsidRDefault="00853B00">
      <w:pPr>
        <w:pStyle w:val="Amain"/>
        <w:keepNext/>
      </w:pPr>
      <w:r>
        <w:tab/>
        <w:t>(2)</w:t>
      </w:r>
      <w:r>
        <w:tab/>
        <w:t>The designated person for the vehicle commits an offence if a complying statutory write-off notice is not attached (or reattached) to the vehicle within 1 day after the day the part is removed from the vehicle.</w:t>
      </w:r>
    </w:p>
    <w:p w:rsidR="00853B00" w:rsidRDefault="00853B00">
      <w:pPr>
        <w:pStyle w:val="Penalty"/>
        <w:keepNext/>
      </w:pPr>
      <w:r>
        <w:t>Maximum penalty:  20 penalty units.</w:t>
      </w:r>
    </w:p>
    <w:p w:rsidR="00853B00" w:rsidRDefault="00853B00">
      <w:pPr>
        <w:pStyle w:val="Amain"/>
      </w:pPr>
      <w:r>
        <w:tab/>
        <w:t>(3)</w:t>
      </w:r>
      <w:r>
        <w:tab/>
        <w:t>An offence against this section is a strict liability offence.</w:t>
      </w:r>
    </w:p>
    <w:p w:rsidR="00853B00" w:rsidRDefault="00853B00">
      <w:pPr>
        <w:pStyle w:val="Amain"/>
        <w:keepNext/>
      </w:pPr>
      <w:r>
        <w:tab/>
        <w:t>(4)</w:t>
      </w:r>
      <w:r>
        <w:tab/>
        <w:t>In this section:</w:t>
      </w:r>
    </w:p>
    <w:p w:rsidR="00853B00" w:rsidRDefault="00853B00">
      <w:pPr>
        <w:pStyle w:val="aDef"/>
      </w:pPr>
      <w:r>
        <w:rPr>
          <w:rStyle w:val="charBoldItals"/>
        </w:rPr>
        <w:t>complying statutory write-off notice</w:t>
      </w:r>
      <w:r>
        <w:t>—see section 25 (3).</w:t>
      </w:r>
    </w:p>
    <w:p w:rsidR="00853B00" w:rsidRDefault="00853B00">
      <w:pPr>
        <w:pStyle w:val="AH5Sec"/>
      </w:pPr>
      <w:bookmarkStart w:id="46" w:name="_Toc526345847"/>
      <w:r w:rsidRPr="00B02DF3">
        <w:rPr>
          <w:rStyle w:val="CharSectNo"/>
        </w:rPr>
        <w:t>28</w:t>
      </w:r>
      <w:r>
        <w:tab/>
        <w:t>Written-off vehicles—duty to deface vehicle identifier</w:t>
      </w:r>
      <w:bookmarkEnd w:id="46"/>
      <w:r>
        <w:t xml:space="preserve"> </w:t>
      </w:r>
    </w:p>
    <w:p w:rsidR="00853B00" w:rsidRDefault="00853B00">
      <w:pPr>
        <w:pStyle w:val="Amain"/>
      </w:pPr>
      <w:r>
        <w:tab/>
        <w:t>(1)</w:t>
      </w:r>
      <w:r>
        <w:tab/>
        <w:t>A designated person for a notifiable vehicle commits an offence if—</w:t>
      </w:r>
    </w:p>
    <w:p w:rsidR="00853B00" w:rsidRDefault="00853B00">
      <w:pPr>
        <w:pStyle w:val="Apara"/>
      </w:pPr>
      <w:r>
        <w:tab/>
        <w:t>(a)</w:t>
      </w:r>
      <w:r>
        <w:tab/>
        <w:t>the vehicle is a statutory write-off; and</w:t>
      </w:r>
    </w:p>
    <w:p w:rsidR="00853B00" w:rsidRDefault="00853B00">
      <w:pPr>
        <w:pStyle w:val="Apara"/>
      </w:pPr>
      <w:r>
        <w:tab/>
        <w:t>(b)</w:t>
      </w:r>
      <w:r>
        <w:tab/>
        <w:t>the vehicle identifier for the vehicle is not defaced in accordance with an approved defacement method; and</w:t>
      </w:r>
    </w:p>
    <w:p w:rsidR="00853B00" w:rsidRDefault="00853B00" w:rsidP="0041227A">
      <w:pPr>
        <w:pStyle w:val="Apara"/>
        <w:keepNext/>
      </w:pPr>
      <w:r>
        <w:tab/>
        <w:t>(c)</w:t>
      </w:r>
      <w:r>
        <w:tab/>
        <w:t>the person fails to deface the vehicle identifier in accordance with an approved defacement method within the compliance period for the person.</w:t>
      </w:r>
    </w:p>
    <w:p w:rsidR="00853B00" w:rsidRDefault="00853B00" w:rsidP="00110199">
      <w:pPr>
        <w:pStyle w:val="Penalty"/>
      </w:pPr>
      <w:r>
        <w:t>Maximum penalty:  20 penalty units.</w:t>
      </w:r>
    </w:p>
    <w:p w:rsidR="00853B00" w:rsidRDefault="00853B00" w:rsidP="00110199">
      <w:pPr>
        <w:pStyle w:val="Amain"/>
        <w:keepNext/>
      </w:pPr>
      <w:r>
        <w:lastRenderedPageBreak/>
        <w:tab/>
        <w:t>(2)</w:t>
      </w:r>
      <w:r>
        <w:tab/>
        <w:t>A motor wrecker commits an offence if—</w:t>
      </w:r>
    </w:p>
    <w:p w:rsidR="00853B00" w:rsidRDefault="00853B00">
      <w:pPr>
        <w:pStyle w:val="Apara"/>
      </w:pPr>
      <w:r>
        <w:tab/>
        <w:t>(a)</w:t>
      </w:r>
      <w:r>
        <w:tab/>
        <w:t xml:space="preserve">the motor wrecker begins to demolish or dismantle a notifiable vehicle (anywhere in </w:t>
      </w:r>
      <w:smartTag w:uri="urn:schemas-microsoft-com:office:smarttags" w:element="place">
        <w:smartTag w:uri="urn:schemas-microsoft-com:office:smarttags" w:element="country-region">
          <w:r>
            <w:t>Australia</w:t>
          </w:r>
        </w:smartTag>
      </w:smartTag>
      <w:r>
        <w:t>) that is a repairable write-off in the course of the business carried on by the motor wrecker; and</w:t>
      </w:r>
    </w:p>
    <w:p w:rsidR="00853B00" w:rsidRDefault="00853B00">
      <w:pPr>
        <w:pStyle w:val="Apara"/>
      </w:pPr>
      <w:r>
        <w:tab/>
        <w:t>(b)</w:t>
      </w:r>
      <w:r>
        <w:tab/>
        <w:t>the vehicle identifier for the vehicle is not defaced in accordance with an approved defacement method; and</w:t>
      </w:r>
    </w:p>
    <w:p w:rsidR="00853B00" w:rsidRDefault="00853B00">
      <w:pPr>
        <w:pStyle w:val="Apara"/>
        <w:keepNext/>
      </w:pPr>
      <w:r>
        <w:tab/>
        <w:t>(c)</w:t>
      </w:r>
      <w:r>
        <w:tab/>
        <w:t>the motor wrecker fails to deface the vehicle identifier in accordance with an approved defacement method within the compliance period for the person.</w:t>
      </w:r>
    </w:p>
    <w:p w:rsidR="00853B00" w:rsidRDefault="00853B00">
      <w:pPr>
        <w:pStyle w:val="Penalty"/>
        <w:keepNext/>
      </w:pPr>
      <w:r>
        <w:t>Maximum penalty:  20 penalty units.</w:t>
      </w:r>
    </w:p>
    <w:p w:rsidR="00853B00" w:rsidRDefault="00853B00">
      <w:pPr>
        <w:pStyle w:val="Amain"/>
      </w:pPr>
      <w:r>
        <w:tab/>
        <w:t>(3)</w:t>
      </w:r>
      <w:r>
        <w:tab/>
        <w:t>An offence against this section is a strict liability offence.</w:t>
      </w:r>
    </w:p>
    <w:p w:rsidR="00853B00" w:rsidRDefault="00853B00">
      <w:pPr>
        <w:pStyle w:val="Amain"/>
        <w:keepNext/>
      </w:pPr>
      <w:r>
        <w:tab/>
        <w:t>(4)</w:t>
      </w:r>
      <w:r>
        <w:tab/>
        <w:t>In this section:</w:t>
      </w:r>
    </w:p>
    <w:p w:rsidR="00853B00" w:rsidRDefault="00853B00">
      <w:pPr>
        <w:pStyle w:val="aDef"/>
      </w:pPr>
      <w:r>
        <w:rPr>
          <w:rStyle w:val="charBoldItals"/>
        </w:rPr>
        <w:t>approved defacement method</w:t>
      </w:r>
      <w:r>
        <w:t>, for a vehicle identifier, means a method approved under section 31 (3).</w:t>
      </w:r>
    </w:p>
    <w:p w:rsidR="00853B00" w:rsidRDefault="00853B00">
      <w:pPr>
        <w:pStyle w:val="aDef"/>
      </w:pPr>
      <w:r>
        <w:rPr>
          <w:rStyle w:val="charBoldItals"/>
        </w:rPr>
        <w:t>compliance period</w:t>
      </w:r>
      <w:r>
        <w:t>—see section 25 (3).</w:t>
      </w:r>
    </w:p>
    <w:p w:rsidR="00853B00" w:rsidRDefault="00853B00">
      <w:pPr>
        <w:pStyle w:val="AH5Sec"/>
      </w:pPr>
      <w:bookmarkStart w:id="47" w:name="_Toc526345848"/>
      <w:r w:rsidRPr="00B02DF3">
        <w:rPr>
          <w:rStyle w:val="CharSectNo"/>
        </w:rPr>
        <w:t>29</w:t>
      </w:r>
      <w:r>
        <w:tab/>
        <w:t>Entry of vehicle information in written-off vehicles register</w:t>
      </w:r>
      <w:bookmarkEnd w:id="47"/>
    </w:p>
    <w:p w:rsidR="00853B00" w:rsidRDefault="00853B00">
      <w:pPr>
        <w:pStyle w:val="Amain"/>
      </w:pPr>
      <w:r>
        <w:tab/>
        <w:t>(1)</w:t>
      </w:r>
      <w:r>
        <w:tab/>
        <w:t>The road transport authority may enter in the written-off vehicles register information for a notifiable vehicle given to the authority under section 24 (Information about notifiable vehicles to be given to road transport authority).</w:t>
      </w:r>
    </w:p>
    <w:p w:rsidR="00853B00" w:rsidRDefault="00853B00">
      <w:pPr>
        <w:pStyle w:val="Amain"/>
      </w:pPr>
      <w:r>
        <w:tab/>
        <w:t>(2)</w:t>
      </w:r>
      <w:r>
        <w:tab/>
        <w:t>The road transport authority may, of its own initiative, enter in the register information about a vehicle that the authority believes on reasonable grounds is a notifiable vehicle.</w:t>
      </w:r>
    </w:p>
    <w:p w:rsidR="00853B00" w:rsidRDefault="00853B00">
      <w:pPr>
        <w:pStyle w:val="AH5Sec"/>
      </w:pPr>
      <w:bookmarkStart w:id="48" w:name="_Toc526345849"/>
      <w:r w:rsidRPr="00B02DF3">
        <w:rPr>
          <w:rStyle w:val="CharSectNo"/>
        </w:rPr>
        <w:lastRenderedPageBreak/>
        <w:t>30</w:t>
      </w:r>
      <w:r>
        <w:tab/>
        <w:t>Statement of whether vehicle is written-off</w:t>
      </w:r>
      <w:bookmarkEnd w:id="48"/>
    </w:p>
    <w:p w:rsidR="00853B00" w:rsidRDefault="00853B00">
      <w:pPr>
        <w:pStyle w:val="Amain"/>
        <w:keepNext/>
      </w:pPr>
      <w:r>
        <w:tab/>
        <w:t>(1)</w:t>
      </w:r>
      <w:r>
        <w:tab/>
        <w:t>A person may apply to the road transport authority for a statement whether a vehicle is recorded in the written-off vehicles register or an approved corresponding WOVR as a written-off vehicle.</w:t>
      </w:r>
    </w:p>
    <w:p w:rsidR="00853B00" w:rsidRDefault="00853B00">
      <w:pPr>
        <w:pStyle w:val="aNote"/>
        <w:keepNext/>
      </w:pPr>
      <w:r>
        <w:rPr>
          <w:rStyle w:val="charItals"/>
        </w:rPr>
        <w:t>Note 1</w:t>
      </w:r>
      <w:r>
        <w:rPr>
          <w:rStyle w:val="charItals"/>
        </w:rPr>
        <w:tab/>
      </w:r>
      <w:r>
        <w:t>A fee for the application may be determined under the Act, s 96.</w:t>
      </w:r>
    </w:p>
    <w:p w:rsidR="00853B00" w:rsidRDefault="00853B00">
      <w:pPr>
        <w:pStyle w:val="aNote"/>
      </w:pPr>
      <w:r>
        <w:rPr>
          <w:rStyle w:val="charItals"/>
        </w:rPr>
        <w:t>Note 2</w:t>
      </w:r>
      <w:r>
        <w:tab/>
        <w:t>If a form is approved under the Act, s 225 for an application, the form must be used.</w:t>
      </w:r>
    </w:p>
    <w:p w:rsidR="00853B00" w:rsidRDefault="00853B00">
      <w:pPr>
        <w:pStyle w:val="Amain"/>
      </w:pPr>
      <w:r>
        <w:tab/>
        <w:t>(2)</w:t>
      </w:r>
      <w:r>
        <w:tab/>
        <w:t>If the vehicle is recorded in a register mentioned in subsection (1), the statement must—</w:t>
      </w:r>
    </w:p>
    <w:p w:rsidR="00853B00" w:rsidRDefault="00853B00">
      <w:pPr>
        <w:pStyle w:val="Apara"/>
      </w:pPr>
      <w:r>
        <w:tab/>
        <w:t>(a)</w:t>
      </w:r>
      <w:r>
        <w:tab/>
        <w:t>state the time and date of issue of the statement; and</w:t>
      </w:r>
    </w:p>
    <w:p w:rsidR="00853B00" w:rsidRDefault="00853B00">
      <w:pPr>
        <w:pStyle w:val="Apara"/>
      </w:pPr>
      <w:r>
        <w:tab/>
        <w:t>(b)</w:t>
      </w:r>
      <w:r>
        <w:tab/>
        <w:t>state the registers searched and the register in which the vehicle is recorded; and</w:t>
      </w:r>
    </w:p>
    <w:p w:rsidR="00853B00" w:rsidRDefault="00853B00">
      <w:pPr>
        <w:pStyle w:val="Apara"/>
      </w:pPr>
      <w:r>
        <w:tab/>
        <w:t>(c)</w:t>
      </w:r>
      <w:r>
        <w:tab/>
        <w:t>state the relevant identification information recorded in the register for the vehicle; and</w:t>
      </w:r>
    </w:p>
    <w:p w:rsidR="00853B00" w:rsidRDefault="00853B00">
      <w:pPr>
        <w:pStyle w:val="Apara"/>
      </w:pPr>
      <w:r>
        <w:tab/>
        <w:t>(d)</w:t>
      </w:r>
      <w:r>
        <w:tab/>
        <w:t>state the date recorded in the register that the vehicle was written-off; and</w:t>
      </w:r>
    </w:p>
    <w:p w:rsidR="00853B00" w:rsidRDefault="00853B00">
      <w:pPr>
        <w:pStyle w:val="Apara"/>
      </w:pPr>
      <w:r>
        <w:tab/>
        <w:t>(e)</w:t>
      </w:r>
      <w:r>
        <w:tab/>
        <w:t>if the vehicle is recorded as a repairable write-off or a statutory write-off—state whether the vehicle is recorded as a repairable write-off or a statutory write-off; and</w:t>
      </w:r>
    </w:p>
    <w:p w:rsidR="00853B00" w:rsidRDefault="00853B00">
      <w:pPr>
        <w:pStyle w:val="Apara"/>
        <w:keepNext/>
      </w:pPr>
      <w:r>
        <w:tab/>
        <w:t>(f)</w:t>
      </w:r>
      <w:r>
        <w:tab/>
        <w:t>include information to the following effect:</w:t>
      </w:r>
    </w:p>
    <w:p w:rsidR="00853B00" w:rsidRDefault="00853B00">
      <w:pPr>
        <w:pStyle w:val="Asubpara"/>
      </w:pPr>
      <w:r>
        <w:tab/>
        <w:t>(i)</w:t>
      </w:r>
      <w:r>
        <w:tab/>
        <w:t>the register might not include a record of each time the vehicle has been written-off;</w:t>
      </w:r>
    </w:p>
    <w:p w:rsidR="00853B00" w:rsidRDefault="00853B00">
      <w:pPr>
        <w:pStyle w:val="Asubpara"/>
      </w:pPr>
      <w:r>
        <w:tab/>
        <w:t>(ii)</w:t>
      </w:r>
      <w:r>
        <w:tab/>
        <w:t>the road transport authority may refuse to register (or to renew the registration of) a vehicle that is recorded as a repairable write-off;</w:t>
      </w:r>
    </w:p>
    <w:p w:rsidR="00853B00" w:rsidRDefault="00853B00">
      <w:pPr>
        <w:pStyle w:val="Asubpara"/>
      </w:pPr>
      <w:r>
        <w:tab/>
        <w:t>(iii)</w:t>
      </w:r>
      <w:r>
        <w:tab/>
        <w:t>the road transport authority cannot register (or renew the registration of) a vehicle that is recorded as a statutory write-off.</w:t>
      </w:r>
    </w:p>
    <w:p w:rsidR="00853B00" w:rsidRDefault="00853B00">
      <w:pPr>
        <w:pStyle w:val="Amain"/>
      </w:pPr>
      <w:r>
        <w:lastRenderedPageBreak/>
        <w:tab/>
        <w:t>(3)</w:t>
      </w:r>
      <w:r>
        <w:tab/>
        <w:t>If the vehicle is not recorded in a register mentioned in subsection (1), the statement must—</w:t>
      </w:r>
    </w:p>
    <w:p w:rsidR="00853B00" w:rsidRDefault="00853B00">
      <w:pPr>
        <w:pStyle w:val="Apara"/>
      </w:pPr>
      <w:r>
        <w:tab/>
        <w:t>(a)</w:t>
      </w:r>
      <w:r>
        <w:tab/>
        <w:t>state the time and date of issue of the statement; and</w:t>
      </w:r>
    </w:p>
    <w:p w:rsidR="00853B00" w:rsidRDefault="00853B00">
      <w:pPr>
        <w:pStyle w:val="Apara"/>
      </w:pPr>
      <w:r>
        <w:tab/>
        <w:t>(b)</w:t>
      </w:r>
      <w:r>
        <w:tab/>
        <w:t>state the registers searched; and</w:t>
      </w:r>
    </w:p>
    <w:p w:rsidR="00853B00" w:rsidRDefault="00853B00">
      <w:pPr>
        <w:pStyle w:val="Apara"/>
      </w:pPr>
      <w:r>
        <w:tab/>
        <w:t>(c)</w:t>
      </w:r>
      <w:r>
        <w:tab/>
        <w:t>state that the vehicle identifier mentioned in the statement is not recorded in the registers searched; and</w:t>
      </w:r>
    </w:p>
    <w:p w:rsidR="00853B00" w:rsidRDefault="00853B00">
      <w:pPr>
        <w:pStyle w:val="Apara"/>
      </w:pPr>
      <w:r>
        <w:tab/>
        <w:t>(d)</w:t>
      </w:r>
      <w:r>
        <w:tab/>
        <w:t>include information to the effect that the vehicle may have been written-off despite it not being recorded.</w:t>
      </w:r>
    </w:p>
    <w:p w:rsidR="00853B00" w:rsidRDefault="00853B00">
      <w:pPr>
        <w:pStyle w:val="Amain"/>
      </w:pPr>
      <w:r>
        <w:tab/>
        <w:t>(4)</w:t>
      </w:r>
      <w:r>
        <w:tab/>
        <w:t>Subsections (2) and (3) do not limit the matters the road transport authority may include in a statement under this section.</w:t>
      </w:r>
    </w:p>
    <w:p w:rsidR="00853B00" w:rsidRDefault="00853B00">
      <w:pPr>
        <w:pStyle w:val="AH5Sec"/>
      </w:pPr>
      <w:bookmarkStart w:id="49" w:name="_Toc526345850"/>
      <w:r w:rsidRPr="00B02DF3">
        <w:rPr>
          <w:rStyle w:val="CharSectNo"/>
        </w:rPr>
        <w:t>31</w:t>
      </w:r>
      <w:r>
        <w:tab/>
        <w:t>Approvals for pt 6</w:t>
      </w:r>
      <w:bookmarkEnd w:id="49"/>
    </w:p>
    <w:p w:rsidR="00853B00" w:rsidRDefault="00853B00">
      <w:pPr>
        <w:pStyle w:val="Amain"/>
      </w:pPr>
      <w:r>
        <w:tab/>
        <w:t>(1)</w:t>
      </w:r>
      <w:r>
        <w:tab/>
        <w:t>For this par</w:t>
      </w:r>
      <w:r w:rsidR="002E0738">
        <w:t>t, the Minister may</w:t>
      </w:r>
      <w:r>
        <w:t xml:space="preserve"> approve a register of written-off vehicles kept under the law of another jurisdiction (an </w:t>
      </w:r>
      <w:r>
        <w:rPr>
          <w:rStyle w:val="charBoldItals"/>
        </w:rPr>
        <w:t>approved corresponding WOVR</w:t>
      </w:r>
      <w:r>
        <w:t>) as a register that corresponds to the written-off vehicles register kept under the Act.</w:t>
      </w:r>
    </w:p>
    <w:p w:rsidR="00853B00" w:rsidRDefault="00853B00">
      <w:pPr>
        <w:pStyle w:val="Amain"/>
      </w:pPr>
      <w:r>
        <w:tab/>
        <w:t>(2)</w:t>
      </w:r>
      <w:r>
        <w:tab/>
        <w:t>The road tran</w:t>
      </w:r>
      <w:r w:rsidR="002E0738">
        <w:t>sport authority may</w:t>
      </w:r>
      <w:r>
        <w:t xml:space="preserve"> approve a notice (a </w:t>
      </w:r>
      <w:r>
        <w:rPr>
          <w:rStyle w:val="charBoldItals"/>
        </w:rPr>
        <w:t>statutory write</w:t>
      </w:r>
      <w:r w:rsidR="002E0738">
        <w:rPr>
          <w:rStyle w:val="charBoldItals"/>
        </w:rPr>
        <w:noBreakHyphen/>
      </w:r>
      <w:r>
        <w:rPr>
          <w:rStyle w:val="charBoldItals"/>
        </w:rPr>
        <w:t>off notice</w:t>
      </w:r>
      <w:r>
        <w:t>) for attaching to a vehicle that is a statutory write</w:t>
      </w:r>
      <w:r w:rsidR="002E0738">
        <w:noBreakHyphen/>
      </w:r>
      <w:r>
        <w:t>off.</w:t>
      </w:r>
    </w:p>
    <w:p w:rsidR="00853B00" w:rsidRDefault="00853B00">
      <w:pPr>
        <w:pStyle w:val="Amain"/>
      </w:pPr>
      <w:r>
        <w:tab/>
        <w:t>(3)</w:t>
      </w:r>
      <w:r>
        <w:tab/>
        <w:t xml:space="preserve">For section 28 (4), definition of </w:t>
      </w:r>
      <w:r>
        <w:rPr>
          <w:rStyle w:val="charBoldItals"/>
        </w:rPr>
        <w:t>approved defacement method</w:t>
      </w:r>
      <w:r>
        <w:t>, the road tran</w:t>
      </w:r>
      <w:r w:rsidR="002E0738">
        <w:t>sport authority may</w:t>
      </w:r>
      <w:r>
        <w:t xml:space="preserve"> approve a method for defacing vehicle identifiers.</w:t>
      </w:r>
    </w:p>
    <w:p w:rsidR="00853B00" w:rsidRDefault="00853B00">
      <w:pPr>
        <w:pStyle w:val="Amain"/>
        <w:keepNext/>
      </w:pPr>
      <w:r>
        <w:tab/>
        <w:t>(4)</w:t>
      </w:r>
      <w:r>
        <w:tab/>
        <w:t>The following are a notifiable instrument:</w:t>
      </w:r>
    </w:p>
    <w:p w:rsidR="00853B00" w:rsidRDefault="00853B00">
      <w:pPr>
        <w:pStyle w:val="Apara"/>
      </w:pPr>
      <w:r>
        <w:tab/>
        <w:t>(a)</w:t>
      </w:r>
      <w:r>
        <w:tab/>
        <w:t>an approval under subsection (1);</w:t>
      </w:r>
    </w:p>
    <w:p w:rsidR="00853B00" w:rsidRDefault="00853B00">
      <w:pPr>
        <w:pStyle w:val="Apara"/>
      </w:pPr>
      <w:r>
        <w:tab/>
        <w:t>(b)</w:t>
      </w:r>
      <w:r>
        <w:tab/>
        <w:t>a notice approved under subsection (2);</w:t>
      </w:r>
    </w:p>
    <w:p w:rsidR="00853B00" w:rsidRDefault="00853B00">
      <w:pPr>
        <w:pStyle w:val="Apara"/>
        <w:keepNext/>
      </w:pPr>
      <w:r>
        <w:tab/>
        <w:t>(c)</w:t>
      </w:r>
      <w:r>
        <w:tab/>
        <w:t>a statement of a method approved under subsection (3).</w:t>
      </w:r>
    </w:p>
    <w:p w:rsidR="00853B00" w:rsidRDefault="00853B00">
      <w:pPr>
        <w:pStyle w:val="aNote"/>
      </w:pPr>
      <w:r>
        <w:rPr>
          <w:rStyle w:val="charItals"/>
        </w:rPr>
        <w:t>Note</w:t>
      </w:r>
      <w:r>
        <w:rPr>
          <w:rStyle w:val="charItals"/>
        </w:rPr>
        <w:tab/>
      </w:r>
      <w:r>
        <w:t xml:space="preserve">A notifiable instrument must be notified under the </w:t>
      </w:r>
      <w:hyperlink r:id="rId73" w:tooltip="A2001-14" w:history="1">
        <w:r w:rsidR="00E1298E" w:rsidRPr="00E1298E">
          <w:rPr>
            <w:rStyle w:val="charCitHyperlinkAbbrev"/>
          </w:rPr>
          <w:t>Legislation Act</w:t>
        </w:r>
      </w:hyperlink>
      <w:r>
        <w:t>.</w:t>
      </w:r>
    </w:p>
    <w:p w:rsidR="00B32530" w:rsidRDefault="00B32530">
      <w:pPr>
        <w:pStyle w:val="02Text"/>
        <w:sectPr w:rsidR="00B32530">
          <w:headerReference w:type="even" r:id="rId74"/>
          <w:headerReference w:type="default" r:id="rId75"/>
          <w:footerReference w:type="even" r:id="rId76"/>
          <w:footerReference w:type="default" r:id="rId77"/>
          <w:footerReference w:type="first" r:id="rId78"/>
          <w:pgSz w:w="11907" w:h="16839" w:code="9"/>
          <w:pgMar w:top="3880" w:right="1900" w:bottom="3100" w:left="2300" w:header="2280" w:footer="1760" w:gutter="0"/>
          <w:pgNumType w:start="1"/>
          <w:cols w:space="720"/>
          <w:titlePg/>
          <w:docGrid w:linePitch="254"/>
        </w:sectPr>
      </w:pPr>
    </w:p>
    <w:p w:rsidR="00853B00" w:rsidRDefault="00853B00">
      <w:pPr>
        <w:pStyle w:val="PageBreak"/>
      </w:pPr>
      <w:r>
        <w:br w:type="page"/>
      </w:r>
    </w:p>
    <w:p w:rsidR="00853B00" w:rsidRPr="00B02DF3" w:rsidRDefault="00853B00" w:rsidP="00763257">
      <w:pPr>
        <w:pStyle w:val="Sched-heading"/>
      </w:pPr>
      <w:bookmarkStart w:id="50" w:name="_Toc526345851"/>
      <w:r w:rsidRPr="00B02DF3">
        <w:rPr>
          <w:rStyle w:val="CharChapNo"/>
        </w:rPr>
        <w:lastRenderedPageBreak/>
        <w:t>Schedule 1</w:t>
      </w:r>
      <w:r>
        <w:tab/>
      </w:r>
      <w:r w:rsidR="00763257" w:rsidRPr="00B02DF3">
        <w:rPr>
          <w:rStyle w:val="CharChapText"/>
        </w:rPr>
        <w:t>Internally r</w:t>
      </w:r>
      <w:r w:rsidRPr="00B02DF3">
        <w:rPr>
          <w:rStyle w:val="CharChapText"/>
        </w:rPr>
        <w:t>eviewable decisions</w:t>
      </w:r>
      <w:bookmarkEnd w:id="50"/>
    </w:p>
    <w:p w:rsidR="00853B00" w:rsidRDefault="00853B00">
      <w:pPr>
        <w:pStyle w:val="ref"/>
      </w:pPr>
      <w:r>
        <w:t>(see s 11)</w:t>
      </w:r>
    </w:p>
    <w:p w:rsidR="00853B00" w:rsidRPr="00B02DF3" w:rsidRDefault="00853B00">
      <w:pPr>
        <w:pStyle w:val="Sched-Part"/>
      </w:pPr>
      <w:bookmarkStart w:id="51" w:name="_Toc526345852"/>
      <w:r w:rsidRPr="00B02DF3">
        <w:rPr>
          <w:rStyle w:val="CharPartNo"/>
        </w:rPr>
        <w:t>Part 1.3</w:t>
      </w:r>
      <w:r>
        <w:tab/>
      </w:r>
      <w:r w:rsidRPr="00B02DF3">
        <w:rPr>
          <w:rStyle w:val="CharPartText"/>
        </w:rPr>
        <w:t>Road Transport (Driver Licensing) Act 1999</w:t>
      </w:r>
      <w:bookmarkEnd w:id="51"/>
    </w:p>
    <w:p w:rsidR="00F32DE2" w:rsidRDefault="00F32DE2">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32DE2" w:rsidRPr="00CB3D59" w:rsidTr="00F32DE2">
        <w:trPr>
          <w:cantSplit/>
          <w:tblHeader/>
        </w:trPr>
        <w:tc>
          <w:tcPr>
            <w:tcW w:w="1200" w:type="dxa"/>
            <w:tcBorders>
              <w:bottom w:val="single" w:sz="4" w:space="0" w:color="auto"/>
            </w:tcBorders>
          </w:tcPr>
          <w:p w:rsidR="00F32DE2" w:rsidRPr="00CB3D59" w:rsidRDefault="00F32DE2" w:rsidP="00F32DE2">
            <w:pPr>
              <w:pStyle w:val="TableColHd"/>
            </w:pPr>
            <w:r w:rsidRPr="00783A18">
              <w:t>column 1</w:t>
            </w:r>
          </w:p>
          <w:p w:rsidR="00F32DE2" w:rsidRPr="00CB3D59" w:rsidRDefault="00F32DE2" w:rsidP="00F32DE2">
            <w:pPr>
              <w:pStyle w:val="TableColHd"/>
            </w:pPr>
            <w:r w:rsidRPr="00783A18">
              <w:t>item</w:t>
            </w:r>
          </w:p>
        </w:tc>
        <w:tc>
          <w:tcPr>
            <w:tcW w:w="2107" w:type="dxa"/>
            <w:tcBorders>
              <w:bottom w:val="single" w:sz="4" w:space="0" w:color="auto"/>
            </w:tcBorders>
          </w:tcPr>
          <w:p w:rsidR="00F32DE2" w:rsidRDefault="00F32DE2" w:rsidP="00F32DE2">
            <w:pPr>
              <w:pStyle w:val="TableColHd"/>
            </w:pPr>
            <w:r w:rsidRPr="00783A18">
              <w:t>column 2</w:t>
            </w:r>
          </w:p>
          <w:p w:rsidR="00F32DE2" w:rsidRPr="00CB3D59" w:rsidRDefault="00F32DE2" w:rsidP="00F32DE2">
            <w:pPr>
              <w:pStyle w:val="TableColHd"/>
            </w:pPr>
            <w:r>
              <w:t>provision</w:t>
            </w:r>
          </w:p>
        </w:tc>
        <w:tc>
          <w:tcPr>
            <w:tcW w:w="4641" w:type="dxa"/>
            <w:tcBorders>
              <w:bottom w:val="single" w:sz="4" w:space="0" w:color="auto"/>
            </w:tcBorders>
          </w:tcPr>
          <w:p w:rsidR="00F32DE2" w:rsidRDefault="00F32DE2" w:rsidP="00F32DE2">
            <w:pPr>
              <w:pStyle w:val="TableColHd"/>
            </w:pPr>
            <w:r w:rsidRPr="00783A18">
              <w:t>column 3</w:t>
            </w:r>
          </w:p>
          <w:p w:rsidR="00F32DE2" w:rsidRPr="00CB3D59" w:rsidRDefault="00F32DE2" w:rsidP="00F32DE2">
            <w:pPr>
              <w:pStyle w:val="TableColHd"/>
            </w:pPr>
            <w:r>
              <w:t xml:space="preserve">decision </w:t>
            </w:r>
          </w:p>
        </w:tc>
      </w:tr>
      <w:tr w:rsidR="00F32DE2" w:rsidRPr="00CB3D59" w:rsidTr="00F32DE2">
        <w:trPr>
          <w:cantSplit/>
        </w:trPr>
        <w:tc>
          <w:tcPr>
            <w:tcW w:w="1200" w:type="dxa"/>
            <w:tcBorders>
              <w:top w:val="single" w:sz="4" w:space="0" w:color="auto"/>
            </w:tcBorders>
          </w:tcPr>
          <w:p w:rsidR="00F32DE2" w:rsidRPr="00783A18" w:rsidRDefault="00952844" w:rsidP="00952844">
            <w:pPr>
              <w:pStyle w:val="TableNumbered"/>
              <w:numPr>
                <w:ilvl w:val="0"/>
                <w:numId w:val="0"/>
              </w:numPr>
              <w:tabs>
                <w:tab w:val="clear" w:pos="0"/>
              </w:tabs>
            </w:pPr>
            <w:r>
              <w:t>1</w:t>
            </w:r>
          </w:p>
        </w:tc>
        <w:tc>
          <w:tcPr>
            <w:tcW w:w="2107" w:type="dxa"/>
            <w:tcBorders>
              <w:top w:val="single" w:sz="4" w:space="0" w:color="auto"/>
            </w:tcBorders>
          </w:tcPr>
          <w:p w:rsidR="00F32DE2" w:rsidRDefault="00F32DE2" w:rsidP="00F32DE2">
            <w:pPr>
              <w:pStyle w:val="TableText10"/>
            </w:pPr>
            <w:r>
              <w:t>10 (2)</w:t>
            </w:r>
          </w:p>
        </w:tc>
        <w:tc>
          <w:tcPr>
            <w:tcW w:w="4641" w:type="dxa"/>
            <w:tcBorders>
              <w:top w:val="single" w:sz="4" w:space="0" w:color="auto"/>
            </w:tcBorders>
          </w:tcPr>
          <w:p w:rsidR="00F32DE2" w:rsidRDefault="00F32DE2" w:rsidP="00F32DE2">
            <w:pPr>
              <w:pStyle w:val="TableText10"/>
            </w:pPr>
            <w:r>
              <w:t>road transport authority—refuse to issue driver licence because not satisfied that person’s Australian driver licence or external driver licence has been stolen, lost or destroyed</w:t>
            </w:r>
          </w:p>
        </w:tc>
      </w:tr>
      <w:tr w:rsidR="00F32DE2" w:rsidRPr="00CB3D59" w:rsidTr="00F32DE2">
        <w:trPr>
          <w:cantSplit/>
        </w:trPr>
        <w:tc>
          <w:tcPr>
            <w:tcW w:w="1200" w:type="dxa"/>
          </w:tcPr>
          <w:p w:rsidR="00F32DE2" w:rsidRPr="00783A18" w:rsidRDefault="00952844" w:rsidP="00952844">
            <w:pPr>
              <w:pStyle w:val="TableNumbered"/>
              <w:numPr>
                <w:ilvl w:val="0"/>
                <w:numId w:val="0"/>
              </w:numPr>
              <w:tabs>
                <w:tab w:val="clear" w:pos="0"/>
              </w:tabs>
            </w:pPr>
            <w:r>
              <w:t>2</w:t>
            </w:r>
          </w:p>
        </w:tc>
        <w:tc>
          <w:tcPr>
            <w:tcW w:w="2107" w:type="dxa"/>
          </w:tcPr>
          <w:p w:rsidR="00F32DE2" w:rsidRDefault="00F32DE2" w:rsidP="00F32DE2">
            <w:pPr>
              <w:pStyle w:val="TableText10"/>
            </w:pPr>
            <w:r>
              <w:t>40 (b)</w:t>
            </w:r>
          </w:p>
        </w:tc>
        <w:tc>
          <w:tcPr>
            <w:tcW w:w="4641" w:type="dxa"/>
          </w:tcPr>
          <w:p w:rsidR="00F32DE2" w:rsidRDefault="00F32DE2" w:rsidP="00F32DE2">
            <w:pPr>
              <w:pStyle w:val="TableText10"/>
            </w:pPr>
            <w:r>
              <w:t>road transport authority—refuse issue/renew driver licence because it is practical for applicant to have suitable photograph taken at designated place</w:t>
            </w:r>
          </w:p>
        </w:tc>
      </w:tr>
      <w:tr w:rsidR="00F32DE2" w:rsidRPr="00CB3D59" w:rsidTr="00F32DE2">
        <w:trPr>
          <w:cantSplit/>
        </w:trPr>
        <w:tc>
          <w:tcPr>
            <w:tcW w:w="1200" w:type="dxa"/>
          </w:tcPr>
          <w:p w:rsidR="00F32DE2" w:rsidRPr="00783A18" w:rsidRDefault="00952844" w:rsidP="00952844">
            <w:pPr>
              <w:pStyle w:val="TableNumbered"/>
              <w:numPr>
                <w:ilvl w:val="0"/>
                <w:numId w:val="0"/>
              </w:numPr>
              <w:tabs>
                <w:tab w:val="clear" w:pos="0"/>
              </w:tabs>
            </w:pPr>
            <w:r>
              <w:t>3</w:t>
            </w:r>
          </w:p>
        </w:tc>
        <w:tc>
          <w:tcPr>
            <w:tcW w:w="2107" w:type="dxa"/>
          </w:tcPr>
          <w:p w:rsidR="00F32DE2" w:rsidRDefault="00F32DE2" w:rsidP="00F32DE2">
            <w:pPr>
              <w:pStyle w:val="TableText10"/>
            </w:pPr>
            <w:r>
              <w:t>40 (b)</w:t>
            </w:r>
          </w:p>
        </w:tc>
        <w:tc>
          <w:tcPr>
            <w:tcW w:w="4641" w:type="dxa"/>
          </w:tcPr>
          <w:p w:rsidR="00F32DE2" w:rsidRDefault="00F32DE2" w:rsidP="00F32DE2">
            <w:pPr>
              <w:pStyle w:val="TableText10"/>
            </w:pPr>
            <w:r>
              <w:t xml:space="preserve">road transport authority—refuse to accept photograph is suitable for use on driver licence </w:t>
            </w:r>
          </w:p>
        </w:tc>
      </w:tr>
    </w:tbl>
    <w:p w:rsidR="00F32DE2" w:rsidRDefault="00F32DE2"/>
    <w:p w:rsidR="00853B00" w:rsidRDefault="00853B00">
      <w:pPr>
        <w:pStyle w:val="PageBreak"/>
      </w:pPr>
      <w:r>
        <w:br w:type="page"/>
      </w:r>
    </w:p>
    <w:p w:rsidR="00853B00" w:rsidRPr="00B02DF3" w:rsidRDefault="00853B00" w:rsidP="00AD4C16">
      <w:pPr>
        <w:pStyle w:val="Sched-Part"/>
      </w:pPr>
      <w:bookmarkStart w:id="52" w:name="_Toc526345853"/>
      <w:r w:rsidRPr="00B02DF3">
        <w:rPr>
          <w:rStyle w:val="CharPartNo"/>
        </w:rPr>
        <w:lastRenderedPageBreak/>
        <w:t>Part 1.4</w:t>
      </w:r>
      <w:r>
        <w:tab/>
      </w:r>
      <w:r w:rsidRPr="00B02DF3">
        <w:rPr>
          <w:rStyle w:val="CharPartText"/>
        </w:rPr>
        <w:t>Road Transport (Driver Licensing) Regulation 2000</w:t>
      </w:r>
      <w:bookmarkEnd w:id="52"/>
    </w:p>
    <w:p w:rsidR="00F32DE2" w:rsidRDefault="00F32DE2">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F32DE2" w:rsidRPr="00CB3D59" w:rsidTr="00F32DE2">
        <w:trPr>
          <w:cantSplit/>
          <w:tblHeader/>
        </w:trPr>
        <w:tc>
          <w:tcPr>
            <w:tcW w:w="1200" w:type="dxa"/>
            <w:tcBorders>
              <w:bottom w:val="single" w:sz="4" w:space="0" w:color="auto"/>
            </w:tcBorders>
          </w:tcPr>
          <w:p w:rsidR="00F32DE2" w:rsidRPr="00CB3D59" w:rsidRDefault="00F32DE2" w:rsidP="00F32DE2">
            <w:pPr>
              <w:pStyle w:val="TableColHd"/>
            </w:pPr>
            <w:r w:rsidRPr="00783A18">
              <w:t>column 1</w:t>
            </w:r>
          </w:p>
          <w:p w:rsidR="00F32DE2" w:rsidRPr="00CB3D59" w:rsidRDefault="00F32DE2" w:rsidP="00F32DE2">
            <w:pPr>
              <w:pStyle w:val="TableColHd"/>
            </w:pPr>
            <w:r w:rsidRPr="00783A18">
              <w:t>item</w:t>
            </w:r>
          </w:p>
        </w:tc>
        <w:tc>
          <w:tcPr>
            <w:tcW w:w="2107" w:type="dxa"/>
            <w:tcBorders>
              <w:bottom w:val="single" w:sz="4" w:space="0" w:color="auto"/>
            </w:tcBorders>
          </w:tcPr>
          <w:p w:rsidR="00F32DE2" w:rsidRDefault="00F32DE2" w:rsidP="00F32DE2">
            <w:pPr>
              <w:pStyle w:val="TableColHd"/>
            </w:pPr>
            <w:r w:rsidRPr="00783A18">
              <w:t>column 2</w:t>
            </w:r>
          </w:p>
          <w:p w:rsidR="00F32DE2" w:rsidRPr="00CB3D59" w:rsidRDefault="00075116" w:rsidP="00F32DE2">
            <w:pPr>
              <w:pStyle w:val="TableColHd"/>
            </w:pPr>
            <w:r>
              <w:t>provision</w:t>
            </w:r>
          </w:p>
        </w:tc>
        <w:tc>
          <w:tcPr>
            <w:tcW w:w="4641" w:type="dxa"/>
            <w:tcBorders>
              <w:bottom w:val="single" w:sz="4" w:space="0" w:color="auto"/>
            </w:tcBorders>
          </w:tcPr>
          <w:p w:rsidR="00F32DE2" w:rsidRDefault="00F32DE2" w:rsidP="00F32DE2">
            <w:pPr>
              <w:pStyle w:val="TableColHd"/>
            </w:pPr>
            <w:r w:rsidRPr="00783A18">
              <w:t>column 3</w:t>
            </w:r>
          </w:p>
          <w:p w:rsidR="00F32DE2" w:rsidRPr="00CB3D59" w:rsidRDefault="00075116" w:rsidP="00F32DE2">
            <w:pPr>
              <w:pStyle w:val="TableColHd"/>
            </w:pPr>
            <w:r>
              <w:t>decision</w:t>
            </w:r>
          </w:p>
        </w:tc>
      </w:tr>
      <w:tr w:rsidR="00075116" w:rsidRPr="00CB3D59" w:rsidTr="00F32DE2">
        <w:trPr>
          <w:cantSplit/>
        </w:trPr>
        <w:tc>
          <w:tcPr>
            <w:tcW w:w="1200" w:type="dxa"/>
            <w:tcBorders>
              <w:top w:val="single" w:sz="4" w:space="0" w:color="auto"/>
            </w:tcBorders>
          </w:tcPr>
          <w:p w:rsidR="00075116" w:rsidRDefault="00075116" w:rsidP="00075116">
            <w:pPr>
              <w:pStyle w:val="TableText10"/>
            </w:pPr>
            <w:r>
              <w:t>1</w:t>
            </w:r>
          </w:p>
        </w:tc>
        <w:tc>
          <w:tcPr>
            <w:tcW w:w="2107" w:type="dxa"/>
            <w:tcBorders>
              <w:top w:val="single" w:sz="4" w:space="0" w:color="auto"/>
            </w:tcBorders>
          </w:tcPr>
          <w:p w:rsidR="00075116" w:rsidRDefault="00075116" w:rsidP="00075116">
            <w:pPr>
              <w:pStyle w:val="TableText10"/>
            </w:pPr>
            <w:r>
              <w:t>26 (1) (a)</w:t>
            </w:r>
          </w:p>
        </w:tc>
        <w:tc>
          <w:tcPr>
            <w:tcW w:w="4641" w:type="dxa"/>
            <w:tcBorders>
              <w:top w:val="single" w:sz="4" w:space="0" w:color="auto"/>
            </w:tcBorders>
          </w:tcPr>
          <w:p w:rsidR="00075116" w:rsidRDefault="00075116" w:rsidP="00075116">
            <w:pPr>
              <w:pStyle w:val="TableText10"/>
            </w:pPr>
            <w:r>
              <w:t>road transport authority—refuse to approve road ready training course</w:t>
            </w:r>
          </w:p>
        </w:tc>
      </w:tr>
      <w:tr w:rsidR="00D820CB" w:rsidRPr="00CB3D59" w:rsidTr="00F32DE2">
        <w:trPr>
          <w:cantSplit/>
        </w:trPr>
        <w:tc>
          <w:tcPr>
            <w:tcW w:w="1200" w:type="dxa"/>
          </w:tcPr>
          <w:p w:rsidR="00D820CB" w:rsidRPr="008831AB" w:rsidRDefault="00D820CB" w:rsidP="00D820CB">
            <w:pPr>
              <w:pStyle w:val="TableText10"/>
            </w:pPr>
            <w:r w:rsidRPr="008831AB">
              <w:t>2</w:t>
            </w:r>
          </w:p>
        </w:tc>
        <w:tc>
          <w:tcPr>
            <w:tcW w:w="2107" w:type="dxa"/>
          </w:tcPr>
          <w:p w:rsidR="00D820CB" w:rsidRPr="008831AB" w:rsidRDefault="00D820CB" w:rsidP="00D820CB">
            <w:pPr>
              <w:pStyle w:val="TableText10"/>
            </w:pPr>
            <w:r w:rsidRPr="008831AB">
              <w:t>26 (1) (b)</w:t>
            </w:r>
          </w:p>
        </w:tc>
        <w:tc>
          <w:tcPr>
            <w:tcW w:w="4641" w:type="dxa"/>
          </w:tcPr>
          <w:p w:rsidR="00D820CB" w:rsidRPr="008831AB" w:rsidRDefault="00D820CB" w:rsidP="00D820CB">
            <w:pPr>
              <w:pStyle w:val="TableText10"/>
            </w:pPr>
            <w:r w:rsidRPr="008831AB">
              <w:t>road transport authority—refuse to approve pre-learner rider training course</w:t>
            </w:r>
          </w:p>
        </w:tc>
      </w:tr>
      <w:tr w:rsidR="00D820CB" w:rsidRPr="00CB3D59" w:rsidTr="00F32DE2">
        <w:trPr>
          <w:cantSplit/>
        </w:trPr>
        <w:tc>
          <w:tcPr>
            <w:tcW w:w="1200" w:type="dxa"/>
          </w:tcPr>
          <w:p w:rsidR="00D820CB" w:rsidRPr="008831AB" w:rsidRDefault="00D820CB" w:rsidP="00D820CB">
            <w:pPr>
              <w:pStyle w:val="TableText10"/>
            </w:pPr>
            <w:r w:rsidRPr="008831AB">
              <w:t>3</w:t>
            </w:r>
          </w:p>
        </w:tc>
        <w:tc>
          <w:tcPr>
            <w:tcW w:w="2107" w:type="dxa"/>
          </w:tcPr>
          <w:p w:rsidR="00D820CB" w:rsidRPr="008831AB" w:rsidRDefault="00D820CB" w:rsidP="00D820CB">
            <w:pPr>
              <w:pStyle w:val="TableText10"/>
            </w:pPr>
            <w:r w:rsidRPr="008831AB">
              <w:t>26 (1) (c)</w:t>
            </w:r>
          </w:p>
        </w:tc>
        <w:tc>
          <w:tcPr>
            <w:tcW w:w="4641" w:type="dxa"/>
          </w:tcPr>
          <w:p w:rsidR="00D820CB" w:rsidRPr="008831AB" w:rsidRDefault="00D820CB" w:rsidP="00D820CB">
            <w:pPr>
              <w:pStyle w:val="TableText10"/>
            </w:pPr>
            <w:r w:rsidRPr="008831AB">
              <w:t>road transport authority—refuse to approve pre</w:t>
            </w:r>
            <w:r w:rsidRPr="008831AB">
              <w:noBreakHyphen/>
              <w:t>provisional rider training course</w:t>
            </w:r>
          </w:p>
        </w:tc>
      </w:tr>
      <w:tr w:rsidR="00D820CB" w:rsidRPr="00CB3D59" w:rsidTr="00F32DE2">
        <w:trPr>
          <w:cantSplit/>
        </w:trPr>
        <w:tc>
          <w:tcPr>
            <w:tcW w:w="1200" w:type="dxa"/>
          </w:tcPr>
          <w:p w:rsidR="00D820CB" w:rsidRPr="008831AB" w:rsidRDefault="00EE3E7A" w:rsidP="00D820CB">
            <w:pPr>
              <w:pStyle w:val="TableText10"/>
            </w:pPr>
            <w:r>
              <w:t>4</w:t>
            </w:r>
          </w:p>
        </w:tc>
        <w:tc>
          <w:tcPr>
            <w:tcW w:w="2107" w:type="dxa"/>
          </w:tcPr>
          <w:p w:rsidR="00D820CB" w:rsidRPr="008831AB" w:rsidRDefault="00D820CB" w:rsidP="00D820CB">
            <w:pPr>
              <w:pStyle w:val="TableText10"/>
            </w:pPr>
            <w:r w:rsidRPr="008831AB">
              <w:t>26 (1) (d)</w:t>
            </w:r>
          </w:p>
        </w:tc>
        <w:tc>
          <w:tcPr>
            <w:tcW w:w="4641" w:type="dxa"/>
          </w:tcPr>
          <w:p w:rsidR="00D820CB" w:rsidRPr="008831AB" w:rsidRDefault="00D820CB" w:rsidP="00D820CB">
            <w:pPr>
              <w:pStyle w:val="TableText10"/>
            </w:pPr>
            <w:r w:rsidRPr="008831AB">
              <w:t>road transport authority—refuse to approve heavy vehicle driver training course</w:t>
            </w:r>
          </w:p>
        </w:tc>
      </w:tr>
      <w:tr w:rsidR="00075116" w:rsidRPr="00CB3D59" w:rsidTr="00F32DE2">
        <w:trPr>
          <w:cantSplit/>
        </w:trPr>
        <w:tc>
          <w:tcPr>
            <w:tcW w:w="1200" w:type="dxa"/>
          </w:tcPr>
          <w:p w:rsidR="00075116" w:rsidRDefault="00EE3E7A" w:rsidP="00075116">
            <w:pPr>
              <w:pStyle w:val="TableText10"/>
            </w:pPr>
            <w:r>
              <w:t>5</w:t>
            </w:r>
          </w:p>
        </w:tc>
        <w:tc>
          <w:tcPr>
            <w:tcW w:w="2107" w:type="dxa"/>
          </w:tcPr>
          <w:p w:rsidR="00075116" w:rsidRDefault="00075116" w:rsidP="00075116">
            <w:pPr>
              <w:pStyle w:val="TableText10"/>
            </w:pPr>
            <w:r>
              <w:t>38A</w:t>
            </w:r>
          </w:p>
        </w:tc>
        <w:tc>
          <w:tcPr>
            <w:tcW w:w="4641" w:type="dxa"/>
          </w:tcPr>
          <w:p w:rsidR="00075116" w:rsidRDefault="00075116" w:rsidP="00075116">
            <w:pPr>
              <w:pStyle w:val="TableText10"/>
            </w:pPr>
            <w:r>
              <w:t>road transport authority—refuse to approve provisional driver training course</w:t>
            </w:r>
          </w:p>
        </w:tc>
      </w:tr>
      <w:tr w:rsidR="00075116" w:rsidRPr="00CB3D59" w:rsidTr="00F32DE2">
        <w:trPr>
          <w:cantSplit/>
        </w:trPr>
        <w:tc>
          <w:tcPr>
            <w:tcW w:w="1200" w:type="dxa"/>
          </w:tcPr>
          <w:p w:rsidR="00075116" w:rsidRDefault="00EE3E7A" w:rsidP="00075116">
            <w:pPr>
              <w:pStyle w:val="TableText10"/>
            </w:pPr>
            <w:r>
              <w:t>6</w:t>
            </w:r>
          </w:p>
        </w:tc>
        <w:tc>
          <w:tcPr>
            <w:tcW w:w="2107" w:type="dxa"/>
          </w:tcPr>
          <w:p w:rsidR="00075116" w:rsidRDefault="00075116" w:rsidP="00075116">
            <w:pPr>
              <w:pStyle w:val="TableText10"/>
            </w:pPr>
            <w:r>
              <w:t>52 (5)</w:t>
            </w:r>
          </w:p>
        </w:tc>
        <w:tc>
          <w:tcPr>
            <w:tcW w:w="4641" w:type="dxa"/>
          </w:tcPr>
          <w:p w:rsidR="00075116" w:rsidRDefault="00075116" w:rsidP="00075116">
            <w:pPr>
              <w:pStyle w:val="TableText10"/>
            </w:pPr>
            <w:r w:rsidRPr="00A70132">
              <w:t>road transport authority—refuse to issue probationary licence with interlock condition because not satisfied person has complied with court</w:t>
            </w:r>
            <w:r>
              <w:t xml:space="preserve"> order under section 73U (4) (Court</w:t>
            </w:r>
            <w:r>
              <w:noBreakHyphen/>
            </w:r>
            <w:r w:rsidRPr="00A70132">
              <w:t>ordered therapeutic program)</w:t>
            </w:r>
          </w:p>
        </w:tc>
      </w:tr>
      <w:tr w:rsidR="00075116" w:rsidRPr="00CB3D59" w:rsidTr="00F32DE2">
        <w:trPr>
          <w:cantSplit/>
        </w:trPr>
        <w:tc>
          <w:tcPr>
            <w:tcW w:w="1200" w:type="dxa"/>
          </w:tcPr>
          <w:p w:rsidR="00075116" w:rsidRDefault="00EE3E7A" w:rsidP="00075116">
            <w:pPr>
              <w:pStyle w:val="TableText10"/>
            </w:pPr>
            <w:r>
              <w:t>7</w:t>
            </w:r>
          </w:p>
        </w:tc>
        <w:tc>
          <w:tcPr>
            <w:tcW w:w="2107" w:type="dxa"/>
          </w:tcPr>
          <w:p w:rsidR="00075116" w:rsidRDefault="00075116" w:rsidP="00075116">
            <w:pPr>
              <w:pStyle w:val="TableText10"/>
            </w:pPr>
            <w:r>
              <w:t>55 (1)</w:t>
            </w:r>
          </w:p>
        </w:tc>
        <w:tc>
          <w:tcPr>
            <w:tcW w:w="4641" w:type="dxa"/>
          </w:tcPr>
          <w:p w:rsidR="00075116" w:rsidRDefault="00075116" w:rsidP="00075116">
            <w:pPr>
              <w:pStyle w:val="TableText10"/>
            </w:pPr>
            <w:r>
              <w:t>road transport authority—issue/renew, or refuse to issue/renew on application, driver licence subject to conditions imposed by authority</w:t>
            </w:r>
          </w:p>
        </w:tc>
      </w:tr>
      <w:tr w:rsidR="00075116" w:rsidRPr="00CB3D59" w:rsidTr="00F32DE2">
        <w:trPr>
          <w:cantSplit/>
        </w:trPr>
        <w:tc>
          <w:tcPr>
            <w:tcW w:w="1200" w:type="dxa"/>
          </w:tcPr>
          <w:p w:rsidR="00075116" w:rsidRDefault="00EE3E7A" w:rsidP="00075116">
            <w:pPr>
              <w:pStyle w:val="TableText10"/>
            </w:pPr>
            <w:r>
              <w:t>8</w:t>
            </w:r>
          </w:p>
        </w:tc>
        <w:tc>
          <w:tcPr>
            <w:tcW w:w="2107" w:type="dxa"/>
          </w:tcPr>
          <w:p w:rsidR="00075116" w:rsidRDefault="00075116" w:rsidP="00075116">
            <w:pPr>
              <w:pStyle w:val="TableText10"/>
            </w:pPr>
            <w:r>
              <w:t>55 (2)</w:t>
            </w:r>
          </w:p>
        </w:tc>
        <w:tc>
          <w:tcPr>
            <w:tcW w:w="4641" w:type="dxa"/>
          </w:tcPr>
          <w:p w:rsidR="00075116" w:rsidRDefault="00075116" w:rsidP="00075116">
            <w:pPr>
              <w:pStyle w:val="TableText10"/>
            </w:pPr>
            <w:r>
              <w:t xml:space="preserve">road transport authority—vary/revoke, or refuse to vary/revoke on application, condition imposed on driver licence by authority </w:t>
            </w:r>
          </w:p>
        </w:tc>
      </w:tr>
      <w:tr w:rsidR="00075116" w:rsidRPr="00CB3D59" w:rsidTr="00F32DE2">
        <w:trPr>
          <w:cantSplit/>
        </w:trPr>
        <w:tc>
          <w:tcPr>
            <w:tcW w:w="1200" w:type="dxa"/>
          </w:tcPr>
          <w:p w:rsidR="00075116" w:rsidRDefault="00EE3E7A" w:rsidP="00075116">
            <w:pPr>
              <w:pStyle w:val="TableText10"/>
            </w:pPr>
            <w:r>
              <w:t>9</w:t>
            </w:r>
          </w:p>
        </w:tc>
        <w:tc>
          <w:tcPr>
            <w:tcW w:w="2107" w:type="dxa"/>
          </w:tcPr>
          <w:p w:rsidR="00075116" w:rsidRDefault="00075116" w:rsidP="00075116">
            <w:pPr>
              <w:pStyle w:val="TableText10"/>
            </w:pPr>
            <w:r>
              <w:t>55 (2)</w:t>
            </w:r>
          </w:p>
        </w:tc>
        <w:tc>
          <w:tcPr>
            <w:tcW w:w="4641" w:type="dxa"/>
          </w:tcPr>
          <w:p w:rsidR="00075116" w:rsidRDefault="00075116" w:rsidP="00075116">
            <w:pPr>
              <w:pStyle w:val="TableText10"/>
            </w:pPr>
            <w:r>
              <w:t>road transport authority—vary driver licence to impose conditions to which the licence is subject (other than a condition mentioned in section 50 (Conditions of restricted licences) or section 54 (Conditions of probationary licences))</w:t>
            </w:r>
          </w:p>
        </w:tc>
      </w:tr>
      <w:tr w:rsidR="00075116" w:rsidRPr="00CB3D59" w:rsidTr="00F32DE2">
        <w:trPr>
          <w:cantSplit/>
        </w:trPr>
        <w:tc>
          <w:tcPr>
            <w:tcW w:w="1200" w:type="dxa"/>
          </w:tcPr>
          <w:p w:rsidR="00075116" w:rsidRDefault="00EE3E7A" w:rsidP="00075116">
            <w:pPr>
              <w:pStyle w:val="TableText10"/>
            </w:pPr>
            <w:r>
              <w:t>10</w:t>
            </w:r>
          </w:p>
        </w:tc>
        <w:tc>
          <w:tcPr>
            <w:tcW w:w="2107" w:type="dxa"/>
          </w:tcPr>
          <w:p w:rsidR="00075116" w:rsidRDefault="00075116" w:rsidP="00075116">
            <w:pPr>
              <w:pStyle w:val="TableText10"/>
            </w:pPr>
            <w:r>
              <w:t>65</w:t>
            </w:r>
          </w:p>
        </w:tc>
        <w:tc>
          <w:tcPr>
            <w:tcW w:w="4641" w:type="dxa"/>
          </w:tcPr>
          <w:p w:rsidR="00075116" w:rsidRDefault="00075116" w:rsidP="00075116">
            <w:pPr>
              <w:pStyle w:val="TableText10"/>
            </w:pPr>
            <w:r>
              <w:t xml:space="preserve">road transport authority—refuse to approve course for training people to hold public vehicle licences and for public vehicle licensees (a </w:t>
            </w:r>
            <w:r>
              <w:rPr>
                <w:rStyle w:val="charBoldItals"/>
              </w:rPr>
              <w:t>public vehicle training course</w:t>
            </w:r>
            <w:r>
              <w:t>)</w:t>
            </w:r>
          </w:p>
        </w:tc>
      </w:tr>
      <w:tr w:rsidR="00075116" w:rsidRPr="00CB3D59" w:rsidTr="00F32DE2">
        <w:trPr>
          <w:cantSplit/>
        </w:trPr>
        <w:tc>
          <w:tcPr>
            <w:tcW w:w="1200" w:type="dxa"/>
          </w:tcPr>
          <w:p w:rsidR="00075116" w:rsidRDefault="00EE3E7A" w:rsidP="00075116">
            <w:pPr>
              <w:pStyle w:val="TableText10"/>
            </w:pPr>
            <w:r>
              <w:lastRenderedPageBreak/>
              <w:t>11</w:t>
            </w:r>
          </w:p>
        </w:tc>
        <w:tc>
          <w:tcPr>
            <w:tcW w:w="2107" w:type="dxa"/>
          </w:tcPr>
          <w:p w:rsidR="00075116" w:rsidRDefault="00075116" w:rsidP="00075116">
            <w:pPr>
              <w:pStyle w:val="TableText10"/>
            </w:pPr>
            <w:r>
              <w:t>67 (1)</w:t>
            </w:r>
          </w:p>
        </w:tc>
        <w:tc>
          <w:tcPr>
            <w:tcW w:w="4641" w:type="dxa"/>
          </w:tcPr>
          <w:p w:rsidR="00075116" w:rsidRDefault="00075116" w:rsidP="00075116">
            <w:pPr>
              <w:pStyle w:val="TableText10"/>
            </w:pPr>
            <w:r>
              <w:t>road transport authority—refuse exemption from driver licence eligibility requirement</w:t>
            </w:r>
          </w:p>
        </w:tc>
      </w:tr>
      <w:tr w:rsidR="00075116" w:rsidRPr="00CB3D59" w:rsidTr="00F32DE2">
        <w:trPr>
          <w:cantSplit/>
        </w:trPr>
        <w:tc>
          <w:tcPr>
            <w:tcW w:w="1200" w:type="dxa"/>
          </w:tcPr>
          <w:p w:rsidR="00075116" w:rsidRDefault="00EE3E7A" w:rsidP="00075116">
            <w:pPr>
              <w:pStyle w:val="TableText10"/>
            </w:pPr>
            <w:r>
              <w:t>12</w:t>
            </w:r>
          </w:p>
        </w:tc>
        <w:tc>
          <w:tcPr>
            <w:tcW w:w="2107" w:type="dxa"/>
          </w:tcPr>
          <w:p w:rsidR="00075116" w:rsidRDefault="00075116" w:rsidP="00075116">
            <w:pPr>
              <w:pStyle w:val="TableText10"/>
            </w:pPr>
            <w:r>
              <w:t>67 (2)</w:t>
            </w:r>
          </w:p>
        </w:tc>
        <w:tc>
          <w:tcPr>
            <w:tcW w:w="4641" w:type="dxa"/>
          </w:tcPr>
          <w:p w:rsidR="00075116" w:rsidRDefault="00075116" w:rsidP="00075116">
            <w:pPr>
              <w:pStyle w:val="TableText10"/>
            </w:pPr>
            <w:r>
              <w:t>road transport authority—imposition of condition on driver licence issued because of exemption from eligibility requirement</w:t>
            </w:r>
          </w:p>
        </w:tc>
      </w:tr>
      <w:tr w:rsidR="00075116" w:rsidRPr="00CB3D59" w:rsidTr="00F32DE2">
        <w:trPr>
          <w:cantSplit/>
        </w:trPr>
        <w:tc>
          <w:tcPr>
            <w:tcW w:w="1200" w:type="dxa"/>
          </w:tcPr>
          <w:p w:rsidR="00075116" w:rsidRDefault="00EE3E7A" w:rsidP="00075116">
            <w:pPr>
              <w:pStyle w:val="TableText10"/>
            </w:pPr>
            <w:r>
              <w:t>13</w:t>
            </w:r>
          </w:p>
        </w:tc>
        <w:tc>
          <w:tcPr>
            <w:tcW w:w="2107" w:type="dxa"/>
          </w:tcPr>
          <w:p w:rsidR="00075116" w:rsidRDefault="00075116" w:rsidP="00075116">
            <w:pPr>
              <w:pStyle w:val="TableText10"/>
            </w:pPr>
            <w:r>
              <w:t>67 (4)</w:t>
            </w:r>
          </w:p>
        </w:tc>
        <w:tc>
          <w:tcPr>
            <w:tcW w:w="4641" w:type="dxa"/>
          </w:tcPr>
          <w:p w:rsidR="00075116" w:rsidRDefault="00075116" w:rsidP="00075116">
            <w:pPr>
              <w:pStyle w:val="TableText10"/>
            </w:pPr>
            <w:r>
              <w:t>road transport authority—refuse exemption from requirement to successfully complete public vehicle training course</w:t>
            </w:r>
          </w:p>
        </w:tc>
      </w:tr>
      <w:tr w:rsidR="00075116" w:rsidRPr="00CB3D59" w:rsidTr="00F32DE2">
        <w:trPr>
          <w:cantSplit/>
        </w:trPr>
        <w:tc>
          <w:tcPr>
            <w:tcW w:w="1200" w:type="dxa"/>
          </w:tcPr>
          <w:p w:rsidR="00075116" w:rsidRDefault="00EE3E7A" w:rsidP="00075116">
            <w:pPr>
              <w:pStyle w:val="TableText10"/>
            </w:pPr>
            <w:r>
              <w:t>14</w:t>
            </w:r>
          </w:p>
        </w:tc>
        <w:tc>
          <w:tcPr>
            <w:tcW w:w="2107" w:type="dxa"/>
          </w:tcPr>
          <w:p w:rsidR="00075116" w:rsidRDefault="00075116" w:rsidP="00075116">
            <w:pPr>
              <w:pStyle w:val="TableText10"/>
            </w:pPr>
            <w:r>
              <w:t>67 (5)</w:t>
            </w:r>
          </w:p>
        </w:tc>
        <w:tc>
          <w:tcPr>
            <w:tcW w:w="4641" w:type="dxa"/>
          </w:tcPr>
          <w:p w:rsidR="00075116" w:rsidRDefault="00075116" w:rsidP="00075116">
            <w:pPr>
              <w:pStyle w:val="TableText10"/>
            </w:pPr>
            <w:r>
              <w:t>road transport authority—imposition of condition on exemption from the requirement to successfully complete public vehicle training course</w:t>
            </w:r>
          </w:p>
        </w:tc>
      </w:tr>
      <w:tr w:rsidR="00075116" w:rsidRPr="00CB3D59" w:rsidTr="00F32DE2">
        <w:trPr>
          <w:cantSplit/>
        </w:trPr>
        <w:tc>
          <w:tcPr>
            <w:tcW w:w="1200" w:type="dxa"/>
          </w:tcPr>
          <w:p w:rsidR="00075116" w:rsidRDefault="00EE3E7A" w:rsidP="00075116">
            <w:pPr>
              <w:pStyle w:val="TableText10"/>
            </w:pPr>
            <w:r>
              <w:t>15</w:t>
            </w:r>
          </w:p>
        </w:tc>
        <w:tc>
          <w:tcPr>
            <w:tcW w:w="2107" w:type="dxa"/>
          </w:tcPr>
          <w:p w:rsidR="00075116" w:rsidRDefault="00075116" w:rsidP="00075116">
            <w:pPr>
              <w:pStyle w:val="TableText10"/>
            </w:pPr>
            <w:r>
              <w:t>69 (3)</w:t>
            </w:r>
          </w:p>
        </w:tc>
        <w:tc>
          <w:tcPr>
            <w:tcW w:w="4641" w:type="dxa"/>
          </w:tcPr>
          <w:p w:rsidR="00075116" w:rsidRDefault="00075116" w:rsidP="00075116">
            <w:pPr>
              <w:pStyle w:val="TableText10"/>
            </w:pPr>
            <w:r>
              <w:t>road transport authority—refuse to dispense with requirement for completed application form for issue and certain variations of driver licences</w:t>
            </w:r>
          </w:p>
        </w:tc>
      </w:tr>
      <w:tr w:rsidR="00075116" w:rsidRPr="00CB3D59" w:rsidTr="00F32DE2">
        <w:trPr>
          <w:cantSplit/>
        </w:trPr>
        <w:tc>
          <w:tcPr>
            <w:tcW w:w="1200" w:type="dxa"/>
          </w:tcPr>
          <w:p w:rsidR="00075116" w:rsidRDefault="00EE3E7A" w:rsidP="00075116">
            <w:pPr>
              <w:pStyle w:val="TableText10"/>
            </w:pPr>
            <w:r>
              <w:t>16</w:t>
            </w:r>
          </w:p>
        </w:tc>
        <w:tc>
          <w:tcPr>
            <w:tcW w:w="2107" w:type="dxa"/>
          </w:tcPr>
          <w:p w:rsidR="00075116" w:rsidRDefault="00075116" w:rsidP="00075116">
            <w:pPr>
              <w:pStyle w:val="TableText10"/>
            </w:pPr>
            <w:r>
              <w:t>69 (6)</w:t>
            </w:r>
          </w:p>
        </w:tc>
        <w:tc>
          <w:tcPr>
            <w:tcW w:w="4641" w:type="dxa"/>
          </w:tcPr>
          <w:p w:rsidR="00075116" w:rsidRDefault="00075116" w:rsidP="00075116">
            <w:pPr>
              <w:pStyle w:val="TableText10"/>
            </w:pPr>
            <w:r>
              <w:t>road transport authority—require applicant for issue and certain variations of driver licences to provide evidence, information or documents or undergo tests, assessments or examinations in accordance with notice</w:t>
            </w:r>
          </w:p>
        </w:tc>
      </w:tr>
      <w:tr w:rsidR="00075116" w:rsidRPr="00CB3D59" w:rsidTr="00F32DE2">
        <w:trPr>
          <w:cantSplit/>
        </w:trPr>
        <w:tc>
          <w:tcPr>
            <w:tcW w:w="1200" w:type="dxa"/>
          </w:tcPr>
          <w:p w:rsidR="00075116" w:rsidRDefault="00EE3E7A" w:rsidP="00075116">
            <w:pPr>
              <w:pStyle w:val="TableText10"/>
            </w:pPr>
            <w:r>
              <w:t>17</w:t>
            </w:r>
          </w:p>
        </w:tc>
        <w:tc>
          <w:tcPr>
            <w:tcW w:w="2107" w:type="dxa"/>
          </w:tcPr>
          <w:p w:rsidR="00075116" w:rsidRDefault="00075116" w:rsidP="00075116">
            <w:pPr>
              <w:pStyle w:val="TableText10"/>
            </w:pPr>
            <w:r>
              <w:t>69 (7)</w:t>
            </w:r>
          </w:p>
        </w:tc>
        <w:tc>
          <w:tcPr>
            <w:tcW w:w="4641" w:type="dxa"/>
          </w:tcPr>
          <w:p w:rsidR="00075116" w:rsidRDefault="00075116" w:rsidP="00075116">
            <w:pPr>
              <w:pStyle w:val="TableText10"/>
            </w:pPr>
            <w:r>
              <w:t xml:space="preserve">road transport authority—refuse to accept test, assessment or evidence obtained in another jurisdiction by applicant for issue and certain variations of driver licences </w:t>
            </w:r>
          </w:p>
        </w:tc>
      </w:tr>
      <w:tr w:rsidR="00075116" w:rsidRPr="00CB3D59" w:rsidTr="00F32DE2">
        <w:trPr>
          <w:cantSplit/>
        </w:trPr>
        <w:tc>
          <w:tcPr>
            <w:tcW w:w="1200" w:type="dxa"/>
          </w:tcPr>
          <w:p w:rsidR="00075116" w:rsidRDefault="00EE3E7A" w:rsidP="00075116">
            <w:pPr>
              <w:pStyle w:val="TableText10"/>
            </w:pPr>
            <w:r>
              <w:t>18</w:t>
            </w:r>
          </w:p>
        </w:tc>
        <w:tc>
          <w:tcPr>
            <w:tcW w:w="2107" w:type="dxa"/>
          </w:tcPr>
          <w:p w:rsidR="00075116" w:rsidRDefault="00075116" w:rsidP="00075116">
            <w:pPr>
              <w:pStyle w:val="TableText10"/>
            </w:pPr>
            <w:r>
              <w:t>69 (8) (a)</w:t>
            </w:r>
          </w:p>
        </w:tc>
        <w:tc>
          <w:tcPr>
            <w:tcW w:w="4641" w:type="dxa"/>
          </w:tcPr>
          <w:p w:rsidR="00075116" w:rsidRDefault="00075116" w:rsidP="00075116">
            <w:pPr>
              <w:pStyle w:val="TableText10"/>
            </w:pPr>
            <w:r>
              <w:t xml:space="preserve">road transport authority—require an applicant to undergo a medical examination by authorised medical reviewer for assessment of applicant’s fitness to hold driver licence or drive a particular class or kind of motor vehicle </w:t>
            </w:r>
          </w:p>
        </w:tc>
      </w:tr>
      <w:tr w:rsidR="00075116" w:rsidRPr="00CB3D59" w:rsidTr="00F32DE2">
        <w:trPr>
          <w:cantSplit/>
        </w:trPr>
        <w:tc>
          <w:tcPr>
            <w:tcW w:w="1200" w:type="dxa"/>
          </w:tcPr>
          <w:p w:rsidR="00075116" w:rsidRDefault="00EE3E7A" w:rsidP="00075116">
            <w:pPr>
              <w:pStyle w:val="TableText10"/>
            </w:pPr>
            <w:r>
              <w:t>19</w:t>
            </w:r>
          </w:p>
        </w:tc>
        <w:tc>
          <w:tcPr>
            <w:tcW w:w="2107" w:type="dxa"/>
          </w:tcPr>
          <w:p w:rsidR="00075116" w:rsidRDefault="00075116" w:rsidP="00075116">
            <w:pPr>
              <w:pStyle w:val="TableText10"/>
            </w:pPr>
            <w:r>
              <w:t>69 (8) (b)</w:t>
            </w:r>
          </w:p>
        </w:tc>
        <w:tc>
          <w:tcPr>
            <w:tcW w:w="4641" w:type="dxa"/>
          </w:tcPr>
          <w:p w:rsidR="00075116" w:rsidRDefault="00075116" w:rsidP="00075116">
            <w:pPr>
              <w:pStyle w:val="TableText10"/>
            </w:pPr>
            <w:r>
              <w:t xml:space="preserve">road transport authority—refer a report to authorised medical reviewer for assessment of applicant’s fitness to hold driver licence or drive a particular class or kind of motor vehicle </w:t>
            </w:r>
          </w:p>
        </w:tc>
      </w:tr>
      <w:tr w:rsidR="00075116" w:rsidRPr="00CB3D59" w:rsidTr="00F32DE2">
        <w:trPr>
          <w:cantSplit/>
        </w:trPr>
        <w:tc>
          <w:tcPr>
            <w:tcW w:w="1200" w:type="dxa"/>
          </w:tcPr>
          <w:p w:rsidR="00075116" w:rsidRDefault="00EE3E7A" w:rsidP="00075116">
            <w:pPr>
              <w:pStyle w:val="TableText10"/>
            </w:pPr>
            <w:r>
              <w:t>20</w:t>
            </w:r>
          </w:p>
        </w:tc>
        <w:tc>
          <w:tcPr>
            <w:tcW w:w="2107" w:type="dxa"/>
          </w:tcPr>
          <w:p w:rsidR="00075116" w:rsidRDefault="00075116" w:rsidP="00075116">
            <w:pPr>
              <w:pStyle w:val="TableText10"/>
            </w:pPr>
            <w:r>
              <w:t>69 (8) (c)</w:t>
            </w:r>
          </w:p>
        </w:tc>
        <w:tc>
          <w:tcPr>
            <w:tcW w:w="4641" w:type="dxa"/>
          </w:tcPr>
          <w:p w:rsidR="00075116" w:rsidRDefault="00075116" w:rsidP="00075116">
            <w:pPr>
              <w:pStyle w:val="TableText10"/>
            </w:pPr>
            <w:r>
              <w:t>road transport authority—require applicant to pay for assessment under section 69 (8) (a) or (b)</w:t>
            </w:r>
          </w:p>
        </w:tc>
      </w:tr>
      <w:tr w:rsidR="00075116" w:rsidRPr="00CB3D59" w:rsidTr="00F32DE2">
        <w:trPr>
          <w:cantSplit/>
        </w:trPr>
        <w:tc>
          <w:tcPr>
            <w:tcW w:w="1200" w:type="dxa"/>
          </w:tcPr>
          <w:p w:rsidR="00075116" w:rsidRDefault="00EE3E7A" w:rsidP="00075116">
            <w:pPr>
              <w:pStyle w:val="TableText10"/>
            </w:pPr>
            <w:r>
              <w:lastRenderedPageBreak/>
              <w:t>21</w:t>
            </w:r>
          </w:p>
        </w:tc>
        <w:tc>
          <w:tcPr>
            <w:tcW w:w="2107" w:type="dxa"/>
          </w:tcPr>
          <w:p w:rsidR="00075116" w:rsidRDefault="00075116" w:rsidP="00075116">
            <w:pPr>
              <w:pStyle w:val="TableText10"/>
            </w:pPr>
            <w:r>
              <w:t xml:space="preserve">69 (9) </w:t>
            </w:r>
          </w:p>
        </w:tc>
        <w:tc>
          <w:tcPr>
            <w:tcW w:w="4641" w:type="dxa"/>
          </w:tcPr>
          <w:p w:rsidR="00075116" w:rsidRDefault="00075116" w:rsidP="00075116">
            <w:pPr>
              <w:pStyle w:val="TableText10"/>
            </w:pPr>
            <w:r>
              <w:t>road transport authority—require applicant for issue and certain variations of driver licences to comply with requirements equivalent to section 69 (5) (h) (which is about treatment of alcohol or drug offenders in another jurisdiction)</w:t>
            </w:r>
          </w:p>
        </w:tc>
      </w:tr>
      <w:tr w:rsidR="00075116" w:rsidRPr="00CB3D59" w:rsidTr="00F32DE2">
        <w:trPr>
          <w:cantSplit/>
        </w:trPr>
        <w:tc>
          <w:tcPr>
            <w:tcW w:w="1200" w:type="dxa"/>
          </w:tcPr>
          <w:p w:rsidR="00075116" w:rsidRDefault="00EE3E7A" w:rsidP="00075116">
            <w:pPr>
              <w:pStyle w:val="TableText10"/>
            </w:pPr>
            <w:r>
              <w:t>22</w:t>
            </w:r>
          </w:p>
        </w:tc>
        <w:tc>
          <w:tcPr>
            <w:tcW w:w="2107" w:type="dxa"/>
          </w:tcPr>
          <w:p w:rsidR="00075116" w:rsidRDefault="00075116" w:rsidP="00075116">
            <w:pPr>
              <w:pStyle w:val="TableText10"/>
            </w:pPr>
            <w:r>
              <w:t>70 (1)</w:t>
            </w:r>
          </w:p>
        </w:tc>
        <w:tc>
          <w:tcPr>
            <w:tcW w:w="4641" w:type="dxa"/>
          </w:tcPr>
          <w:p w:rsidR="00075116" w:rsidRDefault="00075116" w:rsidP="00075116">
            <w:pPr>
              <w:pStyle w:val="TableText10"/>
            </w:pPr>
            <w:r>
              <w:t>road transport authority—refuse application for issue of driver licence of the class or kind applied for</w:t>
            </w:r>
          </w:p>
        </w:tc>
      </w:tr>
      <w:tr w:rsidR="00075116" w:rsidRPr="00CB3D59" w:rsidTr="00F32DE2">
        <w:trPr>
          <w:cantSplit/>
        </w:trPr>
        <w:tc>
          <w:tcPr>
            <w:tcW w:w="1200" w:type="dxa"/>
          </w:tcPr>
          <w:p w:rsidR="00075116" w:rsidRDefault="00EE3E7A" w:rsidP="00075116">
            <w:pPr>
              <w:pStyle w:val="TableText10"/>
            </w:pPr>
            <w:r>
              <w:t>23</w:t>
            </w:r>
          </w:p>
        </w:tc>
        <w:tc>
          <w:tcPr>
            <w:tcW w:w="2107" w:type="dxa"/>
          </w:tcPr>
          <w:p w:rsidR="00075116" w:rsidRDefault="00075116" w:rsidP="00075116">
            <w:pPr>
              <w:pStyle w:val="TableText10"/>
            </w:pPr>
            <w:r>
              <w:t>70 (1)</w:t>
            </w:r>
          </w:p>
        </w:tc>
        <w:tc>
          <w:tcPr>
            <w:tcW w:w="4641" w:type="dxa"/>
          </w:tcPr>
          <w:p w:rsidR="00075116" w:rsidRDefault="00075116" w:rsidP="00075116">
            <w:pPr>
              <w:pStyle w:val="TableText10"/>
            </w:pPr>
            <w:r>
              <w:t>road transport authority—refuse application for certain variations of driver licences</w:t>
            </w:r>
          </w:p>
        </w:tc>
      </w:tr>
      <w:tr w:rsidR="00075116" w:rsidRPr="00CB3D59" w:rsidTr="00F32DE2">
        <w:trPr>
          <w:cantSplit/>
        </w:trPr>
        <w:tc>
          <w:tcPr>
            <w:tcW w:w="1200" w:type="dxa"/>
          </w:tcPr>
          <w:p w:rsidR="00075116" w:rsidRDefault="00EE3E7A" w:rsidP="00075116">
            <w:pPr>
              <w:pStyle w:val="TableText10"/>
            </w:pPr>
            <w:r>
              <w:t>24</w:t>
            </w:r>
          </w:p>
        </w:tc>
        <w:tc>
          <w:tcPr>
            <w:tcW w:w="2107" w:type="dxa"/>
          </w:tcPr>
          <w:p w:rsidR="00075116" w:rsidRDefault="00075116" w:rsidP="00075116">
            <w:pPr>
              <w:pStyle w:val="TableText10"/>
            </w:pPr>
            <w:r>
              <w:t>71 (a)</w:t>
            </w:r>
          </w:p>
        </w:tc>
        <w:tc>
          <w:tcPr>
            <w:tcW w:w="4641" w:type="dxa"/>
          </w:tcPr>
          <w:p w:rsidR="00075116" w:rsidRDefault="00075116" w:rsidP="00075116">
            <w:pPr>
              <w:pStyle w:val="TableText10"/>
            </w:pPr>
            <w:r>
              <w:t>road transport authority—refuse to accept application for issue/certain variations of driver licence and issue licence when applicant is eligible</w:t>
            </w:r>
          </w:p>
        </w:tc>
      </w:tr>
      <w:tr w:rsidR="00075116" w:rsidRPr="00CB3D59" w:rsidTr="00F32DE2">
        <w:trPr>
          <w:cantSplit/>
        </w:trPr>
        <w:tc>
          <w:tcPr>
            <w:tcW w:w="1200" w:type="dxa"/>
          </w:tcPr>
          <w:p w:rsidR="00075116" w:rsidRDefault="00EE3E7A" w:rsidP="00075116">
            <w:pPr>
              <w:pStyle w:val="TableText10"/>
            </w:pPr>
            <w:r>
              <w:t>25</w:t>
            </w:r>
          </w:p>
        </w:tc>
        <w:tc>
          <w:tcPr>
            <w:tcW w:w="2107" w:type="dxa"/>
          </w:tcPr>
          <w:p w:rsidR="00075116" w:rsidRDefault="00075116" w:rsidP="00075116">
            <w:pPr>
              <w:pStyle w:val="TableText10"/>
            </w:pPr>
            <w:r>
              <w:t>71 (b)</w:t>
            </w:r>
          </w:p>
        </w:tc>
        <w:tc>
          <w:tcPr>
            <w:tcW w:w="4641" w:type="dxa"/>
          </w:tcPr>
          <w:p w:rsidR="00075116" w:rsidRDefault="00075116" w:rsidP="00075116">
            <w:pPr>
              <w:pStyle w:val="TableText10"/>
            </w:pPr>
            <w:r>
              <w:t>road transport authority—refuse to deal with application for issue/certain variations of driver licence as application for class or kind of driver licence for which person is eligible</w:t>
            </w:r>
          </w:p>
        </w:tc>
      </w:tr>
      <w:tr w:rsidR="00075116" w:rsidRPr="00CB3D59" w:rsidTr="00F32DE2">
        <w:trPr>
          <w:cantSplit/>
        </w:trPr>
        <w:tc>
          <w:tcPr>
            <w:tcW w:w="1200" w:type="dxa"/>
          </w:tcPr>
          <w:p w:rsidR="00075116" w:rsidRDefault="00EE3E7A" w:rsidP="00075116">
            <w:pPr>
              <w:pStyle w:val="TableText10"/>
            </w:pPr>
            <w:r>
              <w:t>26</w:t>
            </w:r>
          </w:p>
        </w:tc>
        <w:tc>
          <w:tcPr>
            <w:tcW w:w="2107" w:type="dxa"/>
          </w:tcPr>
          <w:p w:rsidR="00075116" w:rsidRDefault="00075116" w:rsidP="00075116">
            <w:pPr>
              <w:pStyle w:val="TableText10"/>
            </w:pPr>
            <w:r>
              <w:t>73 (2)</w:t>
            </w:r>
          </w:p>
        </w:tc>
        <w:tc>
          <w:tcPr>
            <w:tcW w:w="4641" w:type="dxa"/>
          </w:tcPr>
          <w:p w:rsidR="00075116" w:rsidRDefault="00075116" w:rsidP="00075116">
            <w:pPr>
              <w:pStyle w:val="TableText10"/>
            </w:pPr>
            <w:r>
              <w:t>road transport authority—refuse permission to keep current external driver licence</w:t>
            </w:r>
          </w:p>
        </w:tc>
      </w:tr>
      <w:tr w:rsidR="00075116" w:rsidRPr="00CB3D59" w:rsidTr="00F32DE2">
        <w:trPr>
          <w:cantSplit/>
        </w:trPr>
        <w:tc>
          <w:tcPr>
            <w:tcW w:w="1200" w:type="dxa"/>
          </w:tcPr>
          <w:p w:rsidR="00075116" w:rsidRDefault="00EE3E7A" w:rsidP="00075116">
            <w:pPr>
              <w:pStyle w:val="TableText10"/>
            </w:pPr>
            <w:r>
              <w:t>27</w:t>
            </w:r>
          </w:p>
        </w:tc>
        <w:tc>
          <w:tcPr>
            <w:tcW w:w="2107" w:type="dxa"/>
          </w:tcPr>
          <w:p w:rsidR="00075116" w:rsidRDefault="00075116" w:rsidP="00075116">
            <w:pPr>
              <w:pStyle w:val="TableText10"/>
            </w:pPr>
            <w:r>
              <w:t xml:space="preserve">73D (4) </w:t>
            </w:r>
            <w:r w:rsidRPr="00B16FB2">
              <w:t>(b)</w:t>
            </w:r>
          </w:p>
        </w:tc>
        <w:tc>
          <w:tcPr>
            <w:tcW w:w="4641" w:type="dxa"/>
          </w:tcPr>
          <w:p w:rsidR="00075116" w:rsidRDefault="00075116" w:rsidP="00075116">
            <w:pPr>
              <w:pStyle w:val="TableText10"/>
            </w:pPr>
            <w:r w:rsidRPr="00B16FB2">
              <w:t xml:space="preserve">road transport authority—refuse to issue probationary licence to person because not satisfied genuine attempt made to enrol in alcohol awareness course and person enrolled in course to be completed after disqualification period </w:t>
            </w:r>
          </w:p>
        </w:tc>
      </w:tr>
      <w:tr w:rsidR="00075116" w:rsidRPr="00CB3D59" w:rsidTr="00F32DE2">
        <w:trPr>
          <w:cantSplit/>
        </w:trPr>
        <w:tc>
          <w:tcPr>
            <w:tcW w:w="1200" w:type="dxa"/>
          </w:tcPr>
          <w:p w:rsidR="00075116" w:rsidRDefault="00EE3E7A" w:rsidP="00075116">
            <w:pPr>
              <w:pStyle w:val="TableText10"/>
            </w:pPr>
            <w:r>
              <w:t>28</w:t>
            </w:r>
          </w:p>
        </w:tc>
        <w:tc>
          <w:tcPr>
            <w:tcW w:w="2107" w:type="dxa"/>
          </w:tcPr>
          <w:p w:rsidR="00075116" w:rsidRDefault="00075116" w:rsidP="00075116">
            <w:pPr>
              <w:pStyle w:val="TableText10"/>
            </w:pPr>
            <w:r w:rsidRPr="00C11554">
              <w:t>73H (1) (b)</w:t>
            </w:r>
          </w:p>
        </w:tc>
        <w:tc>
          <w:tcPr>
            <w:tcW w:w="4641" w:type="dxa"/>
          </w:tcPr>
          <w:p w:rsidR="00075116" w:rsidRDefault="00075116" w:rsidP="00075116">
            <w:pPr>
              <w:pStyle w:val="TableText10"/>
            </w:pPr>
            <w:r w:rsidRPr="00C11554">
              <w:t xml:space="preserve">road transport authority—refuse to grant exemption from requirement to attend alcohol awareness course </w:t>
            </w:r>
          </w:p>
        </w:tc>
      </w:tr>
      <w:tr w:rsidR="00075116" w:rsidRPr="00CB3D59" w:rsidTr="00F32DE2">
        <w:trPr>
          <w:cantSplit/>
        </w:trPr>
        <w:tc>
          <w:tcPr>
            <w:tcW w:w="1200" w:type="dxa"/>
          </w:tcPr>
          <w:p w:rsidR="00075116" w:rsidRDefault="00EE3E7A" w:rsidP="00075116">
            <w:pPr>
              <w:pStyle w:val="TableText10"/>
            </w:pPr>
            <w:r>
              <w:t>29</w:t>
            </w:r>
          </w:p>
        </w:tc>
        <w:tc>
          <w:tcPr>
            <w:tcW w:w="2107" w:type="dxa"/>
          </w:tcPr>
          <w:p w:rsidR="00075116" w:rsidRDefault="00075116" w:rsidP="00075116">
            <w:pPr>
              <w:pStyle w:val="TableText10"/>
            </w:pPr>
            <w:r>
              <w:t>73</w:t>
            </w:r>
            <w:r w:rsidRPr="008B7556">
              <w:rPr>
                <w:spacing w:val="-40"/>
              </w:rPr>
              <w:t>M</w:t>
            </w:r>
            <w:r>
              <w:t xml:space="preserve"> </w:t>
            </w:r>
            <w:r w:rsidRPr="00B16FB2">
              <w:t>(4) (b)</w:t>
            </w:r>
          </w:p>
        </w:tc>
        <w:tc>
          <w:tcPr>
            <w:tcW w:w="4641" w:type="dxa"/>
          </w:tcPr>
          <w:p w:rsidR="00075116" w:rsidRDefault="00075116" w:rsidP="00075116">
            <w:pPr>
              <w:pStyle w:val="TableText10"/>
            </w:pPr>
            <w:r w:rsidRPr="00B16FB2">
              <w:t>road transport authority—refuse to issue probationary licence to person because not satisfied genuine attempt made to enrol in drug awareness course and person enrolled in course to be completed after disqualification period</w:t>
            </w:r>
          </w:p>
        </w:tc>
      </w:tr>
      <w:tr w:rsidR="00075116" w:rsidRPr="00CB3D59" w:rsidTr="00F32DE2">
        <w:trPr>
          <w:cantSplit/>
        </w:trPr>
        <w:tc>
          <w:tcPr>
            <w:tcW w:w="1200" w:type="dxa"/>
          </w:tcPr>
          <w:p w:rsidR="00075116" w:rsidRDefault="002B1342" w:rsidP="00075116">
            <w:pPr>
              <w:pStyle w:val="TableText10"/>
            </w:pPr>
            <w:r>
              <w:t>30</w:t>
            </w:r>
          </w:p>
        </w:tc>
        <w:tc>
          <w:tcPr>
            <w:tcW w:w="2107" w:type="dxa"/>
          </w:tcPr>
          <w:p w:rsidR="00075116" w:rsidRDefault="00075116" w:rsidP="00075116">
            <w:pPr>
              <w:pStyle w:val="TableText10"/>
            </w:pPr>
            <w:r w:rsidRPr="00C11554">
              <w:t>73</w:t>
            </w:r>
            <w:r>
              <w:t>Q</w:t>
            </w:r>
            <w:r w:rsidRPr="00C11554">
              <w:t> (1) (b)</w:t>
            </w:r>
          </w:p>
        </w:tc>
        <w:tc>
          <w:tcPr>
            <w:tcW w:w="4641" w:type="dxa"/>
          </w:tcPr>
          <w:p w:rsidR="00075116" w:rsidRDefault="00075116" w:rsidP="00075116">
            <w:pPr>
              <w:pStyle w:val="TableText10"/>
            </w:pPr>
            <w:r w:rsidRPr="00C11554">
              <w:t xml:space="preserve">road transport authority—refuse to grant exemption from requirement to attend </w:t>
            </w:r>
            <w:r>
              <w:t>drug</w:t>
            </w:r>
            <w:r w:rsidRPr="00C11554">
              <w:t xml:space="preserve"> awareness course </w:t>
            </w:r>
          </w:p>
        </w:tc>
      </w:tr>
      <w:tr w:rsidR="00075116" w:rsidRPr="00CB3D59" w:rsidTr="00F32DE2">
        <w:trPr>
          <w:cantSplit/>
        </w:trPr>
        <w:tc>
          <w:tcPr>
            <w:tcW w:w="1200" w:type="dxa"/>
          </w:tcPr>
          <w:p w:rsidR="00075116" w:rsidRPr="00A70132" w:rsidRDefault="00075116" w:rsidP="00075116">
            <w:pPr>
              <w:pStyle w:val="TableText10"/>
            </w:pPr>
            <w:r>
              <w:lastRenderedPageBreak/>
              <w:t>3</w:t>
            </w:r>
            <w:r w:rsidR="002B1342">
              <w:t>1</w:t>
            </w:r>
          </w:p>
        </w:tc>
        <w:tc>
          <w:tcPr>
            <w:tcW w:w="2107" w:type="dxa"/>
          </w:tcPr>
          <w:p w:rsidR="00075116" w:rsidRPr="00A70132" w:rsidRDefault="00075116" w:rsidP="00075116">
            <w:pPr>
              <w:pStyle w:val="TableText10"/>
            </w:pPr>
            <w:r w:rsidRPr="00A70132">
              <w:t>73Y (1) (b) (ii)</w:t>
            </w:r>
          </w:p>
        </w:tc>
        <w:tc>
          <w:tcPr>
            <w:tcW w:w="4641" w:type="dxa"/>
          </w:tcPr>
          <w:p w:rsidR="00075116" w:rsidRPr="00A70132" w:rsidRDefault="00075116" w:rsidP="00075116">
            <w:pPr>
              <w:pStyle w:val="TableText10"/>
            </w:pPr>
            <w:r w:rsidRPr="00A70132">
              <w:t>road transport authority––refuse to end person’s interlock period because not satisfied p</w:t>
            </w:r>
            <w:r>
              <w:t>erson has complied with section 73Y (5) and (6</w:t>
            </w:r>
            <w:r w:rsidRPr="00A70132">
              <w:t xml:space="preserve">) (which is about maintaining clean driving record in previous 3 months and complying with any court order under section 73U </w:t>
            </w:r>
            <w:r>
              <w:t xml:space="preserve">(4) </w:t>
            </w:r>
            <w:r w:rsidRPr="00A70132">
              <w:t>(Court-ordered therapeutic program))</w:t>
            </w:r>
          </w:p>
        </w:tc>
      </w:tr>
      <w:tr w:rsidR="00075116" w:rsidRPr="00CB3D59" w:rsidTr="00F32DE2">
        <w:trPr>
          <w:cantSplit/>
        </w:trPr>
        <w:tc>
          <w:tcPr>
            <w:tcW w:w="1200" w:type="dxa"/>
          </w:tcPr>
          <w:p w:rsidR="00075116" w:rsidRPr="00A70132" w:rsidRDefault="00075116" w:rsidP="00075116">
            <w:pPr>
              <w:pStyle w:val="TableText10"/>
            </w:pPr>
            <w:r>
              <w:t>3</w:t>
            </w:r>
            <w:r w:rsidR="002B1342">
              <w:t>2</w:t>
            </w:r>
          </w:p>
        </w:tc>
        <w:tc>
          <w:tcPr>
            <w:tcW w:w="2107" w:type="dxa"/>
          </w:tcPr>
          <w:p w:rsidR="00075116" w:rsidRPr="00A70132" w:rsidRDefault="00075116" w:rsidP="00075116">
            <w:pPr>
              <w:pStyle w:val="TableText10"/>
            </w:pPr>
            <w:r w:rsidRPr="00A70132">
              <w:t>73Y (2) (b) (ii)</w:t>
            </w:r>
          </w:p>
        </w:tc>
        <w:tc>
          <w:tcPr>
            <w:tcW w:w="4641" w:type="dxa"/>
          </w:tcPr>
          <w:p w:rsidR="00075116" w:rsidRPr="00A70132" w:rsidRDefault="00075116" w:rsidP="00075116">
            <w:pPr>
              <w:pStyle w:val="TableText10"/>
            </w:pPr>
            <w:r w:rsidRPr="00A70132">
              <w:t>road transport authority––refuse to end person’s interlock period because not satisfied p</w:t>
            </w:r>
            <w:r>
              <w:t>erson has complied with section </w:t>
            </w:r>
            <w:r w:rsidRPr="00A70132">
              <w:t xml:space="preserve">73Y (4) (which is about maintaining clean driving record in previous 3 months) </w:t>
            </w:r>
          </w:p>
        </w:tc>
      </w:tr>
      <w:tr w:rsidR="00075116" w:rsidRPr="00CB3D59" w:rsidTr="00F32DE2">
        <w:trPr>
          <w:cantSplit/>
        </w:trPr>
        <w:tc>
          <w:tcPr>
            <w:tcW w:w="1200" w:type="dxa"/>
          </w:tcPr>
          <w:p w:rsidR="00075116" w:rsidRPr="00A70132" w:rsidRDefault="00075116" w:rsidP="00075116">
            <w:pPr>
              <w:pStyle w:val="TableText10"/>
            </w:pPr>
            <w:r>
              <w:t>3</w:t>
            </w:r>
            <w:r w:rsidR="002B1342">
              <w:t>3</w:t>
            </w:r>
          </w:p>
        </w:tc>
        <w:tc>
          <w:tcPr>
            <w:tcW w:w="2107" w:type="dxa"/>
          </w:tcPr>
          <w:p w:rsidR="00075116" w:rsidRPr="00A70132" w:rsidRDefault="00075116" w:rsidP="00075116">
            <w:pPr>
              <w:pStyle w:val="TableText10"/>
            </w:pPr>
            <w:r w:rsidRPr="00A70132">
              <w:t>73Y (3) (b) (ii)</w:t>
            </w:r>
          </w:p>
        </w:tc>
        <w:tc>
          <w:tcPr>
            <w:tcW w:w="4641" w:type="dxa"/>
          </w:tcPr>
          <w:p w:rsidR="00075116" w:rsidRPr="00A70132" w:rsidRDefault="00075116" w:rsidP="00075116">
            <w:pPr>
              <w:pStyle w:val="TableText10"/>
            </w:pPr>
            <w:r w:rsidRPr="00A70132">
              <w:t>road transport authority––refuse to end person’s interlock period because not satisfied p</w:t>
            </w:r>
            <w:r>
              <w:t>erson has complied with section </w:t>
            </w:r>
            <w:r w:rsidRPr="00A70132">
              <w:t xml:space="preserve">73Y (4) and (5) (which is about maintaining clean driving record in previous 3 months and complying with any court order under </w:t>
            </w:r>
            <w:r w:rsidRPr="003820E4">
              <w:t>section 73U (3) (Court-ordered therapeutic program))</w:t>
            </w:r>
          </w:p>
        </w:tc>
      </w:tr>
      <w:tr w:rsidR="00075116" w:rsidRPr="00CB3D59" w:rsidTr="00F32DE2">
        <w:trPr>
          <w:cantSplit/>
        </w:trPr>
        <w:tc>
          <w:tcPr>
            <w:tcW w:w="1200" w:type="dxa"/>
          </w:tcPr>
          <w:p w:rsidR="00075116" w:rsidRPr="00A70132" w:rsidRDefault="00075116" w:rsidP="00075116">
            <w:pPr>
              <w:pStyle w:val="TableText10"/>
            </w:pPr>
            <w:r>
              <w:t>3</w:t>
            </w:r>
            <w:r w:rsidR="002B1342">
              <w:t>4</w:t>
            </w:r>
          </w:p>
        </w:tc>
        <w:tc>
          <w:tcPr>
            <w:tcW w:w="2107" w:type="dxa"/>
          </w:tcPr>
          <w:p w:rsidR="00075116" w:rsidRPr="00A70132" w:rsidRDefault="00075116" w:rsidP="00075116">
            <w:pPr>
              <w:pStyle w:val="TableText10"/>
            </w:pPr>
            <w:r>
              <w:rPr>
                <w:szCs w:val="24"/>
              </w:rPr>
              <w:t>73Y (4</w:t>
            </w:r>
            <w:r w:rsidRPr="003820E4">
              <w:rPr>
                <w:szCs w:val="24"/>
              </w:rPr>
              <w:t>) (b) (ii)</w:t>
            </w:r>
          </w:p>
        </w:tc>
        <w:tc>
          <w:tcPr>
            <w:tcW w:w="4641" w:type="dxa"/>
          </w:tcPr>
          <w:p w:rsidR="00075116" w:rsidRPr="00A70132" w:rsidRDefault="00075116" w:rsidP="00075116">
            <w:pPr>
              <w:pStyle w:val="TableText10"/>
            </w:pPr>
            <w:r w:rsidRPr="003820E4">
              <w:rPr>
                <w:szCs w:val="24"/>
              </w:rPr>
              <w:t xml:space="preserve">road transport authority—refuse to end person’s interlock period because not satisfied person </w:t>
            </w:r>
            <w:r>
              <w:rPr>
                <w:szCs w:val="24"/>
              </w:rPr>
              <w:t>has complied with section 73Y (5</w:t>
            </w:r>
            <w:r w:rsidRPr="003820E4">
              <w:rPr>
                <w:szCs w:val="24"/>
              </w:rPr>
              <w:t xml:space="preserve">) (which is about maintaining clean driving record in previous 3 months) </w:t>
            </w:r>
          </w:p>
        </w:tc>
      </w:tr>
      <w:tr w:rsidR="00075116" w:rsidRPr="00CB3D59" w:rsidTr="00F32DE2">
        <w:trPr>
          <w:cantSplit/>
        </w:trPr>
        <w:tc>
          <w:tcPr>
            <w:tcW w:w="1200" w:type="dxa"/>
          </w:tcPr>
          <w:p w:rsidR="00075116" w:rsidRPr="00A70132" w:rsidRDefault="00075116" w:rsidP="00075116">
            <w:pPr>
              <w:pStyle w:val="TableText10"/>
            </w:pPr>
            <w:r>
              <w:t>3</w:t>
            </w:r>
            <w:r w:rsidR="002B1342">
              <w:t>5</w:t>
            </w:r>
          </w:p>
        </w:tc>
        <w:tc>
          <w:tcPr>
            <w:tcW w:w="2107" w:type="dxa"/>
          </w:tcPr>
          <w:p w:rsidR="00075116" w:rsidRPr="00A70132" w:rsidRDefault="00075116" w:rsidP="00075116">
            <w:pPr>
              <w:pStyle w:val="TableText10"/>
            </w:pPr>
            <w:r w:rsidRPr="00A70132">
              <w:t>73ZF (1) (b)</w:t>
            </w:r>
          </w:p>
        </w:tc>
        <w:tc>
          <w:tcPr>
            <w:tcW w:w="4641" w:type="dxa"/>
          </w:tcPr>
          <w:p w:rsidR="00075116" w:rsidRPr="00A70132" w:rsidRDefault="00075116" w:rsidP="00075116">
            <w:pPr>
              <w:pStyle w:val="TableText10"/>
            </w:pPr>
            <w:r w:rsidRPr="00A70132">
              <w:t xml:space="preserve">road transport authority—refuse to grant exemption from interlock condition </w:t>
            </w:r>
          </w:p>
        </w:tc>
      </w:tr>
      <w:tr w:rsidR="00075116" w:rsidRPr="00CB3D59" w:rsidTr="00F32DE2">
        <w:trPr>
          <w:cantSplit/>
        </w:trPr>
        <w:tc>
          <w:tcPr>
            <w:tcW w:w="1200" w:type="dxa"/>
          </w:tcPr>
          <w:p w:rsidR="00075116" w:rsidRPr="00A70132" w:rsidRDefault="00075116" w:rsidP="00075116">
            <w:pPr>
              <w:pStyle w:val="TableText10"/>
            </w:pPr>
            <w:r>
              <w:t>3</w:t>
            </w:r>
            <w:r w:rsidR="002B1342">
              <w:t>6</w:t>
            </w:r>
          </w:p>
        </w:tc>
        <w:tc>
          <w:tcPr>
            <w:tcW w:w="2107" w:type="dxa"/>
          </w:tcPr>
          <w:p w:rsidR="00075116" w:rsidRPr="00A70132" w:rsidRDefault="00075116" w:rsidP="00075116">
            <w:pPr>
              <w:pStyle w:val="TableText10"/>
            </w:pPr>
            <w:r w:rsidRPr="00A70132">
              <w:t>73ZF (2)</w:t>
            </w:r>
          </w:p>
        </w:tc>
        <w:tc>
          <w:tcPr>
            <w:tcW w:w="4641" w:type="dxa"/>
          </w:tcPr>
          <w:p w:rsidR="00075116" w:rsidRPr="00A70132" w:rsidRDefault="00075116" w:rsidP="00075116">
            <w:pPr>
              <w:pStyle w:val="TableText10"/>
            </w:pPr>
            <w:r w:rsidRPr="00A70132">
              <w:t>road transport authority––impose condition on exemption from interlock condition</w:t>
            </w:r>
          </w:p>
        </w:tc>
      </w:tr>
      <w:tr w:rsidR="00075116" w:rsidRPr="00CB3D59" w:rsidTr="00F32DE2">
        <w:trPr>
          <w:cantSplit/>
        </w:trPr>
        <w:tc>
          <w:tcPr>
            <w:tcW w:w="1200" w:type="dxa"/>
          </w:tcPr>
          <w:p w:rsidR="00075116" w:rsidRPr="00A70132" w:rsidRDefault="00075116" w:rsidP="00075116">
            <w:pPr>
              <w:pStyle w:val="TableText10"/>
            </w:pPr>
            <w:r>
              <w:t>3</w:t>
            </w:r>
            <w:r w:rsidR="002B1342">
              <w:t>7</w:t>
            </w:r>
          </w:p>
        </w:tc>
        <w:tc>
          <w:tcPr>
            <w:tcW w:w="2107" w:type="dxa"/>
          </w:tcPr>
          <w:p w:rsidR="00075116" w:rsidRPr="00A70132" w:rsidRDefault="00075116" w:rsidP="00075116">
            <w:pPr>
              <w:pStyle w:val="TableText10"/>
            </w:pPr>
            <w:r w:rsidRPr="00A70132">
              <w:t>73ZH (2)</w:t>
            </w:r>
          </w:p>
        </w:tc>
        <w:tc>
          <w:tcPr>
            <w:tcW w:w="4641" w:type="dxa"/>
          </w:tcPr>
          <w:p w:rsidR="00075116" w:rsidRPr="00A70132" w:rsidRDefault="00075116" w:rsidP="00075116">
            <w:pPr>
              <w:pStyle w:val="TableText10"/>
            </w:pPr>
            <w:r w:rsidRPr="00A70132">
              <w:t>road transport authority––impose interlock condition on probationary licence when interlock exemption ends</w:t>
            </w:r>
          </w:p>
        </w:tc>
      </w:tr>
      <w:tr w:rsidR="00075116" w:rsidRPr="00CB3D59" w:rsidTr="00F32DE2">
        <w:trPr>
          <w:cantSplit/>
        </w:trPr>
        <w:tc>
          <w:tcPr>
            <w:tcW w:w="1200" w:type="dxa"/>
          </w:tcPr>
          <w:p w:rsidR="00075116" w:rsidRPr="00A70132" w:rsidRDefault="00075116" w:rsidP="00075116">
            <w:pPr>
              <w:pStyle w:val="TableText10"/>
            </w:pPr>
            <w:r>
              <w:t>3</w:t>
            </w:r>
            <w:r w:rsidR="002B1342">
              <w:t>8</w:t>
            </w:r>
          </w:p>
        </w:tc>
        <w:tc>
          <w:tcPr>
            <w:tcW w:w="2107" w:type="dxa"/>
          </w:tcPr>
          <w:p w:rsidR="00075116" w:rsidRPr="00A70132" w:rsidRDefault="00075116" w:rsidP="00075116">
            <w:pPr>
              <w:pStyle w:val="TableText10"/>
            </w:pPr>
            <w:r w:rsidRPr="00A70132">
              <w:t>73ZL (1)</w:t>
            </w:r>
          </w:p>
        </w:tc>
        <w:tc>
          <w:tcPr>
            <w:tcW w:w="4641" w:type="dxa"/>
          </w:tcPr>
          <w:p w:rsidR="00075116" w:rsidRPr="00A70132" w:rsidRDefault="00075116" w:rsidP="00075116">
            <w:pPr>
              <w:pStyle w:val="TableText10"/>
            </w:pPr>
            <w:r w:rsidRPr="00A70132">
              <w:t>road transport authority––refuse to approve alcohol ignition interlock device</w:t>
            </w:r>
          </w:p>
        </w:tc>
      </w:tr>
      <w:tr w:rsidR="00075116" w:rsidRPr="00CB3D59" w:rsidTr="00F32DE2">
        <w:trPr>
          <w:cantSplit/>
        </w:trPr>
        <w:tc>
          <w:tcPr>
            <w:tcW w:w="1200" w:type="dxa"/>
          </w:tcPr>
          <w:p w:rsidR="00075116" w:rsidRPr="00A70132" w:rsidRDefault="00075116" w:rsidP="00075116">
            <w:pPr>
              <w:pStyle w:val="TableText10"/>
            </w:pPr>
            <w:r>
              <w:t>3</w:t>
            </w:r>
            <w:r w:rsidR="002B1342">
              <w:t>9</w:t>
            </w:r>
          </w:p>
        </w:tc>
        <w:tc>
          <w:tcPr>
            <w:tcW w:w="2107" w:type="dxa"/>
          </w:tcPr>
          <w:p w:rsidR="00075116" w:rsidRPr="00A70132" w:rsidRDefault="00075116" w:rsidP="00075116">
            <w:pPr>
              <w:pStyle w:val="TableText10"/>
            </w:pPr>
            <w:r w:rsidRPr="00A70132">
              <w:t>73ZN (1) (b)</w:t>
            </w:r>
          </w:p>
        </w:tc>
        <w:tc>
          <w:tcPr>
            <w:tcW w:w="4641" w:type="dxa"/>
          </w:tcPr>
          <w:p w:rsidR="00075116" w:rsidRPr="00A70132" w:rsidRDefault="00075116" w:rsidP="00075116">
            <w:pPr>
              <w:pStyle w:val="TableText10"/>
            </w:pPr>
            <w:r w:rsidRPr="00A70132">
              <w:t>road transport authority––refuse to issue approval as approved interlock installer or approved interlock service provider</w:t>
            </w:r>
          </w:p>
        </w:tc>
      </w:tr>
      <w:tr w:rsidR="00075116" w:rsidRPr="00CB3D59" w:rsidTr="00F32DE2">
        <w:trPr>
          <w:cantSplit/>
        </w:trPr>
        <w:tc>
          <w:tcPr>
            <w:tcW w:w="1200" w:type="dxa"/>
          </w:tcPr>
          <w:p w:rsidR="00075116" w:rsidRPr="00A70132" w:rsidRDefault="002B1342" w:rsidP="00075116">
            <w:pPr>
              <w:pStyle w:val="TableText10"/>
            </w:pPr>
            <w:r>
              <w:lastRenderedPageBreak/>
              <w:t>40</w:t>
            </w:r>
          </w:p>
        </w:tc>
        <w:tc>
          <w:tcPr>
            <w:tcW w:w="2107" w:type="dxa"/>
          </w:tcPr>
          <w:p w:rsidR="00075116" w:rsidRPr="00A70132" w:rsidRDefault="00075116" w:rsidP="00075116">
            <w:pPr>
              <w:pStyle w:val="TableText10"/>
            </w:pPr>
            <w:r w:rsidRPr="00A70132">
              <w:t>73ZQ (1)</w:t>
            </w:r>
          </w:p>
        </w:tc>
        <w:tc>
          <w:tcPr>
            <w:tcW w:w="4641" w:type="dxa"/>
          </w:tcPr>
          <w:p w:rsidR="00075116" w:rsidRPr="00A70132" w:rsidRDefault="00075116" w:rsidP="00075116">
            <w:pPr>
              <w:pStyle w:val="TableText10"/>
            </w:pPr>
            <w:r w:rsidRPr="00A70132">
              <w:t>road transport authority––impose condition on approval of interlock installer or interlock service provider under section 73ZN, or renewal of approval under section 73ZT</w:t>
            </w:r>
          </w:p>
        </w:tc>
      </w:tr>
      <w:tr w:rsidR="00075116" w:rsidRPr="00CB3D59" w:rsidTr="00F32DE2">
        <w:trPr>
          <w:cantSplit/>
        </w:trPr>
        <w:tc>
          <w:tcPr>
            <w:tcW w:w="1200" w:type="dxa"/>
          </w:tcPr>
          <w:p w:rsidR="00075116" w:rsidRPr="00A70132" w:rsidRDefault="00075116" w:rsidP="00075116">
            <w:pPr>
              <w:pStyle w:val="TableText10"/>
            </w:pPr>
            <w:r>
              <w:t>4</w:t>
            </w:r>
            <w:r w:rsidR="002B1342">
              <w:t>1</w:t>
            </w:r>
          </w:p>
        </w:tc>
        <w:tc>
          <w:tcPr>
            <w:tcW w:w="2107" w:type="dxa"/>
          </w:tcPr>
          <w:p w:rsidR="00075116" w:rsidRPr="00A70132" w:rsidRDefault="00075116" w:rsidP="00075116">
            <w:pPr>
              <w:pStyle w:val="TableText10"/>
            </w:pPr>
            <w:r w:rsidRPr="00A70132">
              <w:t>73ZQ (2)</w:t>
            </w:r>
          </w:p>
        </w:tc>
        <w:tc>
          <w:tcPr>
            <w:tcW w:w="4641" w:type="dxa"/>
          </w:tcPr>
          <w:p w:rsidR="00075116" w:rsidRPr="00A70132" w:rsidRDefault="00075116" w:rsidP="00075116">
            <w:pPr>
              <w:pStyle w:val="TableText10"/>
            </w:pPr>
            <w:r w:rsidRPr="00A70132">
              <w:t>road transport authority––impose additional conditions or vary or revoke condition after approval issued</w:t>
            </w:r>
          </w:p>
        </w:tc>
      </w:tr>
      <w:tr w:rsidR="00075116" w:rsidRPr="00CB3D59" w:rsidTr="00F32DE2">
        <w:trPr>
          <w:cantSplit/>
        </w:trPr>
        <w:tc>
          <w:tcPr>
            <w:tcW w:w="1200" w:type="dxa"/>
          </w:tcPr>
          <w:p w:rsidR="00075116" w:rsidRPr="00A70132" w:rsidRDefault="00075116" w:rsidP="00075116">
            <w:pPr>
              <w:pStyle w:val="TableText10"/>
            </w:pPr>
            <w:r>
              <w:t>4</w:t>
            </w:r>
            <w:r w:rsidR="002B1342">
              <w:t>2</w:t>
            </w:r>
          </w:p>
        </w:tc>
        <w:tc>
          <w:tcPr>
            <w:tcW w:w="2107" w:type="dxa"/>
          </w:tcPr>
          <w:p w:rsidR="00075116" w:rsidRPr="00A70132" w:rsidRDefault="00075116" w:rsidP="00075116">
            <w:pPr>
              <w:pStyle w:val="TableText10"/>
            </w:pPr>
            <w:r w:rsidRPr="00A70132">
              <w:t>73ZR (1) (a)</w:t>
            </w:r>
          </w:p>
        </w:tc>
        <w:tc>
          <w:tcPr>
            <w:tcW w:w="4641" w:type="dxa"/>
          </w:tcPr>
          <w:p w:rsidR="00075116" w:rsidRPr="00A70132" w:rsidRDefault="00075116" w:rsidP="00075116">
            <w:pPr>
              <w:pStyle w:val="TableText10"/>
            </w:pPr>
            <w:r w:rsidRPr="00A70132">
              <w:t xml:space="preserve">road transport authority––issue approval as approved interlock installer or approved interlock service provider for a period less than 3 years </w:t>
            </w:r>
          </w:p>
        </w:tc>
      </w:tr>
      <w:tr w:rsidR="00075116" w:rsidRPr="00CB3D59" w:rsidTr="00F32DE2">
        <w:trPr>
          <w:cantSplit/>
        </w:trPr>
        <w:tc>
          <w:tcPr>
            <w:tcW w:w="1200" w:type="dxa"/>
          </w:tcPr>
          <w:p w:rsidR="00075116" w:rsidRPr="00A70132" w:rsidRDefault="00075116" w:rsidP="00075116">
            <w:pPr>
              <w:pStyle w:val="TableText10"/>
            </w:pPr>
            <w:r>
              <w:t>4</w:t>
            </w:r>
            <w:r w:rsidR="002B1342">
              <w:t>3</w:t>
            </w:r>
          </w:p>
        </w:tc>
        <w:tc>
          <w:tcPr>
            <w:tcW w:w="2107" w:type="dxa"/>
          </w:tcPr>
          <w:p w:rsidR="00075116" w:rsidRPr="00A70132" w:rsidRDefault="00075116" w:rsidP="00075116">
            <w:pPr>
              <w:pStyle w:val="TableText10"/>
            </w:pPr>
            <w:r w:rsidRPr="00A70132">
              <w:t>73ZU (1) (b)</w:t>
            </w:r>
          </w:p>
        </w:tc>
        <w:tc>
          <w:tcPr>
            <w:tcW w:w="4641" w:type="dxa"/>
          </w:tcPr>
          <w:p w:rsidR="00075116" w:rsidRPr="00A70132" w:rsidRDefault="00075116" w:rsidP="00075116">
            <w:pPr>
              <w:pStyle w:val="TableText10"/>
            </w:pPr>
            <w:r w:rsidRPr="00A70132">
              <w:t>road transport authority––refuse to renew approval of approved interlock installer or approved interlock service provider</w:t>
            </w:r>
          </w:p>
        </w:tc>
      </w:tr>
      <w:tr w:rsidR="00075116" w:rsidRPr="00CB3D59" w:rsidTr="00F32DE2">
        <w:trPr>
          <w:cantSplit/>
        </w:trPr>
        <w:tc>
          <w:tcPr>
            <w:tcW w:w="1200" w:type="dxa"/>
          </w:tcPr>
          <w:p w:rsidR="00075116" w:rsidRPr="00A70132" w:rsidRDefault="00075116" w:rsidP="00075116">
            <w:pPr>
              <w:pStyle w:val="TableText10"/>
            </w:pPr>
            <w:r>
              <w:t>4</w:t>
            </w:r>
            <w:r w:rsidR="002B1342">
              <w:t>4</w:t>
            </w:r>
          </w:p>
        </w:tc>
        <w:tc>
          <w:tcPr>
            <w:tcW w:w="2107" w:type="dxa"/>
          </w:tcPr>
          <w:p w:rsidR="00075116" w:rsidRPr="00A70132" w:rsidRDefault="00075116" w:rsidP="00075116">
            <w:pPr>
              <w:pStyle w:val="TableText10"/>
            </w:pPr>
            <w:r w:rsidRPr="00A70132">
              <w:t>73ZV (1)</w:t>
            </w:r>
          </w:p>
        </w:tc>
        <w:tc>
          <w:tcPr>
            <w:tcW w:w="4641" w:type="dxa"/>
          </w:tcPr>
          <w:p w:rsidR="00075116" w:rsidRPr="00A70132" w:rsidRDefault="00075116" w:rsidP="00075116">
            <w:pPr>
              <w:pStyle w:val="TableText10"/>
            </w:pPr>
            <w:r w:rsidRPr="00A70132">
              <w:t>road transport authority––revoke approval of approved interlock installer or approved interlock service provider</w:t>
            </w:r>
          </w:p>
        </w:tc>
      </w:tr>
      <w:tr w:rsidR="00075116" w:rsidRPr="00CB3D59" w:rsidTr="00F32DE2">
        <w:trPr>
          <w:cantSplit/>
        </w:trPr>
        <w:tc>
          <w:tcPr>
            <w:tcW w:w="1200" w:type="dxa"/>
          </w:tcPr>
          <w:p w:rsidR="00075116" w:rsidRDefault="002B1342" w:rsidP="00075116">
            <w:pPr>
              <w:pStyle w:val="TableText10"/>
            </w:pPr>
            <w:r>
              <w:t>45</w:t>
            </w:r>
          </w:p>
        </w:tc>
        <w:tc>
          <w:tcPr>
            <w:tcW w:w="2107" w:type="dxa"/>
          </w:tcPr>
          <w:p w:rsidR="00075116" w:rsidRDefault="00075116" w:rsidP="00075116">
            <w:pPr>
              <w:pStyle w:val="TableText10"/>
              <w:rPr>
                <w:rStyle w:val="charBold"/>
              </w:rPr>
            </w:pPr>
            <w:r>
              <w:t>78 (2)</w:t>
            </w:r>
          </w:p>
        </w:tc>
        <w:tc>
          <w:tcPr>
            <w:tcW w:w="4641" w:type="dxa"/>
          </w:tcPr>
          <w:p w:rsidR="00075116" w:rsidRDefault="00075116" w:rsidP="00075116">
            <w:pPr>
              <w:pStyle w:val="TableText10"/>
            </w:pPr>
            <w:r>
              <w:t>road transport authority—require person to provide evidence, information or documents or undergo tests, assessments or examinations in accordance with notice</w:t>
            </w:r>
          </w:p>
        </w:tc>
      </w:tr>
      <w:tr w:rsidR="00075116" w:rsidRPr="00CB3D59" w:rsidTr="00F32DE2">
        <w:trPr>
          <w:cantSplit/>
        </w:trPr>
        <w:tc>
          <w:tcPr>
            <w:tcW w:w="1200" w:type="dxa"/>
          </w:tcPr>
          <w:p w:rsidR="00075116" w:rsidRDefault="002B1342" w:rsidP="00075116">
            <w:pPr>
              <w:pStyle w:val="TableText10"/>
            </w:pPr>
            <w:r>
              <w:t>46</w:t>
            </w:r>
          </w:p>
        </w:tc>
        <w:tc>
          <w:tcPr>
            <w:tcW w:w="2107" w:type="dxa"/>
          </w:tcPr>
          <w:p w:rsidR="00075116" w:rsidRDefault="00075116" w:rsidP="00075116">
            <w:pPr>
              <w:pStyle w:val="TableText10"/>
            </w:pPr>
            <w:r>
              <w:t xml:space="preserve">78 (3) </w:t>
            </w:r>
          </w:p>
        </w:tc>
        <w:tc>
          <w:tcPr>
            <w:tcW w:w="4641" w:type="dxa"/>
          </w:tcPr>
          <w:p w:rsidR="00075116" w:rsidRDefault="00075116" w:rsidP="00075116">
            <w:pPr>
              <w:pStyle w:val="TableText10"/>
            </w:pPr>
            <w:r>
              <w:t>road transport authority—refuse to accept certificate of medical examination conducted in another jurisdiction</w:t>
            </w:r>
          </w:p>
        </w:tc>
      </w:tr>
      <w:tr w:rsidR="00075116" w:rsidRPr="00CB3D59" w:rsidTr="00F32DE2">
        <w:trPr>
          <w:cantSplit/>
        </w:trPr>
        <w:tc>
          <w:tcPr>
            <w:tcW w:w="1200" w:type="dxa"/>
          </w:tcPr>
          <w:p w:rsidR="00075116" w:rsidRDefault="002B1342" w:rsidP="00075116">
            <w:pPr>
              <w:pStyle w:val="TableText10"/>
            </w:pPr>
            <w:r>
              <w:t>47</w:t>
            </w:r>
          </w:p>
        </w:tc>
        <w:tc>
          <w:tcPr>
            <w:tcW w:w="2107" w:type="dxa"/>
          </w:tcPr>
          <w:p w:rsidR="00075116" w:rsidRDefault="00075116" w:rsidP="00075116">
            <w:pPr>
              <w:pStyle w:val="TableText10"/>
            </w:pPr>
            <w:r>
              <w:t>78 (4) (a)</w:t>
            </w:r>
          </w:p>
        </w:tc>
        <w:tc>
          <w:tcPr>
            <w:tcW w:w="4641" w:type="dxa"/>
          </w:tcPr>
          <w:p w:rsidR="00075116" w:rsidRDefault="00075116" w:rsidP="00075116">
            <w:pPr>
              <w:pStyle w:val="TableText10"/>
            </w:pPr>
            <w:r>
              <w:t xml:space="preserve">road transport authority—require an applicant to undergo a medical examination by authorised medical reviewer for assessment of applicant’s fitness to hold driver licence or drive a particular class or kind of motor vehicle </w:t>
            </w:r>
          </w:p>
        </w:tc>
      </w:tr>
      <w:tr w:rsidR="00075116" w:rsidRPr="00CB3D59" w:rsidTr="00F32DE2">
        <w:trPr>
          <w:cantSplit/>
        </w:trPr>
        <w:tc>
          <w:tcPr>
            <w:tcW w:w="1200" w:type="dxa"/>
          </w:tcPr>
          <w:p w:rsidR="00075116" w:rsidRDefault="002B1342" w:rsidP="00075116">
            <w:pPr>
              <w:pStyle w:val="TableText10"/>
            </w:pPr>
            <w:r>
              <w:t>48</w:t>
            </w:r>
          </w:p>
        </w:tc>
        <w:tc>
          <w:tcPr>
            <w:tcW w:w="2107" w:type="dxa"/>
          </w:tcPr>
          <w:p w:rsidR="00075116" w:rsidRDefault="00075116" w:rsidP="00075116">
            <w:pPr>
              <w:pStyle w:val="TableText10"/>
            </w:pPr>
            <w:r>
              <w:t>78 (4) (b)</w:t>
            </w:r>
          </w:p>
        </w:tc>
        <w:tc>
          <w:tcPr>
            <w:tcW w:w="4641" w:type="dxa"/>
          </w:tcPr>
          <w:p w:rsidR="00075116" w:rsidRDefault="00075116" w:rsidP="00075116">
            <w:pPr>
              <w:pStyle w:val="TableText10"/>
            </w:pPr>
            <w:r>
              <w:t xml:space="preserve">road transport authority—refer a report to authorised medical reviewer for assessment of applicant’s fitness to hold driver licence or drive a particular class or kind of motor vehicle </w:t>
            </w:r>
          </w:p>
        </w:tc>
      </w:tr>
      <w:tr w:rsidR="00075116" w:rsidRPr="00CB3D59" w:rsidTr="00F32DE2">
        <w:trPr>
          <w:cantSplit/>
        </w:trPr>
        <w:tc>
          <w:tcPr>
            <w:tcW w:w="1200" w:type="dxa"/>
          </w:tcPr>
          <w:p w:rsidR="00075116" w:rsidRDefault="002B1342" w:rsidP="00075116">
            <w:pPr>
              <w:pStyle w:val="TableText10"/>
            </w:pPr>
            <w:r>
              <w:t>49</w:t>
            </w:r>
          </w:p>
        </w:tc>
        <w:tc>
          <w:tcPr>
            <w:tcW w:w="2107" w:type="dxa"/>
          </w:tcPr>
          <w:p w:rsidR="00075116" w:rsidRDefault="00075116" w:rsidP="00075116">
            <w:pPr>
              <w:pStyle w:val="TableText10"/>
            </w:pPr>
            <w:r>
              <w:t>78 (4) (c)</w:t>
            </w:r>
          </w:p>
        </w:tc>
        <w:tc>
          <w:tcPr>
            <w:tcW w:w="4641" w:type="dxa"/>
          </w:tcPr>
          <w:p w:rsidR="00075116" w:rsidRDefault="00075116" w:rsidP="00075116">
            <w:pPr>
              <w:pStyle w:val="TableText10"/>
            </w:pPr>
            <w:r>
              <w:t>road transport authority—require applicant to pay for assessment under section 78 (4) (a) or (b)</w:t>
            </w:r>
          </w:p>
        </w:tc>
      </w:tr>
      <w:tr w:rsidR="00075116" w:rsidRPr="00CB3D59" w:rsidTr="00F32DE2">
        <w:trPr>
          <w:cantSplit/>
        </w:trPr>
        <w:tc>
          <w:tcPr>
            <w:tcW w:w="1200" w:type="dxa"/>
          </w:tcPr>
          <w:p w:rsidR="00075116" w:rsidRDefault="002B1342" w:rsidP="00075116">
            <w:pPr>
              <w:pStyle w:val="TableText10"/>
            </w:pPr>
            <w:r>
              <w:t>50</w:t>
            </w:r>
          </w:p>
        </w:tc>
        <w:tc>
          <w:tcPr>
            <w:tcW w:w="2107" w:type="dxa"/>
          </w:tcPr>
          <w:p w:rsidR="00075116" w:rsidRDefault="00075116" w:rsidP="00075116">
            <w:pPr>
              <w:pStyle w:val="TableText10"/>
            </w:pPr>
            <w:r>
              <w:t>78 (5)</w:t>
            </w:r>
          </w:p>
        </w:tc>
        <w:tc>
          <w:tcPr>
            <w:tcW w:w="4641" w:type="dxa"/>
          </w:tcPr>
          <w:p w:rsidR="00075116" w:rsidRDefault="00075116" w:rsidP="00075116">
            <w:pPr>
              <w:pStyle w:val="TableText10"/>
            </w:pPr>
            <w:r>
              <w:t xml:space="preserve">road transport authority—refuse to accept test, assessment or evidence obtained in another jurisdiction </w:t>
            </w:r>
          </w:p>
        </w:tc>
      </w:tr>
      <w:tr w:rsidR="00075116" w:rsidRPr="00CB3D59" w:rsidTr="00F32DE2">
        <w:trPr>
          <w:cantSplit/>
        </w:trPr>
        <w:tc>
          <w:tcPr>
            <w:tcW w:w="1200" w:type="dxa"/>
          </w:tcPr>
          <w:p w:rsidR="00075116" w:rsidRDefault="002B1342" w:rsidP="00075116">
            <w:pPr>
              <w:pStyle w:val="TableText10"/>
            </w:pPr>
            <w:r>
              <w:lastRenderedPageBreak/>
              <w:t>51</w:t>
            </w:r>
          </w:p>
        </w:tc>
        <w:tc>
          <w:tcPr>
            <w:tcW w:w="2107" w:type="dxa"/>
          </w:tcPr>
          <w:p w:rsidR="00075116" w:rsidRDefault="00075116" w:rsidP="00075116">
            <w:pPr>
              <w:pStyle w:val="TableText10"/>
            </w:pPr>
            <w:r>
              <w:t>78 (6)</w:t>
            </w:r>
          </w:p>
        </w:tc>
        <w:tc>
          <w:tcPr>
            <w:tcW w:w="4641" w:type="dxa"/>
          </w:tcPr>
          <w:p w:rsidR="00075116" w:rsidRDefault="00075116" w:rsidP="00075116">
            <w:pPr>
              <w:pStyle w:val="TableText10"/>
            </w:pPr>
            <w:r>
              <w:t>road transport authority—require compliance with requirements equivalent to section 78 (2) (h) (which is about treatment of alcohol or drug offenders in another jurisdiction)</w:t>
            </w:r>
          </w:p>
        </w:tc>
      </w:tr>
      <w:tr w:rsidR="00075116" w:rsidRPr="00CB3D59" w:rsidTr="00F32DE2">
        <w:trPr>
          <w:cantSplit/>
        </w:trPr>
        <w:tc>
          <w:tcPr>
            <w:tcW w:w="1200" w:type="dxa"/>
          </w:tcPr>
          <w:p w:rsidR="00075116" w:rsidRDefault="002B1342" w:rsidP="00075116">
            <w:pPr>
              <w:pStyle w:val="TableText10"/>
            </w:pPr>
            <w:r>
              <w:t>52</w:t>
            </w:r>
          </w:p>
        </w:tc>
        <w:tc>
          <w:tcPr>
            <w:tcW w:w="2107" w:type="dxa"/>
          </w:tcPr>
          <w:p w:rsidR="00075116" w:rsidRDefault="00075116" w:rsidP="00075116">
            <w:pPr>
              <w:pStyle w:val="TableText10"/>
            </w:pPr>
            <w:r>
              <w:t>79 (a)</w:t>
            </w:r>
          </w:p>
        </w:tc>
        <w:tc>
          <w:tcPr>
            <w:tcW w:w="4641" w:type="dxa"/>
          </w:tcPr>
          <w:p w:rsidR="00075116" w:rsidRDefault="00075116" w:rsidP="00075116">
            <w:pPr>
              <w:pStyle w:val="TableText10"/>
            </w:pPr>
            <w:r>
              <w:t>road transport authority—require public vehicle licensee to undertake training</w:t>
            </w:r>
          </w:p>
        </w:tc>
      </w:tr>
      <w:tr w:rsidR="00075116" w:rsidRPr="00CB3D59" w:rsidTr="00F32DE2">
        <w:trPr>
          <w:cantSplit/>
        </w:trPr>
        <w:tc>
          <w:tcPr>
            <w:tcW w:w="1200" w:type="dxa"/>
          </w:tcPr>
          <w:p w:rsidR="00075116" w:rsidRDefault="002B1342" w:rsidP="00075116">
            <w:pPr>
              <w:pStyle w:val="TableText10"/>
            </w:pPr>
            <w:r>
              <w:t>53</w:t>
            </w:r>
          </w:p>
        </w:tc>
        <w:tc>
          <w:tcPr>
            <w:tcW w:w="2107" w:type="dxa"/>
          </w:tcPr>
          <w:p w:rsidR="00075116" w:rsidRDefault="00075116" w:rsidP="00075116">
            <w:pPr>
              <w:pStyle w:val="TableText10"/>
            </w:pPr>
            <w:r>
              <w:t>85 (3)</w:t>
            </w:r>
          </w:p>
        </w:tc>
        <w:tc>
          <w:tcPr>
            <w:tcW w:w="4641" w:type="dxa"/>
          </w:tcPr>
          <w:p w:rsidR="00075116" w:rsidRDefault="00075116" w:rsidP="00075116">
            <w:pPr>
              <w:pStyle w:val="TableText10"/>
            </w:pPr>
            <w:r>
              <w:t>road transport authority—refuse to dispense with requirement for completed application form for driver licence renewal</w:t>
            </w:r>
          </w:p>
        </w:tc>
      </w:tr>
      <w:tr w:rsidR="00075116" w:rsidRPr="00CB3D59" w:rsidTr="00F32DE2">
        <w:trPr>
          <w:cantSplit/>
        </w:trPr>
        <w:tc>
          <w:tcPr>
            <w:tcW w:w="1200" w:type="dxa"/>
          </w:tcPr>
          <w:p w:rsidR="00075116" w:rsidRDefault="002B1342" w:rsidP="00075116">
            <w:pPr>
              <w:pStyle w:val="TableText10"/>
            </w:pPr>
            <w:r>
              <w:t>54</w:t>
            </w:r>
          </w:p>
        </w:tc>
        <w:tc>
          <w:tcPr>
            <w:tcW w:w="2107" w:type="dxa"/>
          </w:tcPr>
          <w:p w:rsidR="00075116" w:rsidRDefault="00075116" w:rsidP="00075116">
            <w:pPr>
              <w:pStyle w:val="TableText10"/>
            </w:pPr>
            <w:r>
              <w:t>85 (5)</w:t>
            </w:r>
          </w:p>
        </w:tc>
        <w:tc>
          <w:tcPr>
            <w:tcW w:w="4641" w:type="dxa"/>
          </w:tcPr>
          <w:p w:rsidR="00075116" w:rsidRDefault="00075116" w:rsidP="00075116">
            <w:pPr>
              <w:pStyle w:val="TableText10"/>
            </w:pPr>
            <w:r>
              <w:t>road transport authority—require applicant for renewal of driver licence to provide evidence, information or documents or undergo tests, assessments or examinations in accordance with notice</w:t>
            </w:r>
          </w:p>
        </w:tc>
      </w:tr>
      <w:tr w:rsidR="00075116" w:rsidRPr="00CB3D59" w:rsidTr="00F32DE2">
        <w:trPr>
          <w:cantSplit/>
        </w:trPr>
        <w:tc>
          <w:tcPr>
            <w:tcW w:w="1200" w:type="dxa"/>
          </w:tcPr>
          <w:p w:rsidR="00075116" w:rsidRDefault="002B1342" w:rsidP="00075116">
            <w:pPr>
              <w:pStyle w:val="TableText10"/>
            </w:pPr>
            <w:r>
              <w:t>55</w:t>
            </w:r>
          </w:p>
        </w:tc>
        <w:tc>
          <w:tcPr>
            <w:tcW w:w="2107" w:type="dxa"/>
          </w:tcPr>
          <w:p w:rsidR="00075116" w:rsidRDefault="00075116" w:rsidP="00075116">
            <w:pPr>
              <w:pStyle w:val="TableText10"/>
            </w:pPr>
            <w:r>
              <w:t>85 (6)</w:t>
            </w:r>
          </w:p>
        </w:tc>
        <w:tc>
          <w:tcPr>
            <w:tcW w:w="4641" w:type="dxa"/>
          </w:tcPr>
          <w:p w:rsidR="00075116" w:rsidRDefault="00075116" w:rsidP="00075116">
            <w:pPr>
              <w:pStyle w:val="TableText10"/>
            </w:pPr>
            <w:r>
              <w:t>road transport authority—refuse to accept evidence, test or assessment obtained by applicant for renewal of driver licence in another jurisdiction</w:t>
            </w:r>
          </w:p>
        </w:tc>
      </w:tr>
      <w:tr w:rsidR="00075116" w:rsidRPr="00CB3D59" w:rsidTr="00F32DE2">
        <w:trPr>
          <w:cantSplit/>
        </w:trPr>
        <w:tc>
          <w:tcPr>
            <w:tcW w:w="1200" w:type="dxa"/>
          </w:tcPr>
          <w:p w:rsidR="00075116" w:rsidRDefault="002B1342" w:rsidP="00075116">
            <w:pPr>
              <w:pStyle w:val="TableText10"/>
            </w:pPr>
            <w:r>
              <w:t>56</w:t>
            </w:r>
          </w:p>
        </w:tc>
        <w:tc>
          <w:tcPr>
            <w:tcW w:w="2107" w:type="dxa"/>
          </w:tcPr>
          <w:p w:rsidR="00075116" w:rsidRDefault="00075116" w:rsidP="00075116">
            <w:pPr>
              <w:pStyle w:val="TableText10"/>
            </w:pPr>
            <w:r>
              <w:t>85 (6)</w:t>
            </w:r>
          </w:p>
        </w:tc>
        <w:tc>
          <w:tcPr>
            <w:tcW w:w="4641" w:type="dxa"/>
          </w:tcPr>
          <w:p w:rsidR="00075116" w:rsidRDefault="00075116" w:rsidP="00075116">
            <w:pPr>
              <w:pStyle w:val="TableText10"/>
            </w:pPr>
            <w:r>
              <w:t>road transport authority—require applicant for renewal of driver licence to comply with requirements equivalent to section 69 (6) (h) (which is about treatment of alcohol or drug offenders in another jurisdiction)</w:t>
            </w:r>
          </w:p>
        </w:tc>
      </w:tr>
      <w:tr w:rsidR="00075116" w:rsidRPr="00CB3D59" w:rsidTr="00F32DE2">
        <w:trPr>
          <w:cantSplit/>
        </w:trPr>
        <w:tc>
          <w:tcPr>
            <w:tcW w:w="1200" w:type="dxa"/>
          </w:tcPr>
          <w:p w:rsidR="00075116" w:rsidRDefault="002B1342" w:rsidP="00075116">
            <w:pPr>
              <w:pStyle w:val="TableText10"/>
            </w:pPr>
            <w:r>
              <w:t>57</w:t>
            </w:r>
          </w:p>
        </w:tc>
        <w:tc>
          <w:tcPr>
            <w:tcW w:w="2107" w:type="dxa"/>
          </w:tcPr>
          <w:p w:rsidR="00075116" w:rsidRDefault="00075116" w:rsidP="00075116">
            <w:pPr>
              <w:pStyle w:val="TableText10"/>
            </w:pPr>
            <w:r>
              <w:t>85 (8)</w:t>
            </w:r>
          </w:p>
        </w:tc>
        <w:tc>
          <w:tcPr>
            <w:tcW w:w="4641" w:type="dxa"/>
          </w:tcPr>
          <w:p w:rsidR="00075116" w:rsidRDefault="00075116" w:rsidP="00075116">
            <w:pPr>
              <w:pStyle w:val="TableText10"/>
            </w:pPr>
            <w:r>
              <w:t xml:space="preserve">road transport authority—refuse to renew driver licence </w:t>
            </w:r>
          </w:p>
        </w:tc>
      </w:tr>
      <w:tr w:rsidR="00075116" w:rsidRPr="00CB3D59" w:rsidTr="00F32DE2">
        <w:trPr>
          <w:cantSplit/>
        </w:trPr>
        <w:tc>
          <w:tcPr>
            <w:tcW w:w="1200" w:type="dxa"/>
          </w:tcPr>
          <w:p w:rsidR="00075116" w:rsidRDefault="002B1342" w:rsidP="00075116">
            <w:pPr>
              <w:pStyle w:val="TableText10"/>
            </w:pPr>
            <w:r>
              <w:t>58</w:t>
            </w:r>
          </w:p>
        </w:tc>
        <w:tc>
          <w:tcPr>
            <w:tcW w:w="2107" w:type="dxa"/>
          </w:tcPr>
          <w:p w:rsidR="00075116" w:rsidRDefault="00075116" w:rsidP="00075116">
            <w:pPr>
              <w:pStyle w:val="TableText10"/>
            </w:pPr>
            <w:r>
              <w:t>88 (1)</w:t>
            </w:r>
          </w:p>
        </w:tc>
        <w:tc>
          <w:tcPr>
            <w:tcW w:w="4641" w:type="dxa"/>
          </w:tcPr>
          <w:p w:rsidR="00075116" w:rsidRDefault="00075116" w:rsidP="00075116">
            <w:pPr>
              <w:pStyle w:val="TableText10"/>
            </w:pPr>
            <w:r>
              <w:t xml:space="preserve">road transport authority—vary/suspend/cancel driver licence </w:t>
            </w:r>
          </w:p>
        </w:tc>
      </w:tr>
      <w:tr w:rsidR="00075116" w:rsidRPr="00CB3D59" w:rsidTr="00F32DE2">
        <w:trPr>
          <w:cantSplit/>
        </w:trPr>
        <w:tc>
          <w:tcPr>
            <w:tcW w:w="1200" w:type="dxa"/>
          </w:tcPr>
          <w:p w:rsidR="00075116" w:rsidRDefault="002B1342" w:rsidP="00075116">
            <w:pPr>
              <w:pStyle w:val="TableText10"/>
            </w:pPr>
            <w:r>
              <w:t>59</w:t>
            </w:r>
          </w:p>
        </w:tc>
        <w:tc>
          <w:tcPr>
            <w:tcW w:w="2107" w:type="dxa"/>
          </w:tcPr>
          <w:p w:rsidR="00075116" w:rsidRDefault="00075116" w:rsidP="00075116">
            <w:pPr>
              <w:pStyle w:val="TableText10"/>
            </w:pPr>
            <w:r>
              <w:t>93 (1)</w:t>
            </w:r>
          </w:p>
        </w:tc>
        <w:tc>
          <w:tcPr>
            <w:tcW w:w="4641" w:type="dxa"/>
          </w:tcPr>
          <w:p w:rsidR="00075116" w:rsidRDefault="00075116" w:rsidP="00075116">
            <w:pPr>
              <w:pStyle w:val="TableText10"/>
            </w:pPr>
            <w:r>
              <w:t>road transport authority—refuse exemption from requirement to hold driver licence/particular class or kind of licence</w:t>
            </w:r>
          </w:p>
        </w:tc>
      </w:tr>
      <w:tr w:rsidR="00075116" w:rsidRPr="00CB3D59" w:rsidTr="00F32DE2">
        <w:trPr>
          <w:cantSplit/>
        </w:trPr>
        <w:tc>
          <w:tcPr>
            <w:tcW w:w="1200" w:type="dxa"/>
          </w:tcPr>
          <w:p w:rsidR="00075116" w:rsidRDefault="002B1342" w:rsidP="00075116">
            <w:pPr>
              <w:pStyle w:val="TableText10"/>
            </w:pPr>
            <w:r>
              <w:t>60</w:t>
            </w:r>
          </w:p>
        </w:tc>
        <w:tc>
          <w:tcPr>
            <w:tcW w:w="2107" w:type="dxa"/>
          </w:tcPr>
          <w:p w:rsidR="00075116" w:rsidRDefault="00075116" w:rsidP="00075116">
            <w:pPr>
              <w:pStyle w:val="TableText10"/>
            </w:pPr>
            <w:r>
              <w:t>93 (2)</w:t>
            </w:r>
          </w:p>
        </w:tc>
        <w:tc>
          <w:tcPr>
            <w:tcW w:w="4641" w:type="dxa"/>
          </w:tcPr>
          <w:p w:rsidR="00075116" w:rsidRDefault="00075116" w:rsidP="00075116">
            <w:pPr>
              <w:pStyle w:val="TableText10"/>
            </w:pPr>
            <w:r>
              <w:t>road transport authority—impose conditions on exemption from requirement to hold driver licence/particular class or kind of licence</w:t>
            </w:r>
          </w:p>
        </w:tc>
      </w:tr>
      <w:tr w:rsidR="00075116" w:rsidRPr="00CB3D59" w:rsidTr="00F32DE2">
        <w:trPr>
          <w:cantSplit/>
        </w:trPr>
        <w:tc>
          <w:tcPr>
            <w:tcW w:w="1200" w:type="dxa"/>
          </w:tcPr>
          <w:p w:rsidR="00075116" w:rsidRDefault="002B1342" w:rsidP="00075116">
            <w:pPr>
              <w:pStyle w:val="TableText10"/>
            </w:pPr>
            <w:r>
              <w:lastRenderedPageBreak/>
              <w:t>61</w:t>
            </w:r>
          </w:p>
        </w:tc>
        <w:tc>
          <w:tcPr>
            <w:tcW w:w="2107" w:type="dxa"/>
          </w:tcPr>
          <w:p w:rsidR="00075116" w:rsidRDefault="00075116" w:rsidP="00075116">
            <w:pPr>
              <w:pStyle w:val="TableText10"/>
            </w:pPr>
            <w:r>
              <w:t>103 (1)</w:t>
            </w:r>
          </w:p>
        </w:tc>
        <w:tc>
          <w:tcPr>
            <w:tcW w:w="4641" w:type="dxa"/>
          </w:tcPr>
          <w:p w:rsidR="00075116" w:rsidRDefault="00075116" w:rsidP="00075116">
            <w:pPr>
              <w:pStyle w:val="TableText10"/>
            </w:pPr>
            <w:r>
              <w:t>road transport authority—disqualify holder of Australian driver licence issued by another jurisdiction or of an external driver licence licensee from driving motor vehicle on road or road related area</w:t>
            </w:r>
          </w:p>
        </w:tc>
      </w:tr>
      <w:tr w:rsidR="00075116" w:rsidRPr="00CB3D59" w:rsidTr="00F32DE2">
        <w:trPr>
          <w:cantSplit/>
        </w:trPr>
        <w:tc>
          <w:tcPr>
            <w:tcW w:w="1200" w:type="dxa"/>
          </w:tcPr>
          <w:p w:rsidR="00075116" w:rsidRPr="00A70132" w:rsidRDefault="00075116" w:rsidP="00075116">
            <w:pPr>
              <w:pStyle w:val="TableText10"/>
            </w:pPr>
            <w:r>
              <w:t>6</w:t>
            </w:r>
            <w:r w:rsidR="002B1342">
              <w:t>2</w:t>
            </w:r>
          </w:p>
        </w:tc>
        <w:tc>
          <w:tcPr>
            <w:tcW w:w="2107" w:type="dxa"/>
          </w:tcPr>
          <w:p w:rsidR="00075116" w:rsidRPr="00A70132" w:rsidRDefault="00075116" w:rsidP="00075116">
            <w:pPr>
              <w:pStyle w:val="TableText10"/>
            </w:pPr>
            <w:r w:rsidRPr="00A70132">
              <w:t>103AA (3)</w:t>
            </w:r>
          </w:p>
        </w:tc>
        <w:tc>
          <w:tcPr>
            <w:tcW w:w="4641" w:type="dxa"/>
          </w:tcPr>
          <w:p w:rsidR="00075116" w:rsidRPr="00A70132" w:rsidRDefault="00075116" w:rsidP="00075116">
            <w:pPr>
              <w:pStyle w:val="TableText10"/>
            </w:pPr>
            <w:r w:rsidRPr="00A70132">
              <w:t>road transport authority—refuse to issue probationary licence with interlock condition to overseas driver because not satisfied person is eligible</w:t>
            </w:r>
          </w:p>
        </w:tc>
      </w:tr>
      <w:tr w:rsidR="00075116" w:rsidRPr="00CB3D59" w:rsidTr="00F32DE2">
        <w:trPr>
          <w:cantSplit/>
        </w:trPr>
        <w:tc>
          <w:tcPr>
            <w:tcW w:w="1200" w:type="dxa"/>
          </w:tcPr>
          <w:p w:rsidR="00075116" w:rsidRDefault="002B1342" w:rsidP="00075116">
            <w:pPr>
              <w:pStyle w:val="TableText10"/>
            </w:pPr>
            <w:r>
              <w:t>63</w:t>
            </w:r>
          </w:p>
        </w:tc>
        <w:tc>
          <w:tcPr>
            <w:tcW w:w="2107" w:type="dxa"/>
          </w:tcPr>
          <w:p w:rsidR="00075116" w:rsidRDefault="00075116" w:rsidP="00075116">
            <w:pPr>
              <w:pStyle w:val="TableText10"/>
            </w:pPr>
            <w:r>
              <w:t>104A (2)</w:t>
            </w:r>
          </w:p>
        </w:tc>
        <w:tc>
          <w:tcPr>
            <w:tcW w:w="4641" w:type="dxa"/>
          </w:tcPr>
          <w:p w:rsidR="00075116" w:rsidRDefault="00075116" w:rsidP="00075116">
            <w:pPr>
              <w:pStyle w:val="TableText10"/>
            </w:pPr>
            <w:r>
              <w:t xml:space="preserve">road transport authority—refuse exemption from compliance with required training for accreditation as a driving </w:t>
            </w:r>
            <w:r w:rsidRPr="00AD3F2F">
              <w:t>instructor or heavy vehicle driver assessor</w:t>
            </w:r>
          </w:p>
        </w:tc>
      </w:tr>
      <w:tr w:rsidR="00075116" w:rsidRPr="00CB3D59" w:rsidTr="00F32DE2">
        <w:trPr>
          <w:cantSplit/>
        </w:trPr>
        <w:tc>
          <w:tcPr>
            <w:tcW w:w="1200" w:type="dxa"/>
          </w:tcPr>
          <w:p w:rsidR="00075116" w:rsidRDefault="002B1342" w:rsidP="00075116">
            <w:pPr>
              <w:pStyle w:val="TableText10"/>
            </w:pPr>
            <w:r>
              <w:t>64</w:t>
            </w:r>
          </w:p>
        </w:tc>
        <w:tc>
          <w:tcPr>
            <w:tcW w:w="2107" w:type="dxa"/>
          </w:tcPr>
          <w:p w:rsidR="00075116" w:rsidRDefault="00075116" w:rsidP="00075116">
            <w:pPr>
              <w:pStyle w:val="TableText10"/>
            </w:pPr>
            <w:r>
              <w:t>104A (3)</w:t>
            </w:r>
          </w:p>
        </w:tc>
        <w:tc>
          <w:tcPr>
            <w:tcW w:w="4641" w:type="dxa"/>
          </w:tcPr>
          <w:p w:rsidR="00075116" w:rsidRDefault="00075116" w:rsidP="00075116">
            <w:pPr>
              <w:pStyle w:val="TableText10"/>
            </w:pPr>
            <w:r>
              <w:t xml:space="preserve">road transport authority—impose conditions on exemption from compliance with required training for accreditation as a driving </w:t>
            </w:r>
            <w:r w:rsidRPr="00AD3F2F">
              <w:t>instructor or heavy vehicle driver assessor</w:t>
            </w:r>
          </w:p>
        </w:tc>
      </w:tr>
      <w:tr w:rsidR="00075116" w:rsidRPr="00CB3D59" w:rsidTr="00F32DE2">
        <w:trPr>
          <w:cantSplit/>
        </w:trPr>
        <w:tc>
          <w:tcPr>
            <w:tcW w:w="1200" w:type="dxa"/>
          </w:tcPr>
          <w:p w:rsidR="00075116" w:rsidRDefault="002B1342" w:rsidP="00075116">
            <w:pPr>
              <w:pStyle w:val="TableText10"/>
            </w:pPr>
            <w:r>
              <w:t>65</w:t>
            </w:r>
          </w:p>
        </w:tc>
        <w:tc>
          <w:tcPr>
            <w:tcW w:w="2107" w:type="dxa"/>
          </w:tcPr>
          <w:p w:rsidR="00075116" w:rsidRDefault="00075116" w:rsidP="00075116">
            <w:pPr>
              <w:pStyle w:val="TableText10"/>
            </w:pPr>
            <w:r>
              <w:t>106 (1)</w:t>
            </w:r>
          </w:p>
        </w:tc>
        <w:tc>
          <w:tcPr>
            <w:tcW w:w="4641" w:type="dxa"/>
          </w:tcPr>
          <w:p w:rsidR="00075116" w:rsidRDefault="00075116" w:rsidP="00075116">
            <w:pPr>
              <w:pStyle w:val="TableText10"/>
            </w:pPr>
            <w:r>
              <w:t xml:space="preserve">road transport authority—refuse to approve application for/renewal of accreditation as a driving </w:t>
            </w:r>
            <w:r w:rsidRPr="00AD3F2F">
              <w:t>instructor or heavy vehicle driver assessor</w:t>
            </w:r>
          </w:p>
        </w:tc>
      </w:tr>
      <w:tr w:rsidR="00075116" w:rsidRPr="00CB3D59" w:rsidTr="00F32DE2">
        <w:trPr>
          <w:cantSplit/>
        </w:trPr>
        <w:tc>
          <w:tcPr>
            <w:tcW w:w="1200" w:type="dxa"/>
          </w:tcPr>
          <w:p w:rsidR="00075116" w:rsidRDefault="002B1342" w:rsidP="00075116">
            <w:pPr>
              <w:pStyle w:val="TableText10"/>
            </w:pPr>
            <w:r>
              <w:t>66</w:t>
            </w:r>
          </w:p>
        </w:tc>
        <w:tc>
          <w:tcPr>
            <w:tcW w:w="2107" w:type="dxa"/>
          </w:tcPr>
          <w:p w:rsidR="00075116" w:rsidRDefault="00075116" w:rsidP="00075116">
            <w:pPr>
              <w:pStyle w:val="TableText10"/>
            </w:pPr>
            <w:r>
              <w:t>107 (3)</w:t>
            </w:r>
          </w:p>
        </w:tc>
        <w:tc>
          <w:tcPr>
            <w:tcW w:w="4641" w:type="dxa"/>
          </w:tcPr>
          <w:p w:rsidR="00075116" w:rsidRDefault="00075116" w:rsidP="00075116">
            <w:pPr>
              <w:pStyle w:val="TableText10"/>
            </w:pPr>
            <w:r>
              <w:t xml:space="preserve">road transport authority—period of issue of accreditation as a driving </w:t>
            </w:r>
            <w:r w:rsidRPr="00AD3F2F">
              <w:t>instructor or heavy vehicle driver assessor</w:t>
            </w:r>
          </w:p>
        </w:tc>
      </w:tr>
      <w:tr w:rsidR="00075116" w:rsidRPr="00CB3D59" w:rsidTr="00F32DE2">
        <w:trPr>
          <w:cantSplit/>
        </w:trPr>
        <w:tc>
          <w:tcPr>
            <w:tcW w:w="1200" w:type="dxa"/>
          </w:tcPr>
          <w:p w:rsidR="00075116" w:rsidRDefault="002B1342" w:rsidP="00075116">
            <w:pPr>
              <w:pStyle w:val="TableText10"/>
            </w:pPr>
            <w:r>
              <w:t>67</w:t>
            </w:r>
          </w:p>
        </w:tc>
        <w:tc>
          <w:tcPr>
            <w:tcW w:w="2107" w:type="dxa"/>
          </w:tcPr>
          <w:p w:rsidR="00075116" w:rsidRDefault="00075116" w:rsidP="00075116">
            <w:pPr>
              <w:pStyle w:val="TableText10"/>
            </w:pPr>
            <w:r>
              <w:t>107A</w:t>
            </w:r>
          </w:p>
        </w:tc>
        <w:tc>
          <w:tcPr>
            <w:tcW w:w="4641" w:type="dxa"/>
          </w:tcPr>
          <w:p w:rsidR="00075116" w:rsidRDefault="00075116" w:rsidP="00075116">
            <w:pPr>
              <w:pStyle w:val="TableText10"/>
            </w:pPr>
            <w:r>
              <w:t xml:space="preserve">road transport authority—refuse to issue replacement for certificate of accreditation as a driving </w:t>
            </w:r>
            <w:r w:rsidRPr="00AD3F2F">
              <w:t>instructor or heavy vehicle driver assessor</w:t>
            </w:r>
            <w:r>
              <w:t xml:space="preserve"> that has been lost, stolen or destroyed</w:t>
            </w:r>
          </w:p>
        </w:tc>
      </w:tr>
      <w:tr w:rsidR="00075116" w:rsidRPr="00CB3D59" w:rsidTr="00F32DE2">
        <w:trPr>
          <w:cantSplit/>
        </w:trPr>
        <w:tc>
          <w:tcPr>
            <w:tcW w:w="1200" w:type="dxa"/>
          </w:tcPr>
          <w:p w:rsidR="00075116" w:rsidRPr="00FA7D41" w:rsidRDefault="00075116" w:rsidP="00075116">
            <w:pPr>
              <w:pStyle w:val="TableText10"/>
            </w:pPr>
            <w:r>
              <w:t>6</w:t>
            </w:r>
            <w:r w:rsidR="002B1342">
              <w:t>8</w:t>
            </w:r>
          </w:p>
        </w:tc>
        <w:tc>
          <w:tcPr>
            <w:tcW w:w="2107" w:type="dxa"/>
          </w:tcPr>
          <w:p w:rsidR="00075116" w:rsidRPr="00AD3F2F" w:rsidRDefault="00075116" w:rsidP="00075116">
            <w:pPr>
              <w:pStyle w:val="TableText10"/>
            </w:pPr>
            <w:r w:rsidRPr="00AD3F2F">
              <w:t xml:space="preserve">108 (5) </w:t>
            </w:r>
          </w:p>
        </w:tc>
        <w:tc>
          <w:tcPr>
            <w:tcW w:w="4641" w:type="dxa"/>
          </w:tcPr>
          <w:p w:rsidR="00075116" w:rsidRPr="00AD3F2F" w:rsidRDefault="00075116" w:rsidP="00075116">
            <w:pPr>
              <w:pStyle w:val="TableText10"/>
            </w:pPr>
            <w:r w:rsidRPr="00AD3F2F">
              <w:t>road transport authority—not approve way for driving instructor to display certificate of accreditation</w:t>
            </w:r>
          </w:p>
        </w:tc>
      </w:tr>
      <w:tr w:rsidR="00075116" w:rsidRPr="00CB3D59" w:rsidTr="00F32DE2">
        <w:trPr>
          <w:cantSplit/>
        </w:trPr>
        <w:tc>
          <w:tcPr>
            <w:tcW w:w="1200" w:type="dxa"/>
          </w:tcPr>
          <w:p w:rsidR="00075116" w:rsidRPr="00FA7D41" w:rsidRDefault="00075116" w:rsidP="00075116">
            <w:pPr>
              <w:pStyle w:val="TableText10"/>
            </w:pPr>
            <w:r>
              <w:t>6</w:t>
            </w:r>
            <w:r w:rsidR="002B1342">
              <w:t>9</w:t>
            </w:r>
          </w:p>
        </w:tc>
        <w:tc>
          <w:tcPr>
            <w:tcW w:w="2107" w:type="dxa"/>
          </w:tcPr>
          <w:p w:rsidR="00075116" w:rsidRPr="00AD3F2F" w:rsidRDefault="00075116" w:rsidP="00075116">
            <w:pPr>
              <w:pStyle w:val="TableText10"/>
            </w:pPr>
            <w:r w:rsidRPr="00AD3F2F">
              <w:t>108A (2)</w:t>
            </w:r>
          </w:p>
        </w:tc>
        <w:tc>
          <w:tcPr>
            <w:tcW w:w="4641" w:type="dxa"/>
          </w:tcPr>
          <w:p w:rsidR="00075116" w:rsidRPr="00AD3F2F" w:rsidRDefault="00075116" w:rsidP="00075116">
            <w:pPr>
              <w:pStyle w:val="TableText10"/>
            </w:pPr>
            <w:r w:rsidRPr="00AD3F2F">
              <w:t>road transport authority—not approve way for heavy vehicle assessor to display certificate of accreditation</w:t>
            </w:r>
          </w:p>
        </w:tc>
      </w:tr>
      <w:tr w:rsidR="00075116" w:rsidRPr="00CB3D59" w:rsidTr="00F32DE2">
        <w:trPr>
          <w:cantSplit/>
        </w:trPr>
        <w:tc>
          <w:tcPr>
            <w:tcW w:w="1200" w:type="dxa"/>
          </w:tcPr>
          <w:p w:rsidR="00075116" w:rsidRDefault="002B1342" w:rsidP="00075116">
            <w:pPr>
              <w:pStyle w:val="TableText10"/>
            </w:pPr>
            <w:r>
              <w:t>70</w:t>
            </w:r>
          </w:p>
        </w:tc>
        <w:tc>
          <w:tcPr>
            <w:tcW w:w="2107" w:type="dxa"/>
          </w:tcPr>
          <w:p w:rsidR="00075116" w:rsidRDefault="00075116" w:rsidP="00075116">
            <w:pPr>
              <w:pStyle w:val="TableText10"/>
            </w:pPr>
            <w:r>
              <w:t>112 (3)</w:t>
            </w:r>
          </w:p>
        </w:tc>
        <w:tc>
          <w:tcPr>
            <w:tcW w:w="4641" w:type="dxa"/>
          </w:tcPr>
          <w:p w:rsidR="00075116" w:rsidRDefault="00075116" w:rsidP="00075116">
            <w:pPr>
              <w:pStyle w:val="TableText10"/>
            </w:pPr>
            <w:r>
              <w:t xml:space="preserve">road transport authority—cancel/suspend accreditation as a driving </w:t>
            </w:r>
            <w:r w:rsidRPr="00AD3F2F">
              <w:t>instructor or heavy vehicle driver assessor</w:t>
            </w:r>
            <w:r>
              <w:t>/disqualify from applying for accreditation (including suspending or disqualifying for additional period)</w:t>
            </w:r>
          </w:p>
        </w:tc>
      </w:tr>
      <w:tr w:rsidR="00075116" w:rsidRPr="00CB3D59" w:rsidTr="00F32DE2">
        <w:trPr>
          <w:cantSplit/>
        </w:trPr>
        <w:tc>
          <w:tcPr>
            <w:tcW w:w="1200" w:type="dxa"/>
          </w:tcPr>
          <w:p w:rsidR="00075116" w:rsidRDefault="002B1342" w:rsidP="00075116">
            <w:pPr>
              <w:pStyle w:val="TableText10"/>
            </w:pPr>
            <w:r>
              <w:lastRenderedPageBreak/>
              <w:t>71</w:t>
            </w:r>
          </w:p>
        </w:tc>
        <w:tc>
          <w:tcPr>
            <w:tcW w:w="2107" w:type="dxa"/>
          </w:tcPr>
          <w:p w:rsidR="00075116" w:rsidRDefault="00075116" w:rsidP="00075116">
            <w:pPr>
              <w:pStyle w:val="TableText10"/>
            </w:pPr>
            <w:r>
              <w:t xml:space="preserve">120 (1) </w:t>
            </w:r>
          </w:p>
        </w:tc>
        <w:tc>
          <w:tcPr>
            <w:tcW w:w="4641" w:type="dxa"/>
          </w:tcPr>
          <w:p w:rsidR="00075116" w:rsidRDefault="00075116" w:rsidP="00075116">
            <w:pPr>
              <w:pStyle w:val="TableText10"/>
            </w:pPr>
            <w:r>
              <w:t>road transport authority—require person to provide evidence, information or documents or undergo tests, assessments or examinations in accordance with notice</w:t>
            </w:r>
          </w:p>
        </w:tc>
      </w:tr>
      <w:tr w:rsidR="00075116" w:rsidRPr="00CB3D59" w:rsidTr="00F32DE2">
        <w:trPr>
          <w:cantSplit/>
        </w:trPr>
        <w:tc>
          <w:tcPr>
            <w:tcW w:w="1200" w:type="dxa"/>
          </w:tcPr>
          <w:p w:rsidR="00075116" w:rsidRDefault="002B1342" w:rsidP="00075116">
            <w:pPr>
              <w:pStyle w:val="TableText10"/>
            </w:pPr>
            <w:r>
              <w:t>72</w:t>
            </w:r>
          </w:p>
        </w:tc>
        <w:tc>
          <w:tcPr>
            <w:tcW w:w="2107" w:type="dxa"/>
          </w:tcPr>
          <w:p w:rsidR="00075116" w:rsidRDefault="00075116" w:rsidP="00075116">
            <w:pPr>
              <w:pStyle w:val="TableText10"/>
            </w:pPr>
            <w:r>
              <w:t>120 (2)</w:t>
            </w:r>
          </w:p>
        </w:tc>
        <w:tc>
          <w:tcPr>
            <w:tcW w:w="4641" w:type="dxa"/>
          </w:tcPr>
          <w:p w:rsidR="00075116" w:rsidRDefault="00075116" w:rsidP="00075116">
            <w:pPr>
              <w:pStyle w:val="TableText10"/>
            </w:pPr>
            <w:r>
              <w:t>road transport authority—refuse to accept certificate of medical examination of person conducted in another jurisdiction</w:t>
            </w:r>
          </w:p>
        </w:tc>
      </w:tr>
      <w:tr w:rsidR="00075116" w:rsidRPr="00CB3D59" w:rsidTr="00F32DE2">
        <w:trPr>
          <w:cantSplit/>
        </w:trPr>
        <w:tc>
          <w:tcPr>
            <w:tcW w:w="1200" w:type="dxa"/>
          </w:tcPr>
          <w:p w:rsidR="00075116" w:rsidRDefault="002B1342" w:rsidP="00075116">
            <w:pPr>
              <w:pStyle w:val="TableText10"/>
            </w:pPr>
            <w:r>
              <w:t>73</w:t>
            </w:r>
          </w:p>
        </w:tc>
        <w:tc>
          <w:tcPr>
            <w:tcW w:w="2107" w:type="dxa"/>
          </w:tcPr>
          <w:p w:rsidR="00075116" w:rsidRDefault="00075116" w:rsidP="00075116">
            <w:pPr>
              <w:pStyle w:val="TableText10"/>
            </w:pPr>
            <w:r>
              <w:t>120 (3)</w:t>
            </w:r>
          </w:p>
        </w:tc>
        <w:tc>
          <w:tcPr>
            <w:tcW w:w="4641" w:type="dxa"/>
          </w:tcPr>
          <w:p w:rsidR="00075116" w:rsidRDefault="00075116" w:rsidP="00075116">
            <w:pPr>
              <w:pStyle w:val="TableText10"/>
            </w:pPr>
            <w:r>
              <w:t>road transport authority—refuse to accept test, assessment or evidence obtained by person in another jurisdiction</w:t>
            </w:r>
          </w:p>
        </w:tc>
      </w:tr>
      <w:tr w:rsidR="00075116" w:rsidRPr="00CB3D59" w:rsidTr="00F32DE2">
        <w:trPr>
          <w:cantSplit/>
        </w:trPr>
        <w:tc>
          <w:tcPr>
            <w:tcW w:w="1200" w:type="dxa"/>
          </w:tcPr>
          <w:p w:rsidR="00075116" w:rsidRPr="00FA7D41" w:rsidRDefault="00075116" w:rsidP="00075116">
            <w:pPr>
              <w:pStyle w:val="TableText10"/>
            </w:pPr>
            <w:r>
              <w:t>7</w:t>
            </w:r>
            <w:r w:rsidR="002B1342">
              <w:t>4</w:t>
            </w:r>
          </w:p>
        </w:tc>
        <w:tc>
          <w:tcPr>
            <w:tcW w:w="2107" w:type="dxa"/>
          </w:tcPr>
          <w:p w:rsidR="00075116" w:rsidRPr="00AD3F2F" w:rsidRDefault="00075116" w:rsidP="00075116">
            <w:pPr>
              <w:pStyle w:val="TableText10"/>
            </w:pPr>
            <w:r w:rsidRPr="00AD3F2F">
              <w:t>121 (1) (a)</w:t>
            </w:r>
          </w:p>
        </w:tc>
        <w:tc>
          <w:tcPr>
            <w:tcW w:w="4641" w:type="dxa"/>
          </w:tcPr>
          <w:p w:rsidR="00075116" w:rsidRPr="00AD3F2F" w:rsidRDefault="00075116" w:rsidP="00075116">
            <w:pPr>
              <w:pStyle w:val="TableText10"/>
            </w:pPr>
            <w:r w:rsidRPr="00AD3F2F">
              <w:t>road transport authority—require driving instructor or heavy vehicle driver assessor to undertake training</w:t>
            </w:r>
          </w:p>
        </w:tc>
      </w:tr>
      <w:tr w:rsidR="00075116" w:rsidRPr="00CB3D59" w:rsidTr="00F32DE2">
        <w:trPr>
          <w:cantSplit/>
        </w:trPr>
        <w:tc>
          <w:tcPr>
            <w:tcW w:w="1200" w:type="dxa"/>
          </w:tcPr>
          <w:p w:rsidR="00075116" w:rsidRPr="00FA7D41" w:rsidRDefault="00075116" w:rsidP="00075116">
            <w:pPr>
              <w:pStyle w:val="TableText10"/>
            </w:pPr>
            <w:r>
              <w:t>7</w:t>
            </w:r>
            <w:r w:rsidR="002B1342">
              <w:t>5</w:t>
            </w:r>
          </w:p>
        </w:tc>
        <w:tc>
          <w:tcPr>
            <w:tcW w:w="2107" w:type="dxa"/>
          </w:tcPr>
          <w:p w:rsidR="00075116" w:rsidRPr="00AD3F2F" w:rsidRDefault="00075116" w:rsidP="00075116">
            <w:pPr>
              <w:pStyle w:val="TableText10"/>
            </w:pPr>
            <w:r w:rsidRPr="00AD3F2F">
              <w:t>122</w:t>
            </w:r>
          </w:p>
        </w:tc>
        <w:tc>
          <w:tcPr>
            <w:tcW w:w="4641" w:type="dxa"/>
          </w:tcPr>
          <w:p w:rsidR="00075116" w:rsidRPr="00AD3F2F" w:rsidRDefault="00075116" w:rsidP="00075116">
            <w:pPr>
              <w:pStyle w:val="TableText10"/>
            </w:pPr>
            <w:r w:rsidRPr="00AD3F2F">
              <w:t>road transport authority—not approve course for training people as driving instructors or heavy vehicle driver assessors</w:t>
            </w:r>
          </w:p>
        </w:tc>
      </w:tr>
    </w:tbl>
    <w:p w:rsidR="00F32DE2" w:rsidRDefault="00F32DE2"/>
    <w:p w:rsidR="00853B00" w:rsidRDefault="00853B00">
      <w:pPr>
        <w:pStyle w:val="PageBreak"/>
      </w:pPr>
      <w:r>
        <w:br w:type="page"/>
      </w:r>
    </w:p>
    <w:p w:rsidR="00DD5289" w:rsidRPr="00B02DF3" w:rsidRDefault="00DD5289" w:rsidP="00DD5289">
      <w:pPr>
        <w:pStyle w:val="Sched-Part"/>
      </w:pPr>
      <w:bookmarkStart w:id="53" w:name="_Toc526345854"/>
      <w:r w:rsidRPr="00B02DF3">
        <w:rPr>
          <w:rStyle w:val="CharPartNo"/>
        </w:rPr>
        <w:lastRenderedPageBreak/>
        <w:t>Part 1.5</w:t>
      </w:r>
      <w:r w:rsidRPr="003D74A3">
        <w:tab/>
      </w:r>
      <w:r w:rsidRPr="00B02DF3">
        <w:rPr>
          <w:rStyle w:val="CharPartText"/>
        </w:rPr>
        <w:t>Road Transport (General) Act 1999</w:t>
      </w:r>
      <w:bookmarkEnd w:id="53"/>
    </w:p>
    <w:p w:rsidR="00075116" w:rsidRDefault="00075116">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75116" w:rsidRPr="00CB3D59" w:rsidTr="00075116">
        <w:trPr>
          <w:cantSplit/>
          <w:tblHeader/>
        </w:trPr>
        <w:tc>
          <w:tcPr>
            <w:tcW w:w="1200" w:type="dxa"/>
            <w:tcBorders>
              <w:bottom w:val="single" w:sz="4" w:space="0" w:color="auto"/>
            </w:tcBorders>
          </w:tcPr>
          <w:p w:rsidR="00075116" w:rsidRPr="00CB3D59" w:rsidRDefault="00075116" w:rsidP="00075116">
            <w:pPr>
              <w:pStyle w:val="TableColHd"/>
            </w:pPr>
            <w:r w:rsidRPr="00783A18">
              <w:t>column 1</w:t>
            </w:r>
          </w:p>
          <w:p w:rsidR="00075116" w:rsidRPr="00CB3D59" w:rsidRDefault="00075116" w:rsidP="00075116">
            <w:pPr>
              <w:pStyle w:val="TableColHd"/>
            </w:pPr>
            <w:r w:rsidRPr="00783A18">
              <w:t>item</w:t>
            </w:r>
          </w:p>
        </w:tc>
        <w:tc>
          <w:tcPr>
            <w:tcW w:w="2107" w:type="dxa"/>
            <w:tcBorders>
              <w:bottom w:val="single" w:sz="4" w:space="0" w:color="auto"/>
            </w:tcBorders>
          </w:tcPr>
          <w:p w:rsidR="00075116" w:rsidRDefault="00075116" w:rsidP="00075116">
            <w:pPr>
              <w:pStyle w:val="TableColHd"/>
            </w:pPr>
            <w:r w:rsidRPr="00783A18">
              <w:t>column 2</w:t>
            </w:r>
          </w:p>
          <w:p w:rsidR="00075116" w:rsidRPr="00CB3D59" w:rsidRDefault="00075116" w:rsidP="00075116">
            <w:pPr>
              <w:pStyle w:val="TableColHd"/>
            </w:pPr>
            <w:r w:rsidRPr="003D74A3">
              <w:t>provision</w:t>
            </w:r>
          </w:p>
        </w:tc>
        <w:tc>
          <w:tcPr>
            <w:tcW w:w="4641" w:type="dxa"/>
            <w:tcBorders>
              <w:bottom w:val="single" w:sz="4" w:space="0" w:color="auto"/>
            </w:tcBorders>
          </w:tcPr>
          <w:p w:rsidR="00075116" w:rsidRDefault="00075116" w:rsidP="00075116">
            <w:pPr>
              <w:pStyle w:val="TableColHd"/>
            </w:pPr>
            <w:r w:rsidRPr="00783A18">
              <w:t>column 3</w:t>
            </w:r>
          </w:p>
          <w:p w:rsidR="00075116" w:rsidRPr="00CB3D59" w:rsidRDefault="00075116" w:rsidP="00075116">
            <w:pPr>
              <w:pStyle w:val="TableColHd"/>
            </w:pPr>
            <w:r w:rsidRPr="003D74A3">
              <w:t xml:space="preserve">decision </w:t>
            </w:r>
          </w:p>
        </w:tc>
      </w:tr>
      <w:tr w:rsidR="00075116" w:rsidRPr="00CB3D59" w:rsidTr="00075116">
        <w:trPr>
          <w:cantSplit/>
        </w:trPr>
        <w:tc>
          <w:tcPr>
            <w:tcW w:w="1200" w:type="dxa"/>
            <w:tcBorders>
              <w:top w:val="single" w:sz="4" w:space="0" w:color="auto"/>
            </w:tcBorders>
          </w:tcPr>
          <w:p w:rsidR="00075116" w:rsidRPr="003D74A3" w:rsidRDefault="00075116" w:rsidP="00075116">
            <w:pPr>
              <w:pStyle w:val="TableText10"/>
            </w:pPr>
            <w:r w:rsidRPr="003D74A3">
              <w:t>1</w:t>
            </w:r>
          </w:p>
        </w:tc>
        <w:tc>
          <w:tcPr>
            <w:tcW w:w="2107" w:type="dxa"/>
            <w:tcBorders>
              <w:top w:val="single" w:sz="4" w:space="0" w:color="auto"/>
            </w:tcBorders>
          </w:tcPr>
          <w:p w:rsidR="00075116" w:rsidRPr="003D74A3" w:rsidRDefault="00075116" w:rsidP="00075116">
            <w:pPr>
              <w:pStyle w:val="TableText10"/>
            </w:pPr>
            <w:r w:rsidRPr="003D74A3">
              <w:t>29 (2) (b)</w:t>
            </w:r>
          </w:p>
        </w:tc>
        <w:tc>
          <w:tcPr>
            <w:tcW w:w="4641" w:type="dxa"/>
            <w:tcBorders>
              <w:top w:val="single" w:sz="4" w:space="0" w:color="auto"/>
            </w:tcBorders>
          </w:tcPr>
          <w:p w:rsidR="00075116" w:rsidRPr="003D74A3" w:rsidRDefault="00075116" w:rsidP="00075116">
            <w:pPr>
              <w:pStyle w:val="TableText10"/>
            </w:pPr>
            <w:r w:rsidRPr="003D74A3">
              <w:t>administering authority for infringement notice offence—refuse an application to extend time</w:t>
            </w:r>
          </w:p>
        </w:tc>
      </w:tr>
      <w:tr w:rsidR="00075116" w:rsidRPr="00CB3D59" w:rsidTr="00075116">
        <w:trPr>
          <w:cantSplit/>
        </w:trPr>
        <w:tc>
          <w:tcPr>
            <w:tcW w:w="1200" w:type="dxa"/>
          </w:tcPr>
          <w:p w:rsidR="00075116" w:rsidRPr="00B3127D" w:rsidRDefault="00075116" w:rsidP="00075116">
            <w:pPr>
              <w:pStyle w:val="TableText10"/>
            </w:pPr>
            <w:r>
              <w:t>2</w:t>
            </w:r>
          </w:p>
        </w:tc>
        <w:tc>
          <w:tcPr>
            <w:tcW w:w="2107" w:type="dxa"/>
          </w:tcPr>
          <w:p w:rsidR="00075116" w:rsidRPr="00B3127D" w:rsidRDefault="00075116" w:rsidP="00075116">
            <w:pPr>
              <w:pStyle w:val="TableText10"/>
            </w:pPr>
            <w:r w:rsidRPr="00B3127D">
              <w:t>31B (1) (b)</w:t>
            </w:r>
          </w:p>
        </w:tc>
        <w:tc>
          <w:tcPr>
            <w:tcW w:w="4641" w:type="dxa"/>
          </w:tcPr>
          <w:p w:rsidR="00075116" w:rsidRPr="00B3127D" w:rsidRDefault="00075116" w:rsidP="00075116">
            <w:pPr>
              <w:pStyle w:val="TableText10"/>
            </w:pPr>
            <w:r w:rsidRPr="00B3127D">
              <w:t xml:space="preserve">administering authority—refuse application for infringement notice management plan or addition of </w:t>
            </w:r>
            <w:r w:rsidRPr="00B3127D">
              <w:rPr>
                <w:lang w:eastAsia="en-AU"/>
              </w:rPr>
              <w:t xml:space="preserve">infringement notice </w:t>
            </w:r>
            <w:r w:rsidRPr="00B3127D">
              <w:t>penalty to infringement notice management plan</w:t>
            </w:r>
          </w:p>
        </w:tc>
      </w:tr>
      <w:tr w:rsidR="00075116" w:rsidRPr="00CB3D59" w:rsidTr="00075116">
        <w:trPr>
          <w:cantSplit/>
        </w:trPr>
        <w:tc>
          <w:tcPr>
            <w:tcW w:w="1200" w:type="dxa"/>
          </w:tcPr>
          <w:p w:rsidR="00075116" w:rsidRPr="00B3127D" w:rsidRDefault="00075116" w:rsidP="00075116">
            <w:pPr>
              <w:pStyle w:val="TableText10"/>
            </w:pPr>
            <w:r>
              <w:t>3</w:t>
            </w:r>
          </w:p>
        </w:tc>
        <w:tc>
          <w:tcPr>
            <w:tcW w:w="2107" w:type="dxa"/>
          </w:tcPr>
          <w:p w:rsidR="00075116" w:rsidRPr="00B3127D" w:rsidRDefault="00075116" w:rsidP="00075116">
            <w:pPr>
              <w:pStyle w:val="TableText10"/>
            </w:pPr>
            <w:r w:rsidRPr="00B3127D">
              <w:t>31C (2) (b)</w:t>
            </w:r>
          </w:p>
        </w:tc>
        <w:tc>
          <w:tcPr>
            <w:tcW w:w="4641" w:type="dxa"/>
          </w:tcPr>
          <w:p w:rsidR="00075116" w:rsidRPr="00B3127D" w:rsidRDefault="00075116" w:rsidP="00075116">
            <w:pPr>
              <w:pStyle w:val="TableText10"/>
            </w:pPr>
            <w:r w:rsidRPr="00B3127D">
              <w:t>responsible director-general—refuse to agree to person</w:t>
            </w:r>
            <w:r w:rsidRPr="00B3127D">
              <w:rPr>
                <w:lang w:eastAsia="en-AU"/>
              </w:rPr>
              <w:t xml:space="preserve"> participating in approved community work or social development program</w:t>
            </w:r>
          </w:p>
        </w:tc>
      </w:tr>
      <w:tr w:rsidR="00075116" w:rsidRPr="00CB3D59" w:rsidTr="00075116">
        <w:trPr>
          <w:cantSplit/>
        </w:trPr>
        <w:tc>
          <w:tcPr>
            <w:tcW w:w="1200" w:type="dxa"/>
          </w:tcPr>
          <w:p w:rsidR="00075116" w:rsidRPr="00B3127D" w:rsidRDefault="00075116" w:rsidP="00075116">
            <w:pPr>
              <w:pStyle w:val="TableText10"/>
            </w:pPr>
            <w:r>
              <w:t>4</w:t>
            </w:r>
          </w:p>
        </w:tc>
        <w:tc>
          <w:tcPr>
            <w:tcW w:w="2107" w:type="dxa"/>
          </w:tcPr>
          <w:p w:rsidR="00075116" w:rsidRPr="00B3127D" w:rsidRDefault="00075116" w:rsidP="00075116">
            <w:pPr>
              <w:pStyle w:val="TableText10"/>
            </w:pPr>
            <w:r w:rsidRPr="00B3127D">
              <w:t>31G (1) (b)</w:t>
            </w:r>
          </w:p>
        </w:tc>
        <w:tc>
          <w:tcPr>
            <w:tcW w:w="4641" w:type="dxa"/>
          </w:tcPr>
          <w:p w:rsidR="00075116" w:rsidRPr="00B3127D" w:rsidRDefault="00075116" w:rsidP="00075116">
            <w:pPr>
              <w:pStyle w:val="TableText10"/>
            </w:pPr>
            <w:r w:rsidRPr="00B3127D">
              <w:t>administering authority—refuse to allow waiver of payment</w:t>
            </w:r>
          </w:p>
        </w:tc>
      </w:tr>
      <w:tr w:rsidR="00075116" w:rsidRPr="00CB3D59" w:rsidTr="00075116">
        <w:trPr>
          <w:cantSplit/>
        </w:trPr>
        <w:tc>
          <w:tcPr>
            <w:tcW w:w="1200" w:type="dxa"/>
          </w:tcPr>
          <w:p w:rsidR="00075116" w:rsidRPr="003D74A3" w:rsidRDefault="00075116" w:rsidP="00075116">
            <w:pPr>
              <w:pStyle w:val="TableText10"/>
            </w:pPr>
            <w:r>
              <w:t>5</w:t>
            </w:r>
          </w:p>
        </w:tc>
        <w:tc>
          <w:tcPr>
            <w:tcW w:w="2107" w:type="dxa"/>
          </w:tcPr>
          <w:p w:rsidR="00075116" w:rsidRPr="003D74A3" w:rsidRDefault="00075116" w:rsidP="00075116">
            <w:pPr>
              <w:pStyle w:val="TableText10"/>
            </w:pPr>
            <w:r w:rsidRPr="003D74A3">
              <w:t>35 (1) (b)</w:t>
            </w:r>
          </w:p>
        </w:tc>
        <w:tc>
          <w:tcPr>
            <w:tcW w:w="4641" w:type="dxa"/>
          </w:tcPr>
          <w:p w:rsidR="00075116" w:rsidRPr="003D74A3" w:rsidRDefault="00075116" w:rsidP="00075116">
            <w:pPr>
              <w:pStyle w:val="TableText10"/>
            </w:pPr>
            <w:r w:rsidRPr="003D74A3">
              <w:t xml:space="preserve">administering authority for infringement notice offence—refuse to withdraw infringement notice </w:t>
            </w:r>
          </w:p>
        </w:tc>
      </w:tr>
    </w:tbl>
    <w:p w:rsidR="00075116" w:rsidRDefault="00075116"/>
    <w:p w:rsidR="00DD5289" w:rsidRPr="00E1298E" w:rsidRDefault="00DD5289" w:rsidP="00DD5289">
      <w:pPr>
        <w:pStyle w:val="PageBreak"/>
        <w:rPr>
          <w:rStyle w:val="CharPartNo"/>
        </w:rPr>
      </w:pPr>
      <w:r w:rsidRPr="00E1298E">
        <w:rPr>
          <w:rStyle w:val="CharPartNo"/>
        </w:rPr>
        <w:br w:type="page"/>
      </w:r>
    </w:p>
    <w:p w:rsidR="00853B00" w:rsidRPr="00B02DF3" w:rsidRDefault="00853B00">
      <w:pPr>
        <w:pStyle w:val="Sched-Part"/>
      </w:pPr>
      <w:bookmarkStart w:id="54" w:name="_Toc526345855"/>
      <w:r w:rsidRPr="00B02DF3">
        <w:rPr>
          <w:rStyle w:val="CharPartNo"/>
        </w:rPr>
        <w:lastRenderedPageBreak/>
        <w:t>Part 1.6</w:t>
      </w:r>
      <w:r>
        <w:tab/>
      </w:r>
      <w:r w:rsidRPr="00B02DF3">
        <w:rPr>
          <w:rStyle w:val="CharPartText"/>
        </w:rPr>
        <w:t>Road Transport (General) Regulation 2000</w:t>
      </w:r>
      <w:bookmarkEnd w:id="54"/>
    </w:p>
    <w:p w:rsidR="00075116" w:rsidRDefault="00075116">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075116" w:rsidRPr="00CB3D59" w:rsidTr="00075116">
        <w:trPr>
          <w:cantSplit/>
          <w:tblHeader/>
        </w:trPr>
        <w:tc>
          <w:tcPr>
            <w:tcW w:w="1200" w:type="dxa"/>
            <w:tcBorders>
              <w:bottom w:val="single" w:sz="4" w:space="0" w:color="auto"/>
            </w:tcBorders>
          </w:tcPr>
          <w:p w:rsidR="00075116" w:rsidRPr="00CB3D59" w:rsidRDefault="00075116" w:rsidP="00075116">
            <w:pPr>
              <w:pStyle w:val="TableColHd"/>
            </w:pPr>
            <w:r w:rsidRPr="00783A18">
              <w:t>column 1</w:t>
            </w:r>
          </w:p>
          <w:p w:rsidR="00075116" w:rsidRPr="00CB3D59" w:rsidRDefault="00075116" w:rsidP="00075116">
            <w:pPr>
              <w:pStyle w:val="TableColHd"/>
            </w:pPr>
            <w:r w:rsidRPr="00783A18">
              <w:t>item</w:t>
            </w:r>
          </w:p>
        </w:tc>
        <w:tc>
          <w:tcPr>
            <w:tcW w:w="2107" w:type="dxa"/>
            <w:tcBorders>
              <w:bottom w:val="single" w:sz="4" w:space="0" w:color="auto"/>
            </w:tcBorders>
          </w:tcPr>
          <w:p w:rsidR="00075116" w:rsidRDefault="00075116" w:rsidP="00075116">
            <w:pPr>
              <w:pStyle w:val="TableColHd"/>
            </w:pPr>
            <w:r w:rsidRPr="00783A18">
              <w:t>column 2</w:t>
            </w:r>
          </w:p>
          <w:p w:rsidR="00075116" w:rsidRPr="00CB3D59" w:rsidRDefault="00075116" w:rsidP="00075116">
            <w:pPr>
              <w:pStyle w:val="TableColHd"/>
            </w:pPr>
            <w:r>
              <w:t>provision</w:t>
            </w:r>
          </w:p>
        </w:tc>
        <w:tc>
          <w:tcPr>
            <w:tcW w:w="4641" w:type="dxa"/>
            <w:tcBorders>
              <w:bottom w:val="single" w:sz="4" w:space="0" w:color="auto"/>
            </w:tcBorders>
          </w:tcPr>
          <w:p w:rsidR="00075116" w:rsidRDefault="00075116" w:rsidP="00075116">
            <w:pPr>
              <w:pStyle w:val="TableColHd"/>
            </w:pPr>
            <w:r w:rsidRPr="00783A18">
              <w:t>column 3</w:t>
            </w:r>
          </w:p>
          <w:p w:rsidR="00075116" w:rsidRPr="00CB3D59" w:rsidRDefault="00075116" w:rsidP="00075116">
            <w:pPr>
              <w:pStyle w:val="TableColHd"/>
            </w:pPr>
            <w:r>
              <w:t>decision</w:t>
            </w:r>
          </w:p>
        </w:tc>
      </w:tr>
      <w:tr w:rsidR="00075116" w:rsidRPr="00CB3D59" w:rsidTr="00075116">
        <w:trPr>
          <w:cantSplit/>
        </w:trPr>
        <w:tc>
          <w:tcPr>
            <w:tcW w:w="1200" w:type="dxa"/>
            <w:tcBorders>
              <w:top w:val="single" w:sz="4" w:space="0" w:color="auto"/>
            </w:tcBorders>
          </w:tcPr>
          <w:p w:rsidR="00075116" w:rsidRDefault="00075116" w:rsidP="00075116">
            <w:pPr>
              <w:pStyle w:val="TableText10"/>
            </w:pPr>
            <w:r>
              <w:t>1</w:t>
            </w:r>
          </w:p>
        </w:tc>
        <w:tc>
          <w:tcPr>
            <w:tcW w:w="2107" w:type="dxa"/>
            <w:tcBorders>
              <w:top w:val="single" w:sz="4" w:space="0" w:color="auto"/>
            </w:tcBorders>
          </w:tcPr>
          <w:p w:rsidR="00075116" w:rsidRDefault="00075116" w:rsidP="00075116">
            <w:pPr>
              <w:pStyle w:val="TableText10"/>
            </w:pPr>
            <w:r>
              <w:t>29 (2)</w:t>
            </w:r>
          </w:p>
        </w:tc>
        <w:tc>
          <w:tcPr>
            <w:tcW w:w="4641" w:type="dxa"/>
            <w:tcBorders>
              <w:top w:val="single" w:sz="4" w:space="0" w:color="auto"/>
            </w:tcBorders>
          </w:tcPr>
          <w:p w:rsidR="00075116" w:rsidRDefault="00075116" w:rsidP="00075116">
            <w:pPr>
              <w:pStyle w:val="TableText10"/>
            </w:pPr>
            <w:r>
              <w:t xml:space="preserve">road transport authority—recording a vehicle as written-off in written-off vehicles register on authority’s own initiative </w:t>
            </w:r>
          </w:p>
        </w:tc>
      </w:tr>
    </w:tbl>
    <w:p w:rsidR="00075116" w:rsidRDefault="00075116"/>
    <w:p w:rsidR="00213FD2" w:rsidRDefault="00213FD2" w:rsidP="00213FD2">
      <w:pPr>
        <w:pStyle w:val="PageBreak"/>
      </w:pPr>
      <w:r>
        <w:br w:type="page"/>
      </w:r>
    </w:p>
    <w:p w:rsidR="002341E7" w:rsidRPr="00B02DF3" w:rsidRDefault="002341E7" w:rsidP="002341E7">
      <w:pPr>
        <w:pStyle w:val="Sched-Part"/>
      </w:pPr>
      <w:bookmarkStart w:id="55" w:name="_Toc526345856"/>
      <w:r w:rsidRPr="00B02DF3">
        <w:rPr>
          <w:rStyle w:val="CharPartNo"/>
        </w:rPr>
        <w:lastRenderedPageBreak/>
        <w:t>Part 1.6</w:t>
      </w:r>
      <w:r w:rsidR="00B11B08" w:rsidRPr="00B02DF3">
        <w:rPr>
          <w:rStyle w:val="CharPartNo"/>
        </w:rPr>
        <w:t>C</w:t>
      </w:r>
      <w:r w:rsidRPr="004244F5">
        <w:tab/>
      </w:r>
      <w:r w:rsidRPr="00B02DF3">
        <w:rPr>
          <w:rStyle w:val="CharPartText"/>
        </w:rPr>
        <w:t>Road Transport (Offences) Regulation 2005</w:t>
      </w:r>
      <w:bookmarkEnd w:id="55"/>
    </w:p>
    <w:p w:rsidR="00B061B4" w:rsidRDefault="00B061B4">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061B4" w:rsidRPr="00CB3D59" w:rsidTr="00B061B4">
        <w:trPr>
          <w:cantSplit/>
          <w:tblHeader/>
        </w:trPr>
        <w:tc>
          <w:tcPr>
            <w:tcW w:w="1200" w:type="dxa"/>
            <w:tcBorders>
              <w:bottom w:val="single" w:sz="4" w:space="0" w:color="auto"/>
            </w:tcBorders>
          </w:tcPr>
          <w:p w:rsidR="00B061B4" w:rsidRPr="00CB3D59" w:rsidRDefault="00B061B4" w:rsidP="00B061B4">
            <w:pPr>
              <w:pStyle w:val="TableColHd"/>
            </w:pPr>
            <w:r w:rsidRPr="00783A18">
              <w:t>column 1</w:t>
            </w:r>
          </w:p>
          <w:p w:rsidR="00B061B4" w:rsidRPr="00CB3D59" w:rsidRDefault="00B061B4" w:rsidP="00B061B4">
            <w:pPr>
              <w:pStyle w:val="TableColHd"/>
            </w:pPr>
            <w:r w:rsidRPr="00783A18">
              <w:t>item</w:t>
            </w:r>
          </w:p>
        </w:tc>
        <w:tc>
          <w:tcPr>
            <w:tcW w:w="2107" w:type="dxa"/>
            <w:tcBorders>
              <w:bottom w:val="single" w:sz="4" w:space="0" w:color="auto"/>
            </w:tcBorders>
          </w:tcPr>
          <w:p w:rsidR="00B061B4" w:rsidRDefault="00B061B4" w:rsidP="00B061B4">
            <w:pPr>
              <w:pStyle w:val="TableColHd"/>
            </w:pPr>
            <w:r w:rsidRPr="00783A18">
              <w:t>column 2</w:t>
            </w:r>
          </w:p>
          <w:p w:rsidR="00B061B4" w:rsidRPr="00CB3D59" w:rsidRDefault="00B061B4" w:rsidP="00B061B4">
            <w:pPr>
              <w:pStyle w:val="TableColHd"/>
            </w:pPr>
            <w:r w:rsidRPr="004244F5">
              <w:t>provision</w:t>
            </w:r>
          </w:p>
        </w:tc>
        <w:tc>
          <w:tcPr>
            <w:tcW w:w="4641" w:type="dxa"/>
            <w:tcBorders>
              <w:bottom w:val="single" w:sz="4" w:space="0" w:color="auto"/>
            </w:tcBorders>
          </w:tcPr>
          <w:p w:rsidR="00B061B4" w:rsidRDefault="00B061B4" w:rsidP="00B061B4">
            <w:pPr>
              <w:pStyle w:val="TableColHd"/>
            </w:pPr>
            <w:r w:rsidRPr="00783A18">
              <w:t>column 3</w:t>
            </w:r>
          </w:p>
          <w:p w:rsidR="00B061B4" w:rsidRPr="00CB3D59" w:rsidRDefault="00B061B4" w:rsidP="00B061B4">
            <w:pPr>
              <w:pStyle w:val="TableColHd"/>
            </w:pPr>
            <w:r w:rsidRPr="004244F5">
              <w:t>decision</w:t>
            </w:r>
          </w:p>
        </w:tc>
      </w:tr>
      <w:tr w:rsidR="00B061B4" w:rsidRPr="00CB3D59" w:rsidTr="00B061B4">
        <w:trPr>
          <w:cantSplit/>
        </w:trPr>
        <w:tc>
          <w:tcPr>
            <w:tcW w:w="1200" w:type="dxa"/>
            <w:tcBorders>
              <w:top w:val="single" w:sz="4" w:space="0" w:color="auto"/>
            </w:tcBorders>
          </w:tcPr>
          <w:p w:rsidR="00B061B4" w:rsidRPr="004244F5" w:rsidRDefault="00B061B4" w:rsidP="00B061B4">
            <w:pPr>
              <w:pStyle w:val="TableText10"/>
            </w:pPr>
            <w:r w:rsidRPr="004244F5">
              <w:t>1</w:t>
            </w:r>
          </w:p>
        </w:tc>
        <w:tc>
          <w:tcPr>
            <w:tcW w:w="2107" w:type="dxa"/>
            <w:tcBorders>
              <w:top w:val="single" w:sz="4" w:space="0" w:color="auto"/>
            </w:tcBorders>
          </w:tcPr>
          <w:p w:rsidR="00B061B4" w:rsidRPr="004244F5" w:rsidRDefault="00B061B4" w:rsidP="00B061B4">
            <w:pPr>
              <w:pStyle w:val="TableText10"/>
            </w:pPr>
            <w:r w:rsidRPr="004244F5">
              <w:t>16B</w:t>
            </w:r>
          </w:p>
        </w:tc>
        <w:tc>
          <w:tcPr>
            <w:tcW w:w="4641" w:type="dxa"/>
            <w:tcBorders>
              <w:top w:val="single" w:sz="4" w:space="0" w:color="auto"/>
            </w:tcBorders>
          </w:tcPr>
          <w:p w:rsidR="00B061B4" w:rsidRPr="004244F5" w:rsidRDefault="00B061B4" w:rsidP="00B061B4">
            <w:pPr>
              <w:pStyle w:val="TableText10"/>
            </w:pPr>
            <w:r w:rsidRPr="004244F5">
              <w:rPr>
                <w:lang w:eastAsia="en-AU"/>
              </w:rPr>
              <w:t>administering authority for infringement notice management plan</w:t>
            </w:r>
            <w:r w:rsidRPr="004244F5">
              <w:t xml:space="preserve">—refuse to defer payment under </w:t>
            </w:r>
            <w:r w:rsidRPr="004244F5">
              <w:rPr>
                <w:lang w:eastAsia="en-AU"/>
              </w:rPr>
              <w:t>plan</w:t>
            </w:r>
          </w:p>
        </w:tc>
      </w:tr>
    </w:tbl>
    <w:p w:rsidR="00B061B4" w:rsidRDefault="00B061B4"/>
    <w:p w:rsidR="002341E7" w:rsidRPr="00732091" w:rsidRDefault="002341E7" w:rsidP="002341E7">
      <w:pPr>
        <w:pStyle w:val="PageBreak"/>
        <w:rPr>
          <w:rStyle w:val="CharPartNo"/>
        </w:rPr>
      </w:pPr>
      <w:r w:rsidRPr="00732091">
        <w:rPr>
          <w:rStyle w:val="CharPartNo"/>
        </w:rPr>
        <w:br w:type="page"/>
      </w:r>
    </w:p>
    <w:p w:rsidR="00853B00" w:rsidRPr="00B02DF3" w:rsidRDefault="00853B00">
      <w:pPr>
        <w:pStyle w:val="Sched-Part"/>
      </w:pPr>
      <w:bookmarkStart w:id="56" w:name="_Toc526345857"/>
      <w:r w:rsidRPr="00B02DF3">
        <w:rPr>
          <w:rStyle w:val="CharPartNo"/>
        </w:rPr>
        <w:lastRenderedPageBreak/>
        <w:t>Part 1.7</w:t>
      </w:r>
      <w:r>
        <w:tab/>
      </w:r>
      <w:r w:rsidRPr="00B02DF3">
        <w:rPr>
          <w:rStyle w:val="CharPartText"/>
        </w:rPr>
        <w:t>Road Transport (Public Passenger Services) Act 2001</w:t>
      </w:r>
      <w:bookmarkEnd w:id="56"/>
    </w:p>
    <w:p w:rsidR="00B061B4" w:rsidRDefault="00B061B4">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B061B4" w:rsidRPr="00CB3D59" w:rsidTr="00B061B4">
        <w:trPr>
          <w:cantSplit/>
          <w:tblHeader/>
        </w:trPr>
        <w:tc>
          <w:tcPr>
            <w:tcW w:w="1200" w:type="dxa"/>
            <w:tcBorders>
              <w:bottom w:val="single" w:sz="4" w:space="0" w:color="auto"/>
            </w:tcBorders>
          </w:tcPr>
          <w:p w:rsidR="00B061B4" w:rsidRPr="00CB3D59" w:rsidRDefault="00B061B4" w:rsidP="00B061B4">
            <w:pPr>
              <w:pStyle w:val="TableColHd"/>
            </w:pPr>
            <w:r w:rsidRPr="00783A18">
              <w:t>column 1</w:t>
            </w:r>
          </w:p>
          <w:p w:rsidR="00B061B4" w:rsidRPr="00CB3D59" w:rsidRDefault="00B061B4" w:rsidP="00B061B4">
            <w:pPr>
              <w:pStyle w:val="TableColHd"/>
            </w:pPr>
            <w:r w:rsidRPr="00783A18">
              <w:t>item</w:t>
            </w:r>
          </w:p>
        </w:tc>
        <w:tc>
          <w:tcPr>
            <w:tcW w:w="2107" w:type="dxa"/>
            <w:tcBorders>
              <w:bottom w:val="single" w:sz="4" w:space="0" w:color="auto"/>
            </w:tcBorders>
          </w:tcPr>
          <w:p w:rsidR="00B061B4" w:rsidRDefault="00B061B4" w:rsidP="00B061B4">
            <w:pPr>
              <w:pStyle w:val="TableColHd"/>
            </w:pPr>
            <w:r w:rsidRPr="00783A18">
              <w:t>column 2</w:t>
            </w:r>
          </w:p>
          <w:p w:rsidR="00B061B4" w:rsidRPr="00CB3D59" w:rsidRDefault="00B061B4" w:rsidP="00B061B4">
            <w:pPr>
              <w:pStyle w:val="TableColHd"/>
            </w:pPr>
            <w:r>
              <w:t>provision</w:t>
            </w:r>
          </w:p>
        </w:tc>
        <w:tc>
          <w:tcPr>
            <w:tcW w:w="4641" w:type="dxa"/>
            <w:tcBorders>
              <w:bottom w:val="single" w:sz="4" w:space="0" w:color="auto"/>
            </w:tcBorders>
          </w:tcPr>
          <w:p w:rsidR="00B061B4" w:rsidRDefault="00B061B4" w:rsidP="00B061B4">
            <w:pPr>
              <w:pStyle w:val="TableColHd"/>
            </w:pPr>
            <w:r w:rsidRPr="00783A18">
              <w:t>column 3</w:t>
            </w:r>
          </w:p>
          <w:p w:rsidR="00B061B4" w:rsidRPr="00CB3D59" w:rsidRDefault="00B061B4" w:rsidP="00B061B4">
            <w:pPr>
              <w:pStyle w:val="TableColHd"/>
            </w:pPr>
            <w:r>
              <w:t xml:space="preserve">decision </w:t>
            </w:r>
          </w:p>
        </w:tc>
      </w:tr>
      <w:tr w:rsidR="00B061B4" w:rsidRPr="00CB3D59" w:rsidTr="00B061B4">
        <w:trPr>
          <w:cantSplit/>
        </w:trPr>
        <w:tc>
          <w:tcPr>
            <w:tcW w:w="1200" w:type="dxa"/>
            <w:tcBorders>
              <w:top w:val="single" w:sz="4" w:space="0" w:color="auto"/>
            </w:tcBorders>
          </w:tcPr>
          <w:p w:rsidR="00B061B4" w:rsidRDefault="00B061B4" w:rsidP="00B061B4">
            <w:pPr>
              <w:pStyle w:val="TableText10"/>
            </w:pPr>
            <w:r>
              <w:t>1</w:t>
            </w:r>
          </w:p>
        </w:tc>
        <w:tc>
          <w:tcPr>
            <w:tcW w:w="2107" w:type="dxa"/>
            <w:tcBorders>
              <w:top w:val="single" w:sz="4" w:space="0" w:color="auto"/>
            </w:tcBorders>
          </w:tcPr>
          <w:p w:rsidR="00B061B4" w:rsidRDefault="00B061B4" w:rsidP="00B061B4">
            <w:pPr>
              <w:pStyle w:val="TableText10"/>
            </w:pPr>
            <w:r>
              <w:t>120 (3)</w:t>
            </w:r>
          </w:p>
        </w:tc>
        <w:tc>
          <w:tcPr>
            <w:tcW w:w="4641" w:type="dxa"/>
            <w:tcBorders>
              <w:top w:val="single" w:sz="4" w:space="0" w:color="auto"/>
            </w:tcBorders>
          </w:tcPr>
          <w:p w:rsidR="00B061B4" w:rsidRDefault="00B061B4" w:rsidP="00B061B4">
            <w:pPr>
              <w:pStyle w:val="TableText10"/>
            </w:pPr>
            <w:r>
              <w:t>police officer or authorised person—refuse to remove noncompliance notice</w:t>
            </w:r>
          </w:p>
        </w:tc>
      </w:tr>
      <w:tr w:rsidR="00B061B4" w:rsidRPr="00CB3D59" w:rsidTr="00B061B4">
        <w:trPr>
          <w:cantSplit/>
        </w:trPr>
        <w:tc>
          <w:tcPr>
            <w:tcW w:w="1200" w:type="dxa"/>
          </w:tcPr>
          <w:p w:rsidR="00B061B4" w:rsidRDefault="00B061B4" w:rsidP="00B061B4">
            <w:pPr>
              <w:pStyle w:val="TableText10"/>
            </w:pPr>
            <w:r>
              <w:t>2</w:t>
            </w:r>
          </w:p>
        </w:tc>
        <w:tc>
          <w:tcPr>
            <w:tcW w:w="2107" w:type="dxa"/>
          </w:tcPr>
          <w:p w:rsidR="00B061B4" w:rsidRDefault="00B061B4" w:rsidP="00B061B4">
            <w:pPr>
              <w:pStyle w:val="TableText10"/>
            </w:pPr>
            <w:r>
              <w:t>120 (3)</w:t>
            </w:r>
          </w:p>
        </w:tc>
        <w:tc>
          <w:tcPr>
            <w:tcW w:w="4641" w:type="dxa"/>
          </w:tcPr>
          <w:p w:rsidR="00B061B4" w:rsidRDefault="00B061B4" w:rsidP="00B061B4">
            <w:pPr>
              <w:pStyle w:val="TableText10"/>
            </w:pPr>
            <w:r>
              <w:t>police officer or authorised person—refuse to direct that noncompliance notice be taken to have been removed</w:t>
            </w:r>
          </w:p>
        </w:tc>
      </w:tr>
      <w:tr w:rsidR="00B061B4" w:rsidRPr="00CB3D59" w:rsidTr="00B061B4">
        <w:trPr>
          <w:cantSplit/>
        </w:trPr>
        <w:tc>
          <w:tcPr>
            <w:tcW w:w="1200" w:type="dxa"/>
          </w:tcPr>
          <w:p w:rsidR="00B061B4" w:rsidRDefault="00B061B4" w:rsidP="00B061B4">
            <w:pPr>
              <w:pStyle w:val="TableText10"/>
              <w:rPr>
                <w:highlight w:val="yellow"/>
              </w:rPr>
            </w:pPr>
            <w:r>
              <w:t>3</w:t>
            </w:r>
          </w:p>
        </w:tc>
        <w:tc>
          <w:tcPr>
            <w:tcW w:w="2107" w:type="dxa"/>
          </w:tcPr>
          <w:p w:rsidR="00B061B4" w:rsidRDefault="00B061B4" w:rsidP="00B061B4">
            <w:pPr>
              <w:pStyle w:val="TableText10"/>
              <w:rPr>
                <w:highlight w:val="yellow"/>
              </w:rPr>
            </w:pPr>
            <w:r>
              <w:t>127</w:t>
            </w:r>
          </w:p>
        </w:tc>
        <w:tc>
          <w:tcPr>
            <w:tcW w:w="4641" w:type="dxa"/>
          </w:tcPr>
          <w:p w:rsidR="00B061B4" w:rsidRDefault="00B061B4" w:rsidP="00B061B4">
            <w:pPr>
              <w:pStyle w:val="TableText10"/>
            </w:pPr>
            <w:r>
              <w:t>Minister—refuse to exempt vehicle or person from Act or provision of Act</w:t>
            </w:r>
          </w:p>
        </w:tc>
      </w:tr>
    </w:tbl>
    <w:p w:rsidR="00B061B4" w:rsidRDefault="00B061B4"/>
    <w:p w:rsidR="00853B00" w:rsidRDefault="00853B00">
      <w:pPr>
        <w:pStyle w:val="PageBreak"/>
      </w:pPr>
      <w:r>
        <w:br w:type="page"/>
      </w:r>
    </w:p>
    <w:p w:rsidR="00EE25C9" w:rsidRPr="00B02DF3" w:rsidRDefault="00EE25C9" w:rsidP="007A7A9E">
      <w:pPr>
        <w:pStyle w:val="Sched-Part"/>
      </w:pPr>
      <w:bookmarkStart w:id="57" w:name="_Toc526345858"/>
      <w:r w:rsidRPr="00B02DF3">
        <w:rPr>
          <w:rStyle w:val="CharPartNo"/>
        </w:rPr>
        <w:lastRenderedPageBreak/>
        <w:t>Part 1.8</w:t>
      </w:r>
      <w:r w:rsidRPr="005D0AA6">
        <w:tab/>
      </w:r>
      <w:r w:rsidRPr="00B02DF3">
        <w:rPr>
          <w:rStyle w:val="CharPartText"/>
        </w:rPr>
        <w:t>Road Transport (Public Passenger Services) Regulation 2002</w:t>
      </w:r>
      <w:bookmarkEnd w:id="57"/>
    </w:p>
    <w:p w:rsidR="00EE25C9" w:rsidRPr="005D0AA6" w:rsidRDefault="00EE25C9" w:rsidP="00EE25C9"/>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1460"/>
        <w:gridCol w:w="5288"/>
      </w:tblGrid>
      <w:tr w:rsidR="00EE25C9" w:rsidRPr="005D0AA6" w:rsidTr="00EE25C9">
        <w:trPr>
          <w:cantSplit/>
          <w:tblHeader/>
        </w:trPr>
        <w:tc>
          <w:tcPr>
            <w:tcW w:w="1200" w:type="dxa"/>
            <w:tcBorders>
              <w:bottom w:val="single" w:sz="4" w:space="0" w:color="auto"/>
            </w:tcBorders>
          </w:tcPr>
          <w:p w:rsidR="00EE25C9" w:rsidRPr="005D0AA6" w:rsidRDefault="00EE25C9" w:rsidP="00EE25C9">
            <w:pPr>
              <w:pStyle w:val="TableColHd"/>
            </w:pPr>
            <w:r w:rsidRPr="005D0AA6">
              <w:t>column 1</w:t>
            </w:r>
          </w:p>
          <w:p w:rsidR="00EE25C9" w:rsidRPr="005D0AA6" w:rsidRDefault="00EE25C9" w:rsidP="00EE25C9">
            <w:pPr>
              <w:pStyle w:val="TableColHd"/>
            </w:pPr>
            <w:r w:rsidRPr="005D0AA6">
              <w:t>item</w:t>
            </w:r>
          </w:p>
        </w:tc>
        <w:tc>
          <w:tcPr>
            <w:tcW w:w="1460" w:type="dxa"/>
            <w:tcBorders>
              <w:bottom w:val="single" w:sz="4" w:space="0" w:color="auto"/>
            </w:tcBorders>
          </w:tcPr>
          <w:p w:rsidR="00EE25C9" w:rsidRPr="005D0AA6" w:rsidRDefault="00EE25C9" w:rsidP="00EE25C9">
            <w:pPr>
              <w:pStyle w:val="TableColHd"/>
            </w:pPr>
            <w:r w:rsidRPr="005D0AA6">
              <w:t>column 2</w:t>
            </w:r>
          </w:p>
          <w:p w:rsidR="00EE25C9" w:rsidRPr="005D0AA6" w:rsidRDefault="00EE25C9" w:rsidP="00EE25C9">
            <w:pPr>
              <w:pStyle w:val="TableColHd"/>
            </w:pPr>
            <w:r w:rsidRPr="005D0AA6">
              <w:t>provision</w:t>
            </w:r>
          </w:p>
        </w:tc>
        <w:tc>
          <w:tcPr>
            <w:tcW w:w="5288" w:type="dxa"/>
            <w:tcBorders>
              <w:bottom w:val="single" w:sz="4" w:space="0" w:color="auto"/>
            </w:tcBorders>
          </w:tcPr>
          <w:p w:rsidR="00EE25C9" w:rsidRPr="005D0AA6" w:rsidRDefault="00EE25C9" w:rsidP="00EE25C9">
            <w:pPr>
              <w:pStyle w:val="TableColHd"/>
            </w:pPr>
            <w:r w:rsidRPr="005D0AA6">
              <w:t>column 3</w:t>
            </w:r>
          </w:p>
          <w:p w:rsidR="00EE25C9" w:rsidRPr="005D0AA6" w:rsidRDefault="00EE25C9" w:rsidP="00EE25C9">
            <w:pPr>
              <w:pStyle w:val="TableColHd"/>
            </w:pPr>
            <w:r w:rsidRPr="005D0AA6">
              <w:t>decision</w:t>
            </w:r>
          </w:p>
        </w:tc>
      </w:tr>
      <w:tr w:rsidR="00EE25C9" w:rsidRPr="005D0AA6" w:rsidTr="00EE25C9">
        <w:trPr>
          <w:cantSplit/>
        </w:trPr>
        <w:tc>
          <w:tcPr>
            <w:tcW w:w="1200" w:type="dxa"/>
            <w:tcBorders>
              <w:top w:val="single" w:sz="4" w:space="0" w:color="auto"/>
            </w:tcBorders>
          </w:tcPr>
          <w:p w:rsidR="00EE25C9" w:rsidRPr="005D0AA6" w:rsidRDefault="00EE25C9" w:rsidP="00EE25C9">
            <w:pPr>
              <w:pStyle w:val="TableText10"/>
            </w:pPr>
            <w:r w:rsidRPr="005D0AA6">
              <w:t>1</w:t>
            </w:r>
          </w:p>
        </w:tc>
        <w:tc>
          <w:tcPr>
            <w:tcW w:w="1460" w:type="dxa"/>
            <w:tcBorders>
              <w:top w:val="single" w:sz="4" w:space="0" w:color="auto"/>
            </w:tcBorders>
          </w:tcPr>
          <w:p w:rsidR="00EE25C9" w:rsidRPr="005D0AA6" w:rsidRDefault="00EE25C9" w:rsidP="00EE25C9">
            <w:pPr>
              <w:pStyle w:val="TableText10"/>
            </w:pPr>
            <w:r w:rsidRPr="005D0AA6">
              <w:t>8 (1)</w:t>
            </w:r>
          </w:p>
        </w:tc>
        <w:tc>
          <w:tcPr>
            <w:tcW w:w="5288" w:type="dxa"/>
            <w:tcBorders>
              <w:top w:val="single" w:sz="4" w:space="0" w:color="auto"/>
            </w:tcBorders>
          </w:tcPr>
          <w:p w:rsidR="00EE25C9" w:rsidRPr="005D0AA6" w:rsidRDefault="00EE25C9" w:rsidP="00EE25C9">
            <w:pPr>
              <w:pStyle w:val="TableText10"/>
            </w:pPr>
            <w:r w:rsidRPr="005D0AA6">
              <w:t>road transport authority—refuse to accredit/renew accreditation</w:t>
            </w:r>
          </w:p>
        </w:tc>
      </w:tr>
      <w:tr w:rsidR="00EE25C9" w:rsidRPr="005D0AA6" w:rsidTr="00EE25C9">
        <w:trPr>
          <w:cantSplit/>
        </w:trPr>
        <w:tc>
          <w:tcPr>
            <w:tcW w:w="1200" w:type="dxa"/>
          </w:tcPr>
          <w:p w:rsidR="00EE25C9" w:rsidRPr="005D0AA6" w:rsidRDefault="00EE25C9" w:rsidP="00EE25C9">
            <w:pPr>
              <w:pStyle w:val="TableText10"/>
            </w:pPr>
            <w:r w:rsidRPr="005D0AA6">
              <w:t>2</w:t>
            </w:r>
          </w:p>
        </w:tc>
        <w:tc>
          <w:tcPr>
            <w:tcW w:w="1460" w:type="dxa"/>
          </w:tcPr>
          <w:p w:rsidR="00EE25C9" w:rsidRPr="005D0AA6" w:rsidRDefault="00EE25C9" w:rsidP="00EE25C9">
            <w:pPr>
              <w:pStyle w:val="TableText10"/>
            </w:pPr>
            <w:r w:rsidRPr="005D0AA6">
              <w:t>9 (1) or (2)</w:t>
            </w:r>
          </w:p>
        </w:tc>
        <w:tc>
          <w:tcPr>
            <w:tcW w:w="5288" w:type="dxa"/>
          </w:tcPr>
          <w:p w:rsidR="00EE25C9" w:rsidRPr="005D0AA6" w:rsidRDefault="00EE25C9" w:rsidP="00EE25C9">
            <w:pPr>
              <w:pStyle w:val="TableText10"/>
            </w:pPr>
            <w:r w:rsidRPr="005D0AA6">
              <w:t xml:space="preserve">road transport authority—refuse to accredit/renew accreditation </w:t>
            </w:r>
          </w:p>
        </w:tc>
      </w:tr>
      <w:tr w:rsidR="00EE25C9" w:rsidRPr="005D0AA6" w:rsidTr="00EE25C9">
        <w:trPr>
          <w:cantSplit/>
        </w:trPr>
        <w:tc>
          <w:tcPr>
            <w:tcW w:w="1200" w:type="dxa"/>
          </w:tcPr>
          <w:p w:rsidR="00EE25C9" w:rsidRPr="005D0AA6" w:rsidRDefault="00EE25C9" w:rsidP="00EE25C9">
            <w:pPr>
              <w:pStyle w:val="TableText10"/>
            </w:pPr>
            <w:r w:rsidRPr="005D0AA6">
              <w:t>3</w:t>
            </w:r>
          </w:p>
        </w:tc>
        <w:tc>
          <w:tcPr>
            <w:tcW w:w="1460" w:type="dxa"/>
          </w:tcPr>
          <w:p w:rsidR="00EE25C9" w:rsidRPr="005D0AA6" w:rsidRDefault="00EE25C9" w:rsidP="00EE25C9">
            <w:pPr>
              <w:pStyle w:val="TableText10"/>
            </w:pPr>
            <w:r w:rsidRPr="005D0AA6">
              <w:t>10 (1)</w:t>
            </w:r>
          </w:p>
        </w:tc>
        <w:tc>
          <w:tcPr>
            <w:tcW w:w="5288" w:type="dxa"/>
          </w:tcPr>
          <w:p w:rsidR="00EE25C9" w:rsidRPr="005D0AA6" w:rsidRDefault="00EE25C9" w:rsidP="00EE25C9">
            <w:pPr>
              <w:pStyle w:val="TableText10"/>
            </w:pPr>
            <w:r w:rsidRPr="005D0AA6">
              <w:t>road transport authority—issue/renew accreditation subject to condition imposed by authority</w:t>
            </w:r>
          </w:p>
        </w:tc>
      </w:tr>
      <w:tr w:rsidR="00EE25C9" w:rsidRPr="005D0AA6" w:rsidTr="00EE25C9">
        <w:trPr>
          <w:cantSplit/>
        </w:trPr>
        <w:tc>
          <w:tcPr>
            <w:tcW w:w="1200" w:type="dxa"/>
          </w:tcPr>
          <w:p w:rsidR="00EE25C9" w:rsidRPr="005D0AA6" w:rsidRDefault="00EE25C9" w:rsidP="00EE25C9">
            <w:pPr>
              <w:pStyle w:val="TableText10"/>
            </w:pPr>
            <w:r w:rsidRPr="005D0AA6">
              <w:t>4</w:t>
            </w:r>
          </w:p>
        </w:tc>
        <w:tc>
          <w:tcPr>
            <w:tcW w:w="1460" w:type="dxa"/>
          </w:tcPr>
          <w:p w:rsidR="00EE25C9" w:rsidRPr="005D0AA6" w:rsidRDefault="00EE25C9" w:rsidP="00EE25C9">
            <w:pPr>
              <w:pStyle w:val="TableText10"/>
            </w:pPr>
            <w:r w:rsidRPr="005D0AA6">
              <w:t>10 (2)</w:t>
            </w:r>
          </w:p>
        </w:tc>
        <w:tc>
          <w:tcPr>
            <w:tcW w:w="5288" w:type="dxa"/>
          </w:tcPr>
          <w:p w:rsidR="00EE25C9" w:rsidRPr="005D0AA6" w:rsidRDefault="00EE25C9" w:rsidP="00EE25C9">
            <w:pPr>
              <w:pStyle w:val="TableText10"/>
            </w:pPr>
            <w:r w:rsidRPr="005D0AA6">
              <w:t>road transport authority—amend/revoke condition on accreditation</w:t>
            </w:r>
          </w:p>
        </w:tc>
      </w:tr>
      <w:tr w:rsidR="00EE25C9" w:rsidRPr="005D0AA6" w:rsidTr="00EE25C9">
        <w:trPr>
          <w:cantSplit/>
        </w:trPr>
        <w:tc>
          <w:tcPr>
            <w:tcW w:w="1200" w:type="dxa"/>
          </w:tcPr>
          <w:p w:rsidR="00EE25C9" w:rsidRPr="005D0AA6" w:rsidRDefault="00EE25C9" w:rsidP="00EE25C9">
            <w:pPr>
              <w:pStyle w:val="TableText10"/>
            </w:pPr>
            <w:r w:rsidRPr="005D0AA6">
              <w:t>5</w:t>
            </w:r>
          </w:p>
        </w:tc>
        <w:tc>
          <w:tcPr>
            <w:tcW w:w="1460" w:type="dxa"/>
          </w:tcPr>
          <w:p w:rsidR="00EE25C9" w:rsidRPr="005D0AA6" w:rsidRDefault="00EE25C9" w:rsidP="00EE25C9">
            <w:pPr>
              <w:pStyle w:val="TableText10"/>
            </w:pPr>
            <w:r w:rsidRPr="005D0AA6">
              <w:t>10 (2)</w:t>
            </w:r>
          </w:p>
        </w:tc>
        <w:tc>
          <w:tcPr>
            <w:tcW w:w="5288" w:type="dxa"/>
          </w:tcPr>
          <w:p w:rsidR="00EE25C9" w:rsidRPr="005D0AA6" w:rsidRDefault="00EE25C9" w:rsidP="00EE25C9">
            <w:pPr>
              <w:pStyle w:val="TableText10"/>
            </w:pPr>
            <w:r w:rsidRPr="005D0AA6">
              <w:t>road transport authority—refuse to amend/revoke condition on accreditation</w:t>
            </w:r>
          </w:p>
        </w:tc>
      </w:tr>
      <w:tr w:rsidR="00EE25C9" w:rsidRPr="005D0AA6" w:rsidTr="00EE25C9">
        <w:trPr>
          <w:cantSplit/>
        </w:trPr>
        <w:tc>
          <w:tcPr>
            <w:tcW w:w="1200" w:type="dxa"/>
          </w:tcPr>
          <w:p w:rsidR="00EE25C9" w:rsidRPr="005D0AA6" w:rsidRDefault="00EE25C9" w:rsidP="00EE25C9">
            <w:pPr>
              <w:pStyle w:val="TableText10"/>
            </w:pPr>
            <w:r w:rsidRPr="005D0AA6">
              <w:t>6</w:t>
            </w:r>
          </w:p>
        </w:tc>
        <w:tc>
          <w:tcPr>
            <w:tcW w:w="1460" w:type="dxa"/>
          </w:tcPr>
          <w:p w:rsidR="00EE25C9" w:rsidRPr="005D0AA6" w:rsidRDefault="00EE25C9" w:rsidP="00EE25C9">
            <w:pPr>
              <w:pStyle w:val="TableText10"/>
            </w:pPr>
            <w:r w:rsidRPr="005D0AA6">
              <w:t>12 (4)</w:t>
            </w:r>
          </w:p>
        </w:tc>
        <w:tc>
          <w:tcPr>
            <w:tcW w:w="5288" w:type="dxa"/>
          </w:tcPr>
          <w:p w:rsidR="00EE25C9" w:rsidRPr="005D0AA6" w:rsidRDefault="00EE25C9" w:rsidP="00EE25C9">
            <w:pPr>
              <w:pStyle w:val="TableText10"/>
            </w:pPr>
            <w:r w:rsidRPr="005D0AA6">
              <w:t>road transport authority—period of accreditation</w:t>
            </w:r>
          </w:p>
        </w:tc>
      </w:tr>
      <w:tr w:rsidR="00EE25C9" w:rsidRPr="005D0AA6" w:rsidTr="00EE25C9">
        <w:trPr>
          <w:cantSplit/>
        </w:trPr>
        <w:tc>
          <w:tcPr>
            <w:tcW w:w="1200" w:type="dxa"/>
          </w:tcPr>
          <w:p w:rsidR="00EE25C9" w:rsidRPr="005D0AA6" w:rsidRDefault="00EE25C9" w:rsidP="00EE25C9">
            <w:pPr>
              <w:pStyle w:val="TableText10"/>
            </w:pPr>
            <w:r w:rsidRPr="005D0AA6">
              <w:t>7</w:t>
            </w:r>
          </w:p>
        </w:tc>
        <w:tc>
          <w:tcPr>
            <w:tcW w:w="1460" w:type="dxa"/>
          </w:tcPr>
          <w:p w:rsidR="00EE25C9" w:rsidRPr="005D0AA6" w:rsidRDefault="00EE25C9" w:rsidP="00EE25C9">
            <w:pPr>
              <w:pStyle w:val="TableText10"/>
            </w:pPr>
            <w:r w:rsidRPr="005D0AA6">
              <w:t>16 (1)</w:t>
            </w:r>
          </w:p>
        </w:tc>
        <w:tc>
          <w:tcPr>
            <w:tcW w:w="5288" w:type="dxa"/>
          </w:tcPr>
          <w:p w:rsidR="00EE25C9" w:rsidRPr="005D0AA6" w:rsidRDefault="00EE25C9" w:rsidP="00EE25C9">
            <w:pPr>
              <w:pStyle w:val="TableText10"/>
            </w:pPr>
            <w:r w:rsidRPr="005D0AA6">
              <w:t xml:space="preserve">road transport authority—refuse to issue replacement certificate of accreditation </w:t>
            </w:r>
          </w:p>
        </w:tc>
      </w:tr>
      <w:tr w:rsidR="00EE25C9" w:rsidRPr="005D0AA6" w:rsidTr="00EE25C9">
        <w:trPr>
          <w:cantSplit/>
        </w:trPr>
        <w:tc>
          <w:tcPr>
            <w:tcW w:w="1200" w:type="dxa"/>
          </w:tcPr>
          <w:p w:rsidR="00EE25C9" w:rsidRPr="005D0AA6" w:rsidRDefault="00EE25C9" w:rsidP="00EE25C9">
            <w:pPr>
              <w:pStyle w:val="TableText10"/>
            </w:pPr>
            <w:r w:rsidRPr="005D0AA6">
              <w:t>8</w:t>
            </w:r>
          </w:p>
        </w:tc>
        <w:tc>
          <w:tcPr>
            <w:tcW w:w="1460" w:type="dxa"/>
          </w:tcPr>
          <w:p w:rsidR="00EE25C9" w:rsidRPr="005D0AA6" w:rsidRDefault="00EE25C9" w:rsidP="00EE25C9">
            <w:pPr>
              <w:pStyle w:val="TableText10"/>
            </w:pPr>
            <w:r w:rsidRPr="005D0AA6">
              <w:t>20</w:t>
            </w:r>
          </w:p>
        </w:tc>
        <w:tc>
          <w:tcPr>
            <w:tcW w:w="5288" w:type="dxa"/>
          </w:tcPr>
          <w:p w:rsidR="00EE25C9" w:rsidRPr="005D0AA6" w:rsidRDefault="00EE25C9" w:rsidP="00EE25C9">
            <w:pPr>
              <w:pStyle w:val="TableText10"/>
            </w:pPr>
            <w:r w:rsidRPr="005D0AA6">
              <w:t>road transport authority—direct accredited person to undertake training</w:t>
            </w:r>
          </w:p>
        </w:tc>
      </w:tr>
      <w:tr w:rsidR="00EE25C9" w:rsidRPr="005D0AA6" w:rsidTr="00EE25C9">
        <w:trPr>
          <w:cantSplit/>
        </w:trPr>
        <w:tc>
          <w:tcPr>
            <w:tcW w:w="1200" w:type="dxa"/>
          </w:tcPr>
          <w:p w:rsidR="00EE25C9" w:rsidRPr="005D0AA6" w:rsidRDefault="00EE25C9" w:rsidP="00EE25C9">
            <w:pPr>
              <w:pStyle w:val="TableText10"/>
            </w:pPr>
            <w:r w:rsidRPr="005D0AA6">
              <w:t>9</w:t>
            </w:r>
          </w:p>
        </w:tc>
        <w:tc>
          <w:tcPr>
            <w:tcW w:w="1460" w:type="dxa"/>
          </w:tcPr>
          <w:p w:rsidR="00EE25C9" w:rsidRPr="005D0AA6" w:rsidRDefault="001136F0" w:rsidP="001136F0">
            <w:pPr>
              <w:pStyle w:val="TableText10"/>
            </w:pPr>
            <w:r>
              <w:t>37 (4</w:t>
            </w:r>
            <w:r w:rsidR="00EE25C9" w:rsidRPr="005D0AA6">
              <w:t>) (</w:t>
            </w:r>
            <w:r>
              <w:t>b</w:t>
            </w:r>
            <w:r w:rsidR="00EE25C9" w:rsidRPr="005D0AA6">
              <w:t>)</w:t>
            </w:r>
          </w:p>
        </w:tc>
        <w:tc>
          <w:tcPr>
            <w:tcW w:w="5288" w:type="dxa"/>
          </w:tcPr>
          <w:p w:rsidR="00EE25C9" w:rsidRPr="005D0AA6" w:rsidRDefault="00EE25C9" w:rsidP="00EE25C9">
            <w:pPr>
              <w:pStyle w:val="TableText10"/>
            </w:pPr>
            <w:r w:rsidRPr="005D0AA6">
              <w:t>road transport authority—number of seated/standing passengers bus permitted to carry</w:t>
            </w:r>
          </w:p>
        </w:tc>
      </w:tr>
      <w:tr w:rsidR="00EE25C9" w:rsidRPr="005D0AA6" w:rsidTr="00EE25C9">
        <w:trPr>
          <w:cantSplit/>
        </w:trPr>
        <w:tc>
          <w:tcPr>
            <w:tcW w:w="1200" w:type="dxa"/>
          </w:tcPr>
          <w:p w:rsidR="00EE25C9" w:rsidRPr="005D0AA6" w:rsidRDefault="00EE25C9" w:rsidP="00EE25C9">
            <w:pPr>
              <w:pStyle w:val="TableText10"/>
            </w:pPr>
            <w:r w:rsidRPr="005D0AA6">
              <w:t>10</w:t>
            </w:r>
          </w:p>
        </w:tc>
        <w:tc>
          <w:tcPr>
            <w:tcW w:w="1460" w:type="dxa"/>
          </w:tcPr>
          <w:p w:rsidR="00EE25C9" w:rsidRPr="005D0AA6" w:rsidRDefault="00EE25C9" w:rsidP="00EE25C9">
            <w:pPr>
              <w:pStyle w:val="TableText10"/>
            </w:pPr>
            <w:r w:rsidRPr="005D0AA6">
              <w:t>70 (1) (a)</w:t>
            </w:r>
          </w:p>
        </w:tc>
        <w:tc>
          <w:tcPr>
            <w:tcW w:w="5288" w:type="dxa"/>
          </w:tcPr>
          <w:p w:rsidR="00EE25C9" w:rsidRPr="005D0AA6" w:rsidRDefault="00EE25C9" w:rsidP="00EE25C9">
            <w:pPr>
              <w:pStyle w:val="TableText10"/>
            </w:pPr>
            <w:r w:rsidRPr="005D0AA6">
              <w:t xml:space="preserve">road transport authority—appointment of a bus stop by authority </w:t>
            </w:r>
          </w:p>
        </w:tc>
      </w:tr>
      <w:tr w:rsidR="00EE25C9" w:rsidRPr="005D0AA6" w:rsidTr="00EE25C9">
        <w:trPr>
          <w:cantSplit/>
        </w:trPr>
        <w:tc>
          <w:tcPr>
            <w:tcW w:w="1200" w:type="dxa"/>
          </w:tcPr>
          <w:p w:rsidR="00EE25C9" w:rsidRPr="005D0AA6" w:rsidRDefault="00EE25C9" w:rsidP="00EE25C9">
            <w:pPr>
              <w:pStyle w:val="TableText10"/>
            </w:pPr>
            <w:r w:rsidRPr="005D0AA6">
              <w:t>11</w:t>
            </w:r>
          </w:p>
        </w:tc>
        <w:tc>
          <w:tcPr>
            <w:tcW w:w="1460" w:type="dxa"/>
          </w:tcPr>
          <w:p w:rsidR="00EE25C9" w:rsidRPr="005D0AA6" w:rsidRDefault="00EE25C9" w:rsidP="00EE25C9">
            <w:pPr>
              <w:pStyle w:val="TableText10"/>
            </w:pPr>
            <w:r w:rsidRPr="005D0AA6">
              <w:t>70 (1) (b)</w:t>
            </w:r>
          </w:p>
        </w:tc>
        <w:tc>
          <w:tcPr>
            <w:tcW w:w="5288" w:type="dxa"/>
          </w:tcPr>
          <w:p w:rsidR="00EE25C9" w:rsidRPr="005D0AA6" w:rsidRDefault="00EE25C9" w:rsidP="00EE25C9">
            <w:pPr>
              <w:pStyle w:val="TableText10"/>
            </w:pPr>
            <w:r w:rsidRPr="005D0AA6">
              <w:t>road transport authority—approve/refuse to approve accredited operator to appoint bus stops</w:t>
            </w:r>
          </w:p>
        </w:tc>
      </w:tr>
      <w:tr w:rsidR="00EE25C9" w:rsidRPr="005D0AA6" w:rsidTr="00EE25C9">
        <w:trPr>
          <w:cantSplit/>
        </w:trPr>
        <w:tc>
          <w:tcPr>
            <w:tcW w:w="1200" w:type="dxa"/>
          </w:tcPr>
          <w:p w:rsidR="00EE25C9" w:rsidRPr="005D0AA6" w:rsidRDefault="00EE25C9" w:rsidP="00EE25C9">
            <w:pPr>
              <w:pStyle w:val="TableText10"/>
            </w:pPr>
            <w:r w:rsidRPr="005D0AA6">
              <w:t>12</w:t>
            </w:r>
          </w:p>
        </w:tc>
        <w:tc>
          <w:tcPr>
            <w:tcW w:w="1460" w:type="dxa"/>
          </w:tcPr>
          <w:p w:rsidR="00EE25C9" w:rsidRPr="005D0AA6" w:rsidRDefault="00EE25C9" w:rsidP="00EE25C9">
            <w:pPr>
              <w:pStyle w:val="TableText10"/>
            </w:pPr>
            <w:r w:rsidRPr="005D0AA6">
              <w:t>70R (1)</w:t>
            </w:r>
          </w:p>
        </w:tc>
        <w:tc>
          <w:tcPr>
            <w:tcW w:w="5288" w:type="dxa"/>
          </w:tcPr>
          <w:p w:rsidR="00EE25C9" w:rsidRPr="005D0AA6" w:rsidRDefault="00EE25C9" w:rsidP="00EE25C9">
            <w:pPr>
              <w:pStyle w:val="TableText10"/>
            </w:pPr>
            <w:r w:rsidRPr="005D0AA6">
              <w:t>road transport authority—refuse to exempt WTBS</w:t>
            </w:r>
          </w:p>
        </w:tc>
      </w:tr>
      <w:tr w:rsidR="00EE25C9" w:rsidRPr="005D0AA6" w:rsidTr="00EE25C9">
        <w:trPr>
          <w:cantSplit/>
        </w:trPr>
        <w:tc>
          <w:tcPr>
            <w:tcW w:w="1200" w:type="dxa"/>
          </w:tcPr>
          <w:p w:rsidR="00EE25C9" w:rsidRPr="005D0AA6" w:rsidRDefault="00EE25C9" w:rsidP="00EE25C9">
            <w:pPr>
              <w:pStyle w:val="TableText10"/>
            </w:pPr>
            <w:r w:rsidRPr="005D0AA6">
              <w:t>13</w:t>
            </w:r>
          </w:p>
        </w:tc>
        <w:tc>
          <w:tcPr>
            <w:tcW w:w="1460" w:type="dxa"/>
          </w:tcPr>
          <w:p w:rsidR="00EE25C9" w:rsidRPr="005D0AA6" w:rsidRDefault="00EE25C9" w:rsidP="00EE25C9">
            <w:pPr>
              <w:pStyle w:val="TableText10"/>
            </w:pPr>
            <w:r w:rsidRPr="005D0AA6">
              <w:t>70R (2) (b)</w:t>
            </w:r>
          </w:p>
        </w:tc>
        <w:tc>
          <w:tcPr>
            <w:tcW w:w="5288" w:type="dxa"/>
          </w:tcPr>
          <w:p w:rsidR="00EE25C9" w:rsidRPr="005D0AA6" w:rsidRDefault="00EE25C9" w:rsidP="00EE25C9">
            <w:pPr>
              <w:pStyle w:val="TableText10"/>
            </w:pPr>
            <w:r w:rsidRPr="005D0AA6">
              <w:t>road transport authority—exempt WTBS subject to condition</w:t>
            </w:r>
          </w:p>
        </w:tc>
      </w:tr>
      <w:tr w:rsidR="00EE25C9" w:rsidRPr="005D0AA6" w:rsidTr="00EE25C9">
        <w:trPr>
          <w:cantSplit/>
        </w:trPr>
        <w:tc>
          <w:tcPr>
            <w:tcW w:w="1200" w:type="dxa"/>
          </w:tcPr>
          <w:p w:rsidR="00EE25C9" w:rsidRPr="005D0AA6" w:rsidRDefault="00EE25C9" w:rsidP="00EE25C9">
            <w:pPr>
              <w:pStyle w:val="TableText10"/>
            </w:pPr>
            <w:r w:rsidRPr="005D0AA6">
              <w:t>14</w:t>
            </w:r>
          </w:p>
        </w:tc>
        <w:tc>
          <w:tcPr>
            <w:tcW w:w="1460" w:type="dxa"/>
          </w:tcPr>
          <w:p w:rsidR="00EE25C9" w:rsidRPr="005D0AA6" w:rsidRDefault="00EE25C9" w:rsidP="00EE25C9">
            <w:pPr>
              <w:pStyle w:val="TableText10"/>
            </w:pPr>
            <w:r w:rsidRPr="005D0AA6">
              <w:t>70R (3)</w:t>
            </w:r>
          </w:p>
        </w:tc>
        <w:tc>
          <w:tcPr>
            <w:tcW w:w="5288" w:type="dxa"/>
          </w:tcPr>
          <w:p w:rsidR="00EE25C9" w:rsidRPr="005D0AA6" w:rsidRDefault="00EE25C9" w:rsidP="00EE25C9">
            <w:pPr>
              <w:pStyle w:val="TableText10"/>
            </w:pPr>
            <w:r w:rsidRPr="005D0AA6">
              <w:t>road transport authority—end WTBS exemption</w:t>
            </w:r>
          </w:p>
        </w:tc>
      </w:tr>
      <w:tr w:rsidR="00EE25C9" w:rsidRPr="005D0AA6" w:rsidTr="00EE25C9">
        <w:trPr>
          <w:cantSplit/>
        </w:trPr>
        <w:tc>
          <w:tcPr>
            <w:tcW w:w="1200" w:type="dxa"/>
          </w:tcPr>
          <w:p w:rsidR="00EE25C9" w:rsidRPr="005D0AA6" w:rsidRDefault="00EE25C9" w:rsidP="00EE25C9">
            <w:pPr>
              <w:pStyle w:val="TableText10"/>
            </w:pPr>
            <w:r w:rsidRPr="005D0AA6">
              <w:lastRenderedPageBreak/>
              <w:t>15</w:t>
            </w:r>
          </w:p>
        </w:tc>
        <w:tc>
          <w:tcPr>
            <w:tcW w:w="1460" w:type="dxa"/>
          </w:tcPr>
          <w:p w:rsidR="00EE25C9" w:rsidRPr="005D0AA6" w:rsidRDefault="00EE25C9" w:rsidP="00EE25C9">
            <w:pPr>
              <w:pStyle w:val="TableText10"/>
            </w:pPr>
            <w:r w:rsidRPr="005D0AA6">
              <w:t>70S (1)</w:t>
            </w:r>
          </w:p>
        </w:tc>
        <w:tc>
          <w:tcPr>
            <w:tcW w:w="5288" w:type="dxa"/>
          </w:tcPr>
          <w:p w:rsidR="00EE25C9" w:rsidRPr="005D0AA6" w:rsidRDefault="00EE25C9" w:rsidP="00EE25C9">
            <w:pPr>
              <w:pStyle w:val="TableText10"/>
            </w:pPr>
            <w:r w:rsidRPr="005D0AA6">
              <w:t>road transport authority—refuse to approve WTBS’s procedures and rules</w:t>
            </w:r>
          </w:p>
        </w:tc>
      </w:tr>
      <w:tr w:rsidR="00EE25C9" w:rsidRPr="005D0AA6" w:rsidTr="00EE25C9">
        <w:trPr>
          <w:cantSplit/>
        </w:trPr>
        <w:tc>
          <w:tcPr>
            <w:tcW w:w="1200" w:type="dxa"/>
          </w:tcPr>
          <w:p w:rsidR="00EE25C9" w:rsidRPr="005D0AA6" w:rsidRDefault="00EE25C9" w:rsidP="00EE25C9">
            <w:pPr>
              <w:pStyle w:val="TableText10"/>
            </w:pPr>
            <w:r w:rsidRPr="005D0AA6">
              <w:t>16</w:t>
            </w:r>
          </w:p>
        </w:tc>
        <w:tc>
          <w:tcPr>
            <w:tcW w:w="1460" w:type="dxa"/>
          </w:tcPr>
          <w:p w:rsidR="00EE25C9" w:rsidRPr="005D0AA6" w:rsidRDefault="00EE25C9" w:rsidP="00EE25C9">
            <w:pPr>
              <w:pStyle w:val="TableText10"/>
            </w:pPr>
            <w:r w:rsidRPr="005D0AA6">
              <w:t>73 (2)</w:t>
            </w:r>
          </w:p>
        </w:tc>
        <w:tc>
          <w:tcPr>
            <w:tcW w:w="5288" w:type="dxa"/>
          </w:tcPr>
          <w:p w:rsidR="00EE25C9" w:rsidRPr="005D0AA6" w:rsidRDefault="00EE25C9" w:rsidP="00EE25C9">
            <w:pPr>
              <w:pStyle w:val="TableText10"/>
            </w:pPr>
            <w:r w:rsidRPr="005D0AA6">
              <w:t>road transport authority—refuse to issue ITSO approval subject to condition</w:t>
            </w:r>
          </w:p>
        </w:tc>
      </w:tr>
      <w:tr w:rsidR="00EE25C9" w:rsidRPr="005D0AA6" w:rsidTr="00EE25C9">
        <w:trPr>
          <w:cantSplit/>
        </w:trPr>
        <w:tc>
          <w:tcPr>
            <w:tcW w:w="1200" w:type="dxa"/>
          </w:tcPr>
          <w:p w:rsidR="00EE25C9" w:rsidRPr="005D0AA6" w:rsidRDefault="00EE25C9" w:rsidP="00EE25C9">
            <w:pPr>
              <w:pStyle w:val="TableText10"/>
            </w:pPr>
            <w:r w:rsidRPr="005D0AA6">
              <w:t>17</w:t>
            </w:r>
          </w:p>
        </w:tc>
        <w:tc>
          <w:tcPr>
            <w:tcW w:w="1460" w:type="dxa"/>
          </w:tcPr>
          <w:p w:rsidR="00EE25C9" w:rsidRPr="005D0AA6" w:rsidRDefault="00EE25C9" w:rsidP="00EE25C9">
            <w:pPr>
              <w:pStyle w:val="TableText10"/>
            </w:pPr>
            <w:r w:rsidRPr="005D0AA6">
              <w:t>74 (b)</w:t>
            </w:r>
          </w:p>
        </w:tc>
        <w:tc>
          <w:tcPr>
            <w:tcW w:w="5288" w:type="dxa"/>
          </w:tcPr>
          <w:p w:rsidR="00EE25C9" w:rsidRPr="005D0AA6" w:rsidRDefault="00EE25C9" w:rsidP="00EE25C9">
            <w:pPr>
              <w:pStyle w:val="TableText10"/>
            </w:pPr>
            <w:r w:rsidRPr="005D0AA6">
              <w:t>road transport authority—issue ITSO approval</w:t>
            </w:r>
          </w:p>
        </w:tc>
      </w:tr>
      <w:tr w:rsidR="00EE25C9" w:rsidRPr="005D0AA6" w:rsidTr="00EE25C9">
        <w:trPr>
          <w:cantSplit/>
        </w:trPr>
        <w:tc>
          <w:tcPr>
            <w:tcW w:w="1200" w:type="dxa"/>
          </w:tcPr>
          <w:p w:rsidR="00EE25C9" w:rsidRPr="005D0AA6" w:rsidRDefault="00EE25C9" w:rsidP="00EE25C9">
            <w:pPr>
              <w:pStyle w:val="TableText10"/>
            </w:pPr>
            <w:r w:rsidRPr="005D0AA6">
              <w:t>18</w:t>
            </w:r>
          </w:p>
        </w:tc>
        <w:tc>
          <w:tcPr>
            <w:tcW w:w="1460" w:type="dxa"/>
          </w:tcPr>
          <w:p w:rsidR="00EE25C9" w:rsidRPr="005D0AA6" w:rsidRDefault="00EE25C9" w:rsidP="00EE25C9">
            <w:pPr>
              <w:pStyle w:val="TableText10"/>
            </w:pPr>
            <w:r w:rsidRPr="005D0AA6">
              <w:t>75 (2)</w:t>
            </w:r>
          </w:p>
        </w:tc>
        <w:tc>
          <w:tcPr>
            <w:tcW w:w="5288" w:type="dxa"/>
          </w:tcPr>
          <w:p w:rsidR="00EE25C9" w:rsidRPr="005D0AA6" w:rsidRDefault="00EE25C9" w:rsidP="00EE25C9">
            <w:pPr>
              <w:pStyle w:val="TableText10"/>
            </w:pPr>
            <w:r w:rsidRPr="005D0AA6">
              <w:t>road transport authority—period of ITSO approval</w:t>
            </w:r>
          </w:p>
        </w:tc>
      </w:tr>
      <w:tr w:rsidR="00EE25C9" w:rsidRPr="005D0AA6" w:rsidTr="00EE25C9">
        <w:trPr>
          <w:cantSplit/>
        </w:trPr>
        <w:tc>
          <w:tcPr>
            <w:tcW w:w="1200" w:type="dxa"/>
          </w:tcPr>
          <w:p w:rsidR="00EE25C9" w:rsidRPr="005D0AA6" w:rsidRDefault="00EE25C9" w:rsidP="00EE25C9">
            <w:pPr>
              <w:pStyle w:val="TableText10"/>
            </w:pPr>
            <w:r w:rsidRPr="005D0AA6">
              <w:t>19</w:t>
            </w:r>
          </w:p>
        </w:tc>
        <w:tc>
          <w:tcPr>
            <w:tcW w:w="1460" w:type="dxa"/>
          </w:tcPr>
          <w:p w:rsidR="00EE25C9" w:rsidRPr="005D0AA6" w:rsidRDefault="00EE25C9" w:rsidP="00EE25C9">
            <w:pPr>
              <w:pStyle w:val="TableText10"/>
            </w:pPr>
            <w:r w:rsidRPr="005D0AA6">
              <w:t>78 (2) or (3)</w:t>
            </w:r>
          </w:p>
        </w:tc>
        <w:tc>
          <w:tcPr>
            <w:tcW w:w="5288" w:type="dxa"/>
          </w:tcPr>
          <w:p w:rsidR="00EE25C9" w:rsidRPr="005D0AA6" w:rsidRDefault="00EE25C9" w:rsidP="00EE25C9">
            <w:pPr>
              <w:pStyle w:val="TableText10"/>
            </w:pPr>
            <w:r w:rsidRPr="005D0AA6">
              <w:t>road transport authority—refuse to renew ITSO approval</w:t>
            </w:r>
          </w:p>
        </w:tc>
      </w:tr>
      <w:tr w:rsidR="00EE25C9" w:rsidRPr="005D0AA6" w:rsidTr="00EE25C9">
        <w:trPr>
          <w:cantSplit/>
        </w:trPr>
        <w:tc>
          <w:tcPr>
            <w:tcW w:w="1200" w:type="dxa"/>
          </w:tcPr>
          <w:p w:rsidR="00EE25C9" w:rsidRPr="005D0AA6" w:rsidRDefault="00EE25C9" w:rsidP="00EE25C9">
            <w:pPr>
              <w:pStyle w:val="TableText10"/>
            </w:pPr>
            <w:r w:rsidRPr="005D0AA6">
              <w:t>20</w:t>
            </w:r>
          </w:p>
        </w:tc>
        <w:tc>
          <w:tcPr>
            <w:tcW w:w="1460" w:type="dxa"/>
          </w:tcPr>
          <w:p w:rsidR="00EE25C9" w:rsidRPr="005D0AA6" w:rsidRDefault="00EE25C9" w:rsidP="00EE25C9">
            <w:pPr>
              <w:pStyle w:val="TableText10"/>
            </w:pPr>
            <w:r w:rsidRPr="005D0AA6">
              <w:t>78 (4)</w:t>
            </w:r>
          </w:p>
        </w:tc>
        <w:tc>
          <w:tcPr>
            <w:tcW w:w="5288" w:type="dxa"/>
          </w:tcPr>
          <w:p w:rsidR="00EE25C9" w:rsidRPr="005D0AA6" w:rsidRDefault="00EE25C9" w:rsidP="00EE25C9">
            <w:pPr>
              <w:pStyle w:val="TableText10"/>
            </w:pPr>
            <w:r w:rsidRPr="005D0AA6">
              <w:t>road transport authority—renew ITSO approval subject to new/amended condition</w:t>
            </w:r>
          </w:p>
        </w:tc>
      </w:tr>
      <w:tr w:rsidR="00EE25C9" w:rsidRPr="005D0AA6" w:rsidTr="00EE25C9">
        <w:trPr>
          <w:cantSplit/>
        </w:trPr>
        <w:tc>
          <w:tcPr>
            <w:tcW w:w="1200" w:type="dxa"/>
          </w:tcPr>
          <w:p w:rsidR="00EE25C9" w:rsidRPr="005D0AA6" w:rsidRDefault="00EE25C9" w:rsidP="00EE25C9">
            <w:pPr>
              <w:pStyle w:val="TableText10"/>
            </w:pPr>
            <w:r w:rsidRPr="005D0AA6">
              <w:t>21</w:t>
            </w:r>
          </w:p>
        </w:tc>
        <w:tc>
          <w:tcPr>
            <w:tcW w:w="1460" w:type="dxa"/>
          </w:tcPr>
          <w:p w:rsidR="00EE25C9" w:rsidRPr="005D0AA6" w:rsidRDefault="00EE25C9" w:rsidP="00EE25C9">
            <w:pPr>
              <w:pStyle w:val="TableText10"/>
            </w:pPr>
            <w:r w:rsidRPr="005D0AA6">
              <w:t>79 (1)</w:t>
            </w:r>
          </w:p>
        </w:tc>
        <w:tc>
          <w:tcPr>
            <w:tcW w:w="5288" w:type="dxa"/>
          </w:tcPr>
          <w:p w:rsidR="00EE25C9" w:rsidRPr="005D0AA6" w:rsidRDefault="00EE25C9" w:rsidP="00EE25C9">
            <w:pPr>
              <w:pStyle w:val="TableText10"/>
            </w:pPr>
            <w:r w:rsidRPr="005D0AA6">
              <w:t>road transport authority—refuse to issue replacement ITSO approval</w:t>
            </w:r>
          </w:p>
        </w:tc>
      </w:tr>
      <w:tr w:rsidR="00EE25C9" w:rsidRPr="005D0AA6" w:rsidTr="00EE25C9">
        <w:trPr>
          <w:cantSplit/>
        </w:trPr>
        <w:tc>
          <w:tcPr>
            <w:tcW w:w="1200" w:type="dxa"/>
          </w:tcPr>
          <w:p w:rsidR="00EE25C9" w:rsidRPr="005D0AA6" w:rsidRDefault="00EE25C9" w:rsidP="00EE25C9">
            <w:pPr>
              <w:pStyle w:val="TableText10"/>
            </w:pPr>
            <w:r w:rsidRPr="005D0AA6">
              <w:t>22</w:t>
            </w:r>
          </w:p>
        </w:tc>
        <w:tc>
          <w:tcPr>
            <w:tcW w:w="1460" w:type="dxa"/>
          </w:tcPr>
          <w:p w:rsidR="00EE25C9" w:rsidRPr="005D0AA6" w:rsidRDefault="00EE25C9" w:rsidP="00EE25C9">
            <w:pPr>
              <w:pStyle w:val="TableText10"/>
            </w:pPr>
            <w:r w:rsidRPr="005D0AA6">
              <w:t>86 (2)</w:t>
            </w:r>
          </w:p>
        </w:tc>
        <w:tc>
          <w:tcPr>
            <w:tcW w:w="5288" w:type="dxa"/>
          </w:tcPr>
          <w:p w:rsidR="00EE25C9" w:rsidRPr="005D0AA6" w:rsidRDefault="00EE25C9" w:rsidP="00EE25C9">
            <w:pPr>
              <w:pStyle w:val="TableText10"/>
            </w:pPr>
            <w:r w:rsidRPr="005D0AA6">
              <w:t>road transport authority—refuse to issue pre</w:t>
            </w:r>
            <w:r w:rsidRPr="005D0AA6">
              <w:noBreakHyphen/>
              <w:t>approval</w:t>
            </w:r>
          </w:p>
        </w:tc>
      </w:tr>
      <w:tr w:rsidR="00EE25C9" w:rsidRPr="005D0AA6" w:rsidTr="00EE25C9">
        <w:trPr>
          <w:cantSplit/>
        </w:trPr>
        <w:tc>
          <w:tcPr>
            <w:tcW w:w="1200" w:type="dxa"/>
          </w:tcPr>
          <w:p w:rsidR="00EE25C9" w:rsidRPr="005D0AA6" w:rsidRDefault="00EE25C9" w:rsidP="00EE25C9">
            <w:pPr>
              <w:pStyle w:val="TableText10"/>
            </w:pPr>
            <w:r w:rsidRPr="005D0AA6">
              <w:t>23</w:t>
            </w:r>
          </w:p>
        </w:tc>
        <w:tc>
          <w:tcPr>
            <w:tcW w:w="1460" w:type="dxa"/>
          </w:tcPr>
          <w:p w:rsidR="00EE25C9" w:rsidRPr="005D0AA6" w:rsidRDefault="00EE25C9" w:rsidP="00EE25C9">
            <w:pPr>
              <w:pStyle w:val="TableText10"/>
            </w:pPr>
            <w:r w:rsidRPr="005D0AA6">
              <w:t>92C (2)</w:t>
            </w:r>
          </w:p>
        </w:tc>
        <w:tc>
          <w:tcPr>
            <w:tcW w:w="5288" w:type="dxa"/>
          </w:tcPr>
          <w:p w:rsidR="00EE25C9" w:rsidRPr="005D0AA6" w:rsidRDefault="00EE25C9" w:rsidP="00EE25C9">
            <w:pPr>
              <w:pStyle w:val="TableText10"/>
            </w:pPr>
            <w:r w:rsidRPr="005D0AA6">
              <w:t>road transport authority—refuse to issue taxi licence</w:t>
            </w:r>
          </w:p>
        </w:tc>
      </w:tr>
      <w:tr w:rsidR="00EE25C9" w:rsidRPr="005D0AA6" w:rsidTr="00EE25C9">
        <w:trPr>
          <w:cantSplit/>
        </w:trPr>
        <w:tc>
          <w:tcPr>
            <w:tcW w:w="1200" w:type="dxa"/>
          </w:tcPr>
          <w:p w:rsidR="00EE25C9" w:rsidRPr="005D0AA6" w:rsidRDefault="00EE25C9" w:rsidP="00EE25C9">
            <w:pPr>
              <w:pStyle w:val="TableText10"/>
            </w:pPr>
            <w:r w:rsidRPr="005D0AA6">
              <w:t>24</w:t>
            </w:r>
          </w:p>
        </w:tc>
        <w:tc>
          <w:tcPr>
            <w:tcW w:w="1460" w:type="dxa"/>
          </w:tcPr>
          <w:p w:rsidR="00EE25C9" w:rsidRPr="005D0AA6" w:rsidRDefault="00EE25C9" w:rsidP="00EE25C9">
            <w:pPr>
              <w:pStyle w:val="TableText10"/>
            </w:pPr>
            <w:r w:rsidRPr="005D0AA6">
              <w:t>92E (1) (b)</w:t>
            </w:r>
          </w:p>
        </w:tc>
        <w:tc>
          <w:tcPr>
            <w:tcW w:w="5288" w:type="dxa"/>
          </w:tcPr>
          <w:p w:rsidR="00EE25C9" w:rsidRPr="005D0AA6" w:rsidRDefault="00EE25C9" w:rsidP="00EE25C9">
            <w:pPr>
              <w:pStyle w:val="TableText10"/>
            </w:pPr>
            <w:r w:rsidRPr="005D0AA6">
              <w:t xml:space="preserve">road transport authority—issue taxi licence subject to condition </w:t>
            </w:r>
          </w:p>
        </w:tc>
      </w:tr>
      <w:tr w:rsidR="00EE25C9" w:rsidRPr="005D0AA6" w:rsidTr="00EE25C9">
        <w:trPr>
          <w:cantSplit/>
        </w:trPr>
        <w:tc>
          <w:tcPr>
            <w:tcW w:w="1200" w:type="dxa"/>
          </w:tcPr>
          <w:p w:rsidR="00EE25C9" w:rsidRPr="005D0AA6" w:rsidRDefault="00EE25C9" w:rsidP="00EE25C9">
            <w:pPr>
              <w:pStyle w:val="TableText10"/>
            </w:pPr>
            <w:r w:rsidRPr="005D0AA6">
              <w:t>25</w:t>
            </w:r>
          </w:p>
        </w:tc>
        <w:tc>
          <w:tcPr>
            <w:tcW w:w="1460" w:type="dxa"/>
          </w:tcPr>
          <w:p w:rsidR="00EE25C9" w:rsidRPr="005D0AA6" w:rsidRDefault="00EE25C9" w:rsidP="00EE25C9">
            <w:pPr>
              <w:pStyle w:val="TableText10"/>
            </w:pPr>
            <w:r w:rsidRPr="005D0AA6">
              <w:t>92F (2)</w:t>
            </w:r>
          </w:p>
        </w:tc>
        <w:tc>
          <w:tcPr>
            <w:tcW w:w="5288" w:type="dxa"/>
          </w:tcPr>
          <w:p w:rsidR="00EE25C9" w:rsidRPr="005D0AA6" w:rsidRDefault="00EE25C9" w:rsidP="00EE25C9">
            <w:pPr>
              <w:pStyle w:val="TableText10"/>
            </w:pPr>
            <w:r w:rsidRPr="005D0AA6">
              <w:t>road transport authority—period of taxi licence</w:t>
            </w:r>
          </w:p>
        </w:tc>
      </w:tr>
      <w:tr w:rsidR="00EE25C9" w:rsidRPr="005D0AA6" w:rsidTr="00EE25C9">
        <w:trPr>
          <w:cantSplit/>
        </w:trPr>
        <w:tc>
          <w:tcPr>
            <w:tcW w:w="1200" w:type="dxa"/>
          </w:tcPr>
          <w:p w:rsidR="00EE25C9" w:rsidRPr="005D0AA6" w:rsidRDefault="00EE25C9" w:rsidP="00EE25C9">
            <w:pPr>
              <w:pStyle w:val="TableText10"/>
            </w:pPr>
            <w:r w:rsidRPr="005D0AA6">
              <w:t>26</w:t>
            </w:r>
          </w:p>
        </w:tc>
        <w:tc>
          <w:tcPr>
            <w:tcW w:w="1460" w:type="dxa"/>
          </w:tcPr>
          <w:p w:rsidR="00EE25C9" w:rsidRPr="005D0AA6" w:rsidRDefault="00EE25C9" w:rsidP="00EE25C9">
            <w:pPr>
              <w:pStyle w:val="TableText10"/>
            </w:pPr>
            <w:r w:rsidRPr="005D0AA6">
              <w:t>92J (2)</w:t>
            </w:r>
          </w:p>
        </w:tc>
        <w:tc>
          <w:tcPr>
            <w:tcW w:w="5288" w:type="dxa"/>
          </w:tcPr>
          <w:p w:rsidR="00EE25C9" w:rsidRPr="005D0AA6" w:rsidRDefault="00EE25C9" w:rsidP="00EE25C9">
            <w:pPr>
              <w:pStyle w:val="TableText10"/>
            </w:pPr>
            <w:r w:rsidRPr="005D0AA6">
              <w:t>road transport authority—refuse to amend taxi licence</w:t>
            </w:r>
          </w:p>
        </w:tc>
      </w:tr>
      <w:tr w:rsidR="00EE25C9" w:rsidRPr="005D0AA6" w:rsidTr="00EE25C9">
        <w:trPr>
          <w:cantSplit/>
        </w:trPr>
        <w:tc>
          <w:tcPr>
            <w:tcW w:w="1200" w:type="dxa"/>
          </w:tcPr>
          <w:p w:rsidR="00EE25C9" w:rsidRPr="005D0AA6" w:rsidRDefault="00EE25C9" w:rsidP="00EE25C9">
            <w:pPr>
              <w:pStyle w:val="TableText10"/>
            </w:pPr>
            <w:r w:rsidRPr="005D0AA6">
              <w:t>27</w:t>
            </w:r>
          </w:p>
        </w:tc>
        <w:tc>
          <w:tcPr>
            <w:tcW w:w="1460" w:type="dxa"/>
          </w:tcPr>
          <w:p w:rsidR="00EE25C9" w:rsidRPr="005D0AA6" w:rsidRDefault="00EE25C9" w:rsidP="00EE25C9">
            <w:pPr>
              <w:pStyle w:val="TableText10"/>
            </w:pPr>
            <w:r w:rsidRPr="005D0AA6">
              <w:t>92J (3)</w:t>
            </w:r>
          </w:p>
        </w:tc>
        <w:tc>
          <w:tcPr>
            <w:tcW w:w="5288" w:type="dxa"/>
          </w:tcPr>
          <w:p w:rsidR="00EE25C9" w:rsidRPr="005D0AA6" w:rsidRDefault="00EE25C9" w:rsidP="00EE25C9">
            <w:pPr>
              <w:pStyle w:val="TableText10"/>
            </w:pPr>
            <w:r w:rsidRPr="005D0AA6">
              <w:t>road transport authority—amend taxi licence to impose/amend condition</w:t>
            </w:r>
          </w:p>
        </w:tc>
      </w:tr>
      <w:tr w:rsidR="00EE25C9" w:rsidRPr="005D0AA6" w:rsidTr="00EE25C9">
        <w:trPr>
          <w:cantSplit/>
        </w:trPr>
        <w:tc>
          <w:tcPr>
            <w:tcW w:w="1200" w:type="dxa"/>
          </w:tcPr>
          <w:p w:rsidR="00EE25C9" w:rsidRPr="005D0AA6" w:rsidRDefault="00EE25C9" w:rsidP="00EE25C9">
            <w:pPr>
              <w:pStyle w:val="TableText10"/>
            </w:pPr>
            <w:r w:rsidRPr="005D0AA6">
              <w:t>28</w:t>
            </w:r>
          </w:p>
        </w:tc>
        <w:tc>
          <w:tcPr>
            <w:tcW w:w="1460" w:type="dxa"/>
          </w:tcPr>
          <w:p w:rsidR="00EE25C9" w:rsidRPr="005D0AA6" w:rsidRDefault="00EE25C9" w:rsidP="00EE25C9">
            <w:pPr>
              <w:pStyle w:val="TableText10"/>
            </w:pPr>
            <w:r w:rsidRPr="005D0AA6">
              <w:t>92L (2) or (3)</w:t>
            </w:r>
          </w:p>
        </w:tc>
        <w:tc>
          <w:tcPr>
            <w:tcW w:w="5288" w:type="dxa"/>
          </w:tcPr>
          <w:p w:rsidR="00EE25C9" w:rsidRPr="005D0AA6" w:rsidRDefault="00EE25C9" w:rsidP="00EE25C9">
            <w:pPr>
              <w:pStyle w:val="TableText10"/>
            </w:pPr>
            <w:r w:rsidRPr="005D0AA6">
              <w:t>road transport authority—refuse to renew taxi licence</w:t>
            </w:r>
          </w:p>
        </w:tc>
      </w:tr>
      <w:tr w:rsidR="00EE25C9" w:rsidRPr="005D0AA6" w:rsidTr="00EE25C9">
        <w:trPr>
          <w:cantSplit/>
        </w:trPr>
        <w:tc>
          <w:tcPr>
            <w:tcW w:w="1200" w:type="dxa"/>
          </w:tcPr>
          <w:p w:rsidR="00EE25C9" w:rsidRPr="005D0AA6" w:rsidRDefault="00EE25C9" w:rsidP="00EE25C9">
            <w:pPr>
              <w:pStyle w:val="TableText10"/>
            </w:pPr>
            <w:r w:rsidRPr="005D0AA6">
              <w:t>29</w:t>
            </w:r>
          </w:p>
        </w:tc>
        <w:tc>
          <w:tcPr>
            <w:tcW w:w="1460" w:type="dxa"/>
          </w:tcPr>
          <w:p w:rsidR="00EE25C9" w:rsidRPr="005D0AA6" w:rsidRDefault="00EE25C9" w:rsidP="00EE25C9">
            <w:pPr>
              <w:pStyle w:val="TableText10"/>
            </w:pPr>
            <w:r w:rsidRPr="005D0AA6">
              <w:t>92L (4)</w:t>
            </w:r>
          </w:p>
        </w:tc>
        <w:tc>
          <w:tcPr>
            <w:tcW w:w="5288" w:type="dxa"/>
          </w:tcPr>
          <w:p w:rsidR="00EE25C9" w:rsidRPr="005D0AA6" w:rsidRDefault="00EE25C9" w:rsidP="00EE25C9">
            <w:pPr>
              <w:pStyle w:val="TableText10"/>
            </w:pPr>
            <w:r w:rsidRPr="005D0AA6">
              <w:t>road transport authority—renew taxi licence subject to condition</w:t>
            </w:r>
          </w:p>
        </w:tc>
      </w:tr>
      <w:tr w:rsidR="00EE25C9" w:rsidRPr="005D0AA6" w:rsidTr="00EE25C9">
        <w:trPr>
          <w:cantSplit/>
        </w:trPr>
        <w:tc>
          <w:tcPr>
            <w:tcW w:w="1200" w:type="dxa"/>
          </w:tcPr>
          <w:p w:rsidR="00EE25C9" w:rsidRPr="005D0AA6" w:rsidRDefault="00EE25C9" w:rsidP="00EE25C9">
            <w:pPr>
              <w:pStyle w:val="TableText10"/>
            </w:pPr>
            <w:r w:rsidRPr="005D0AA6">
              <w:t>30</w:t>
            </w:r>
          </w:p>
        </w:tc>
        <w:tc>
          <w:tcPr>
            <w:tcW w:w="1460" w:type="dxa"/>
          </w:tcPr>
          <w:p w:rsidR="00EE25C9" w:rsidRPr="005D0AA6" w:rsidRDefault="00EE25C9" w:rsidP="00EE25C9">
            <w:pPr>
              <w:pStyle w:val="TableText10"/>
            </w:pPr>
            <w:r w:rsidRPr="005D0AA6">
              <w:t>92M (1)</w:t>
            </w:r>
          </w:p>
        </w:tc>
        <w:tc>
          <w:tcPr>
            <w:tcW w:w="5288" w:type="dxa"/>
          </w:tcPr>
          <w:p w:rsidR="00EE25C9" w:rsidRPr="005D0AA6" w:rsidRDefault="00EE25C9" w:rsidP="00EE25C9">
            <w:pPr>
              <w:pStyle w:val="TableText10"/>
            </w:pPr>
            <w:r w:rsidRPr="005D0AA6">
              <w:t>road transport authority—refuse to issue replacement taxi licence</w:t>
            </w:r>
          </w:p>
        </w:tc>
      </w:tr>
      <w:tr w:rsidR="00EE25C9" w:rsidRPr="005D0AA6" w:rsidTr="00EE25C9">
        <w:trPr>
          <w:cantSplit/>
        </w:trPr>
        <w:tc>
          <w:tcPr>
            <w:tcW w:w="1200" w:type="dxa"/>
          </w:tcPr>
          <w:p w:rsidR="00EE25C9" w:rsidRPr="005D0AA6" w:rsidRDefault="00EE25C9" w:rsidP="00EE25C9">
            <w:pPr>
              <w:pStyle w:val="TableText10"/>
            </w:pPr>
            <w:r w:rsidRPr="005D0AA6">
              <w:t>31</w:t>
            </w:r>
          </w:p>
        </w:tc>
        <w:tc>
          <w:tcPr>
            <w:tcW w:w="1460" w:type="dxa"/>
          </w:tcPr>
          <w:p w:rsidR="00EE25C9" w:rsidRPr="005D0AA6" w:rsidRDefault="00EE25C9" w:rsidP="00EE25C9">
            <w:pPr>
              <w:pStyle w:val="TableText10"/>
            </w:pPr>
            <w:r w:rsidRPr="005D0AA6">
              <w:t>95A (1)</w:t>
            </w:r>
          </w:p>
        </w:tc>
        <w:tc>
          <w:tcPr>
            <w:tcW w:w="5288" w:type="dxa"/>
          </w:tcPr>
          <w:p w:rsidR="00EE25C9" w:rsidRPr="005D0AA6" w:rsidRDefault="00EE25C9" w:rsidP="00EE25C9">
            <w:pPr>
              <w:pStyle w:val="TableText10"/>
            </w:pPr>
            <w:r w:rsidRPr="005D0AA6">
              <w:t>road transport authority—refuse to exempt taxi from requirement to be fitted with complying taximeter</w:t>
            </w:r>
          </w:p>
        </w:tc>
      </w:tr>
      <w:tr w:rsidR="00EE25C9" w:rsidRPr="005D0AA6" w:rsidTr="00EE25C9">
        <w:trPr>
          <w:cantSplit/>
        </w:trPr>
        <w:tc>
          <w:tcPr>
            <w:tcW w:w="1200" w:type="dxa"/>
          </w:tcPr>
          <w:p w:rsidR="00EE25C9" w:rsidRPr="005D0AA6" w:rsidRDefault="00EE25C9" w:rsidP="00EE25C9">
            <w:pPr>
              <w:pStyle w:val="TableText10"/>
            </w:pPr>
            <w:r w:rsidRPr="005D0AA6">
              <w:t>32</w:t>
            </w:r>
          </w:p>
        </w:tc>
        <w:tc>
          <w:tcPr>
            <w:tcW w:w="1460" w:type="dxa"/>
          </w:tcPr>
          <w:p w:rsidR="00EE25C9" w:rsidRPr="005D0AA6" w:rsidRDefault="00EE25C9" w:rsidP="00EE25C9">
            <w:pPr>
              <w:pStyle w:val="TableText10"/>
            </w:pPr>
            <w:r w:rsidRPr="005D0AA6">
              <w:t>160 (1)</w:t>
            </w:r>
          </w:p>
        </w:tc>
        <w:tc>
          <w:tcPr>
            <w:tcW w:w="5288" w:type="dxa"/>
          </w:tcPr>
          <w:p w:rsidR="00EE25C9" w:rsidRPr="005D0AA6" w:rsidRDefault="00EE25C9" w:rsidP="00EE25C9">
            <w:pPr>
              <w:pStyle w:val="TableText10"/>
            </w:pPr>
            <w:r w:rsidRPr="005D0AA6">
              <w:t>road transport authority—refuse to exempt person from requirement to successfully complete wheelchair</w:t>
            </w:r>
            <w:r w:rsidRPr="005D0AA6">
              <w:noBreakHyphen/>
              <w:t>accessible taxi driver training course</w:t>
            </w:r>
          </w:p>
        </w:tc>
      </w:tr>
      <w:tr w:rsidR="00EE25C9" w:rsidRPr="005D0AA6" w:rsidTr="00EE25C9">
        <w:trPr>
          <w:cantSplit/>
        </w:trPr>
        <w:tc>
          <w:tcPr>
            <w:tcW w:w="1200" w:type="dxa"/>
          </w:tcPr>
          <w:p w:rsidR="00EE25C9" w:rsidRPr="005D0AA6" w:rsidRDefault="00EE25C9" w:rsidP="00EE25C9">
            <w:pPr>
              <w:pStyle w:val="TableText10"/>
            </w:pPr>
            <w:r w:rsidRPr="005D0AA6">
              <w:lastRenderedPageBreak/>
              <w:t>33</w:t>
            </w:r>
          </w:p>
        </w:tc>
        <w:tc>
          <w:tcPr>
            <w:tcW w:w="1460" w:type="dxa"/>
          </w:tcPr>
          <w:p w:rsidR="00EE25C9" w:rsidRPr="005D0AA6" w:rsidRDefault="00EE25C9" w:rsidP="00EE25C9">
            <w:pPr>
              <w:pStyle w:val="TableText10"/>
            </w:pPr>
            <w:r w:rsidRPr="005D0AA6">
              <w:t>160 (2)</w:t>
            </w:r>
          </w:p>
        </w:tc>
        <w:tc>
          <w:tcPr>
            <w:tcW w:w="5288" w:type="dxa"/>
          </w:tcPr>
          <w:p w:rsidR="00EE25C9" w:rsidRPr="005D0AA6" w:rsidRDefault="00EE25C9" w:rsidP="00EE25C9">
            <w:pPr>
              <w:pStyle w:val="TableText10"/>
            </w:pPr>
            <w:r w:rsidRPr="005D0AA6">
              <w:t>road transport authority—exempt subject to conditions from requirement to successfully complete wheelchair</w:t>
            </w:r>
            <w:r w:rsidRPr="005D0AA6">
              <w:noBreakHyphen/>
              <w:t>accessible taxi driver training course</w:t>
            </w:r>
          </w:p>
        </w:tc>
      </w:tr>
      <w:tr w:rsidR="00EE25C9" w:rsidRPr="005D0AA6" w:rsidTr="00EE25C9">
        <w:trPr>
          <w:cantSplit/>
        </w:trPr>
        <w:tc>
          <w:tcPr>
            <w:tcW w:w="1200" w:type="dxa"/>
          </w:tcPr>
          <w:p w:rsidR="00EE25C9" w:rsidRPr="005D0AA6" w:rsidRDefault="00EE25C9" w:rsidP="00EE25C9">
            <w:pPr>
              <w:pStyle w:val="TableText10"/>
            </w:pPr>
            <w:r w:rsidRPr="005D0AA6">
              <w:t>34</w:t>
            </w:r>
          </w:p>
        </w:tc>
        <w:tc>
          <w:tcPr>
            <w:tcW w:w="1460" w:type="dxa"/>
          </w:tcPr>
          <w:p w:rsidR="00EE25C9" w:rsidRPr="005D0AA6" w:rsidRDefault="00EE25C9" w:rsidP="00EE25C9">
            <w:pPr>
              <w:pStyle w:val="TableText10"/>
            </w:pPr>
            <w:r w:rsidRPr="005D0AA6">
              <w:t>161</w:t>
            </w:r>
          </w:p>
        </w:tc>
        <w:tc>
          <w:tcPr>
            <w:tcW w:w="5288" w:type="dxa"/>
          </w:tcPr>
          <w:p w:rsidR="00EE25C9" w:rsidRPr="005D0AA6" w:rsidRDefault="00EE25C9" w:rsidP="00EE25C9">
            <w:pPr>
              <w:pStyle w:val="TableText10"/>
            </w:pPr>
            <w:r w:rsidRPr="005D0AA6">
              <w:t>road transport authority—require person to undertake approved wheelchair</w:t>
            </w:r>
            <w:r w:rsidRPr="005D0AA6">
              <w:noBreakHyphen/>
              <w:t>accessible taxi driver training course</w:t>
            </w:r>
          </w:p>
        </w:tc>
      </w:tr>
      <w:tr w:rsidR="00EE25C9" w:rsidRPr="005D0AA6" w:rsidTr="00EE25C9">
        <w:trPr>
          <w:cantSplit/>
        </w:trPr>
        <w:tc>
          <w:tcPr>
            <w:tcW w:w="1200" w:type="dxa"/>
          </w:tcPr>
          <w:p w:rsidR="00EE25C9" w:rsidRPr="005D0AA6" w:rsidRDefault="00EE25C9" w:rsidP="00EE25C9">
            <w:pPr>
              <w:pStyle w:val="TableText10"/>
            </w:pPr>
            <w:r w:rsidRPr="005D0AA6">
              <w:t>35</w:t>
            </w:r>
          </w:p>
        </w:tc>
        <w:tc>
          <w:tcPr>
            <w:tcW w:w="1460" w:type="dxa"/>
          </w:tcPr>
          <w:p w:rsidR="00EE25C9" w:rsidRPr="005D0AA6" w:rsidRDefault="00EE25C9" w:rsidP="00EE25C9">
            <w:pPr>
              <w:pStyle w:val="TableText10"/>
            </w:pPr>
            <w:r w:rsidRPr="005D0AA6">
              <w:t>162 (1)</w:t>
            </w:r>
          </w:p>
        </w:tc>
        <w:tc>
          <w:tcPr>
            <w:tcW w:w="5288" w:type="dxa"/>
          </w:tcPr>
          <w:p w:rsidR="00EE25C9" w:rsidRPr="005D0AA6" w:rsidRDefault="00EE25C9" w:rsidP="00EE25C9">
            <w:pPr>
              <w:pStyle w:val="TableText10"/>
            </w:pPr>
            <w:r w:rsidRPr="005D0AA6">
              <w:t>road transport authority—refuse to approve wheelchair</w:t>
            </w:r>
            <w:r w:rsidRPr="005D0AA6">
              <w:noBreakHyphen/>
              <w:t>accessible taxi driver training course</w:t>
            </w:r>
          </w:p>
        </w:tc>
      </w:tr>
      <w:tr w:rsidR="00EE25C9" w:rsidRPr="005D0AA6" w:rsidTr="00EE25C9">
        <w:trPr>
          <w:cantSplit/>
        </w:trPr>
        <w:tc>
          <w:tcPr>
            <w:tcW w:w="1200" w:type="dxa"/>
          </w:tcPr>
          <w:p w:rsidR="00EE25C9" w:rsidRPr="005D0AA6" w:rsidRDefault="00EE25C9" w:rsidP="00EE25C9">
            <w:pPr>
              <w:pStyle w:val="TableText10"/>
            </w:pPr>
            <w:r w:rsidRPr="005D0AA6">
              <w:t>36</w:t>
            </w:r>
          </w:p>
        </w:tc>
        <w:tc>
          <w:tcPr>
            <w:tcW w:w="1460" w:type="dxa"/>
          </w:tcPr>
          <w:p w:rsidR="00EE25C9" w:rsidRPr="005D0AA6" w:rsidRDefault="00EE25C9" w:rsidP="00EE25C9">
            <w:pPr>
              <w:pStyle w:val="TableText10"/>
            </w:pPr>
            <w:r w:rsidRPr="005D0AA6">
              <w:t>163 (1) (b) (i)</w:t>
            </w:r>
          </w:p>
        </w:tc>
        <w:tc>
          <w:tcPr>
            <w:tcW w:w="5288" w:type="dxa"/>
          </w:tcPr>
          <w:p w:rsidR="00EE25C9" w:rsidRPr="005D0AA6" w:rsidRDefault="00EE25C9" w:rsidP="00EE25C9">
            <w:pPr>
              <w:pStyle w:val="TableText10"/>
            </w:pPr>
            <w:r w:rsidRPr="005D0AA6">
              <w:t>road transport authority—refuse to approve operation of bus as taxi</w:t>
            </w:r>
          </w:p>
        </w:tc>
      </w:tr>
      <w:tr w:rsidR="00EE25C9" w:rsidRPr="005D0AA6" w:rsidTr="00EE25C9">
        <w:trPr>
          <w:cantSplit/>
        </w:trPr>
        <w:tc>
          <w:tcPr>
            <w:tcW w:w="1200" w:type="dxa"/>
          </w:tcPr>
          <w:p w:rsidR="00EE25C9" w:rsidRPr="005D0AA6" w:rsidRDefault="00EE25C9" w:rsidP="00EE25C9">
            <w:pPr>
              <w:pStyle w:val="TableText10"/>
            </w:pPr>
            <w:r w:rsidRPr="005D0AA6">
              <w:t>37</w:t>
            </w:r>
          </w:p>
        </w:tc>
        <w:tc>
          <w:tcPr>
            <w:tcW w:w="1460" w:type="dxa"/>
          </w:tcPr>
          <w:p w:rsidR="00EE25C9" w:rsidRPr="005D0AA6" w:rsidRDefault="00EE25C9" w:rsidP="00EE25C9">
            <w:pPr>
              <w:pStyle w:val="TableText10"/>
            </w:pPr>
            <w:r w:rsidRPr="005D0AA6">
              <w:t>164B (2)</w:t>
            </w:r>
          </w:p>
        </w:tc>
        <w:tc>
          <w:tcPr>
            <w:tcW w:w="5288" w:type="dxa"/>
          </w:tcPr>
          <w:p w:rsidR="00EE25C9" w:rsidRPr="005D0AA6" w:rsidRDefault="00EE25C9" w:rsidP="00EE25C9">
            <w:pPr>
              <w:pStyle w:val="TableText10"/>
            </w:pPr>
            <w:r w:rsidRPr="005D0AA6">
              <w:t>road transport authority—refuse to issue rideshare vehicle licence</w:t>
            </w:r>
          </w:p>
        </w:tc>
      </w:tr>
      <w:tr w:rsidR="00EE25C9" w:rsidRPr="005D0AA6" w:rsidTr="00EE25C9">
        <w:trPr>
          <w:cantSplit/>
        </w:trPr>
        <w:tc>
          <w:tcPr>
            <w:tcW w:w="1200" w:type="dxa"/>
          </w:tcPr>
          <w:p w:rsidR="00EE25C9" w:rsidRPr="005D0AA6" w:rsidRDefault="00EE25C9" w:rsidP="00EE25C9">
            <w:pPr>
              <w:pStyle w:val="TableText10"/>
            </w:pPr>
            <w:r w:rsidRPr="005D0AA6">
              <w:t>38</w:t>
            </w:r>
          </w:p>
        </w:tc>
        <w:tc>
          <w:tcPr>
            <w:tcW w:w="1460" w:type="dxa"/>
          </w:tcPr>
          <w:p w:rsidR="00EE25C9" w:rsidRPr="005D0AA6" w:rsidRDefault="00EE25C9" w:rsidP="00EE25C9">
            <w:pPr>
              <w:pStyle w:val="TableText10"/>
            </w:pPr>
            <w:r w:rsidRPr="005D0AA6">
              <w:t>164D (1)</w:t>
            </w:r>
          </w:p>
        </w:tc>
        <w:tc>
          <w:tcPr>
            <w:tcW w:w="5288" w:type="dxa"/>
          </w:tcPr>
          <w:p w:rsidR="00EE25C9" w:rsidRPr="005D0AA6" w:rsidRDefault="00EE25C9" w:rsidP="00EE25C9">
            <w:pPr>
              <w:pStyle w:val="TableText10"/>
            </w:pPr>
            <w:r w:rsidRPr="005D0AA6">
              <w:t>road transport authority—issue rideshare vehicle licence subject to condition</w:t>
            </w:r>
          </w:p>
        </w:tc>
      </w:tr>
      <w:tr w:rsidR="00EE25C9" w:rsidRPr="005D0AA6" w:rsidTr="00EE25C9">
        <w:trPr>
          <w:cantSplit/>
        </w:trPr>
        <w:tc>
          <w:tcPr>
            <w:tcW w:w="1200" w:type="dxa"/>
          </w:tcPr>
          <w:p w:rsidR="00EE25C9" w:rsidRPr="005D0AA6" w:rsidRDefault="00EE25C9" w:rsidP="00EE25C9">
            <w:pPr>
              <w:pStyle w:val="TableText10"/>
            </w:pPr>
            <w:r w:rsidRPr="005D0AA6">
              <w:t>39</w:t>
            </w:r>
          </w:p>
        </w:tc>
        <w:tc>
          <w:tcPr>
            <w:tcW w:w="1460" w:type="dxa"/>
          </w:tcPr>
          <w:p w:rsidR="00EE25C9" w:rsidRPr="005D0AA6" w:rsidRDefault="00EE25C9" w:rsidP="00EE25C9">
            <w:pPr>
              <w:pStyle w:val="TableText10"/>
            </w:pPr>
            <w:r w:rsidRPr="005D0AA6">
              <w:t>164E (2)</w:t>
            </w:r>
          </w:p>
        </w:tc>
        <w:tc>
          <w:tcPr>
            <w:tcW w:w="5288" w:type="dxa"/>
          </w:tcPr>
          <w:p w:rsidR="00EE25C9" w:rsidRPr="005D0AA6" w:rsidRDefault="00EE25C9" w:rsidP="00EE25C9">
            <w:pPr>
              <w:pStyle w:val="TableText10"/>
            </w:pPr>
            <w:r w:rsidRPr="005D0AA6">
              <w:t xml:space="preserve">road transport authority—period of rideshare vehicle licence </w:t>
            </w:r>
          </w:p>
        </w:tc>
      </w:tr>
      <w:tr w:rsidR="00EE25C9" w:rsidRPr="005D0AA6" w:rsidTr="00EE25C9">
        <w:trPr>
          <w:cantSplit/>
        </w:trPr>
        <w:tc>
          <w:tcPr>
            <w:tcW w:w="1200" w:type="dxa"/>
          </w:tcPr>
          <w:p w:rsidR="00EE25C9" w:rsidRPr="005D0AA6" w:rsidRDefault="00EE25C9" w:rsidP="00EE25C9">
            <w:pPr>
              <w:pStyle w:val="TableText10"/>
            </w:pPr>
            <w:r w:rsidRPr="005D0AA6">
              <w:t>40</w:t>
            </w:r>
          </w:p>
        </w:tc>
        <w:tc>
          <w:tcPr>
            <w:tcW w:w="1460" w:type="dxa"/>
          </w:tcPr>
          <w:p w:rsidR="00EE25C9" w:rsidRPr="005D0AA6" w:rsidRDefault="00EE25C9" w:rsidP="00EE25C9">
            <w:pPr>
              <w:pStyle w:val="TableText10"/>
            </w:pPr>
            <w:r w:rsidRPr="005D0AA6">
              <w:t>164I (2)</w:t>
            </w:r>
          </w:p>
        </w:tc>
        <w:tc>
          <w:tcPr>
            <w:tcW w:w="5288" w:type="dxa"/>
          </w:tcPr>
          <w:p w:rsidR="00EE25C9" w:rsidRPr="005D0AA6" w:rsidRDefault="00EE25C9" w:rsidP="00EE25C9">
            <w:pPr>
              <w:pStyle w:val="TableText10"/>
            </w:pPr>
            <w:r w:rsidRPr="005D0AA6">
              <w:t>road transport authority—refuse to amend rideshare vehicle licence</w:t>
            </w:r>
          </w:p>
        </w:tc>
      </w:tr>
      <w:tr w:rsidR="00EE25C9" w:rsidRPr="005D0AA6" w:rsidTr="00EE25C9">
        <w:trPr>
          <w:cantSplit/>
        </w:trPr>
        <w:tc>
          <w:tcPr>
            <w:tcW w:w="1200" w:type="dxa"/>
          </w:tcPr>
          <w:p w:rsidR="00EE25C9" w:rsidRPr="005D0AA6" w:rsidRDefault="00EE25C9" w:rsidP="00EE25C9">
            <w:pPr>
              <w:pStyle w:val="TableText10"/>
            </w:pPr>
            <w:r w:rsidRPr="005D0AA6">
              <w:t>41</w:t>
            </w:r>
          </w:p>
        </w:tc>
        <w:tc>
          <w:tcPr>
            <w:tcW w:w="1460" w:type="dxa"/>
          </w:tcPr>
          <w:p w:rsidR="00EE25C9" w:rsidRPr="005D0AA6" w:rsidRDefault="00EE25C9" w:rsidP="00EE25C9">
            <w:pPr>
              <w:pStyle w:val="TableText10"/>
            </w:pPr>
            <w:r w:rsidRPr="005D0AA6">
              <w:t>164I (3)</w:t>
            </w:r>
          </w:p>
        </w:tc>
        <w:tc>
          <w:tcPr>
            <w:tcW w:w="5288" w:type="dxa"/>
          </w:tcPr>
          <w:p w:rsidR="00EE25C9" w:rsidRPr="005D0AA6" w:rsidRDefault="00EE25C9" w:rsidP="00EE25C9">
            <w:pPr>
              <w:pStyle w:val="TableText10"/>
            </w:pPr>
            <w:r w:rsidRPr="005D0AA6">
              <w:t>road transport authority—amend rideshare vehicle licence to impose/amend condition</w:t>
            </w:r>
          </w:p>
        </w:tc>
      </w:tr>
      <w:tr w:rsidR="00EE25C9" w:rsidRPr="005D0AA6" w:rsidTr="00EE25C9">
        <w:trPr>
          <w:cantSplit/>
        </w:trPr>
        <w:tc>
          <w:tcPr>
            <w:tcW w:w="1200" w:type="dxa"/>
          </w:tcPr>
          <w:p w:rsidR="00EE25C9" w:rsidRPr="005D0AA6" w:rsidRDefault="00EE25C9" w:rsidP="00EE25C9">
            <w:pPr>
              <w:pStyle w:val="TableText10"/>
            </w:pPr>
            <w:r w:rsidRPr="005D0AA6">
              <w:t>42</w:t>
            </w:r>
          </w:p>
        </w:tc>
        <w:tc>
          <w:tcPr>
            <w:tcW w:w="1460" w:type="dxa"/>
          </w:tcPr>
          <w:p w:rsidR="00EE25C9" w:rsidRPr="005D0AA6" w:rsidRDefault="00EE25C9" w:rsidP="00EE25C9">
            <w:pPr>
              <w:pStyle w:val="TableText10"/>
            </w:pPr>
            <w:r w:rsidRPr="005D0AA6">
              <w:t>164K (2) or (3)</w:t>
            </w:r>
          </w:p>
        </w:tc>
        <w:tc>
          <w:tcPr>
            <w:tcW w:w="5288" w:type="dxa"/>
          </w:tcPr>
          <w:p w:rsidR="00EE25C9" w:rsidRPr="005D0AA6" w:rsidRDefault="00EE25C9" w:rsidP="00EE25C9">
            <w:pPr>
              <w:pStyle w:val="TableText10"/>
            </w:pPr>
            <w:r w:rsidRPr="005D0AA6">
              <w:t>road transport authority—refuse to renew rideshare vehicle licence</w:t>
            </w:r>
          </w:p>
        </w:tc>
      </w:tr>
      <w:tr w:rsidR="00EE25C9" w:rsidRPr="005D0AA6" w:rsidTr="00EE25C9">
        <w:trPr>
          <w:cantSplit/>
        </w:trPr>
        <w:tc>
          <w:tcPr>
            <w:tcW w:w="1200" w:type="dxa"/>
          </w:tcPr>
          <w:p w:rsidR="00EE25C9" w:rsidRPr="005D0AA6" w:rsidRDefault="00EE25C9" w:rsidP="00EE25C9">
            <w:pPr>
              <w:pStyle w:val="TableText10"/>
            </w:pPr>
            <w:r w:rsidRPr="005D0AA6">
              <w:t>43</w:t>
            </w:r>
          </w:p>
        </w:tc>
        <w:tc>
          <w:tcPr>
            <w:tcW w:w="1460" w:type="dxa"/>
          </w:tcPr>
          <w:p w:rsidR="00EE25C9" w:rsidRPr="005D0AA6" w:rsidRDefault="00EE25C9" w:rsidP="00EE25C9">
            <w:pPr>
              <w:pStyle w:val="TableText10"/>
            </w:pPr>
            <w:r w:rsidRPr="005D0AA6">
              <w:t>164K (4)</w:t>
            </w:r>
          </w:p>
        </w:tc>
        <w:tc>
          <w:tcPr>
            <w:tcW w:w="5288" w:type="dxa"/>
          </w:tcPr>
          <w:p w:rsidR="00EE25C9" w:rsidRPr="005D0AA6" w:rsidRDefault="00EE25C9" w:rsidP="00EE25C9">
            <w:pPr>
              <w:pStyle w:val="TableText10"/>
            </w:pPr>
            <w:r w:rsidRPr="005D0AA6">
              <w:t>road transport authority—renew rideshare vehicle licence subject to condition</w:t>
            </w:r>
          </w:p>
        </w:tc>
      </w:tr>
      <w:tr w:rsidR="00EE25C9" w:rsidRPr="005D0AA6" w:rsidTr="00EE25C9">
        <w:trPr>
          <w:cantSplit/>
        </w:trPr>
        <w:tc>
          <w:tcPr>
            <w:tcW w:w="1200" w:type="dxa"/>
          </w:tcPr>
          <w:p w:rsidR="00EE25C9" w:rsidRPr="005D0AA6" w:rsidRDefault="00EE25C9" w:rsidP="00EE25C9">
            <w:pPr>
              <w:pStyle w:val="TableText10"/>
            </w:pPr>
            <w:r w:rsidRPr="005D0AA6">
              <w:t>44</w:t>
            </w:r>
          </w:p>
        </w:tc>
        <w:tc>
          <w:tcPr>
            <w:tcW w:w="1460" w:type="dxa"/>
          </w:tcPr>
          <w:p w:rsidR="00EE25C9" w:rsidRPr="005D0AA6" w:rsidRDefault="00EE25C9" w:rsidP="00EE25C9">
            <w:pPr>
              <w:pStyle w:val="TableText10"/>
            </w:pPr>
            <w:r w:rsidRPr="005D0AA6">
              <w:t>164N (1)</w:t>
            </w:r>
          </w:p>
        </w:tc>
        <w:tc>
          <w:tcPr>
            <w:tcW w:w="5288" w:type="dxa"/>
          </w:tcPr>
          <w:p w:rsidR="00EE25C9" w:rsidRPr="005D0AA6" w:rsidRDefault="00EE25C9" w:rsidP="00EE25C9">
            <w:pPr>
              <w:pStyle w:val="TableText10"/>
            </w:pPr>
            <w:r w:rsidRPr="005D0AA6">
              <w:t>road transport authority—refuse to issue replacement rideshare vehicle licence</w:t>
            </w:r>
          </w:p>
        </w:tc>
      </w:tr>
      <w:tr w:rsidR="00EE25C9" w:rsidRPr="005D0AA6" w:rsidTr="00EE25C9">
        <w:trPr>
          <w:cantSplit/>
        </w:trPr>
        <w:tc>
          <w:tcPr>
            <w:tcW w:w="1200" w:type="dxa"/>
          </w:tcPr>
          <w:p w:rsidR="00EE25C9" w:rsidRPr="005D0AA6" w:rsidRDefault="00EE25C9" w:rsidP="00EE25C9">
            <w:pPr>
              <w:pStyle w:val="TableText10"/>
            </w:pPr>
            <w:r w:rsidRPr="005D0AA6">
              <w:t>45</w:t>
            </w:r>
          </w:p>
        </w:tc>
        <w:tc>
          <w:tcPr>
            <w:tcW w:w="1460" w:type="dxa"/>
          </w:tcPr>
          <w:p w:rsidR="00EE25C9" w:rsidRPr="005D0AA6" w:rsidRDefault="00EE25C9" w:rsidP="00EE25C9">
            <w:pPr>
              <w:pStyle w:val="TableText10"/>
            </w:pPr>
            <w:r w:rsidRPr="005D0AA6">
              <w:t>164N (2)</w:t>
            </w:r>
          </w:p>
        </w:tc>
        <w:tc>
          <w:tcPr>
            <w:tcW w:w="5288" w:type="dxa"/>
          </w:tcPr>
          <w:p w:rsidR="00EE25C9" w:rsidRPr="005D0AA6" w:rsidRDefault="00EE25C9" w:rsidP="00EE25C9">
            <w:pPr>
              <w:pStyle w:val="TableText10"/>
            </w:pPr>
            <w:r w:rsidRPr="005D0AA6">
              <w:t>road transport authority—refuse to issue replacement rideshare vehicle licence label</w:t>
            </w:r>
          </w:p>
        </w:tc>
      </w:tr>
      <w:tr w:rsidR="00EE25C9" w:rsidRPr="005D0AA6" w:rsidTr="00EE25C9">
        <w:trPr>
          <w:cantSplit/>
        </w:trPr>
        <w:tc>
          <w:tcPr>
            <w:tcW w:w="1200" w:type="dxa"/>
          </w:tcPr>
          <w:p w:rsidR="00EE25C9" w:rsidRPr="005D0AA6" w:rsidRDefault="00EE25C9" w:rsidP="00EE25C9">
            <w:pPr>
              <w:pStyle w:val="TableText10"/>
            </w:pPr>
            <w:r w:rsidRPr="005D0AA6">
              <w:t>46</w:t>
            </w:r>
          </w:p>
        </w:tc>
        <w:tc>
          <w:tcPr>
            <w:tcW w:w="1460" w:type="dxa"/>
          </w:tcPr>
          <w:p w:rsidR="00EE25C9" w:rsidRPr="005D0AA6" w:rsidRDefault="00EE25C9" w:rsidP="00EE25C9">
            <w:pPr>
              <w:pStyle w:val="TableText10"/>
            </w:pPr>
            <w:r w:rsidRPr="005D0AA6">
              <w:t>167</w:t>
            </w:r>
          </w:p>
        </w:tc>
        <w:tc>
          <w:tcPr>
            <w:tcW w:w="5288" w:type="dxa"/>
          </w:tcPr>
          <w:p w:rsidR="00EE25C9" w:rsidRPr="005D0AA6" w:rsidRDefault="00EE25C9" w:rsidP="00EE25C9">
            <w:pPr>
              <w:pStyle w:val="TableText10"/>
            </w:pPr>
            <w:r w:rsidRPr="005D0AA6">
              <w:t>road transport authority—refuse to issue/renew hire car licence</w:t>
            </w:r>
          </w:p>
        </w:tc>
      </w:tr>
      <w:tr w:rsidR="00EE25C9" w:rsidRPr="005D0AA6" w:rsidTr="00EE25C9">
        <w:trPr>
          <w:cantSplit/>
        </w:trPr>
        <w:tc>
          <w:tcPr>
            <w:tcW w:w="1200" w:type="dxa"/>
          </w:tcPr>
          <w:p w:rsidR="00EE25C9" w:rsidRPr="005D0AA6" w:rsidRDefault="00EE25C9" w:rsidP="00EE25C9">
            <w:pPr>
              <w:pStyle w:val="TableText10"/>
            </w:pPr>
            <w:r w:rsidRPr="005D0AA6">
              <w:t>47</w:t>
            </w:r>
          </w:p>
        </w:tc>
        <w:tc>
          <w:tcPr>
            <w:tcW w:w="1460" w:type="dxa"/>
          </w:tcPr>
          <w:p w:rsidR="00EE25C9" w:rsidRPr="005D0AA6" w:rsidRDefault="00EE25C9" w:rsidP="00EE25C9">
            <w:pPr>
              <w:pStyle w:val="TableText10"/>
            </w:pPr>
            <w:r w:rsidRPr="005D0AA6">
              <w:t>169 (1)</w:t>
            </w:r>
          </w:p>
        </w:tc>
        <w:tc>
          <w:tcPr>
            <w:tcW w:w="5288" w:type="dxa"/>
          </w:tcPr>
          <w:p w:rsidR="00EE25C9" w:rsidRPr="005D0AA6" w:rsidRDefault="00EE25C9" w:rsidP="00EE25C9">
            <w:pPr>
              <w:pStyle w:val="TableText10"/>
            </w:pPr>
            <w:r w:rsidRPr="005D0AA6">
              <w:t xml:space="preserve">road transport authority—issue/renew hire car licence subject to condition imposed by authority </w:t>
            </w:r>
          </w:p>
        </w:tc>
      </w:tr>
      <w:tr w:rsidR="00EE25C9" w:rsidRPr="005D0AA6" w:rsidTr="00EE25C9">
        <w:trPr>
          <w:cantSplit/>
        </w:trPr>
        <w:tc>
          <w:tcPr>
            <w:tcW w:w="1200" w:type="dxa"/>
          </w:tcPr>
          <w:p w:rsidR="00EE25C9" w:rsidRPr="005D0AA6" w:rsidRDefault="00EE25C9" w:rsidP="00EE25C9">
            <w:pPr>
              <w:pStyle w:val="TableText10"/>
            </w:pPr>
            <w:r w:rsidRPr="005D0AA6">
              <w:t>48</w:t>
            </w:r>
          </w:p>
        </w:tc>
        <w:tc>
          <w:tcPr>
            <w:tcW w:w="1460" w:type="dxa"/>
          </w:tcPr>
          <w:p w:rsidR="00EE25C9" w:rsidRPr="005D0AA6" w:rsidRDefault="00EE25C9" w:rsidP="00EE25C9">
            <w:pPr>
              <w:pStyle w:val="TableText10"/>
            </w:pPr>
            <w:r w:rsidRPr="005D0AA6">
              <w:t>169 (2)</w:t>
            </w:r>
          </w:p>
        </w:tc>
        <w:tc>
          <w:tcPr>
            <w:tcW w:w="5288" w:type="dxa"/>
          </w:tcPr>
          <w:p w:rsidR="00EE25C9" w:rsidRPr="005D0AA6" w:rsidRDefault="00EE25C9" w:rsidP="00EE25C9">
            <w:pPr>
              <w:pStyle w:val="TableText10"/>
            </w:pPr>
            <w:r w:rsidRPr="005D0AA6">
              <w:t>road transport authority—amend/refuse to amend hire car licence to impose/amend/revoke condition</w:t>
            </w:r>
          </w:p>
        </w:tc>
      </w:tr>
      <w:tr w:rsidR="00EE25C9" w:rsidRPr="005D0AA6" w:rsidTr="00EE25C9">
        <w:trPr>
          <w:cantSplit/>
        </w:trPr>
        <w:tc>
          <w:tcPr>
            <w:tcW w:w="1200" w:type="dxa"/>
          </w:tcPr>
          <w:p w:rsidR="00EE25C9" w:rsidRPr="005D0AA6" w:rsidRDefault="00EE25C9" w:rsidP="00EE25C9">
            <w:pPr>
              <w:pStyle w:val="TableText10"/>
            </w:pPr>
            <w:r w:rsidRPr="005D0AA6">
              <w:lastRenderedPageBreak/>
              <w:t>49</w:t>
            </w:r>
          </w:p>
        </w:tc>
        <w:tc>
          <w:tcPr>
            <w:tcW w:w="1460" w:type="dxa"/>
          </w:tcPr>
          <w:p w:rsidR="00EE25C9" w:rsidRPr="005D0AA6" w:rsidRDefault="00EE25C9" w:rsidP="00EE25C9">
            <w:pPr>
              <w:pStyle w:val="TableText10"/>
            </w:pPr>
            <w:r w:rsidRPr="005D0AA6">
              <w:t>175 (1)</w:t>
            </w:r>
          </w:p>
        </w:tc>
        <w:tc>
          <w:tcPr>
            <w:tcW w:w="5288" w:type="dxa"/>
          </w:tcPr>
          <w:p w:rsidR="00EE25C9" w:rsidRPr="005D0AA6" w:rsidRDefault="00EE25C9" w:rsidP="00EE25C9">
            <w:pPr>
              <w:pStyle w:val="TableText10"/>
            </w:pPr>
            <w:r w:rsidRPr="005D0AA6">
              <w:t>road transport authority—refuse to issue replacement hire car licence</w:t>
            </w:r>
          </w:p>
        </w:tc>
      </w:tr>
      <w:tr w:rsidR="00EE25C9" w:rsidRPr="005D0AA6" w:rsidTr="00EE25C9">
        <w:trPr>
          <w:cantSplit/>
        </w:trPr>
        <w:tc>
          <w:tcPr>
            <w:tcW w:w="1200" w:type="dxa"/>
          </w:tcPr>
          <w:p w:rsidR="00EE25C9" w:rsidRPr="005D0AA6" w:rsidRDefault="00EE25C9" w:rsidP="00EE25C9">
            <w:pPr>
              <w:pStyle w:val="TableText10"/>
            </w:pPr>
            <w:r w:rsidRPr="005D0AA6">
              <w:t>50</w:t>
            </w:r>
          </w:p>
        </w:tc>
        <w:tc>
          <w:tcPr>
            <w:tcW w:w="1460" w:type="dxa"/>
          </w:tcPr>
          <w:p w:rsidR="00EE25C9" w:rsidRPr="005D0AA6" w:rsidRDefault="00EE25C9" w:rsidP="00EE25C9">
            <w:pPr>
              <w:pStyle w:val="TableText10"/>
            </w:pPr>
            <w:r w:rsidRPr="005D0AA6">
              <w:t>231</w:t>
            </w:r>
          </w:p>
        </w:tc>
        <w:tc>
          <w:tcPr>
            <w:tcW w:w="5288" w:type="dxa"/>
          </w:tcPr>
          <w:p w:rsidR="00EE25C9" w:rsidRPr="005D0AA6" w:rsidRDefault="00EE25C9" w:rsidP="00EE25C9">
            <w:pPr>
              <w:pStyle w:val="TableText10"/>
            </w:pPr>
            <w:r w:rsidRPr="005D0AA6">
              <w:t>road transport authority—refuse to issue/renew DRS authorisation</w:t>
            </w:r>
          </w:p>
        </w:tc>
      </w:tr>
      <w:tr w:rsidR="00EE25C9" w:rsidRPr="005D0AA6" w:rsidTr="00EE25C9">
        <w:trPr>
          <w:cantSplit/>
        </w:trPr>
        <w:tc>
          <w:tcPr>
            <w:tcW w:w="1200" w:type="dxa"/>
          </w:tcPr>
          <w:p w:rsidR="00EE25C9" w:rsidRPr="005D0AA6" w:rsidRDefault="00EE25C9" w:rsidP="00EE25C9">
            <w:pPr>
              <w:pStyle w:val="TableText10"/>
            </w:pPr>
            <w:r w:rsidRPr="005D0AA6">
              <w:t>51</w:t>
            </w:r>
          </w:p>
        </w:tc>
        <w:tc>
          <w:tcPr>
            <w:tcW w:w="1460" w:type="dxa"/>
          </w:tcPr>
          <w:p w:rsidR="00EE25C9" w:rsidRPr="005D0AA6" w:rsidRDefault="00EE25C9" w:rsidP="00EE25C9">
            <w:pPr>
              <w:pStyle w:val="TableText10"/>
            </w:pPr>
            <w:r w:rsidRPr="005D0AA6">
              <w:t>232 (1)</w:t>
            </w:r>
          </w:p>
        </w:tc>
        <w:tc>
          <w:tcPr>
            <w:tcW w:w="5288" w:type="dxa"/>
          </w:tcPr>
          <w:p w:rsidR="00EE25C9" w:rsidRPr="005D0AA6" w:rsidRDefault="00EE25C9" w:rsidP="00EE25C9">
            <w:pPr>
              <w:pStyle w:val="TableText10"/>
            </w:pPr>
            <w:r w:rsidRPr="005D0AA6">
              <w:t>road transport authority—issue/renew DRS authorisation subject to condition imposed by authority</w:t>
            </w:r>
          </w:p>
        </w:tc>
      </w:tr>
      <w:tr w:rsidR="00EE25C9" w:rsidRPr="005D0AA6" w:rsidTr="00EE25C9">
        <w:trPr>
          <w:cantSplit/>
        </w:trPr>
        <w:tc>
          <w:tcPr>
            <w:tcW w:w="1200" w:type="dxa"/>
          </w:tcPr>
          <w:p w:rsidR="00EE25C9" w:rsidRPr="005D0AA6" w:rsidRDefault="00EE25C9" w:rsidP="00EE25C9">
            <w:pPr>
              <w:pStyle w:val="TableText10"/>
            </w:pPr>
            <w:r w:rsidRPr="005D0AA6">
              <w:t>52</w:t>
            </w:r>
          </w:p>
        </w:tc>
        <w:tc>
          <w:tcPr>
            <w:tcW w:w="1460" w:type="dxa"/>
          </w:tcPr>
          <w:p w:rsidR="00EE25C9" w:rsidRPr="005D0AA6" w:rsidRDefault="00EE25C9" w:rsidP="00EE25C9">
            <w:pPr>
              <w:pStyle w:val="TableText10"/>
            </w:pPr>
            <w:r w:rsidRPr="005D0AA6">
              <w:t>232 (2)</w:t>
            </w:r>
          </w:p>
        </w:tc>
        <w:tc>
          <w:tcPr>
            <w:tcW w:w="5288" w:type="dxa"/>
          </w:tcPr>
          <w:p w:rsidR="00EE25C9" w:rsidRPr="005D0AA6" w:rsidRDefault="00EE25C9" w:rsidP="00EE25C9">
            <w:pPr>
              <w:pStyle w:val="TableText10"/>
            </w:pPr>
            <w:r w:rsidRPr="005D0AA6">
              <w:t>road transport authority—amend/refuse to amend DRS authorisation to impose/amend/revoke condition</w:t>
            </w:r>
          </w:p>
        </w:tc>
      </w:tr>
      <w:tr w:rsidR="00EE25C9" w:rsidRPr="005D0AA6" w:rsidTr="00EE25C9">
        <w:trPr>
          <w:cantSplit/>
        </w:trPr>
        <w:tc>
          <w:tcPr>
            <w:tcW w:w="1200" w:type="dxa"/>
          </w:tcPr>
          <w:p w:rsidR="00EE25C9" w:rsidRPr="005D0AA6" w:rsidRDefault="00EE25C9" w:rsidP="00EE25C9">
            <w:pPr>
              <w:pStyle w:val="TableText10"/>
            </w:pPr>
            <w:r w:rsidRPr="005D0AA6">
              <w:t>53</w:t>
            </w:r>
          </w:p>
        </w:tc>
        <w:tc>
          <w:tcPr>
            <w:tcW w:w="1460" w:type="dxa"/>
          </w:tcPr>
          <w:p w:rsidR="00EE25C9" w:rsidRPr="005D0AA6" w:rsidRDefault="00EE25C9" w:rsidP="00EE25C9">
            <w:pPr>
              <w:pStyle w:val="TableText10"/>
            </w:pPr>
            <w:r w:rsidRPr="005D0AA6">
              <w:t>240 (1)</w:t>
            </w:r>
          </w:p>
        </w:tc>
        <w:tc>
          <w:tcPr>
            <w:tcW w:w="5288" w:type="dxa"/>
          </w:tcPr>
          <w:p w:rsidR="00EE25C9" w:rsidRPr="005D0AA6" w:rsidRDefault="00EE25C9" w:rsidP="00EE25C9">
            <w:pPr>
              <w:pStyle w:val="TableText10"/>
            </w:pPr>
            <w:r w:rsidRPr="005D0AA6">
              <w:t>road transport authority—refuse to issue replacement DRS authorisation</w:t>
            </w:r>
          </w:p>
        </w:tc>
      </w:tr>
      <w:tr w:rsidR="00EE25C9" w:rsidRPr="005D0AA6" w:rsidTr="00EE25C9">
        <w:trPr>
          <w:cantSplit/>
        </w:trPr>
        <w:tc>
          <w:tcPr>
            <w:tcW w:w="1200" w:type="dxa"/>
          </w:tcPr>
          <w:p w:rsidR="00EE25C9" w:rsidRPr="005D0AA6" w:rsidRDefault="00EE25C9" w:rsidP="00EE25C9">
            <w:pPr>
              <w:pStyle w:val="TableText10"/>
            </w:pPr>
            <w:r w:rsidRPr="005D0AA6">
              <w:t>54</w:t>
            </w:r>
          </w:p>
        </w:tc>
        <w:tc>
          <w:tcPr>
            <w:tcW w:w="1460" w:type="dxa"/>
          </w:tcPr>
          <w:p w:rsidR="00EE25C9" w:rsidRPr="005D0AA6" w:rsidRDefault="00EE25C9" w:rsidP="00EE25C9">
            <w:pPr>
              <w:pStyle w:val="TableText10"/>
            </w:pPr>
            <w:r w:rsidRPr="005D0AA6">
              <w:t>240 (1)</w:t>
            </w:r>
          </w:p>
        </w:tc>
        <w:tc>
          <w:tcPr>
            <w:tcW w:w="5288" w:type="dxa"/>
          </w:tcPr>
          <w:p w:rsidR="00EE25C9" w:rsidRPr="005D0AA6" w:rsidRDefault="00EE25C9" w:rsidP="00EE25C9">
            <w:pPr>
              <w:pStyle w:val="TableText10"/>
            </w:pPr>
            <w:r w:rsidRPr="005D0AA6">
              <w:t>road transport authority—refuse to issue replacement DRS authorisation</w:t>
            </w:r>
          </w:p>
        </w:tc>
      </w:tr>
      <w:tr w:rsidR="00EE25C9" w:rsidRPr="005D0AA6" w:rsidTr="00EE25C9">
        <w:trPr>
          <w:cantSplit/>
        </w:trPr>
        <w:tc>
          <w:tcPr>
            <w:tcW w:w="1200" w:type="dxa"/>
          </w:tcPr>
          <w:p w:rsidR="00EE25C9" w:rsidRPr="005D0AA6" w:rsidRDefault="00EE25C9" w:rsidP="00EE25C9">
            <w:pPr>
              <w:pStyle w:val="TableText10"/>
            </w:pPr>
            <w:r w:rsidRPr="005D0AA6">
              <w:t>55</w:t>
            </w:r>
          </w:p>
        </w:tc>
        <w:tc>
          <w:tcPr>
            <w:tcW w:w="1460" w:type="dxa"/>
          </w:tcPr>
          <w:p w:rsidR="00EE25C9" w:rsidRPr="005D0AA6" w:rsidRDefault="00EE25C9" w:rsidP="00EE25C9">
            <w:pPr>
              <w:pStyle w:val="TableText10"/>
            </w:pPr>
            <w:r w:rsidRPr="005D0AA6">
              <w:t>269 (5) (a)</w:t>
            </w:r>
          </w:p>
        </w:tc>
        <w:tc>
          <w:tcPr>
            <w:tcW w:w="5288" w:type="dxa"/>
          </w:tcPr>
          <w:p w:rsidR="00EE25C9" w:rsidRPr="005D0AA6" w:rsidRDefault="00EE25C9" w:rsidP="00EE25C9">
            <w:pPr>
              <w:pStyle w:val="TableText10"/>
            </w:pPr>
            <w:r w:rsidRPr="005D0AA6">
              <w:t>road transport authority—number of seated/standing passengers DRS  vehicle permitted to carry</w:t>
            </w:r>
          </w:p>
        </w:tc>
      </w:tr>
      <w:tr w:rsidR="00EE25C9" w:rsidRPr="005D0AA6" w:rsidTr="00EE25C9">
        <w:trPr>
          <w:cantSplit/>
        </w:trPr>
        <w:tc>
          <w:tcPr>
            <w:tcW w:w="1200" w:type="dxa"/>
          </w:tcPr>
          <w:p w:rsidR="00EE25C9" w:rsidRPr="005D0AA6" w:rsidRDefault="00EE25C9" w:rsidP="00EE25C9">
            <w:pPr>
              <w:pStyle w:val="TableText10"/>
            </w:pPr>
            <w:r w:rsidRPr="005D0AA6">
              <w:t>56</w:t>
            </w:r>
          </w:p>
        </w:tc>
        <w:tc>
          <w:tcPr>
            <w:tcW w:w="1460" w:type="dxa"/>
          </w:tcPr>
          <w:p w:rsidR="00EE25C9" w:rsidRPr="005D0AA6" w:rsidRDefault="00EE25C9" w:rsidP="00EE25C9">
            <w:pPr>
              <w:pStyle w:val="TableText10"/>
            </w:pPr>
            <w:r w:rsidRPr="005D0AA6">
              <w:t>307 (5)</w:t>
            </w:r>
          </w:p>
        </w:tc>
        <w:tc>
          <w:tcPr>
            <w:tcW w:w="5288" w:type="dxa"/>
          </w:tcPr>
          <w:p w:rsidR="00EE25C9" w:rsidRPr="005D0AA6" w:rsidRDefault="00EE25C9" w:rsidP="00EE25C9">
            <w:pPr>
              <w:pStyle w:val="TableText10"/>
            </w:pPr>
            <w:r w:rsidRPr="005D0AA6">
              <w:t>road transport authority—refuse to approve way of displaying driver authority card</w:t>
            </w:r>
          </w:p>
        </w:tc>
      </w:tr>
      <w:tr w:rsidR="00EE25C9" w:rsidRPr="005D0AA6" w:rsidTr="00EE25C9">
        <w:trPr>
          <w:cantSplit/>
        </w:trPr>
        <w:tc>
          <w:tcPr>
            <w:tcW w:w="1200" w:type="dxa"/>
          </w:tcPr>
          <w:p w:rsidR="00EE25C9" w:rsidRPr="005D0AA6" w:rsidRDefault="00EE25C9" w:rsidP="00EE25C9">
            <w:pPr>
              <w:pStyle w:val="TableText10"/>
            </w:pPr>
            <w:r w:rsidRPr="005D0AA6">
              <w:t>57</w:t>
            </w:r>
          </w:p>
        </w:tc>
        <w:tc>
          <w:tcPr>
            <w:tcW w:w="1460" w:type="dxa"/>
          </w:tcPr>
          <w:p w:rsidR="00EE25C9" w:rsidRPr="005D0AA6" w:rsidRDefault="00EE25C9" w:rsidP="00EE25C9">
            <w:pPr>
              <w:pStyle w:val="TableText10"/>
            </w:pPr>
            <w:r w:rsidRPr="005D0AA6">
              <w:t>323 (4) (a)</w:t>
            </w:r>
          </w:p>
        </w:tc>
        <w:tc>
          <w:tcPr>
            <w:tcW w:w="5288" w:type="dxa"/>
          </w:tcPr>
          <w:p w:rsidR="00EE25C9" w:rsidRPr="005D0AA6" w:rsidRDefault="00EE25C9" w:rsidP="00EE25C9">
            <w:pPr>
              <w:pStyle w:val="TableText10"/>
            </w:pPr>
            <w:r w:rsidRPr="005D0AA6">
              <w:t>road transport authority—cancel service authority</w:t>
            </w:r>
          </w:p>
        </w:tc>
      </w:tr>
      <w:tr w:rsidR="00EE25C9" w:rsidRPr="005D0AA6" w:rsidTr="00EE25C9">
        <w:trPr>
          <w:cantSplit/>
        </w:trPr>
        <w:tc>
          <w:tcPr>
            <w:tcW w:w="1200" w:type="dxa"/>
          </w:tcPr>
          <w:p w:rsidR="00EE25C9" w:rsidRPr="005D0AA6" w:rsidRDefault="00EE25C9" w:rsidP="00EE25C9">
            <w:pPr>
              <w:pStyle w:val="TableText10"/>
            </w:pPr>
            <w:r w:rsidRPr="005D0AA6">
              <w:t>58</w:t>
            </w:r>
          </w:p>
        </w:tc>
        <w:tc>
          <w:tcPr>
            <w:tcW w:w="1460" w:type="dxa"/>
          </w:tcPr>
          <w:p w:rsidR="00EE25C9" w:rsidRPr="005D0AA6" w:rsidRDefault="00EE25C9" w:rsidP="00EE25C9">
            <w:pPr>
              <w:pStyle w:val="TableText10"/>
            </w:pPr>
            <w:r w:rsidRPr="005D0AA6">
              <w:t>323 (4) (a) or (b)</w:t>
            </w:r>
          </w:p>
        </w:tc>
        <w:tc>
          <w:tcPr>
            <w:tcW w:w="5288" w:type="dxa"/>
          </w:tcPr>
          <w:p w:rsidR="00EE25C9" w:rsidRPr="005D0AA6" w:rsidRDefault="00EE25C9" w:rsidP="00EE25C9">
            <w:pPr>
              <w:pStyle w:val="TableText10"/>
            </w:pPr>
            <w:r w:rsidRPr="005D0AA6">
              <w:t>road transport authority—suspend service authority</w:t>
            </w:r>
          </w:p>
        </w:tc>
      </w:tr>
      <w:tr w:rsidR="00EE25C9" w:rsidRPr="005D0AA6" w:rsidTr="00EE25C9">
        <w:trPr>
          <w:cantSplit/>
        </w:trPr>
        <w:tc>
          <w:tcPr>
            <w:tcW w:w="1200" w:type="dxa"/>
          </w:tcPr>
          <w:p w:rsidR="00EE25C9" w:rsidRPr="005D0AA6" w:rsidRDefault="00EE25C9" w:rsidP="00EE25C9">
            <w:pPr>
              <w:pStyle w:val="TableText10"/>
            </w:pPr>
            <w:r w:rsidRPr="005D0AA6">
              <w:t>59</w:t>
            </w:r>
          </w:p>
        </w:tc>
        <w:tc>
          <w:tcPr>
            <w:tcW w:w="1460" w:type="dxa"/>
          </w:tcPr>
          <w:p w:rsidR="00EE25C9" w:rsidRPr="005D0AA6" w:rsidRDefault="00EE25C9" w:rsidP="00EE25C9">
            <w:pPr>
              <w:pStyle w:val="TableText10"/>
            </w:pPr>
            <w:r w:rsidRPr="005D0AA6">
              <w:t>323 (4) (a), (b), (c) or (d)</w:t>
            </w:r>
          </w:p>
        </w:tc>
        <w:tc>
          <w:tcPr>
            <w:tcW w:w="5288" w:type="dxa"/>
          </w:tcPr>
          <w:p w:rsidR="00EE25C9" w:rsidRPr="005D0AA6" w:rsidRDefault="00EE25C9" w:rsidP="00EE25C9">
            <w:pPr>
              <w:pStyle w:val="TableText10"/>
            </w:pPr>
            <w:r w:rsidRPr="005D0AA6">
              <w:t>road transport authority—impose/amend condition on service authority</w:t>
            </w:r>
          </w:p>
        </w:tc>
      </w:tr>
      <w:tr w:rsidR="00EE25C9" w:rsidRPr="005D0AA6" w:rsidTr="00EE25C9">
        <w:trPr>
          <w:cantSplit/>
        </w:trPr>
        <w:tc>
          <w:tcPr>
            <w:tcW w:w="1200" w:type="dxa"/>
          </w:tcPr>
          <w:p w:rsidR="00EE25C9" w:rsidRPr="005D0AA6" w:rsidRDefault="00EE25C9" w:rsidP="00EE25C9">
            <w:pPr>
              <w:pStyle w:val="TableText10"/>
            </w:pPr>
            <w:r w:rsidRPr="005D0AA6">
              <w:t>60</w:t>
            </w:r>
          </w:p>
        </w:tc>
        <w:tc>
          <w:tcPr>
            <w:tcW w:w="1460" w:type="dxa"/>
          </w:tcPr>
          <w:p w:rsidR="00EE25C9" w:rsidRPr="005D0AA6" w:rsidRDefault="00EE25C9" w:rsidP="00EE25C9">
            <w:pPr>
              <w:pStyle w:val="TableText10"/>
            </w:pPr>
            <w:r w:rsidRPr="005D0AA6">
              <w:t>323 (4) (c)</w:t>
            </w:r>
          </w:p>
        </w:tc>
        <w:tc>
          <w:tcPr>
            <w:tcW w:w="5288" w:type="dxa"/>
          </w:tcPr>
          <w:p w:rsidR="00EE25C9" w:rsidRPr="005D0AA6" w:rsidRDefault="00EE25C9" w:rsidP="00EE25C9">
            <w:pPr>
              <w:pStyle w:val="TableText10"/>
            </w:pPr>
            <w:r w:rsidRPr="005D0AA6">
              <w:t>road transport authority—disqualify from applying for service authority</w:t>
            </w:r>
          </w:p>
        </w:tc>
      </w:tr>
      <w:tr w:rsidR="00EE25C9" w:rsidRPr="005D0AA6" w:rsidTr="00EE25C9">
        <w:trPr>
          <w:cantSplit/>
        </w:trPr>
        <w:tc>
          <w:tcPr>
            <w:tcW w:w="1200" w:type="dxa"/>
          </w:tcPr>
          <w:p w:rsidR="00EE25C9" w:rsidRPr="005D0AA6" w:rsidRDefault="00EE25C9" w:rsidP="00EE25C9">
            <w:pPr>
              <w:pStyle w:val="TableText10"/>
            </w:pPr>
            <w:r w:rsidRPr="005D0AA6">
              <w:t>61</w:t>
            </w:r>
          </w:p>
        </w:tc>
        <w:tc>
          <w:tcPr>
            <w:tcW w:w="1460" w:type="dxa"/>
          </w:tcPr>
          <w:p w:rsidR="00EE25C9" w:rsidRPr="005D0AA6" w:rsidRDefault="00EE25C9" w:rsidP="00EE25C9">
            <w:pPr>
              <w:pStyle w:val="TableText10"/>
            </w:pPr>
            <w:r w:rsidRPr="005D0AA6">
              <w:t>323 (4) (e)</w:t>
            </w:r>
          </w:p>
        </w:tc>
        <w:tc>
          <w:tcPr>
            <w:tcW w:w="5288" w:type="dxa"/>
          </w:tcPr>
          <w:p w:rsidR="00EE25C9" w:rsidRPr="005D0AA6" w:rsidRDefault="00EE25C9" w:rsidP="00EE25C9">
            <w:pPr>
              <w:pStyle w:val="TableText10"/>
            </w:pPr>
            <w:r w:rsidRPr="005D0AA6">
              <w:t>road transport authority—order to pay financial penalty</w:t>
            </w:r>
          </w:p>
        </w:tc>
      </w:tr>
      <w:tr w:rsidR="00EE25C9" w:rsidRPr="005D0AA6" w:rsidTr="00EE25C9">
        <w:trPr>
          <w:cantSplit/>
        </w:trPr>
        <w:tc>
          <w:tcPr>
            <w:tcW w:w="1200" w:type="dxa"/>
          </w:tcPr>
          <w:p w:rsidR="00EE25C9" w:rsidRPr="005D0AA6" w:rsidRDefault="00EE25C9" w:rsidP="00EE25C9">
            <w:pPr>
              <w:pStyle w:val="TableText10"/>
            </w:pPr>
            <w:r w:rsidRPr="005D0AA6">
              <w:t>62</w:t>
            </w:r>
          </w:p>
        </w:tc>
        <w:tc>
          <w:tcPr>
            <w:tcW w:w="1460" w:type="dxa"/>
          </w:tcPr>
          <w:p w:rsidR="00EE25C9" w:rsidRPr="005D0AA6" w:rsidRDefault="00EE25C9" w:rsidP="00EE25C9">
            <w:pPr>
              <w:pStyle w:val="TableText10"/>
            </w:pPr>
            <w:r w:rsidRPr="005D0AA6">
              <w:t>323 (4) (f)</w:t>
            </w:r>
          </w:p>
        </w:tc>
        <w:tc>
          <w:tcPr>
            <w:tcW w:w="5288" w:type="dxa"/>
          </w:tcPr>
          <w:p w:rsidR="00EE25C9" w:rsidRPr="005D0AA6" w:rsidRDefault="00EE25C9" w:rsidP="00EE25C9">
            <w:pPr>
              <w:pStyle w:val="TableText10"/>
            </w:pPr>
            <w:r w:rsidRPr="005D0AA6">
              <w:t>road transport authority—direct to undertake particular training</w:t>
            </w:r>
          </w:p>
        </w:tc>
      </w:tr>
      <w:tr w:rsidR="00EE25C9" w:rsidRPr="005D0AA6" w:rsidTr="00EE25C9">
        <w:trPr>
          <w:cantSplit/>
        </w:trPr>
        <w:tc>
          <w:tcPr>
            <w:tcW w:w="1200" w:type="dxa"/>
          </w:tcPr>
          <w:p w:rsidR="00EE25C9" w:rsidRPr="005D0AA6" w:rsidRDefault="00EE25C9" w:rsidP="00EE25C9">
            <w:pPr>
              <w:pStyle w:val="TableText10"/>
            </w:pPr>
            <w:r w:rsidRPr="005D0AA6">
              <w:t>63</w:t>
            </w:r>
          </w:p>
        </w:tc>
        <w:tc>
          <w:tcPr>
            <w:tcW w:w="1460" w:type="dxa"/>
          </w:tcPr>
          <w:p w:rsidR="00EE25C9" w:rsidRPr="005D0AA6" w:rsidRDefault="00EE25C9" w:rsidP="00EE25C9">
            <w:pPr>
              <w:pStyle w:val="TableText10"/>
            </w:pPr>
            <w:r w:rsidRPr="005D0AA6">
              <w:t>323 (4) (f)</w:t>
            </w:r>
          </w:p>
        </w:tc>
        <w:tc>
          <w:tcPr>
            <w:tcW w:w="5288" w:type="dxa"/>
          </w:tcPr>
          <w:p w:rsidR="00EE25C9" w:rsidRPr="005D0AA6" w:rsidRDefault="00EE25C9" w:rsidP="00EE25C9">
            <w:pPr>
              <w:pStyle w:val="TableText10"/>
            </w:pPr>
            <w:r w:rsidRPr="005D0AA6">
              <w:t>road transport authority—reprimand</w:t>
            </w:r>
          </w:p>
        </w:tc>
      </w:tr>
      <w:tr w:rsidR="00EE25C9" w:rsidRPr="005D0AA6" w:rsidTr="00EE25C9">
        <w:trPr>
          <w:cantSplit/>
        </w:trPr>
        <w:tc>
          <w:tcPr>
            <w:tcW w:w="1200" w:type="dxa"/>
          </w:tcPr>
          <w:p w:rsidR="00EE25C9" w:rsidRPr="005D0AA6" w:rsidRDefault="00EE25C9" w:rsidP="00EE25C9">
            <w:pPr>
              <w:pStyle w:val="TableText10"/>
            </w:pPr>
            <w:r w:rsidRPr="005D0AA6">
              <w:t>64</w:t>
            </w:r>
          </w:p>
        </w:tc>
        <w:tc>
          <w:tcPr>
            <w:tcW w:w="1460" w:type="dxa"/>
          </w:tcPr>
          <w:p w:rsidR="00EE25C9" w:rsidRPr="005D0AA6" w:rsidRDefault="00EE25C9" w:rsidP="00EE25C9">
            <w:pPr>
              <w:pStyle w:val="TableText10"/>
            </w:pPr>
            <w:r w:rsidRPr="005D0AA6">
              <w:t>324 (3)</w:t>
            </w:r>
          </w:p>
        </w:tc>
        <w:tc>
          <w:tcPr>
            <w:tcW w:w="5288" w:type="dxa"/>
          </w:tcPr>
          <w:p w:rsidR="00EE25C9" w:rsidRPr="005D0AA6" w:rsidRDefault="00EE25C9" w:rsidP="00EE25C9">
            <w:pPr>
              <w:pStyle w:val="TableText10"/>
            </w:pPr>
            <w:r w:rsidRPr="005D0AA6">
              <w:t xml:space="preserve">road transport authority—immediately suspend service authority </w:t>
            </w:r>
          </w:p>
        </w:tc>
      </w:tr>
    </w:tbl>
    <w:p w:rsidR="00853B00" w:rsidRDefault="00853B00">
      <w:pPr>
        <w:pStyle w:val="PageBreak"/>
      </w:pPr>
      <w:r>
        <w:br w:type="page"/>
      </w:r>
    </w:p>
    <w:p w:rsidR="00845B3B" w:rsidRPr="00B02DF3" w:rsidRDefault="00845B3B" w:rsidP="00424355">
      <w:pPr>
        <w:pStyle w:val="Sched-Part"/>
      </w:pPr>
      <w:bookmarkStart w:id="58" w:name="_Toc526345859"/>
      <w:r w:rsidRPr="00B02DF3">
        <w:rPr>
          <w:rStyle w:val="CharPartNo"/>
        </w:rPr>
        <w:lastRenderedPageBreak/>
        <w:t>Part 1.8A</w:t>
      </w:r>
      <w:r w:rsidRPr="00A14BE4">
        <w:tab/>
      </w:r>
      <w:r w:rsidRPr="00B02DF3">
        <w:rPr>
          <w:rStyle w:val="CharPartText"/>
        </w:rPr>
        <w:t>Road Transport (Road Rules) Regulation 2017</w:t>
      </w:r>
      <w:bookmarkEnd w:id="58"/>
    </w:p>
    <w:p w:rsidR="00845B3B" w:rsidRPr="00A14BE4" w:rsidRDefault="00845B3B" w:rsidP="00845B3B">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845B3B" w:rsidRPr="00A14BE4" w:rsidTr="00F10A64">
        <w:trPr>
          <w:cantSplit/>
          <w:tblHeader/>
        </w:trPr>
        <w:tc>
          <w:tcPr>
            <w:tcW w:w="1200" w:type="dxa"/>
            <w:tcBorders>
              <w:bottom w:val="single" w:sz="4" w:space="0" w:color="auto"/>
            </w:tcBorders>
          </w:tcPr>
          <w:p w:rsidR="00845B3B" w:rsidRPr="00A14BE4" w:rsidRDefault="00845B3B" w:rsidP="00F10A64">
            <w:pPr>
              <w:pStyle w:val="TableColHd"/>
            </w:pPr>
            <w:r w:rsidRPr="00A14BE4">
              <w:t>column 1</w:t>
            </w:r>
          </w:p>
          <w:p w:rsidR="00845B3B" w:rsidRPr="00A14BE4" w:rsidRDefault="00845B3B" w:rsidP="00F10A64">
            <w:pPr>
              <w:pStyle w:val="TableColHd"/>
            </w:pPr>
            <w:r w:rsidRPr="00A14BE4">
              <w:t>item</w:t>
            </w:r>
          </w:p>
        </w:tc>
        <w:tc>
          <w:tcPr>
            <w:tcW w:w="2107" w:type="dxa"/>
            <w:tcBorders>
              <w:bottom w:val="single" w:sz="4" w:space="0" w:color="auto"/>
            </w:tcBorders>
          </w:tcPr>
          <w:p w:rsidR="00845B3B" w:rsidRPr="00A14BE4" w:rsidRDefault="00845B3B" w:rsidP="00F10A64">
            <w:pPr>
              <w:pStyle w:val="TableColHd"/>
            </w:pPr>
            <w:r w:rsidRPr="00A14BE4">
              <w:t>column 2</w:t>
            </w:r>
          </w:p>
          <w:p w:rsidR="00845B3B" w:rsidRPr="00A14BE4" w:rsidRDefault="00845B3B" w:rsidP="00F10A64">
            <w:pPr>
              <w:pStyle w:val="TableColHd"/>
            </w:pPr>
            <w:r w:rsidRPr="00A14BE4">
              <w:t>provision</w:t>
            </w:r>
          </w:p>
        </w:tc>
        <w:tc>
          <w:tcPr>
            <w:tcW w:w="4641" w:type="dxa"/>
            <w:tcBorders>
              <w:bottom w:val="single" w:sz="4" w:space="0" w:color="auto"/>
            </w:tcBorders>
          </w:tcPr>
          <w:p w:rsidR="00845B3B" w:rsidRPr="00A14BE4" w:rsidRDefault="00845B3B" w:rsidP="00F10A64">
            <w:pPr>
              <w:pStyle w:val="TableColHd"/>
            </w:pPr>
            <w:r w:rsidRPr="00A14BE4">
              <w:t>column 3</w:t>
            </w:r>
          </w:p>
          <w:p w:rsidR="00845B3B" w:rsidRPr="00A14BE4" w:rsidRDefault="00845B3B" w:rsidP="00F10A64">
            <w:pPr>
              <w:pStyle w:val="TableColHd"/>
            </w:pPr>
            <w:r w:rsidRPr="00A14BE4">
              <w:t>decision</w:t>
            </w:r>
          </w:p>
        </w:tc>
      </w:tr>
      <w:tr w:rsidR="00845B3B" w:rsidRPr="00A14BE4" w:rsidTr="00F10A64">
        <w:trPr>
          <w:cantSplit/>
        </w:trPr>
        <w:tc>
          <w:tcPr>
            <w:tcW w:w="1200" w:type="dxa"/>
            <w:tcBorders>
              <w:top w:val="single" w:sz="4" w:space="0" w:color="auto"/>
            </w:tcBorders>
          </w:tcPr>
          <w:p w:rsidR="00845B3B" w:rsidRPr="00A14BE4" w:rsidRDefault="00845B3B" w:rsidP="00F10A64">
            <w:pPr>
              <w:pStyle w:val="TableNumbered"/>
              <w:numPr>
                <w:ilvl w:val="0"/>
                <w:numId w:val="0"/>
              </w:numPr>
              <w:ind w:left="360" w:hanging="360"/>
            </w:pPr>
            <w:r w:rsidRPr="00A14BE4">
              <w:t xml:space="preserve">1 </w:t>
            </w:r>
          </w:p>
        </w:tc>
        <w:tc>
          <w:tcPr>
            <w:tcW w:w="2107" w:type="dxa"/>
            <w:tcBorders>
              <w:top w:val="single" w:sz="4" w:space="0" w:color="auto"/>
            </w:tcBorders>
          </w:tcPr>
          <w:p w:rsidR="00845B3B" w:rsidRPr="00A14BE4" w:rsidRDefault="00845B3B" w:rsidP="00F10A64">
            <w:pPr>
              <w:pStyle w:val="TableText10"/>
            </w:pPr>
            <w:r w:rsidRPr="00A14BE4">
              <w:t>151 (3) (b)</w:t>
            </w:r>
          </w:p>
        </w:tc>
        <w:tc>
          <w:tcPr>
            <w:tcW w:w="4641" w:type="dxa"/>
            <w:tcBorders>
              <w:top w:val="single" w:sz="4" w:space="0" w:color="auto"/>
            </w:tcBorders>
          </w:tcPr>
          <w:p w:rsidR="00845B3B" w:rsidRPr="00A14BE4" w:rsidRDefault="00845B3B" w:rsidP="00F10A64">
            <w:pPr>
              <w:pStyle w:val="TableText10"/>
            </w:pPr>
            <w:r w:rsidRPr="00A14BE4">
              <w:t>road transport authority—refuse to approve event</w:t>
            </w:r>
          </w:p>
        </w:tc>
      </w:tr>
      <w:tr w:rsidR="00845B3B" w:rsidRPr="00A14BE4" w:rsidTr="00F10A64">
        <w:trPr>
          <w:cantSplit/>
        </w:trPr>
        <w:tc>
          <w:tcPr>
            <w:tcW w:w="1200" w:type="dxa"/>
          </w:tcPr>
          <w:p w:rsidR="00845B3B" w:rsidRPr="00A14BE4" w:rsidRDefault="00845B3B" w:rsidP="00F10A64">
            <w:pPr>
              <w:pStyle w:val="TableNumbered"/>
              <w:numPr>
                <w:ilvl w:val="0"/>
                <w:numId w:val="0"/>
              </w:numPr>
              <w:ind w:left="360" w:hanging="360"/>
            </w:pPr>
            <w:r w:rsidRPr="00A14BE4">
              <w:t xml:space="preserve">2 </w:t>
            </w:r>
          </w:p>
        </w:tc>
        <w:tc>
          <w:tcPr>
            <w:tcW w:w="2107" w:type="dxa"/>
          </w:tcPr>
          <w:p w:rsidR="00845B3B" w:rsidRPr="00A14BE4" w:rsidRDefault="00845B3B" w:rsidP="00F10A64">
            <w:pPr>
              <w:pStyle w:val="TableText10"/>
            </w:pPr>
            <w:r w:rsidRPr="00A14BE4">
              <w:t>295B (3)</w:t>
            </w:r>
          </w:p>
        </w:tc>
        <w:tc>
          <w:tcPr>
            <w:tcW w:w="4641" w:type="dxa"/>
          </w:tcPr>
          <w:p w:rsidR="00845B3B" w:rsidRPr="00A14BE4" w:rsidRDefault="00845B3B" w:rsidP="00F10A64">
            <w:pPr>
              <w:pStyle w:val="TableText10"/>
            </w:pPr>
            <w:r w:rsidRPr="00A14BE4">
              <w:t>road transport authority—refuse to exempt vehicle or person</w:t>
            </w:r>
          </w:p>
        </w:tc>
      </w:tr>
      <w:tr w:rsidR="00845B3B" w:rsidRPr="00A14BE4" w:rsidTr="00F10A64">
        <w:trPr>
          <w:cantSplit/>
        </w:trPr>
        <w:tc>
          <w:tcPr>
            <w:tcW w:w="1200" w:type="dxa"/>
          </w:tcPr>
          <w:p w:rsidR="00845B3B" w:rsidRPr="00A14BE4" w:rsidRDefault="00845B3B" w:rsidP="00F10A64">
            <w:pPr>
              <w:pStyle w:val="TableNumbered"/>
              <w:numPr>
                <w:ilvl w:val="0"/>
                <w:numId w:val="0"/>
              </w:numPr>
              <w:ind w:left="360" w:hanging="360"/>
            </w:pPr>
            <w:r w:rsidRPr="00A14BE4">
              <w:t xml:space="preserve">3 </w:t>
            </w:r>
          </w:p>
        </w:tc>
        <w:tc>
          <w:tcPr>
            <w:tcW w:w="2107" w:type="dxa"/>
          </w:tcPr>
          <w:p w:rsidR="00845B3B" w:rsidRPr="00A14BE4" w:rsidRDefault="00845B3B" w:rsidP="00F10A64">
            <w:pPr>
              <w:pStyle w:val="TableText10"/>
            </w:pPr>
            <w:r w:rsidRPr="00A14BE4">
              <w:t>309A</w:t>
            </w:r>
          </w:p>
        </w:tc>
        <w:tc>
          <w:tcPr>
            <w:tcW w:w="4641" w:type="dxa"/>
          </w:tcPr>
          <w:p w:rsidR="00845B3B" w:rsidRPr="00A14BE4" w:rsidRDefault="00845B3B" w:rsidP="00F10A64">
            <w:pPr>
              <w:pStyle w:val="TableText10"/>
            </w:pPr>
            <w:r w:rsidRPr="00A14BE4">
              <w:t>road transport authority—refuse to exempt person</w:t>
            </w:r>
          </w:p>
        </w:tc>
      </w:tr>
    </w:tbl>
    <w:p w:rsidR="003E5397" w:rsidRDefault="003E5397">
      <w:pPr>
        <w:pStyle w:val="PageBreak"/>
      </w:pPr>
    </w:p>
    <w:p w:rsidR="003E5397" w:rsidRPr="00B02DF3" w:rsidRDefault="003E5397" w:rsidP="00424355">
      <w:pPr>
        <w:pStyle w:val="Sched-Part"/>
      </w:pPr>
      <w:bookmarkStart w:id="59" w:name="_Toc526345860"/>
      <w:r w:rsidRPr="00B02DF3">
        <w:rPr>
          <w:rStyle w:val="CharPartNo"/>
        </w:rPr>
        <w:t>Part 1.9</w:t>
      </w:r>
      <w:r w:rsidRPr="00A14BE4">
        <w:tab/>
      </w:r>
      <w:r w:rsidRPr="00B02DF3">
        <w:rPr>
          <w:rStyle w:val="CharPartText"/>
        </w:rPr>
        <w:t>Road Transport (Safety and Traffic Management) Regulation 2017</w:t>
      </w:r>
      <w:bookmarkEnd w:id="59"/>
    </w:p>
    <w:p w:rsidR="003E5397" w:rsidRPr="00A14BE4" w:rsidRDefault="003E5397" w:rsidP="003E5397">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3E5397" w:rsidRPr="00A14BE4" w:rsidTr="00F10A64">
        <w:trPr>
          <w:cantSplit/>
          <w:tblHeader/>
        </w:trPr>
        <w:tc>
          <w:tcPr>
            <w:tcW w:w="1200" w:type="dxa"/>
            <w:tcBorders>
              <w:bottom w:val="single" w:sz="4" w:space="0" w:color="auto"/>
            </w:tcBorders>
          </w:tcPr>
          <w:p w:rsidR="003E5397" w:rsidRPr="00A14BE4" w:rsidRDefault="003E5397" w:rsidP="00F10A64">
            <w:pPr>
              <w:pStyle w:val="TableColHd"/>
            </w:pPr>
            <w:r w:rsidRPr="00A14BE4">
              <w:t>column 1</w:t>
            </w:r>
          </w:p>
          <w:p w:rsidR="003E5397" w:rsidRPr="00A14BE4" w:rsidRDefault="003E5397" w:rsidP="00F10A64">
            <w:pPr>
              <w:pStyle w:val="TableColHd"/>
            </w:pPr>
            <w:r w:rsidRPr="00A14BE4">
              <w:t>item</w:t>
            </w:r>
          </w:p>
        </w:tc>
        <w:tc>
          <w:tcPr>
            <w:tcW w:w="2107" w:type="dxa"/>
            <w:tcBorders>
              <w:bottom w:val="single" w:sz="4" w:space="0" w:color="auto"/>
            </w:tcBorders>
          </w:tcPr>
          <w:p w:rsidR="003E5397" w:rsidRPr="00A14BE4" w:rsidRDefault="003E5397" w:rsidP="00F10A64">
            <w:pPr>
              <w:pStyle w:val="TableColHd"/>
            </w:pPr>
            <w:r w:rsidRPr="00A14BE4">
              <w:t>column 2</w:t>
            </w:r>
          </w:p>
          <w:p w:rsidR="003E5397" w:rsidRPr="00A14BE4" w:rsidRDefault="003E5397" w:rsidP="00F10A64">
            <w:pPr>
              <w:pStyle w:val="TableColHd"/>
            </w:pPr>
            <w:r w:rsidRPr="00A14BE4">
              <w:t>provision</w:t>
            </w:r>
          </w:p>
        </w:tc>
        <w:tc>
          <w:tcPr>
            <w:tcW w:w="4641" w:type="dxa"/>
            <w:tcBorders>
              <w:bottom w:val="single" w:sz="4" w:space="0" w:color="auto"/>
            </w:tcBorders>
          </w:tcPr>
          <w:p w:rsidR="003E5397" w:rsidRPr="00A14BE4" w:rsidRDefault="003E5397" w:rsidP="00F10A64">
            <w:pPr>
              <w:pStyle w:val="TableColHd"/>
            </w:pPr>
            <w:r w:rsidRPr="00A14BE4">
              <w:t>column 3</w:t>
            </w:r>
          </w:p>
          <w:p w:rsidR="003E5397" w:rsidRPr="00A14BE4" w:rsidRDefault="003E5397" w:rsidP="00F10A64">
            <w:pPr>
              <w:pStyle w:val="TableColHd"/>
            </w:pPr>
            <w:r w:rsidRPr="00A14BE4">
              <w:t>decision</w:t>
            </w:r>
          </w:p>
        </w:tc>
      </w:tr>
      <w:tr w:rsidR="003E5397" w:rsidRPr="00A14BE4" w:rsidTr="00F10A64">
        <w:trPr>
          <w:cantSplit/>
        </w:trPr>
        <w:tc>
          <w:tcPr>
            <w:tcW w:w="1200" w:type="dxa"/>
            <w:tcBorders>
              <w:top w:val="single" w:sz="4" w:space="0" w:color="auto"/>
            </w:tcBorders>
          </w:tcPr>
          <w:p w:rsidR="003E5397" w:rsidRPr="00A14BE4" w:rsidRDefault="003E5397" w:rsidP="00F10A64">
            <w:pPr>
              <w:pStyle w:val="TableNumbered"/>
              <w:numPr>
                <w:ilvl w:val="0"/>
                <w:numId w:val="0"/>
              </w:numPr>
              <w:ind w:left="360" w:hanging="360"/>
            </w:pPr>
            <w:r w:rsidRPr="00A14BE4">
              <w:t xml:space="preserve">1 </w:t>
            </w:r>
          </w:p>
        </w:tc>
        <w:tc>
          <w:tcPr>
            <w:tcW w:w="2107" w:type="dxa"/>
            <w:tcBorders>
              <w:top w:val="single" w:sz="4" w:space="0" w:color="auto"/>
            </w:tcBorders>
          </w:tcPr>
          <w:p w:rsidR="003E5397" w:rsidRPr="00A14BE4" w:rsidRDefault="003E5397" w:rsidP="00F10A64">
            <w:pPr>
              <w:pStyle w:val="TableText10"/>
            </w:pPr>
            <w:r w:rsidRPr="00A14BE4">
              <w:t>8 (5)</w:t>
            </w:r>
          </w:p>
        </w:tc>
        <w:tc>
          <w:tcPr>
            <w:tcW w:w="4641" w:type="dxa"/>
            <w:tcBorders>
              <w:top w:val="single" w:sz="4" w:space="0" w:color="auto"/>
            </w:tcBorders>
          </w:tcPr>
          <w:p w:rsidR="003E5397" w:rsidRPr="00A14BE4" w:rsidRDefault="003E5397" w:rsidP="00F10A64">
            <w:pPr>
              <w:pStyle w:val="TableText10"/>
            </w:pPr>
            <w:r w:rsidRPr="00A14BE4">
              <w:t>chief police officer—refuse to pay balance of proceeds of sale of impounded vehicle</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2 </w:t>
            </w:r>
          </w:p>
        </w:tc>
        <w:tc>
          <w:tcPr>
            <w:tcW w:w="2107" w:type="dxa"/>
          </w:tcPr>
          <w:p w:rsidR="003E5397" w:rsidRPr="00A14BE4" w:rsidRDefault="003E5397" w:rsidP="00F10A64">
            <w:pPr>
              <w:pStyle w:val="TableText10"/>
            </w:pPr>
            <w:r w:rsidRPr="00A14BE4">
              <w:t>33 (2)</w:t>
            </w:r>
          </w:p>
        </w:tc>
        <w:tc>
          <w:tcPr>
            <w:tcW w:w="4641" w:type="dxa"/>
          </w:tcPr>
          <w:p w:rsidR="003E5397" w:rsidRPr="00A14BE4" w:rsidRDefault="003E5397" w:rsidP="00F10A64">
            <w:pPr>
              <w:pStyle w:val="TableText10"/>
            </w:pPr>
            <w:r w:rsidRPr="00A14BE4">
              <w:t>road transport authority—refuse to declare person to be parking authority for stated area</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3 </w:t>
            </w:r>
          </w:p>
        </w:tc>
        <w:tc>
          <w:tcPr>
            <w:tcW w:w="2107" w:type="dxa"/>
          </w:tcPr>
          <w:p w:rsidR="003E5397" w:rsidRPr="00A14BE4" w:rsidRDefault="003E5397" w:rsidP="00F10A64">
            <w:pPr>
              <w:pStyle w:val="TableText10"/>
            </w:pPr>
            <w:r w:rsidRPr="00A14BE4">
              <w:t>64 (1)</w:t>
            </w:r>
          </w:p>
        </w:tc>
        <w:tc>
          <w:tcPr>
            <w:tcW w:w="4641" w:type="dxa"/>
          </w:tcPr>
          <w:p w:rsidR="003E5397" w:rsidRPr="00A14BE4" w:rsidRDefault="003E5397" w:rsidP="00F10A64">
            <w:pPr>
              <w:pStyle w:val="TableText10"/>
            </w:pPr>
            <w:r w:rsidRPr="00A14BE4">
              <w:t>road transport authority—refuse to issue parking permit</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4 </w:t>
            </w:r>
          </w:p>
        </w:tc>
        <w:tc>
          <w:tcPr>
            <w:tcW w:w="2107" w:type="dxa"/>
          </w:tcPr>
          <w:p w:rsidR="003E5397" w:rsidRPr="00A14BE4" w:rsidRDefault="003E5397" w:rsidP="00F10A64">
            <w:pPr>
              <w:pStyle w:val="TableText10"/>
            </w:pPr>
            <w:r w:rsidRPr="00A14BE4">
              <w:t>64 (3)</w:t>
            </w:r>
          </w:p>
        </w:tc>
        <w:tc>
          <w:tcPr>
            <w:tcW w:w="4641" w:type="dxa"/>
          </w:tcPr>
          <w:p w:rsidR="003E5397" w:rsidRPr="00A14BE4" w:rsidRDefault="003E5397" w:rsidP="00F10A64">
            <w:pPr>
              <w:pStyle w:val="TableText10"/>
            </w:pPr>
            <w:r w:rsidRPr="00A14BE4">
              <w:t>road transport authority—impose condition on parking permit</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5 </w:t>
            </w:r>
          </w:p>
        </w:tc>
        <w:tc>
          <w:tcPr>
            <w:tcW w:w="2107" w:type="dxa"/>
          </w:tcPr>
          <w:p w:rsidR="003E5397" w:rsidRPr="00A14BE4" w:rsidRDefault="003E5397" w:rsidP="00F10A64">
            <w:pPr>
              <w:pStyle w:val="TableText10"/>
            </w:pPr>
            <w:r w:rsidRPr="00A14BE4">
              <w:t>64 (3)</w:t>
            </w:r>
          </w:p>
        </w:tc>
        <w:tc>
          <w:tcPr>
            <w:tcW w:w="4641" w:type="dxa"/>
          </w:tcPr>
          <w:p w:rsidR="003E5397" w:rsidRPr="00A14BE4" w:rsidRDefault="003E5397" w:rsidP="00F10A64">
            <w:pPr>
              <w:pStyle w:val="TableText10"/>
            </w:pPr>
            <w:r w:rsidRPr="00A14BE4">
              <w:t>road transport authority—refuse to vary/revoke condition on parking permit</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6 </w:t>
            </w:r>
          </w:p>
        </w:tc>
        <w:tc>
          <w:tcPr>
            <w:tcW w:w="2107" w:type="dxa"/>
          </w:tcPr>
          <w:p w:rsidR="003E5397" w:rsidRPr="00A14BE4" w:rsidRDefault="003E5397" w:rsidP="00F10A64">
            <w:pPr>
              <w:pStyle w:val="TableText10"/>
            </w:pPr>
            <w:r w:rsidRPr="00A14BE4">
              <w:t>65 (1)</w:t>
            </w:r>
          </w:p>
        </w:tc>
        <w:tc>
          <w:tcPr>
            <w:tcW w:w="4641" w:type="dxa"/>
          </w:tcPr>
          <w:p w:rsidR="003E5397" w:rsidRPr="00A14BE4" w:rsidRDefault="003E5397" w:rsidP="00F10A64">
            <w:pPr>
              <w:pStyle w:val="TableText10"/>
            </w:pPr>
            <w:r w:rsidRPr="00A14BE4">
              <w:t>road transport authority—refuse to issue mobility parking scheme authority</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lastRenderedPageBreak/>
              <w:t xml:space="preserve">7 </w:t>
            </w:r>
          </w:p>
        </w:tc>
        <w:tc>
          <w:tcPr>
            <w:tcW w:w="2107" w:type="dxa"/>
          </w:tcPr>
          <w:p w:rsidR="003E5397" w:rsidRPr="00A14BE4" w:rsidRDefault="003E5397" w:rsidP="00F10A64">
            <w:pPr>
              <w:pStyle w:val="TableText10"/>
            </w:pPr>
            <w:r w:rsidRPr="00A14BE4">
              <w:t>65 (2)</w:t>
            </w:r>
          </w:p>
        </w:tc>
        <w:tc>
          <w:tcPr>
            <w:tcW w:w="4641" w:type="dxa"/>
          </w:tcPr>
          <w:p w:rsidR="003E5397" w:rsidRPr="00A14BE4" w:rsidRDefault="003E5397" w:rsidP="00F10A64">
            <w:pPr>
              <w:pStyle w:val="TableText10"/>
            </w:pPr>
            <w:r w:rsidRPr="00A14BE4">
              <w:t>road transport authority—impose condition on mobility parking scheme authority</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8 </w:t>
            </w:r>
          </w:p>
        </w:tc>
        <w:tc>
          <w:tcPr>
            <w:tcW w:w="2107" w:type="dxa"/>
          </w:tcPr>
          <w:p w:rsidR="003E5397" w:rsidRPr="00A14BE4" w:rsidRDefault="003E5397" w:rsidP="00F10A64">
            <w:pPr>
              <w:pStyle w:val="TableText10"/>
            </w:pPr>
            <w:r w:rsidRPr="00A14BE4">
              <w:t>65 (2)</w:t>
            </w:r>
          </w:p>
        </w:tc>
        <w:tc>
          <w:tcPr>
            <w:tcW w:w="4641" w:type="dxa"/>
          </w:tcPr>
          <w:p w:rsidR="003E5397" w:rsidRPr="00A14BE4" w:rsidRDefault="003E5397" w:rsidP="00F10A64">
            <w:pPr>
              <w:pStyle w:val="TableText10"/>
            </w:pPr>
            <w:r w:rsidRPr="00A14BE4">
              <w:t>road transport authority—refuse to vary/revoke condition on mobility parking scheme authority</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9 </w:t>
            </w:r>
          </w:p>
        </w:tc>
        <w:tc>
          <w:tcPr>
            <w:tcW w:w="2107" w:type="dxa"/>
          </w:tcPr>
          <w:p w:rsidR="003E5397" w:rsidRPr="00A14BE4" w:rsidRDefault="003E5397" w:rsidP="00F10A64">
            <w:pPr>
              <w:spacing w:before="60" w:after="60"/>
              <w:rPr>
                <w:sz w:val="20"/>
              </w:rPr>
            </w:pPr>
            <w:r w:rsidRPr="00A14BE4">
              <w:rPr>
                <w:sz w:val="20"/>
              </w:rPr>
              <w:t>66 (1)</w:t>
            </w:r>
          </w:p>
        </w:tc>
        <w:tc>
          <w:tcPr>
            <w:tcW w:w="4641" w:type="dxa"/>
          </w:tcPr>
          <w:p w:rsidR="003E5397" w:rsidRPr="00A14BE4" w:rsidRDefault="003E5397" w:rsidP="00F10A64">
            <w:pPr>
              <w:spacing w:before="60" w:after="60"/>
              <w:rPr>
                <w:sz w:val="20"/>
              </w:rPr>
            </w:pPr>
            <w:r w:rsidRPr="00A14BE4">
              <w:rPr>
                <w:sz w:val="20"/>
              </w:rPr>
              <w:t>road transport authority—cancel parking permit/ mobility parking scheme authority</w:t>
            </w:r>
          </w:p>
        </w:tc>
      </w:tr>
    </w:tbl>
    <w:p w:rsidR="00853B00" w:rsidRDefault="00853B00">
      <w:pPr>
        <w:pStyle w:val="PageBreak"/>
      </w:pPr>
      <w:r>
        <w:br w:type="page"/>
      </w:r>
    </w:p>
    <w:p w:rsidR="00853B00" w:rsidRPr="00B02DF3" w:rsidRDefault="00853B00">
      <w:pPr>
        <w:pStyle w:val="Sched-Part"/>
      </w:pPr>
      <w:bookmarkStart w:id="60" w:name="_Toc526345861"/>
      <w:r w:rsidRPr="00B02DF3">
        <w:rPr>
          <w:rStyle w:val="CharPartNo"/>
        </w:rPr>
        <w:lastRenderedPageBreak/>
        <w:t>Part 1.9A</w:t>
      </w:r>
      <w:r>
        <w:tab/>
      </w:r>
      <w:r w:rsidRPr="00B02DF3">
        <w:rPr>
          <w:rStyle w:val="CharPartText"/>
        </w:rPr>
        <w:t>Road Transport (Third-Party Insurance) Act 2008</w:t>
      </w:r>
      <w:bookmarkEnd w:id="60"/>
    </w:p>
    <w:p w:rsidR="003D108C" w:rsidRDefault="003D108C">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3D108C" w:rsidRPr="00CB3D59" w:rsidTr="003D108C">
        <w:trPr>
          <w:cantSplit/>
          <w:tblHeader/>
        </w:trPr>
        <w:tc>
          <w:tcPr>
            <w:tcW w:w="1200" w:type="dxa"/>
            <w:tcBorders>
              <w:bottom w:val="single" w:sz="4" w:space="0" w:color="auto"/>
            </w:tcBorders>
          </w:tcPr>
          <w:p w:rsidR="003D108C" w:rsidRPr="00CB3D59" w:rsidRDefault="003D108C" w:rsidP="003D108C">
            <w:pPr>
              <w:pStyle w:val="TableColHd"/>
            </w:pPr>
            <w:r w:rsidRPr="00783A18">
              <w:t>column 1</w:t>
            </w:r>
          </w:p>
          <w:p w:rsidR="003D108C" w:rsidRPr="00CB3D59" w:rsidRDefault="003D108C" w:rsidP="003D108C">
            <w:pPr>
              <w:pStyle w:val="TableColHd"/>
            </w:pPr>
            <w:r w:rsidRPr="00783A18">
              <w:t>item</w:t>
            </w:r>
          </w:p>
        </w:tc>
        <w:tc>
          <w:tcPr>
            <w:tcW w:w="2107" w:type="dxa"/>
            <w:tcBorders>
              <w:bottom w:val="single" w:sz="4" w:space="0" w:color="auto"/>
            </w:tcBorders>
          </w:tcPr>
          <w:p w:rsidR="003D108C" w:rsidRDefault="003D108C" w:rsidP="003D108C">
            <w:pPr>
              <w:pStyle w:val="TableColHd"/>
            </w:pPr>
            <w:r w:rsidRPr="00783A18">
              <w:t>column 2</w:t>
            </w:r>
          </w:p>
          <w:p w:rsidR="003D108C" w:rsidRPr="00CB3D59" w:rsidRDefault="003D108C" w:rsidP="003D108C">
            <w:pPr>
              <w:pStyle w:val="TableColHd"/>
            </w:pPr>
            <w:r>
              <w:t>provision</w:t>
            </w:r>
          </w:p>
        </w:tc>
        <w:tc>
          <w:tcPr>
            <w:tcW w:w="4641" w:type="dxa"/>
            <w:tcBorders>
              <w:bottom w:val="single" w:sz="4" w:space="0" w:color="auto"/>
            </w:tcBorders>
          </w:tcPr>
          <w:p w:rsidR="003D108C" w:rsidRDefault="003D108C" w:rsidP="003D108C">
            <w:pPr>
              <w:pStyle w:val="TableColHd"/>
            </w:pPr>
            <w:r w:rsidRPr="00783A18">
              <w:t>column 3</w:t>
            </w:r>
          </w:p>
          <w:p w:rsidR="003D108C" w:rsidRPr="00CB3D59" w:rsidRDefault="003D108C" w:rsidP="003D108C">
            <w:pPr>
              <w:pStyle w:val="TableColHd"/>
            </w:pPr>
            <w:r>
              <w:t>decision</w:t>
            </w:r>
          </w:p>
        </w:tc>
      </w:tr>
      <w:tr w:rsidR="003D108C" w:rsidRPr="00CB3D59" w:rsidTr="003D108C">
        <w:trPr>
          <w:cantSplit/>
        </w:trPr>
        <w:tc>
          <w:tcPr>
            <w:tcW w:w="1200" w:type="dxa"/>
            <w:tcBorders>
              <w:top w:val="single" w:sz="4" w:space="0" w:color="auto"/>
            </w:tcBorders>
          </w:tcPr>
          <w:p w:rsidR="003D108C" w:rsidRDefault="003D108C" w:rsidP="003D108C">
            <w:pPr>
              <w:pStyle w:val="TableText10"/>
            </w:pPr>
            <w:r>
              <w:t>1</w:t>
            </w:r>
          </w:p>
        </w:tc>
        <w:tc>
          <w:tcPr>
            <w:tcW w:w="2107" w:type="dxa"/>
            <w:tcBorders>
              <w:top w:val="single" w:sz="4" w:space="0" w:color="auto"/>
            </w:tcBorders>
          </w:tcPr>
          <w:p w:rsidR="003D108C" w:rsidRDefault="003D108C" w:rsidP="003D108C">
            <w:pPr>
              <w:pStyle w:val="TableText10"/>
            </w:pPr>
            <w:r>
              <w:t>45</w:t>
            </w:r>
          </w:p>
        </w:tc>
        <w:tc>
          <w:tcPr>
            <w:tcW w:w="4641" w:type="dxa"/>
            <w:tcBorders>
              <w:top w:val="single" w:sz="4" w:space="0" w:color="auto"/>
            </w:tcBorders>
          </w:tcPr>
          <w:p w:rsidR="003D108C" w:rsidRDefault="00166E60" w:rsidP="003D108C">
            <w:pPr>
              <w:pStyle w:val="TableText10"/>
            </w:pPr>
            <w:r w:rsidRPr="00666E00">
              <w:t>arbitral tribunal</w:t>
            </w:r>
            <w:r w:rsidR="003D108C">
              <w:t>—refuse to approve premium</w:t>
            </w:r>
          </w:p>
        </w:tc>
      </w:tr>
      <w:tr w:rsidR="003D108C" w:rsidRPr="00CB3D59" w:rsidTr="003D108C">
        <w:trPr>
          <w:cantSplit/>
        </w:trPr>
        <w:tc>
          <w:tcPr>
            <w:tcW w:w="1200" w:type="dxa"/>
          </w:tcPr>
          <w:p w:rsidR="003D108C" w:rsidRDefault="003D108C" w:rsidP="003D108C">
            <w:pPr>
              <w:pStyle w:val="TableText10"/>
            </w:pPr>
            <w:r>
              <w:t>2</w:t>
            </w:r>
          </w:p>
        </w:tc>
        <w:tc>
          <w:tcPr>
            <w:tcW w:w="2107" w:type="dxa"/>
          </w:tcPr>
          <w:p w:rsidR="003D108C" w:rsidRDefault="003D108C" w:rsidP="003D108C">
            <w:pPr>
              <w:pStyle w:val="TableText10"/>
            </w:pPr>
            <w:r>
              <w:t>184 (1)</w:t>
            </w:r>
          </w:p>
        </w:tc>
        <w:tc>
          <w:tcPr>
            <w:tcW w:w="4641" w:type="dxa"/>
          </w:tcPr>
          <w:p w:rsidR="003D108C" w:rsidRDefault="003D108C" w:rsidP="003D108C">
            <w:pPr>
              <w:pStyle w:val="TableText10"/>
            </w:pPr>
            <w:r>
              <w:t>CTP regulator—refuse to issue CTP insurer licence</w:t>
            </w:r>
          </w:p>
        </w:tc>
      </w:tr>
      <w:tr w:rsidR="003D108C" w:rsidRPr="00CB3D59" w:rsidTr="003D108C">
        <w:trPr>
          <w:cantSplit/>
        </w:trPr>
        <w:tc>
          <w:tcPr>
            <w:tcW w:w="1200" w:type="dxa"/>
          </w:tcPr>
          <w:p w:rsidR="003D108C" w:rsidRDefault="003D108C" w:rsidP="003D108C">
            <w:pPr>
              <w:pStyle w:val="TableText10"/>
            </w:pPr>
            <w:r>
              <w:t>3</w:t>
            </w:r>
          </w:p>
        </w:tc>
        <w:tc>
          <w:tcPr>
            <w:tcW w:w="2107" w:type="dxa"/>
          </w:tcPr>
          <w:p w:rsidR="003D108C" w:rsidRDefault="003D108C" w:rsidP="003D108C">
            <w:pPr>
              <w:pStyle w:val="TableText10"/>
            </w:pPr>
            <w:r>
              <w:t>185 (2) (b)</w:t>
            </w:r>
          </w:p>
        </w:tc>
        <w:tc>
          <w:tcPr>
            <w:tcW w:w="4641" w:type="dxa"/>
          </w:tcPr>
          <w:p w:rsidR="003D108C" w:rsidRDefault="003D108C" w:rsidP="003D108C">
            <w:pPr>
              <w:pStyle w:val="TableText10"/>
            </w:pPr>
            <w:r>
              <w:t>CTP regulator—decide to issue CTP insurer licence subject to condition</w:t>
            </w:r>
          </w:p>
        </w:tc>
      </w:tr>
      <w:tr w:rsidR="003D108C" w:rsidRPr="00CB3D59" w:rsidTr="003D108C">
        <w:trPr>
          <w:cantSplit/>
        </w:trPr>
        <w:tc>
          <w:tcPr>
            <w:tcW w:w="1200" w:type="dxa"/>
          </w:tcPr>
          <w:p w:rsidR="003D108C" w:rsidRDefault="003D108C" w:rsidP="003D108C">
            <w:pPr>
              <w:pStyle w:val="TableText10"/>
            </w:pPr>
            <w:r>
              <w:t>4</w:t>
            </w:r>
          </w:p>
        </w:tc>
        <w:tc>
          <w:tcPr>
            <w:tcW w:w="2107" w:type="dxa"/>
          </w:tcPr>
          <w:p w:rsidR="003D108C" w:rsidRDefault="003D108C" w:rsidP="003D108C">
            <w:pPr>
              <w:pStyle w:val="TableText10"/>
            </w:pPr>
            <w:r>
              <w:t>185 (4)</w:t>
            </w:r>
          </w:p>
        </w:tc>
        <w:tc>
          <w:tcPr>
            <w:tcW w:w="4641" w:type="dxa"/>
          </w:tcPr>
          <w:p w:rsidR="003D108C" w:rsidRDefault="003D108C" w:rsidP="003D108C">
            <w:pPr>
              <w:pStyle w:val="TableText10"/>
            </w:pPr>
            <w:r>
              <w:t xml:space="preserve">CTP regulator—amend CTP insurer licence by including condition or, amending or revoking condition </w:t>
            </w:r>
          </w:p>
        </w:tc>
      </w:tr>
      <w:tr w:rsidR="003D108C" w:rsidRPr="00CB3D59" w:rsidTr="003D108C">
        <w:trPr>
          <w:cantSplit/>
        </w:trPr>
        <w:tc>
          <w:tcPr>
            <w:tcW w:w="1200" w:type="dxa"/>
          </w:tcPr>
          <w:p w:rsidR="003D108C" w:rsidRDefault="003D108C" w:rsidP="003D108C">
            <w:pPr>
              <w:pStyle w:val="TableText10"/>
            </w:pPr>
            <w:r>
              <w:t>5</w:t>
            </w:r>
          </w:p>
        </w:tc>
        <w:tc>
          <w:tcPr>
            <w:tcW w:w="2107" w:type="dxa"/>
          </w:tcPr>
          <w:p w:rsidR="003D108C" w:rsidRDefault="003D108C" w:rsidP="003D108C">
            <w:pPr>
              <w:pStyle w:val="TableText10"/>
            </w:pPr>
            <w:r>
              <w:t>194</w:t>
            </w:r>
          </w:p>
        </w:tc>
        <w:tc>
          <w:tcPr>
            <w:tcW w:w="4641" w:type="dxa"/>
          </w:tcPr>
          <w:p w:rsidR="003D108C" w:rsidRDefault="003D108C" w:rsidP="003D108C">
            <w:pPr>
              <w:pStyle w:val="TableText10"/>
            </w:pPr>
            <w:r>
              <w:t>CTP regulator—suspend CTP insurer licence</w:t>
            </w:r>
          </w:p>
        </w:tc>
      </w:tr>
      <w:tr w:rsidR="003D108C" w:rsidRPr="00CB3D59" w:rsidTr="003D108C">
        <w:trPr>
          <w:cantSplit/>
        </w:trPr>
        <w:tc>
          <w:tcPr>
            <w:tcW w:w="1200" w:type="dxa"/>
          </w:tcPr>
          <w:p w:rsidR="003D108C" w:rsidRDefault="003D108C" w:rsidP="003D108C">
            <w:pPr>
              <w:pStyle w:val="TableText10"/>
              <w:rPr>
                <w:highlight w:val="yellow"/>
              </w:rPr>
            </w:pPr>
            <w:r>
              <w:t>6</w:t>
            </w:r>
          </w:p>
        </w:tc>
        <w:tc>
          <w:tcPr>
            <w:tcW w:w="2107" w:type="dxa"/>
          </w:tcPr>
          <w:p w:rsidR="003D108C" w:rsidRDefault="003D108C" w:rsidP="003D108C">
            <w:pPr>
              <w:pStyle w:val="TableText10"/>
              <w:rPr>
                <w:highlight w:val="yellow"/>
              </w:rPr>
            </w:pPr>
            <w:r>
              <w:t>195</w:t>
            </w:r>
          </w:p>
        </w:tc>
        <w:tc>
          <w:tcPr>
            <w:tcW w:w="4641" w:type="dxa"/>
          </w:tcPr>
          <w:p w:rsidR="003D108C" w:rsidRDefault="003D108C" w:rsidP="003D108C">
            <w:pPr>
              <w:pStyle w:val="TableText10"/>
              <w:rPr>
                <w:highlight w:val="yellow"/>
              </w:rPr>
            </w:pPr>
            <w:r>
              <w:t>CTP regulator—suspend CTP insurer licence</w:t>
            </w:r>
          </w:p>
        </w:tc>
      </w:tr>
      <w:tr w:rsidR="003D108C" w:rsidRPr="00CB3D59" w:rsidTr="003D108C">
        <w:trPr>
          <w:cantSplit/>
        </w:trPr>
        <w:tc>
          <w:tcPr>
            <w:tcW w:w="1200" w:type="dxa"/>
          </w:tcPr>
          <w:p w:rsidR="003D108C" w:rsidRDefault="003D108C" w:rsidP="003D108C">
            <w:pPr>
              <w:pStyle w:val="TableText10"/>
            </w:pPr>
            <w:r>
              <w:t>7</w:t>
            </w:r>
          </w:p>
        </w:tc>
        <w:tc>
          <w:tcPr>
            <w:tcW w:w="2107" w:type="dxa"/>
          </w:tcPr>
          <w:p w:rsidR="003D108C" w:rsidRDefault="003D108C" w:rsidP="003D108C">
            <w:pPr>
              <w:pStyle w:val="TableText10"/>
            </w:pPr>
            <w:r>
              <w:t>203 (1)</w:t>
            </w:r>
          </w:p>
        </w:tc>
        <w:tc>
          <w:tcPr>
            <w:tcW w:w="4641" w:type="dxa"/>
          </w:tcPr>
          <w:p w:rsidR="003D108C" w:rsidRDefault="003D108C" w:rsidP="003D108C">
            <w:pPr>
              <w:pStyle w:val="TableText10"/>
            </w:pPr>
            <w:r>
              <w:t xml:space="preserve">CTP regulator—cancel CTP insurer licence </w:t>
            </w:r>
          </w:p>
        </w:tc>
      </w:tr>
      <w:tr w:rsidR="003D108C" w:rsidRPr="00CB3D59" w:rsidTr="003D108C">
        <w:trPr>
          <w:cantSplit/>
        </w:trPr>
        <w:tc>
          <w:tcPr>
            <w:tcW w:w="1200" w:type="dxa"/>
          </w:tcPr>
          <w:p w:rsidR="003D108C" w:rsidRDefault="003D108C" w:rsidP="003D108C">
            <w:pPr>
              <w:pStyle w:val="TableText10"/>
            </w:pPr>
            <w:r>
              <w:t>8</w:t>
            </w:r>
          </w:p>
        </w:tc>
        <w:tc>
          <w:tcPr>
            <w:tcW w:w="2107" w:type="dxa"/>
          </w:tcPr>
          <w:p w:rsidR="003D108C" w:rsidRDefault="003D108C" w:rsidP="003D108C">
            <w:pPr>
              <w:pStyle w:val="TableText10"/>
            </w:pPr>
            <w:r>
              <w:t>207</w:t>
            </w:r>
          </w:p>
        </w:tc>
        <w:tc>
          <w:tcPr>
            <w:tcW w:w="4641" w:type="dxa"/>
          </w:tcPr>
          <w:p w:rsidR="003D108C" w:rsidRDefault="003D108C" w:rsidP="003D108C">
            <w:pPr>
              <w:pStyle w:val="TableText10"/>
            </w:pPr>
            <w:r>
              <w:t>CTP regulator—not transfer CTP insurer licence</w:t>
            </w:r>
          </w:p>
        </w:tc>
      </w:tr>
    </w:tbl>
    <w:p w:rsidR="00853B00" w:rsidRDefault="00853B00">
      <w:pPr>
        <w:pStyle w:val="PageBreak"/>
      </w:pPr>
      <w:r>
        <w:br w:type="page"/>
      </w:r>
    </w:p>
    <w:p w:rsidR="00853B00" w:rsidRPr="00B02DF3" w:rsidRDefault="00853B00">
      <w:pPr>
        <w:pStyle w:val="Sched-Part"/>
      </w:pPr>
      <w:bookmarkStart w:id="61" w:name="_Toc526345862"/>
      <w:r w:rsidRPr="00B02DF3">
        <w:rPr>
          <w:rStyle w:val="CharPartNo"/>
        </w:rPr>
        <w:lastRenderedPageBreak/>
        <w:t>Part 1.10</w:t>
      </w:r>
      <w:r>
        <w:tab/>
      </w:r>
      <w:r w:rsidRPr="00B02DF3">
        <w:rPr>
          <w:rStyle w:val="CharPartText"/>
        </w:rPr>
        <w:t>Road Transport (Vehicle Registration) Act 1999</w:t>
      </w:r>
      <w:bookmarkEnd w:id="61"/>
    </w:p>
    <w:p w:rsidR="003D108C" w:rsidRDefault="003D108C">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3D108C" w:rsidRPr="00CB3D59" w:rsidTr="003D108C">
        <w:trPr>
          <w:cantSplit/>
          <w:tblHeader/>
        </w:trPr>
        <w:tc>
          <w:tcPr>
            <w:tcW w:w="1200" w:type="dxa"/>
            <w:tcBorders>
              <w:bottom w:val="single" w:sz="4" w:space="0" w:color="auto"/>
            </w:tcBorders>
          </w:tcPr>
          <w:p w:rsidR="003D108C" w:rsidRPr="00CB3D59" w:rsidRDefault="003D108C" w:rsidP="003D108C">
            <w:pPr>
              <w:pStyle w:val="TableColHd"/>
            </w:pPr>
            <w:r w:rsidRPr="00783A18">
              <w:t>column 1</w:t>
            </w:r>
          </w:p>
          <w:p w:rsidR="003D108C" w:rsidRPr="00CB3D59" w:rsidRDefault="003D108C" w:rsidP="003D108C">
            <w:pPr>
              <w:pStyle w:val="TableColHd"/>
            </w:pPr>
            <w:r w:rsidRPr="00783A18">
              <w:t>item</w:t>
            </w:r>
          </w:p>
        </w:tc>
        <w:tc>
          <w:tcPr>
            <w:tcW w:w="2107" w:type="dxa"/>
            <w:tcBorders>
              <w:bottom w:val="single" w:sz="4" w:space="0" w:color="auto"/>
            </w:tcBorders>
          </w:tcPr>
          <w:p w:rsidR="003D108C" w:rsidRDefault="003D108C" w:rsidP="003D108C">
            <w:pPr>
              <w:pStyle w:val="TableColHd"/>
            </w:pPr>
            <w:r w:rsidRPr="00783A18">
              <w:t>column 2</w:t>
            </w:r>
          </w:p>
          <w:p w:rsidR="003D108C" w:rsidRPr="00CB3D59" w:rsidRDefault="003D108C" w:rsidP="003D108C">
            <w:pPr>
              <w:pStyle w:val="TableColHd"/>
            </w:pPr>
            <w:r>
              <w:t>provision</w:t>
            </w:r>
          </w:p>
        </w:tc>
        <w:tc>
          <w:tcPr>
            <w:tcW w:w="4641" w:type="dxa"/>
            <w:tcBorders>
              <w:bottom w:val="single" w:sz="4" w:space="0" w:color="auto"/>
            </w:tcBorders>
          </w:tcPr>
          <w:p w:rsidR="003D108C" w:rsidRDefault="003D108C" w:rsidP="003D108C">
            <w:pPr>
              <w:pStyle w:val="TableColHd"/>
            </w:pPr>
            <w:r w:rsidRPr="00783A18">
              <w:t>column 3</w:t>
            </w:r>
          </w:p>
          <w:p w:rsidR="003D108C" w:rsidRPr="00CB3D59" w:rsidRDefault="003D108C" w:rsidP="003D108C">
            <w:pPr>
              <w:pStyle w:val="TableColHd"/>
            </w:pPr>
            <w:r>
              <w:t>decision</w:t>
            </w:r>
          </w:p>
        </w:tc>
      </w:tr>
      <w:tr w:rsidR="003D108C" w:rsidRPr="00CB3D59" w:rsidTr="003D108C">
        <w:trPr>
          <w:cantSplit/>
        </w:trPr>
        <w:tc>
          <w:tcPr>
            <w:tcW w:w="1200" w:type="dxa"/>
            <w:tcBorders>
              <w:top w:val="single" w:sz="4" w:space="0" w:color="auto"/>
            </w:tcBorders>
          </w:tcPr>
          <w:p w:rsidR="003D108C" w:rsidRDefault="003D108C" w:rsidP="003D108C">
            <w:pPr>
              <w:pStyle w:val="TableText10"/>
            </w:pPr>
            <w:r>
              <w:t>1</w:t>
            </w:r>
          </w:p>
        </w:tc>
        <w:tc>
          <w:tcPr>
            <w:tcW w:w="2107" w:type="dxa"/>
            <w:tcBorders>
              <w:top w:val="single" w:sz="4" w:space="0" w:color="auto"/>
            </w:tcBorders>
          </w:tcPr>
          <w:p w:rsidR="003D108C" w:rsidRDefault="003D108C" w:rsidP="003D108C">
            <w:pPr>
              <w:pStyle w:val="TableText10"/>
            </w:pPr>
            <w:r>
              <w:t>25 (4) (a)</w:t>
            </w:r>
          </w:p>
        </w:tc>
        <w:tc>
          <w:tcPr>
            <w:tcW w:w="4641" w:type="dxa"/>
            <w:tcBorders>
              <w:top w:val="single" w:sz="4" w:space="0" w:color="auto"/>
            </w:tcBorders>
          </w:tcPr>
          <w:p w:rsidR="003D108C" w:rsidRDefault="003D108C" w:rsidP="003D108C">
            <w:pPr>
              <w:pStyle w:val="TableText10"/>
            </w:pPr>
            <w:r>
              <w:t>police officer or authorised person—issue defect notice</w:t>
            </w:r>
          </w:p>
        </w:tc>
      </w:tr>
      <w:tr w:rsidR="003D108C" w:rsidRPr="00CB3D59" w:rsidTr="003D108C">
        <w:trPr>
          <w:cantSplit/>
        </w:trPr>
        <w:tc>
          <w:tcPr>
            <w:tcW w:w="1200" w:type="dxa"/>
          </w:tcPr>
          <w:p w:rsidR="003D108C" w:rsidRDefault="003D108C" w:rsidP="003D108C">
            <w:pPr>
              <w:pStyle w:val="TableText10"/>
            </w:pPr>
            <w:r>
              <w:t>2</w:t>
            </w:r>
          </w:p>
        </w:tc>
        <w:tc>
          <w:tcPr>
            <w:tcW w:w="2107" w:type="dxa"/>
          </w:tcPr>
          <w:p w:rsidR="003D108C" w:rsidRDefault="003D108C" w:rsidP="003D108C">
            <w:pPr>
              <w:pStyle w:val="TableText10"/>
            </w:pPr>
            <w:r>
              <w:t>25 (4) (b)</w:t>
            </w:r>
          </w:p>
        </w:tc>
        <w:tc>
          <w:tcPr>
            <w:tcW w:w="4641" w:type="dxa"/>
          </w:tcPr>
          <w:p w:rsidR="003D108C" w:rsidRDefault="003D108C" w:rsidP="003D108C">
            <w:pPr>
              <w:pStyle w:val="TableText10"/>
            </w:pPr>
            <w:r>
              <w:t>police officer or authorised person—impose conditions on use of defective vehicle</w:t>
            </w:r>
          </w:p>
        </w:tc>
      </w:tr>
      <w:tr w:rsidR="003D108C" w:rsidRPr="00CB3D59" w:rsidTr="003D108C">
        <w:trPr>
          <w:cantSplit/>
        </w:trPr>
        <w:tc>
          <w:tcPr>
            <w:tcW w:w="1200" w:type="dxa"/>
          </w:tcPr>
          <w:p w:rsidR="003D108C" w:rsidRDefault="003D108C" w:rsidP="003D108C">
            <w:pPr>
              <w:pStyle w:val="TableText10"/>
            </w:pPr>
            <w:r>
              <w:t>3</w:t>
            </w:r>
          </w:p>
        </w:tc>
        <w:tc>
          <w:tcPr>
            <w:tcW w:w="2107" w:type="dxa"/>
          </w:tcPr>
          <w:p w:rsidR="003D108C" w:rsidRDefault="003D108C" w:rsidP="003D108C">
            <w:pPr>
              <w:pStyle w:val="TableText10"/>
            </w:pPr>
            <w:r>
              <w:t>25 (4) (c)</w:t>
            </w:r>
          </w:p>
        </w:tc>
        <w:tc>
          <w:tcPr>
            <w:tcW w:w="4641" w:type="dxa"/>
          </w:tcPr>
          <w:p w:rsidR="003D108C" w:rsidRDefault="003D108C" w:rsidP="003D108C">
            <w:pPr>
              <w:pStyle w:val="TableText10"/>
            </w:pPr>
            <w:r>
              <w:t>police officer or authorised person—prohibit use of defective vehicle</w:t>
            </w:r>
          </w:p>
        </w:tc>
      </w:tr>
      <w:tr w:rsidR="003D108C" w:rsidRPr="00CB3D59" w:rsidTr="003D108C">
        <w:trPr>
          <w:cantSplit/>
        </w:trPr>
        <w:tc>
          <w:tcPr>
            <w:tcW w:w="1200" w:type="dxa"/>
          </w:tcPr>
          <w:p w:rsidR="003D108C" w:rsidRDefault="003D108C" w:rsidP="003D108C">
            <w:pPr>
              <w:pStyle w:val="TableText10"/>
            </w:pPr>
            <w:r>
              <w:t>4</w:t>
            </w:r>
          </w:p>
        </w:tc>
        <w:tc>
          <w:tcPr>
            <w:tcW w:w="2107" w:type="dxa"/>
          </w:tcPr>
          <w:p w:rsidR="003D108C" w:rsidRDefault="003D108C" w:rsidP="003D108C">
            <w:pPr>
              <w:pStyle w:val="TableText10"/>
            </w:pPr>
            <w:r>
              <w:t>25 (5)</w:t>
            </w:r>
          </w:p>
        </w:tc>
        <w:tc>
          <w:tcPr>
            <w:tcW w:w="4641" w:type="dxa"/>
          </w:tcPr>
          <w:p w:rsidR="003D108C" w:rsidRDefault="003D108C" w:rsidP="003D108C">
            <w:pPr>
              <w:pStyle w:val="TableText10"/>
            </w:pPr>
            <w:r>
              <w:t>police officer or authorised person—refuse to withdraw or clear defect notice</w:t>
            </w:r>
          </w:p>
        </w:tc>
      </w:tr>
    </w:tbl>
    <w:p w:rsidR="003D108C" w:rsidRDefault="003D108C"/>
    <w:p w:rsidR="00213FD2" w:rsidRDefault="00213FD2" w:rsidP="00213FD2">
      <w:pPr>
        <w:pStyle w:val="PageBreak"/>
      </w:pPr>
      <w:r>
        <w:br w:type="page"/>
      </w:r>
    </w:p>
    <w:p w:rsidR="00853B00" w:rsidRPr="00B02DF3" w:rsidRDefault="00853B00" w:rsidP="007B2E54">
      <w:pPr>
        <w:pStyle w:val="Sched-Part"/>
      </w:pPr>
      <w:bookmarkStart w:id="62" w:name="_Toc526345863"/>
      <w:r w:rsidRPr="00B02DF3">
        <w:rPr>
          <w:rStyle w:val="CharPartNo"/>
        </w:rPr>
        <w:lastRenderedPageBreak/>
        <w:t>Part 1.11</w:t>
      </w:r>
      <w:r>
        <w:tab/>
      </w:r>
      <w:r w:rsidRPr="00B02DF3">
        <w:rPr>
          <w:rStyle w:val="CharPartText"/>
        </w:rPr>
        <w:t>Road Transport (Vehicle Registration) Regulation 2000</w:t>
      </w:r>
      <w:bookmarkEnd w:id="62"/>
    </w:p>
    <w:p w:rsidR="00853B00" w:rsidRDefault="00853B00">
      <w:pPr>
        <w:pStyle w:val="aNote"/>
      </w:pPr>
      <w:r>
        <w:rPr>
          <w:rStyle w:val="charItals"/>
        </w:rPr>
        <w:t>Note</w:t>
      </w:r>
      <w:r w:rsidRPr="00E1298E">
        <w:tab/>
      </w:r>
      <w:r>
        <w:t>An exemption of a person or vehicle under the section from the Act or a particular provision of the Act may be con</w:t>
      </w:r>
      <w:r w:rsidR="00A67F94">
        <w:t>ditional (see Act, s 17 (1) and </w:t>
      </w:r>
      <w:r>
        <w:t>(2)).</w:t>
      </w:r>
    </w:p>
    <w:p w:rsidR="00EB6342" w:rsidRDefault="00EB6342">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4641"/>
      </w:tblGrid>
      <w:tr w:rsidR="00EB6342" w:rsidRPr="00CB3D59" w:rsidTr="00EB6342">
        <w:trPr>
          <w:cantSplit/>
          <w:tblHeader/>
        </w:trPr>
        <w:tc>
          <w:tcPr>
            <w:tcW w:w="1200" w:type="dxa"/>
            <w:tcBorders>
              <w:bottom w:val="single" w:sz="4" w:space="0" w:color="auto"/>
            </w:tcBorders>
          </w:tcPr>
          <w:p w:rsidR="00EB6342" w:rsidRPr="00CB3D59" w:rsidRDefault="00EB6342" w:rsidP="00EB6342">
            <w:pPr>
              <w:pStyle w:val="TableColHd"/>
            </w:pPr>
            <w:r w:rsidRPr="00783A18">
              <w:t>column 1</w:t>
            </w:r>
          </w:p>
          <w:p w:rsidR="00EB6342" w:rsidRPr="00CB3D59" w:rsidRDefault="00EB6342" w:rsidP="00EB6342">
            <w:pPr>
              <w:pStyle w:val="TableColHd"/>
            </w:pPr>
            <w:r w:rsidRPr="00783A18">
              <w:t>item</w:t>
            </w:r>
          </w:p>
        </w:tc>
        <w:tc>
          <w:tcPr>
            <w:tcW w:w="2107" w:type="dxa"/>
            <w:tcBorders>
              <w:bottom w:val="single" w:sz="4" w:space="0" w:color="auto"/>
            </w:tcBorders>
          </w:tcPr>
          <w:p w:rsidR="00EB6342" w:rsidRDefault="00EB6342" w:rsidP="00EB6342">
            <w:pPr>
              <w:pStyle w:val="TableColHd"/>
            </w:pPr>
            <w:r w:rsidRPr="00783A18">
              <w:t>column 2</w:t>
            </w:r>
          </w:p>
          <w:p w:rsidR="00EB6342" w:rsidRPr="00CB3D59" w:rsidRDefault="00EB6342" w:rsidP="00EB6342">
            <w:pPr>
              <w:pStyle w:val="TableColHd"/>
            </w:pPr>
            <w:r>
              <w:t>provision</w:t>
            </w:r>
          </w:p>
        </w:tc>
        <w:tc>
          <w:tcPr>
            <w:tcW w:w="4641" w:type="dxa"/>
            <w:tcBorders>
              <w:bottom w:val="single" w:sz="4" w:space="0" w:color="auto"/>
            </w:tcBorders>
          </w:tcPr>
          <w:p w:rsidR="00EB6342" w:rsidRDefault="00EB6342" w:rsidP="00EB6342">
            <w:pPr>
              <w:pStyle w:val="TableColHd"/>
            </w:pPr>
            <w:r w:rsidRPr="00783A18">
              <w:t>column 3</w:t>
            </w:r>
          </w:p>
          <w:p w:rsidR="00EB6342" w:rsidRPr="00CB3D59" w:rsidRDefault="00EB6342" w:rsidP="00EB6342">
            <w:pPr>
              <w:pStyle w:val="TableColHd"/>
            </w:pPr>
            <w:r>
              <w:t>decision</w:t>
            </w:r>
          </w:p>
        </w:tc>
      </w:tr>
      <w:tr w:rsidR="00464202" w:rsidRPr="00CB3D59" w:rsidTr="00EB6342">
        <w:trPr>
          <w:cantSplit/>
        </w:trPr>
        <w:tc>
          <w:tcPr>
            <w:tcW w:w="1200" w:type="dxa"/>
            <w:tcBorders>
              <w:top w:val="single" w:sz="4" w:space="0" w:color="auto"/>
            </w:tcBorders>
          </w:tcPr>
          <w:p w:rsidR="00464202" w:rsidRDefault="00464202" w:rsidP="00464202">
            <w:pPr>
              <w:pStyle w:val="TableText10"/>
            </w:pPr>
            <w:r>
              <w:t>1</w:t>
            </w:r>
          </w:p>
        </w:tc>
        <w:tc>
          <w:tcPr>
            <w:tcW w:w="2107" w:type="dxa"/>
            <w:tcBorders>
              <w:top w:val="single" w:sz="4" w:space="0" w:color="auto"/>
            </w:tcBorders>
          </w:tcPr>
          <w:p w:rsidR="00464202" w:rsidRDefault="00464202" w:rsidP="00464202">
            <w:pPr>
              <w:pStyle w:val="TableText10"/>
            </w:pPr>
            <w:r>
              <w:t>7 (1)</w:t>
            </w:r>
          </w:p>
        </w:tc>
        <w:tc>
          <w:tcPr>
            <w:tcW w:w="4641" w:type="dxa"/>
            <w:tcBorders>
              <w:top w:val="single" w:sz="4" w:space="0" w:color="auto"/>
            </w:tcBorders>
          </w:tcPr>
          <w:p w:rsidR="00464202" w:rsidRDefault="00464202" w:rsidP="00464202">
            <w:pPr>
              <w:pStyle w:val="TableText10"/>
            </w:pPr>
            <w:r>
              <w:t>road transport authori</w:t>
            </w:r>
            <w:r w:rsidR="00A67F94">
              <w:t>ty—suspend operation of section </w:t>
            </w:r>
            <w:r>
              <w:t>14 (Vehicles temporarily in the ACT) or section 16 (Trailers exempt from registration in another jurisdiction)</w:t>
            </w:r>
          </w:p>
        </w:tc>
      </w:tr>
      <w:tr w:rsidR="00464202" w:rsidRPr="00CB3D59" w:rsidTr="00EB6342">
        <w:trPr>
          <w:cantSplit/>
        </w:trPr>
        <w:tc>
          <w:tcPr>
            <w:tcW w:w="1200" w:type="dxa"/>
          </w:tcPr>
          <w:p w:rsidR="00464202" w:rsidRDefault="00464202" w:rsidP="00464202">
            <w:pPr>
              <w:pStyle w:val="TableText10"/>
            </w:pPr>
            <w:r>
              <w:t>2</w:t>
            </w:r>
          </w:p>
        </w:tc>
        <w:tc>
          <w:tcPr>
            <w:tcW w:w="2107" w:type="dxa"/>
          </w:tcPr>
          <w:p w:rsidR="00464202" w:rsidRDefault="00464202" w:rsidP="00464202">
            <w:pPr>
              <w:pStyle w:val="TableText10"/>
            </w:pPr>
            <w:r>
              <w:t>7 (2)</w:t>
            </w:r>
          </w:p>
        </w:tc>
        <w:tc>
          <w:tcPr>
            <w:tcW w:w="4641" w:type="dxa"/>
          </w:tcPr>
          <w:p w:rsidR="00464202" w:rsidRDefault="00464202" w:rsidP="00464202">
            <w:pPr>
              <w:pStyle w:val="TableText10"/>
            </w:pPr>
            <w:r>
              <w:t xml:space="preserve">road transport authority—period of suspension of operation of section 14 or section 16 </w:t>
            </w:r>
          </w:p>
        </w:tc>
      </w:tr>
      <w:tr w:rsidR="00464202" w:rsidRPr="00CB3D59" w:rsidTr="00EB6342">
        <w:trPr>
          <w:cantSplit/>
        </w:trPr>
        <w:tc>
          <w:tcPr>
            <w:tcW w:w="1200" w:type="dxa"/>
          </w:tcPr>
          <w:p w:rsidR="00464202" w:rsidRDefault="00464202" w:rsidP="00464202">
            <w:pPr>
              <w:pStyle w:val="TableText10"/>
            </w:pPr>
            <w:r>
              <w:t>3</w:t>
            </w:r>
          </w:p>
        </w:tc>
        <w:tc>
          <w:tcPr>
            <w:tcW w:w="2107" w:type="dxa"/>
          </w:tcPr>
          <w:p w:rsidR="00464202" w:rsidRDefault="00464202" w:rsidP="00464202">
            <w:pPr>
              <w:pStyle w:val="TableText10"/>
            </w:pPr>
            <w:r>
              <w:t>25 (2)</w:t>
            </w:r>
          </w:p>
        </w:tc>
        <w:tc>
          <w:tcPr>
            <w:tcW w:w="4641" w:type="dxa"/>
          </w:tcPr>
          <w:p w:rsidR="00464202" w:rsidRDefault="00464202" w:rsidP="00464202">
            <w:pPr>
              <w:pStyle w:val="TableText10"/>
            </w:pPr>
            <w:r>
              <w:t xml:space="preserve">road transport authority—refuse to record person under required age as registered operator </w:t>
            </w:r>
          </w:p>
        </w:tc>
      </w:tr>
      <w:tr w:rsidR="00464202" w:rsidRPr="00CB3D59" w:rsidTr="00EB6342">
        <w:trPr>
          <w:cantSplit/>
        </w:trPr>
        <w:tc>
          <w:tcPr>
            <w:tcW w:w="1200" w:type="dxa"/>
          </w:tcPr>
          <w:p w:rsidR="00464202" w:rsidRDefault="00464202" w:rsidP="00464202">
            <w:pPr>
              <w:pStyle w:val="TableText10"/>
            </w:pPr>
            <w:r>
              <w:t>4</w:t>
            </w:r>
          </w:p>
        </w:tc>
        <w:tc>
          <w:tcPr>
            <w:tcW w:w="2107" w:type="dxa"/>
          </w:tcPr>
          <w:p w:rsidR="00464202" w:rsidRDefault="00464202" w:rsidP="00464202">
            <w:pPr>
              <w:pStyle w:val="TableText10"/>
            </w:pPr>
            <w:r>
              <w:t>26 (1)</w:t>
            </w:r>
          </w:p>
        </w:tc>
        <w:tc>
          <w:tcPr>
            <w:tcW w:w="4641" w:type="dxa"/>
          </w:tcPr>
          <w:p w:rsidR="00464202" w:rsidRDefault="00464202" w:rsidP="00464202">
            <w:pPr>
              <w:pStyle w:val="TableText10"/>
            </w:pPr>
            <w:r>
              <w:t xml:space="preserve">road transport authority—impose condition on registration of vehicle </w:t>
            </w:r>
          </w:p>
        </w:tc>
      </w:tr>
      <w:tr w:rsidR="00464202" w:rsidRPr="00CB3D59" w:rsidTr="00EB6342">
        <w:trPr>
          <w:cantSplit/>
        </w:trPr>
        <w:tc>
          <w:tcPr>
            <w:tcW w:w="1200" w:type="dxa"/>
          </w:tcPr>
          <w:p w:rsidR="00464202" w:rsidRDefault="00464202" w:rsidP="00464202">
            <w:pPr>
              <w:pStyle w:val="TableText10"/>
            </w:pPr>
            <w:r>
              <w:t>5</w:t>
            </w:r>
          </w:p>
        </w:tc>
        <w:tc>
          <w:tcPr>
            <w:tcW w:w="2107" w:type="dxa"/>
          </w:tcPr>
          <w:p w:rsidR="00464202" w:rsidRDefault="00464202" w:rsidP="00464202">
            <w:pPr>
              <w:pStyle w:val="TableText10"/>
            </w:pPr>
            <w:r>
              <w:t>26 (2)</w:t>
            </w:r>
          </w:p>
        </w:tc>
        <w:tc>
          <w:tcPr>
            <w:tcW w:w="4641" w:type="dxa"/>
          </w:tcPr>
          <w:p w:rsidR="00464202" w:rsidRDefault="00464202" w:rsidP="00464202">
            <w:pPr>
              <w:pStyle w:val="TableText10"/>
            </w:pPr>
            <w:r>
              <w:t>road transport authority—refuse to register registrable vehicle</w:t>
            </w:r>
          </w:p>
        </w:tc>
      </w:tr>
      <w:tr w:rsidR="00464202" w:rsidRPr="00CB3D59" w:rsidTr="00EB6342">
        <w:trPr>
          <w:cantSplit/>
        </w:trPr>
        <w:tc>
          <w:tcPr>
            <w:tcW w:w="1200" w:type="dxa"/>
          </w:tcPr>
          <w:p w:rsidR="00464202" w:rsidRDefault="00464202" w:rsidP="00464202">
            <w:pPr>
              <w:pStyle w:val="TableText10"/>
            </w:pPr>
            <w:r>
              <w:t>6</w:t>
            </w:r>
          </w:p>
        </w:tc>
        <w:tc>
          <w:tcPr>
            <w:tcW w:w="2107" w:type="dxa"/>
          </w:tcPr>
          <w:p w:rsidR="00464202" w:rsidRDefault="00464202" w:rsidP="00464202">
            <w:pPr>
              <w:pStyle w:val="TableText10"/>
            </w:pPr>
            <w:r>
              <w:t>31 (3)</w:t>
            </w:r>
          </w:p>
        </w:tc>
        <w:tc>
          <w:tcPr>
            <w:tcW w:w="4641" w:type="dxa"/>
          </w:tcPr>
          <w:p w:rsidR="00464202" w:rsidRDefault="00464202" w:rsidP="00464202">
            <w:pPr>
              <w:pStyle w:val="TableText10"/>
            </w:pPr>
            <w:r>
              <w:t xml:space="preserve">road transport authority—refuse to approve different period of registration for vehicle </w:t>
            </w:r>
          </w:p>
        </w:tc>
      </w:tr>
      <w:tr w:rsidR="00464202" w:rsidRPr="00CB3D59" w:rsidTr="00EB6342">
        <w:trPr>
          <w:cantSplit/>
        </w:trPr>
        <w:tc>
          <w:tcPr>
            <w:tcW w:w="1200" w:type="dxa"/>
          </w:tcPr>
          <w:p w:rsidR="00464202" w:rsidRDefault="00464202" w:rsidP="00464202">
            <w:pPr>
              <w:pStyle w:val="TableText10"/>
            </w:pPr>
            <w:r>
              <w:t>7</w:t>
            </w:r>
          </w:p>
        </w:tc>
        <w:tc>
          <w:tcPr>
            <w:tcW w:w="2107" w:type="dxa"/>
          </w:tcPr>
          <w:p w:rsidR="00464202" w:rsidRDefault="00464202" w:rsidP="00464202">
            <w:pPr>
              <w:pStyle w:val="TableText10"/>
            </w:pPr>
            <w:r>
              <w:t>32 (1)</w:t>
            </w:r>
          </w:p>
        </w:tc>
        <w:tc>
          <w:tcPr>
            <w:tcW w:w="4641" w:type="dxa"/>
          </w:tcPr>
          <w:p w:rsidR="00464202" w:rsidRDefault="00464202" w:rsidP="00464202">
            <w:pPr>
              <w:pStyle w:val="TableText10"/>
              <w:rPr>
                <w:b/>
              </w:rPr>
            </w:pPr>
            <w:r>
              <w:t>road transport authority—refuse to approve application for registration of registrable vehicle</w:t>
            </w:r>
          </w:p>
        </w:tc>
      </w:tr>
      <w:tr w:rsidR="00464202" w:rsidRPr="00CB3D59" w:rsidTr="00EB6342">
        <w:trPr>
          <w:cantSplit/>
        </w:trPr>
        <w:tc>
          <w:tcPr>
            <w:tcW w:w="1200" w:type="dxa"/>
          </w:tcPr>
          <w:p w:rsidR="00464202" w:rsidRDefault="00464202" w:rsidP="00464202">
            <w:pPr>
              <w:pStyle w:val="TableText10"/>
            </w:pPr>
            <w:r>
              <w:t>8</w:t>
            </w:r>
          </w:p>
        </w:tc>
        <w:tc>
          <w:tcPr>
            <w:tcW w:w="2107" w:type="dxa"/>
          </w:tcPr>
          <w:p w:rsidR="00464202" w:rsidRDefault="00464202" w:rsidP="00464202">
            <w:pPr>
              <w:pStyle w:val="TableText10"/>
            </w:pPr>
            <w:r>
              <w:t>32A (3)</w:t>
            </w:r>
          </w:p>
        </w:tc>
        <w:tc>
          <w:tcPr>
            <w:tcW w:w="4641" w:type="dxa"/>
          </w:tcPr>
          <w:p w:rsidR="00464202" w:rsidRDefault="00464202" w:rsidP="00464202">
            <w:pPr>
              <w:pStyle w:val="TableText10"/>
            </w:pPr>
            <w:r>
              <w:t>road transport authority—refuse to approve application for registration of repairable write-off</w:t>
            </w:r>
          </w:p>
        </w:tc>
      </w:tr>
      <w:tr w:rsidR="00464202" w:rsidRPr="00CB3D59" w:rsidTr="00EB6342">
        <w:trPr>
          <w:cantSplit/>
        </w:trPr>
        <w:tc>
          <w:tcPr>
            <w:tcW w:w="1200" w:type="dxa"/>
          </w:tcPr>
          <w:p w:rsidR="00464202" w:rsidRPr="005D0AA6" w:rsidRDefault="00464202" w:rsidP="00464202">
            <w:pPr>
              <w:pStyle w:val="TableText10"/>
            </w:pPr>
            <w:r w:rsidRPr="005D0AA6">
              <w:t>9</w:t>
            </w:r>
          </w:p>
        </w:tc>
        <w:tc>
          <w:tcPr>
            <w:tcW w:w="2107" w:type="dxa"/>
          </w:tcPr>
          <w:p w:rsidR="00464202" w:rsidRPr="005D0AA6" w:rsidRDefault="00464202" w:rsidP="00464202">
            <w:pPr>
              <w:pStyle w:val="TableText10"/>
            </w:pPr>
            <w:r w:rsidRPr="005D0AA6">
              <w:t>32AA (2)</w:t>
            </w:r>
          </w:p>
        </w:tc>
        <w:tc>
          <w:tcPr>
            <w:tcW w:w="4641" w:type="dxa"/>
          </w:tcPr>
          <w:p w:rsidR="00464202" w:rsidRPr="005D0AA6" w:rsidRDefault="00464202" w:rsidP="00464202">
            <w:pPr>
              <w:pStyle w:val="TableText10"/>
            </w:pPr>
            <w:r w:rsidRPr="005D0AA6">
              <w:t>road transport authority—refuse to approve application for registration of registrable vehicle as public passenger vehicle</w:t>
            </w:r>
          </w:p>
        </w:tc>
      </w:tr>
      <w:tr w:rsidR="00464202" w:rsidRPr="00CB3D59" w:rsidTr="00EB6342">
        <w:trPr>
          <w:cantSplit/>
        </w:trPr>
        <w:tc>
          <w:tcPr>
            <w:tcW w:w="1200" w:type="dxa"/>
          </w:tcPr>
          <w:p w:rsidR="00464202" w:rsidRDefault="00464202" w:rsidP="00464202">
            <w:pPr>
              <w:pStyle w:val="TableText10"/>
            </w:pPr>
            <w:r>
              <w:t>10</w:t>
            </w:r>
          </w:p>
        </w:tc>
        <w:tc>
          <w:tcPr>
            <w:tcW w:w="2107" w:type="dxa"/>
          </w:tcPr>
          <w:p w:rsidR="00464202" w:rsidRDefault="00464202" w:rsidP="00464202">
            <w:pPr>
              <w:pStyle w:val="TableText10"/>
            </w:pPr>
            <w:r>
              <w:t>33 (1)</w:t>
            </w:r>
          </w:p>
        </w:tc>
        <w:tc>
          <w:tcPr>
            <w:tcW w:w="4641" w:type="dxa"/>
          </w:tcPr>
          <w:p w:rsidR="00464202" w:rsidRDefault="00464202" w:rsidP="00464202">
            <w:pPr>
              <w:pStyle w:val="TableText10"/>
            </w:pPr>
            <w:r>
              <w:t>road transport authority—impose condition on registration of registrable vehicle</w:t>
            </w:r>
          </w:p>
        </w:tc>
      </w:tr>
      <w:tr w:rsidR="00464202" w:rsidRPr="00CB3D59" w:rsidTr="00EB6342">
        <w:trPr>
          <w:cantSplit/>
        </w:trPr>
        <w:tc>
          <w:tcPr>
            <w:tcW w:w="1200" w:type="dxa"/>
          </w:tcPr>
          <w:p w:rsidR="00464202" w:rsidRDefault="00464202" w:rsidP="00464202">
            <w:pPr>
              <w:pStyle w:val="TableText10"/>
            </w:pPr>
            <w:r>
              <w:t>11</w:t>
            </w:r>
          </w:p>
        </w:tc>
        <w:tc>
          <w:tcPr>
            <w:tcW w:w="2107" w:type="dxa"/>
          </w:tcPr>
          <w:p w:rsidR="00464202" w:rsidRDefault="00464202" w:rsidP="00464202">
            <w:pPr>
              <w:pStyle w:val="TableText10"/>
            </w:pPr>
            <w:r>
              <w:t>33 (2)</w:t>
            </w:r>
          </w:p>
        </w:tc>
        <w:tc>
          <w:tcPr>
            <w:tcW w:w="4641" w:type="dxa"/>
          </w:tcPr>
          <w:p w:rsidR="00464202" w:rsidRDefault="00464202" w:rsidP="00464202">
            <w:pPr>
              <w:pStyle w:val="TableText10"/>
            </w:pPr>
            <w:r>
              <w:t>road transport authority—refuse to conditionally register registrable vehicle</w:t>
            </w:r>
          </w:p>
        </w:tc>
      </w:tr>
      <w:tr w:rsidR="00464202" w:rsidRPr="00CB3D59" w:rsidTr="00EB6342">
        <w:trPr>
          <w:cantSplit/>
        </w:trPr>
        <w:tc>
          <w:tcPr>
            <w:tcW w:w="1200" w:type="dxa"/>
          </w:tcPr>
          <w:p w:rsidR="00464202" w:rsidRDefault="00464202" w:rsidP="00464202">
            <w:pPr>
              <w:pStyle w:val="TableText10"/>
            </w:pPr>
            <w:r>
              <w:lastRenderedPageBreak/>
              <w:t>12</w:t>
            </w:r>
          </w:p>
        </w:tc>
        <w:tc>
          <w:tcPr>
            <w:tcW w:w="2107" w:type="dxa"/>
          </w:tcPr>
          <w:p w:rsidR="00464202" w:rsidRDefault="00464202" w:rsidP="00464202">
            <w:pPr>
              <w:pStyle w:val="TableText10"/>
            </w:pPr>
            <w:r>
              <w:t>33 (4)</w:t>
            </w:r>
          </w:p>
        </w:tc>
        <w:tc>
          <w:tcPr>
            <w:tcW w:w="4641" w:type="dxa"/>
          </w:tcPr>
          <w:p w:rsidR="00464202" w:rsidRDefault="00464202" w:rsidP="00464202">
            <w:pPr>
              <w:pStyle w:val="TableText10"/>
            </w:pPr>
            <w:r>
              <w:t>road transport authority—vary/cancel condition imposed on registration of registrable vehicle</w:t>
            </w:r>
          </w:p>
        </w:tc>
      </w:tr>
      <w:tr w:rsidR="00464202" w:rsidRPr="00CB3D59" w:rsidTr="00EB6342">
        <w:trPr>
          <w:cantSplit/>
        </w:trPr>
        <w:tc>
          <w:tcPr>
            <w:tcW w:w="1200" w:type="dxa"/>
          </w:tcPr>
          <w:p w:rsidR="00464202" w:rsidRDefault="00464202" w:rsidP="00464202">
            <w:pPr>
              <w:pStyle w:val="TableText10"/>
            </w:pPr>
            <w:r>
              <w:t>13</w:t>
            </w:r>
          </w:p>
        </w:tc>
        <w:tc>
          <w:tcPr>
            <w:tcW w:w="2107" w:type="dxa"/>
          </w:tcPr>
          <w:p w:rsidR="00464202" w:rsidRDefault="00464202" w:rsidP="00464202">
            <w:pPr>
              <w:pStyle w:val="TableText10"/>
            </w:pPr>
            <w:r>
              <w:t>36 (2) (a)</w:t>
            </w:r>
          </w:p>
        </w:tc>
        <w:tc>
          <w:tcPr>
            <w:tcW w:w="4641" w:type="dxa"/>
          </w:tcPr>
          <w:p w:rsidR="00464202" w:rsidRDefault="00464202" w:rsidP="00464202">
            <w:pPr>
              <w:pStyle w:val="TableText10"/>
            </w:pPr>
            <w:r>
              <w:t>road transport authority—refuse to approve dealing in relation to registrable vehicle</w:t>
            </w:r>
          </w:p>
        </w:tc>
      </w:tr>
      <w:tr w:rsidR="00464202" w:rsidRPr="00CB3D59" w:rsidTr="00EB6342">
        <w:trPr>
          <w:cantSplit/>
        </w:trPr>
        <w:tc>
          <w:tcPr>
            <w:tcW w:w="1200" w:type="dxa"/>
          </w:tcPr>
          <w:p w:rsidR="00464202" w:rsidRDefault="00464202" w:rsidP="00464202">
            <w:pPr>
              <w:pStyle w:val="TableText10"/>
            </w:pPr>
            <w:r>
              <w:t>14</w:t>
            </w:r>
          </w:p>
        </w:tc>
        <w:tc>
          <w:tcPr>
            <w:tcW w:w="2107" w:type="dxa"/>
          </w:tcPr>
          <w:p w:rsidR="00464202" w:rsidRDefault="00464202" w:rsidP="00464202">
            <w:pPr>
              <w:pStyle w:val="TableText10"/>
            </w:pPr>
            <w:r>
              <w:t>36 (2) (b)</w:t>
            </w:r>
          </w:p>
        </w:tc>
        <w:tc>
          <w:tcPr>
            <w:tcW w:w="4641" w:type="dxa"/>
          </w:tcPr>
          <w:p w:rsidR="00464202" w:rsidRDefault="00464202" w:rsidP="00464202">
            <w:pPr>
              <w:pStyle w:val="TableText10"/>
            </w:pPr>
            <w:r>
              <w:t>road transport authority—refuse to record details of dealing in register</w:t>
            </w:r>
          </w:p>
        </w:tc>
      </w:tr>
      <w:tr w:rsidR="00464202" w:rsidRPr="00CB3D59" w:rsidTr="00EB6342">
        <w:trPr>
          <w:cantSplit/>
        </w:trPr>
        <w:tc>
          <w:tcPr>
            <w:tcW w:w="1200" w:type="dxa"/>
          </w:tcPr>
          <w:p w:rsidR="00464202" w:rsidRDefault="00464202" w:rsidP="00464202">
            <w:pPr>
              <w:pStyle w:val="TableText10"/>
            </w:pPr>
            <w:r>
              <w:t>15</w:t>
            </w:r>
          </w:p>
        </w:tc>
        <w:tc>
          <w:tcPr>
            <w:tcW w:w="2107" w:type="dxa"/>
          </w:tcPr>
          <w:p w:rsidR="00464202" w:rsidRDefault="00464202" w:rsidP="00464202">
            <w:pPr>
              <w:pStyle w:val="TableText10"/>
            </w:pPr>
            <w:r>
              <w:t>36 (2) (c)</w:t>
            </w:r>
          </w:p>
        </w:tc>
        <w:tc>
          <w:tcPr>
            <w:tcW w:w="4641" w:type="dxa"/>
          </w:tcPr>
          <w:p w:rsidR="00464202" w:rsidRDefault="00464202" w:rsidP="00464202">
            <w:pPr>
              <w:pStyle w:val="TableText10"/>
            </w:pPr>
            <w:r>
              <w:t xml:space="preserve">road transport authority—refuse to exercise any other function in relation to dealing </w:t>
            </w:r>
          </w:p>
        </w:tc>
      </w:tr>
      <w:tr w:rsidR="00464202" w:rsidRPr="00CB3D59" w:rsidTr="00EB6342">
        <w:trPr>
          <w:cantSplit/>
        </w:trPr>
        <w:tc>
          <w:tcPr>
            <w:tcW w:w="1200" w:type="dxa"/>
          </w:tcPr>
          <w:p w:rsidR="00464202" w:rsidRDefault="00464202" w:rsidP="00464202">
            <w:pPr>
              <w:pStyle w:val="TableText10"/>
            </w:pPr>
            <w:r>
              <w:t>16</w:t>
            </w:r>
          </w:p>
        </w:tc>
        <w:tc>
          <w:tcPr>
            <w:tcW w:w="2107" w:type="dxa"/>
          </w:tcPr>
          <w:p w:rsidR="00464202" w:rsidRDefault="00464202" w:rsidP="00464202">
            <w:pPr>
              <w:pStyle w:val="TableText10"/>
            </w:pPr>
            <w:r>
              <w:t>41 (2)</w:t>
            </w:r>
          </w:p>
        </w:tc>
        <w:tc>
          <w:tcPr>
            <w:tcW w:w="4641" w:type="dxa"/>
          </w:tcPr>
          <w:p w:rsidR="00464202" w:rsidRDefault="00464202" w:rsidP="00464202">
            <w:pPr>
              <w:pStyle w:val="TableText10"/>
            </w:pPr>
            <w:r>
              <w:t>road transport authority—refuse to issue replacement for damaged registration certificate</w:t>
            </w:r>
          </w:p>
        </w:tc>
      </w:tr>
      <w:tr w:rsidR="00464202" w:rsidRPr="00CB3D59" w:rsidTr="00EB6342">
        <w:trPr>
          <w:cantSplit/>
        </w:trPr>
        <w:tc>
          <w:tcPr>
            <w:tcW w:w="1200" w:type="dxa"/>
          </w:tcPr>
          <w:p w:rsidR="00464202" w:rsidRDefault="00464202" w:rsidP="00464202">
            <w:pPr>
              <w:pStyle w:val="TableText10"/>
            </w:pPr>
            <w:r>
              <w:t>17</w:t>
            </w:r>
          </w:p>
        </w:tc>
        <w:tc>
          <w:tcPr>
            <w:tcW w:w="2107" w:type="dxa"/>
          </w:tcPr>
          <w:p w:rsidR="00464202" w:rsidRDefault="00464202" w:rsidP="00464202">
            <w:pPr>
              <w:pStyle w:val="TableText10"/>
            </w:pPr>
            <w:r>
              <w:t>42 (4)</w:t>
            </w:r>
          </w:p>
        </w:tc>
        <w:tc>
          <w:tcPr>
            <w:tcW w:w="4641" w:type="dxa"/>
          </w:tcPr>
          <w:p w:rsidR="00464202" w:rsidRDefault="00464202" w:rsidP="00464202">
            <w:pPr>
              <w:pStyle w:val="TableText10"/>
            </w:pPr>
            <w:r>
              <w:t>road transport authority—refuse to issue replacement for registration certificate that has been lost, stolen or destroyed</w:t>
            </w:r>
          </w:p>
        </w:tc>
      </w:tr>
      <w:tr w:rsidR="00464202" w:rsidRPr="00CB3D59" w:rsidTr="00EB6342">
        <w:trPr>
          <w:cantSplit/>
        </w:trPr>
        <w:tc>
          <w:tcPr>
            <w:tcW w:w="1200" w:type="dxa"/>
          </w:tcPr>
          <w:p w:rsidR="00464202" w:rsidRDefault="005A30B6" w:rsidP="00464202">
            <w:pPr>
              <w:pStyle w:val="TableText10"/>
            </w:pPr>
            <w:r>
              <w:t>18</w:t>
            </w:r>
          </w:p>
        </w:tc>
        <w:tc>
          <w:tcPr>
            <w:tcW w:w="2107" w:type="dxa"/>
          </w:tcPr>
          <w:p w:rsidR="00464202" w:rsidRDefault="00464202" w:rsidP="00464202">
            <w:pPr>
              <w:pStyle w:val="TableText10"/>
            </w:pPr>
            <w:r>
              <w:t xml:space="preserve">50 (2) </w:t>
            </w:r>
          </w:p>
        </w:tc>
        <w:tc>
          <w:tcPr>
            <w:tcW w:w="4641" w:type="dxa"/>
          </w:tcPr>
          <w:p w:rsidR="00464202" w:rsidRDefault="00464202" w:rsidP="00464202">
            <w:pPr>
              <w:pStyle w:val="TableText10"/>
            </w:pPr>
            <w:r>
              <w:t>road transport authority—refuse to issue bicycle rack numberplate</w:t>
            </w:r>
          </w:p>
        </w:tc>
      </w:tr>
      <w:tr w:rsidR="00464202" w:rsidRPr="00CB3D59" w:rsidTr="00EB6342">
        <w:trPr>
          <w:cantSplit/>
        </w:trPr>
        <w:tc>
          <w:tcPr>
            <w:tcW w:w="1200" w:type="dxa"/>
          </w:tcPr>
          <w:p w:rsidR="00464202" w:rsidRDefault="005A30B6" w:rsidP="00464202">
            <w:pPr>
              <w:pStyle w:val="TableText10"/>
            </w:pPr>
            <w:r>
              <w:t>19</w:t>
            </w:r>
          </w:p>
        </w:tc>
        <w:tc>
          <w:tcPr>
            <w:tcW w:w="2107" w:type="dxa"/>
          </w:tcPr>
          <w:p w:rsidR="00464202" w:rsidRDefault="00464202" w:rsidP="00464202">
            <w:pPr>
              <w:pStyle w:val="TableText10"/>
            </w:pPr>
            <w:r>
              <w:t>52 (1)</w:t>
            </w:r>
          </w:p>
        </w:tc>
        <w:tc>
          <w:tcPr>
            <w:tcW w:w="4641" w:type="dxa"/>
          </w:tcPr>
          <w:p w:rsidR="00464202" w:rsidRDefault="00464202" w:rsidP="00464202">
            <w:pPr>
              <w:pStyle w:val="TableText10"/>
            </w:pPr>
            <w:r>
              <w:t>road transport authority—change registration number given to registered vehicle</w:t>
            </w:r>
          </w:p>
        </w:tc>
      </w:tr>
      <w:tr w:rsidR="00464202" w:rsidRPr="00CB3D59" w:rsidTr="00EB6342">
        <w:trPr>
          <w:cantSplit/>
        </w:trPr>
        <w:tc>
          <w:tcPr>
            <w:tcW w:w="1200" w:type="dxa"/>
          </w:tcPr>
          <w:p w:rsidR="00464202" w:rsidRDefault="005A30B6" w:rsidP="00464202">
            <w:pPr>
              <w:pStyle w:val="TableText10"/>
            </w:pPr>
            <w:r>
              <w:t>20</w:t>
            </w:r>
          </w:p>
        </w:tc>
        <w:tc>
          <w:tcPr>
            <w:tcW w:w="2107" w:type="dxa"/>
          </w:tcPr>
          <w:p w:rsidR="00464202" w:rsidRDefault="00464202" w:rsidP="00464202">
            <w:pPr>
              <w:pStyle w:val="TableText10"/>
            </w:pPr>
            <w:r>
              <w:t>57</w:t>
            </w:r>
          </w:p>
        </w:tc>
        <w:tc>
          <w:tcPr>
            <w:tcW w:w="4641" w:type="dxa"/>
          </w:tcPr>
          <w:p w:rsidR="00464202" w:rsidRDefault="00464202" w:rsidP="00464202">
            <w:pPr>
              <w:pStyle w:val="TableText10"/>
            </w:pPr>
            <w:r>
              <w:t>road transport authority—cancel prescribed right to non-standard registration number</w:t>
            </w:r>
          </w:p>
        </w:tc>
      </w:tr>
      <w:tr w:rsidR="00464202" w:rsidRPr="00CB3D59" w:rsidTr="00EB6342">
        <w:trPr>
          <w:cantSplit/>
        </w:trPr>
        <w:tc>
          <w:tcPr>
            <w:tcW w:w="1200" w:type="dxa"/>
          </w:tcPr>
          <w:p w:rsidR="00464202" w:rsidRDefault="005A30B6" w:rsidP="00464202">
            <w:pPr>
              <w:pStyle w:val="TableText10"/>
            </w:pPr>
            <w:r>
              <w:t>21</w:t>
            </w:r>
          </w:p>
        </w:tc>
        <w:tc>
          <w:tcPr>
            <w:tcW w:w="2107" w:type="dxa"/>
          </w:tcPr>
          <w:p w:rsidR="00464202" w:rsidRDefault="00464202" w:rsidP="00464202">
            <w:pPr>
              <w:pStyle w:val="TableText10"/>
            </w:pPr>
            <w:r>
              <w:t>59 (6)</w:t>
            </w:r>
          </w:p>
        </w:tc>
        <w:tc>
          <w:tcPr>
            <w:tcW w:w="4641" w:type="dxa"/>
          </w:tcPr>
          <w:p w:rsidR="00464202" w:rsidRDefault="00464202" w:rsidP="00464202">
            <w:pPr>
              <w:pStyle w:val="TableText10"/>
            </w:pPr>
            <w:r>
              <w:t>road transport authority—refuse to exempt vehicle or person from section 59 (which is about how numberplates are to be displayed)</w:t>
            </w:r>
          </w:p>
        </w:tc>
      </w:tr>
      <w:tr w:rsidR="00464202" w:rsidRPr="00CB3D59" w:rsidTr="00EB6342">
        <w:trPr>
          <w:cantSplit/>
        </w:trPr>
        <w:tc>
          <w:tcPr>
            <w:tcW w:w="1200" w:type="dxa"/>
          </w:tcPr>
          <w:p w:rsidR="00464202" w:rsidRDefault="005A30B6" w:rsidP="00464202">
            <w:pPr>
              <w:pStyle w:val="TableText10"/>
            </w:pPr>
            <w:r>
              <w:t>22</w:t>
            </w:r>
          </w:p>
        </w:tc>
        <w:tc>
          <w:tcPr>
            <w:tcW w:w="2107" w:type="dxa"/>
          </w:tcPr>
          <w:p w:rsidR="00464202" w:rsidRDefault="00464202" w:rsidP="00464202">
            <w:pPr>
              <w:pStyle w:val="TableText10"/>
            </w:pPr>
            <w:r>
              <w:t>59 (6)</w:t>
            </w:r>
          </w:p>
        </w:tc>
        <w:tc>
          <w:tcPr>
            <w:tcW w:w="4641" w:type="dxa"/>
          </w:tcPr>
          <w:p w:rsidR="00464202" w:rsidRDefault="00464202" w:rsidP="00464202">
            <w:pPr>
              <w:pStyle w:val="TableText10"/>
            </w:pPr>
            <w:r>
              <w:t>road transport authority—impose condition on exemption from section 59</w:t>
            </w:r>
          </w:p>
        </w:tc>
      </w:tr>
      <w:tr w:rsidR="00464202" w:rsidRPr="00CB3D59" w:rsidTr="00EB6342">
        <w:trPr>
          <w:cantSplit/>
        </w:trPr>
        <w:tc>
          <w:tcPr>
            <w:tcW w:w="1200" w:type="dxa"/>
          </w:tcPr>
          <w:p w:rsidR="00464202" w:rsidRDefault="005A30B6" w:rsidP="00464202">
            <w:pPr>
              <w:pStyle w:val="TableText10"/>
            </w:pPr>
            <w:r>
              <w:t>23</w:t>
            </w:r>
          </w:p>
        </w:tc>
        <w:tc>
          <w:tcPr>
            <w:tcW w:w="2107" w:type="dxa"/>
          </w:tcPr>
          <w:p w:rsidR="00464202" w:rsidRDefault="00464202" w:rsidP="00464202">
            <w:pPr>
              <w:pStyle w:val="TableText10"/>
            </w:pPr>
            <w:r>
              <w:t>59 (6)</w:t>
            </w:r>
          </w:p>
        </w:tc>
        <w:tc>
          <w:tcPr>
            <w:tcW w:w="4641" w:type="dxa"/>
          </w:tcPr>
          <w:p w:rsidR="00464202" w:rsidRDefault="00464202" w:rsidP="00464202">
            <w:pPr>
              <w:pStyle w:val="TableText10"/>
            </w:pPr>
            <w:r>
              <w:t>road transport authority—revoke exemption from section 59</w:t>
            </w:r>
          </w:p>
        </w:tc>
      </w:tr>
      <w:tr w:rsidR="00464202" w:rsidRPr="00CB3D59" w:rsidTr="00EB6342">
        <w:trPr>
          <w:cantSplit/>
        </w:trPr>
        <w:tc>
          <w:tcPr>
            <w:tcW w:w="1200" w:type="dxa"/>
          </w:tcPr>
          <w:p w:rsidR="00464202" w:rsidRDefault="005A30B6" w:rsidP="00464202">
            <w:pPr>
              <w:pStyle w:val="TableText10"/>
            </w:pPr>
            <w:r>
              <w:t>24</w:t>
            </w:r>
          </w:p>
        </w:tc>
        <w:tc>
          <w:tcPr>
            <w:tcW w:w="2107" w:type="dxa"/>
          </w:tcPr>
          <w:p w:rsidR="00464202" w:rsidRDefault="00464202" w:rsidP="00464202">
            <w:pPr>
              <w:pStyle w:val="TableText10"/>
            </w:pPr>
            <w:r>
              <w:t>61</w:t>
            </w:r>
          </w:p>
        </w:tc>
        <w:tc>
          <w:tcPr>
            <w:tcW w:w="4641" w:type="dxa"/>
          </w:tcPr>
          <w:p w:rsidR="00464202" w:rsidRDefault="00464202" w:rsidP="00464202">
            <w:pPr>
              <w:pStyle w:val="TableText10"/>
            </w:pPr>
            <w:r>
              <w:t>road transport authority—refuse to approve swap of numberplates between registrable vehicles</w:t>
            </w:r>
          </w:p>
        </w:tc>
      </w:tr>
      <w:tr w:rsidR="00464202" w:rsidRPr="00CB3D59" w:rsidTr="00EB6342">
        <w:trPr>
          <w:cantSplit/>
        </w:trPr>
        <w:tc>
          <w:tcPr>
            <w:tcW w:w="1200" w:type="dxa"/>
          </w:tcPr>
          <w:p w:rsidR="00464202" w:rsidRDefault="005A30B6" w:rsidP="00464202">
            <w:pPr>
              <w:pStyle w:val="TableText10"/>
            </w:pPr>
            <w:r>
              <w:t>25</w:t>
            </w:r>
          </w:p>
        </w:tc>
        <w:tc>
          <w:tcPr>
            <w:tcW w:w="2107" w:type="dxa"/>
          </w:tcPr>
          <w:p w:rsidR="00464202" w:rsidRDefault="00464202" w:rsidP="00464202">
            <w:pPr>
              <w:pStyle w:val="TableText10"/>
            </w:pPr>
            <w:r>
              <w:t>62</w:t>
            </w:r>
          </w:p>
        </w:tc>
        <w:tc>
          <w:tcPr>
            <w:tcW w:w="4641" w:type="dxa"/>
          </w:tcPr>
          <w:p w:rsidR="00464202" w:rsidRDefault="00464202" w:rsidP="00464202">
            <w:pPr>
              <w:pStyle w:val="TableText10"/>
            </w:pPr>
            <w:r>
              <w:t>road transport authority—refuse to transfer numberplates between registrable vehicles</w:t>
            </w:r>
          </w:p>
        </w:tc>
      </w:tr>
      <w:tr w:rsidR="00464202" w:rsidRPr="00CB3D59" w:rsidTr="00EB6342">
        <w:trPr>
          <w:cantSplit/>
        </w:trPr>
        <w:tc>
          <w:tcPr>
            <w:tcW w:w="1200" w:type="dxa"/>
          </w:tcPr>
          <w:p w:rsidR="00464202" w:rsidRDefault="005A30B6" w:rsidP="00464202">
            <w:pPr>
              <w:pStyle w:val="TableText10"/>
            </w:pPr>
            <w:r>
              <w:lastRenderedPageBreak/>
              <w:t>26</w:t>
            </w:r>
          </w:p>
        </w:tc>
        <w:tc>
          <w:tcPr>
            <w:tcW w:w="2107" w:type="dxa"/>
          </w:tcPr>
          <w:p w:rsidR="00464202" w:rsidRDefault="00464202" w:rsidP="00464202">
            <w:pPr>
              <w:pStyle w:val="TableText10"/>
            </w:pPr>
            <w:r>
              <w:t>63</w:t>
            </w:r>
          </w:p>
        </w:tc>
        <w:tc>
          <w:tcPr>
            <w:tcW w:w="4641" w:type="dxa"/>
          </w:tcPr>
          <w:p w:rsidR="00464202" w:rsidRDefault="00464202" w:rsidP="00464202">
            <w:pPr>
              <w:pStyle w:val="TableText10"/>
            </w:pPr>
            <w:r>
              <w:t>road transport authority—refuse to issue different registration number for registrable vehicle</w:t>
            </w:r>
          </w:p>
        </w:tc>
      </w:tr>
      <w:tr w:rsidR="00464202" w:rsidRPr="00CB3D59" w:rsidTr="00EB6342">
        <w:trPr>
          <w:cantSplit/>
        </w:trPr>
        <w:tc>
          <w:tcPr>
            <w:tcW w:w="1200" w:type="dxa"/>
          </w:tcPr>
          <w:p w:rsidR="00464202" w:rsidRDefault="005A30B6" w:rsidP="00464202">
            <w:pPr>
              <w:pStyle w:val="TableText10"/>
            </w:pPr>
            <w:r>
              <w:t>27</w:t>
            </w:r>
          </w:p>
        </w:tc>
        <w:tc>
          <w:tcPr>
            <w:tcW w:w="2107" w:type="dxa"/>
          </w:tcPr>
          <w:p w:rsidR="00464202" w:rsidRDefault="00464202" w:rsidP="00464202">
            <w:pPr>
              <w:pStyle w:val="TableText10"/>
            </w:pPr>
            <w:r>
              <w:t>64 (2)</w:t>
            </w:r>
          </w:p>
        </w:tc>
        <w:tc>
          <w:tcPr>
            <w:tcW w:w="4641" w:type="dxa"/>
          </w:tcPr>
          <w:p w:rsidR="00464202" w:rsidRDefault="00464202" w:rsidP="00464202">
            <w:pPr>
              <w:pStyle w:val="TableText10"/>
            </w:pPr>
            <w:r>
              <w:t>road transport authority—refuse to issue replacement numberplate with same number of numberplate as damaged</w:t>
            </w:r>
          </w:p>
        </w:tc>
      </w:tr>
      <w:tr w:rsidR="00464202" w:rsidRPr="00CB3D59" w:rsidTr="00EB6342">
        <w:trPr>
          <w:cantSplit/>
        </w:trPr>
        <w:tc>
          <w:tcPr>
            <w:tcW w:w="1200" w:type="dxa"/>
          </w:tcPr>
          <w:p w:rsidR="00464202" w:rsidRDefault="005A30B6" w:rsidP="00464202">
            <w:pPr>
              <w:pStyle w:val="TableText10"/>
            </w:pPr>
            <w:r>
              <w:t>28</w:t>
            </w:r>
          </w:p>
        </w:tc>
        <w:tc>
          <w:tcPr>
            <w:tcW w:w="2107" w:type="dxa"/>
          </w:tcPr>
          <w:p w:rsidR="00464202" w:rsidRDefault="00464202" w:rsidP="00464202">
            <w:pPr>
              <w:pStyle w:val="TableText10"/>
            </w:pPr>
            <w:r>
              <w:t>65 (5)</w:t>
            </w:r>
          </w:p>
        </w:tc>
        <w:tc>
          <w:tcPr>
            <w:tcW w:w="4641" w:type="dxa"/>
          </w:tcPr>
          <w:p w:rsidR="00464202" w:rsidRDefault="00464202" w:rsidP="00464202">
            <w:pPr>
              <w:pStyle w:val="TableText10"/>
            </w:pPr>
            <w:r>
              <w:t xml:space="preserve">road transport authority—refuse to issue replacement numberplate with same or different number of lost, stolen or destroyed numberplate </w:t>
            </w:r>
          </w:p>
        </w:tc>
      </w:tr>
      <w:tr w:rsidR="00464202" w:rsidRPr="00CB3D59" w:rsidTr="00EB6342">
        <w:trPr>
          <w:cantSplit/>
        </w:trPr>
        <w:tc>
          <w:tcPr>
            <w:tcW w:w="1200" w:type="dxa"/>
          </w:tcPr>
          <w:p w:rsidR="00464202" w:rsidRDefault="005A30B6" w:rsidP="00464202">
            <w:pPr>
              <w:pStyle w:val="TableText10"/>
            </w:pPr>
            <w:r>
              <w:t>29</w:t>
            </w:r>
          </w:p>
        </w:tc>
        <w:tc>
          <w:tcPr>
            <w:tcW w:w="2107" w:type="dxa"/>
          </w:tcPr>
          <w:p w:rsidR="00464202" w:rsidRDefault="00464202" w:rsidP="00464202">
            <w:pPr>
              <w:pStyle w:val="TableText10"/>
            </w:pPr>
            <w:r>
              <w:t>65 (6)</w:t>
            </w:r>
          </w:p>
        </w:tc>
        <w:tc>
          <w:tcPr>
            <w:tcW w:w="4641" w:type="dxa"/>
          </w:tcPr>
          <w:p w:rsidR="00464202" w:rsidRDefault="00464202" w:rsidP="00464202">
            <w:pPr>
              <w:pStyle w:val="TableText10"/>
            </w:pPr>
            <w:r>
              <w:t>road transport authority—refuse to issue replacement numberplate for lost, stolen or destroyed bicycle rack numberplate</w:t>
            </w:r>
          </w:p>
        </w:tc>
      </w:tr>
      <w:tr w:rsidR="00464202" w:rsidRPr="00CB3D59" w:rsidTr="00EB6342">
        <w:trPr>
          <w:cantSplit/>
        </w:trPr>
        <w:tc>
          <w:tcPr>
            <w:tcW w:w="1200" w:type="dxa"/>
          </w:tcPr>
          <w:p w:rsidR="00464202" w:rsidRDefault="005A30B6" w:rsidP="00464202">
            <w:pPr>
              <w:pStyle w:val="TableText10"/>
            </w:pPr>
            <w:r>
              <w:t>30</w:t>
            </w:r>
          </w:p>
        </w:tc>
        <w:tc>
          <w:tcPr>
            <w:tcW w:w="2107" w:type="dxa"/>
          </w:tcPr>
          <w:p w:rsidR="00464202" w:rsidRDefault="00464202" w:rsidP="00464202">
            <w:pPr>
              <w:pStyle w:val="TableText10"/>
            </w:pPr>
            <w:r>
              <w:t>68 (5)</w:t>
            </w:r>
          </w:p>
        </w:tc>
        <w:tc>
          <w:tcPr>
            <w:tcW w:w="4641" w:type="dxa"/>
          </w:tcPr>
          <w:p w:rsidR="00464202" w:rsidRDefault="00464202" w:rsidP="00464202">
            <w:pPr>
              <w:pStyle w:val="TableText10"/>
            </w:pPr>
            <w:r>
              <w:t>road transport authority—refuse to renew registration for period nominated by registered operator</w:t>
            </w:r>
          </w:p>
        </w:tc>
      </w:tr>
      <w:tr w:rsidR="00464202" w:rsidRPr="00CB3D59" w:rsidTr="00EB6342">
        <w:trPr>
          <w:cantSplit/>
        </w:trPr>
        <w:tc>
          <w:tcPr>
            <w:tcW w:w="1200" w:type="dxa"/>
          </w:tcPr>
          <w:p w:rsidR="00464202" w:rsidRDefault="005A30B6" w:rsidP="00464202">
            <w:pPr>
              <w:pStyle w:val="TableText10"/>
            </w:pPr>
            <w:r>
              <w:t>31</w:t>
            </w:r>
          </w:p>
        </w:tc>
        <w:tc>
          <w:tcPr>
            <w:tcW w:w="2107" w:type="dxa"/>
          </w:tcPr>
          <w:p w:rsidR="00464202" w:rsidRDefault="00464202" w:rsidP="00464202">
            <w:pPr>
              <w:pStyle w:val="TableText10"/>
            </w:pPr>
            <w:r>
              <w:t>68 (9) (a)</w:t>
            </w:r>
          </w:p>
        </w:tc>
        <w:tc>
          <w:tcPr>
            <w:tcW w:w="4641" w:type="dxa"/>
          </w:tcPr>
          <w:p w:rsidR="00464202" w:rsidRDefault="00464202" w:rsidP="00464202">
            <w:pPr>
              <w:pStyle w:val="TableText10"/>
            </w:pPr>
            <w:r>
              <w:t>road transport authority—refuse to renew registration of vehicle</w:t>
            </w:r>
          </w:p>
        </w:tc>
      </w:tr>
      <w:tr w:rsidR="00464202" w:rsidRPr="00CB3D59" w:rsidTr="00EB6342">
        <w:trPr>
          <w:cantSplit/>
        </w:trPr>
        <w:tc>
          <w:tcPr>
            <w:tcW w:w="1200" w:type="dxa"/>
          </w:tcPr>
          <w:p w:rsidR="00464202" w:rsidRDefault="005A30B6" w:rsidP="00464202">
            <w:pPr>
              <w:pStyle w:val="TableText10"/>
            </w:pPr>
            <w:r>
              <w:t>32</w:t>
            </w:r>
          </w:p>
        </w:tc>
        <w:tc>
          <w:tcPr>
            <w:tcW w:w="2107" w:type="dxa"/>
          </w:tcPr>
          <w:p w:rsidR="00464202" w:rsidRDefault="00464202" w:rsidP="00464202">
            <w:pPr>
              <w:pStyle w:val="TableText10"/>
            </w:pPr>
            <w:r>
              <w:t>68 (10)</w:t>
            </w:r>
          </w:p>
        </w:tc>
        <w:tc>
          <w:tcPr>
            <w:tcW w:w="4641" w:type="dxa"/>
          </w:tcPr>
          <w:p w:rsidR="00464202" w:rsidRDefault="00464202" w:rsidP="00464202">
            <w:pPr>
              <w:pStyle w:val="TableText10"/>
            </w:pPr>
            <w:r>
              <w:t>road transport authority—refuse to renew registration of statutory write-off</w:t>
            </w:r>
          </w:p>
        </w:tc>
      </w:tr>
      <w:tr w:rsidR="00464202" w:rsidRPr="00CB3D59" w:rsidTr="00EB6342">
        <w:trPr>
          <w:cantSplit/>
        </w:trPr>
        <w:tc>
          <w:tcPr>
            <w:tcW w:w="1200" w:type="dxa"/>
          </w:tcPr>
          <w:p w:rsidR="00464202" w:rsidRDefault="005A30B6" w:rsidP="00464202">
            <w:pPr>
              <w:pStyle w:val="TableText10"/>
            </w:pPr>
            <w:r>
              <w:t>33</w:t>
            </w:r>
          </w:p>
        </w:tc>
        <w:tc>
          <w:tcPr>
            <w:tcW w:w="2107" w:type="dxa"/>
          </w:tcPr>
          <w:p w:rsidR="00464202" w:rsidRDefault="00464202" w:rsidP="00464202">
            <w:pPr>
              <w:pStyle w:val="TableText10"/>
            </w:pPr>
            <w:r>
              <w:t>77 (2)</w:t>
            </w:r>
          </w:p>
        </w:tc>
        <w:tc>
          <w:tcPr>
            <w:tcW w:w="4641" w:type="dxa"/>
          </w:tcPr>
          <w:p w:rsidR="00464202" w:rsidRDefault="00464202" w:rsidP="00464202">
            <w:pPr>
              <w:pStyle w:val="TableText10"/>
            </w:pPr>
            <w:r>
              <w:t>road transport authority—refuse to transfer registration of registrable vehicle if registered operator has died</w:t>
            </w:r>
          </w:p>
        </w:tc>
      </w:tr>
      <w:tr w:rsidR="00464202" w:rsidRPr="00CB3D59" w:rsidTr="00EB6342">
        <w:trPr>
          <w:cantSplit/>
        </w:trPr>
        <w:tc>
          <w:tcPr>
            <w:tcW w:w="1200" w:type="dxa"/>
          </w:tcPr>
          <w:p w:rsidR="00464202" w:rsidRDefault="005A30B6" w:rsidP="00464202">
            <w:pPr>
              <w:pStyle w:val="TableText10"/>
            </w:pPr>
            <w:r>
              <w:t>34</w:t>
            </w:r>
          </w:p>
        </w:tc>
        <w:tc>
          <w:tcPr>
            <w:tcW w:w="2107" w:type="dxa"/>
          </w:tcPr>
          <w:p w:rsidR="00464202" w:rsidRDefault="00464202" w:rsidP="00464202">
            <w:pPr>
              <w:pStyle w:val="TableText10"/>
            </w:pPr>
            <w:r>
              <w:t>77 (3)</w:t>
            </w:r>
          </w:p>
        </w:tc>
        <w:tc>
          <w:tcPr>
            <w:tcW w:w="4641" w:type="dxa"/>
          </w:tcPr>
          <w:p w:rsidR="00464202" w:rsidRDefault="00464202" w:rsidP="00464202">
            <w:pPr>
              <w:pStyle w:val="TableText10"/>
            </w:pPr>
            <w:r>
              <w:t>road transport authority—refuse to transfer registration of registrable vehicle to second transferee</w:t>
            </w:r>
          </w:p>
        </w:tc>
      </w:tr>
      <w:tr w:rsidR="00464202" w:rsidRPr="00CB3D59" w:rsidTr="00EB6342">
        <w:trPr>
          <w:cantSplit/>
        </w:trPr>
        <w:tc>
          <w:tcPr>
            <w:tcW w:w="1200" w:type="dxa"/>
          </w:tcPr>
          <w:p w:rsidR="00464202" w:rsidRDefault="005A30B6" w:rsidP="00464202">
            <w:pPr>
              <w:pStyle w:val="TableText10"/>
            </w:pPr>
            <w:r>
              <w:t>35</w:t>
            </w:r>
          </w:p>
        </w:tc>
        <w:tc>
          <w:tcPr>
            <w:tcW w:w="2107" w:type="dxa"/>
          </w:tcPr>
          <w:p w:rsidR="00464202" w:rsidRDefault="00464202" w:rsidP="00464202">
            <w:pPr>
              <w:pStyle w:val="TableText10"/>
            </w:pPr>
            <w:r>
              <w:t>77A (4)</w:t>
            </w:r>
          </w:p>
        </w:tc>
        <w:tc>
          <w:tcPr>
            <w:tcW w:w="4641" w:type="dxa"/>
          </w:tcPr>
          <w:p w:rsidR="00464202" w:rsidRDefault="00464202" w:rsidP="00464202">
            <w:pPr>
              <w:pStyle w:val="TableText10"/>
            </w:pPr>
            <w:r>
              <w:t>road transport authority—refuse application to re</w:t>
            </w:r>
            <w:r>
              <w:noBreakHyphen/>
              <w:t>establish registration of vehicle</w:t>
            </w:r>
          </w:p>
        </w:tc>
      </w:tr>
      <w:tr w:rsidR="00464202" w:rsidRPr="00CB3D59" w:rsidTr="00EB6342">
        <w:trPr>
          <w:cantSplit/>
        </w:trPr>
        <w:tc>
          <w:tcPr>
            <w:tcW w:w="1200" w:type="dxa"/>
          </w:tcPr>
          <w:p w:rsidR="00464202" w:rsidRDefault="005A30B6" w:rsidP="00464202">
            <w:pPr>
              <w:pStyle w:val="TableText10"/>
            </w:pPr>
            <w:r>
              <w:t>36</w:t>
            </w:r>
          </w:p>
        </w:tc>
        <w:tc>
          <w:tcPr>
            <w:tcW w:w="2107" w:type="dxa"/>
          </w:tcPr>
          <w:p w:rsidR="00464202" w:rsidRDefault="00464202" w:rsidP="00464202">
            <w:pPr>
              <w:pStyle w:val="TableText10"/>
            </w:pPr>
            <w:r>
              <w:t>78 (1)</w:t>
            </w:r>
          </w:p>
        </w:tc>
        <w:tc>
          <w:tcPr>
            <w:tcW w:w="4641" w:type="dxa"/>
          </w:tcPr>
          <w:p w:rsidR="00464202" w:rsidRDefault="00464202" w:rsidP="00464202">
            <w:pPr>
              <w:pStyle w:val="TableText10"/>
            </w:pPr>
            <w:r>
              <w:t>road transport authority—refuse application to transfer registration of registrable vehicle</w:t>
            </w:r>
          </w:p>
        </w:tc>
      </w:tr>
      <w:tr w:rsidR="00464202" w:rsidRPr="00CB3D59" w:rsidTr="00EB6342">
        <w:trPr>
          <w:cantSplit/>
        </w:trPr>
        <w:tc>
          <w:tcPr>
            <w:tcW w:w="1200" w:type="dxa"/>
          </w:tcPr>
          <w:p w:rsidR="00464202" w:rsidRDefault="005A30B6" w:rsidP="00464202">
            <w:pPr>
              <w:pStyle w:val="TableText10"/>
            </w:pPr>
            <w:r>
              <w:t>37</w:t>
            </w:r>
          </w:p>
        </w:tc>
        <w:tc>
          <w:tcPr>
            <w:tcW w:w="2107" w:type="dxa"/>
          </w:tcPr>
          <w:p w:rsidR="00464202" w:rsidRDefault="00464202" w:rsidP="00464202">
            <w:pPr>
              <w:pStyle w:val="TableText10"/>
            </w:pPr>
            <w:r>
              <w:t>78 (2)</w:t>
            </w:r>
          </w:p>
        </w:tc>
        <w:tc>
          <w:tcPr>
            <w:tcW w:w="4641" w:type="dxa"/>
          </w:tcPr>
          <w:p w:rsidR="00464202" w:rsidRDefault="00464202" w:rsidP="00464202">
            <w:pPr>
              <w:pStyle w:val="TableText10"/>
            </w:pPr>
            <w:r>
              <w:t>road transport authority—refuse to transfer registration of registrable vehicle if 1 of the parties to the registration has not complied with section in relation to transfer</w:t>
            </w:r>
          </w:p>
        </w:tc>
      </w:tr>
      <w:tr w:rsidR="00464202" w:rsidRPr="00CB3D59" w:rsidTr="00EB6342">
        <w:trPr>
          <w:cantSplit/>
        </w:trPr>
        <w:tc>
          <w:tcPr>
            <w:tcW w:w="1200" w:type="dxa"/>
          </w:tcPr>
          <w:p w:rsidR="00464202" w:rsidRDefault="005A30B6" w:rsidP="00464202">
            <w:pPr>
              <w:pStyle w:val="TableText10"/>
            </w:pPr>
            <w:r>
              <w:t>38</w:t>
            </w:r>
          </w:p>
        </w:tc>
        <w:tc>
          <w:tcPr>
            <w:tcW w:w="2107" w:type="dxa"/>
          </w:tcPr>
          <w:p w:rsidR="00464202" w:rsidRDefault="00464202" w:rsidP="00464202">
            <w:pPr>
              <w:pStyle w:val="TableText10"/>
            </w:pPr>
            <w:r>
              <w:t>80 (1)</w:t>
            </w:r>
          </w:p>
        </w:tc>
        <w:tc>
          <w:tcPr>
            <w:tcW w:w="4641" w:type="dxa"/>
          </w:tcPr>
          <w:p w:rsidR="00464202" w:rsidRDefault="00464202" w:rsidP="00464202">
            <w:pPr>
              <w:pStyle w:val="TableText10"/>
            </w:pPr>
            <w:r>
              <w:t>road transport authority—refuse to exempt person from provision of part 4.2 (Transfer of registration)</w:t>
            </w:r>
          </w:p>
        </w:tc>
      </w:tr>
      <w:tr w:rsidR="00464202" w:rsidRPr="00CB3D59" w:rsidTr="00EB6342">
        <w:trPr>
          <w:cantSplit/>
        </w:trPr>
        <w:tc>
          <w:tcPr>
            <w:tcW w:w="1200" w:type="dxa"/>
          </w:tcPr>
          <w:p w:rsidR="00464202" w:rsidRDefault="005A30B6" w:rsidP="00464202">
            <w:pPr>
              <w:pStyle w:val="TableText10"/>
            </w:pPr>
            <w:r>
              <w:lastRenderedPageBreak/>
              <w:t>39</w:t>
            </w:r>
          </w:p>
        </w:tc>
        <w:tc>
          <w:tcPr>
            <w:tcW w:w="2107" w:type="dxa"/>
          </w:tcPr>
          <w:p w:rsidR="00464202" w:rsidRDefault="00464202" w:rsidP="00464202">
            <w:pPr>
              <w:pStyle w:val="TableText10"/>
            </w:pPr>
            <w:r>
              <w:t>80 (1)</w:t>
            </w:r>
          </w:p>
        </w:tc>
        <w:tc>
          <w:tcPr>
            <w:tcW w:w="4641" w:type="dxa"/>
          </w:tcPr>
          <w:p w:rsidR="00464202" w:rsidRDefault="00464202" w:rsidP="00464202">
            <w:pPr>
              <w:pStyle w:val="TableText10"/>
            </w:pPr>
            <w:r>
              <w:t xml:space="preserve">road transport authority—impose condition on exemption from provision of part 4.2 </w:t>
            </w:r>
          </w:p>
        </w:tc>
      </w:tr>
      <w:tr w:rsidR="00464202" w:rsidRPr="00CB3D59" w:rsidTr="00EB6342">
        <w:trPr>
          <w:cantSplit/>
        </w:trPr>
        <w:tc>
          <w:tcPr>
            <w:tcW w:w="1200" w:type="dxa"/>
          </w:tcPr>
          <w:p w:rsidR="00464202" w:rsidRDefault="005A30B6" w:rsidP="00464202">
            <w:pPr>
              <w:pStyle w:val="TableText10"/>
            </w:pPr>
            <w:r>
              <w:t>40</w:t>
            </w:r>
          </w:p>
        </w:tc>
        <w:tc>
          <w:tcPr>
            <w:tcW w:w="2107" w:type="dxa"/>
          </w:tcPr>
          <w:p w:rsidR="00464202" w:rsidRDefault="00464202" w:rsidP="00464202">
            <w:pPr>
              <w:pStyle w:val="TableText10"/>
            </w:pPr>
            <w:r>
              <w:t>80 (1)</w:t>
            </w:r>
          </w:p>
        </w:tc>
        <w:tc>
          <w:tcPr>
            <w:tcW w:w="4641" w:type="dxa"/>
          </w:tcPr>
          <w:p w:rsidR="00464202" w:rsidRDefault="00464202" w:rsidP="00464202">
            <w:pPr>
              <w:pStyle w:val="TableText10"/>
            </w:pPr>
            <w:r>
              <w:t xml:space="preserve">road transport authority—revoke exemption from provision of part 4.2 </w:t>
            </w:r>
          </w:p>
        </w:tc>
      </w:tr>
      <w:tr w:rsidR="00464202" w:rsidRPr="00CB3D59" w:rsidTr="00EB6342">
        <w:trPr>
          <w:cantSplit/>
        </w:trPr>
        <w:tc>
          <w:tcPr>
            <w:tcW w:w="1200" w:type="dxa"/>
          </w:tcPr>
          <w:p w:rsidR="00464202" w:rsidRDefault="005A30B6" w:rsidP="00464202">
            <w:pPr>
              <w:pStyle w:val="TableText10"/>
            </w:pPr>
            <w:r>
              <w:t>41</w:t>
            </w:r>
          </w:p>
        </w:tc>
        <w:tc>
          <w:tcPr>
            <w:tcW w:w="2107" w:type="dxa"/>
          </w:tcPr>
          <w:p w:rsidR="00464202" w:rsidRDefault="00464202" w:rsidP="00464202">
            <w:pPr>
              <w:pStyle w:val="TableText10"/>
            </w:pPr>
            <w:r>
              <w:t>85</w:t>
            </w:r>
          </w:p>
        </w:tc>
        <w:tc>
          <w:tcPr>
            <w:tcW w:w="4641" w:type="dxa"/>
          </w:tcPr>
          <w:p w:rsidR="00464202" w:rsidRDefault="00464202" w:rsidP="00464202">
            <w:pPr>
              <w:pStyle w:val="TableText10"/>
            </w:pPr>
            <w:r>
              <w:t>road transport authority—suspend/cancel registration of registered vehicle</w:t>
            </w:r>
          </w:p>
        </w:tc>
      </w:tr>
      <w:tr w:rsidR="00464202" w:rsidRPr="00CB3D59" w:rsidTr="00EB6342">
        <w:trPr>
          <w:cantSplit/>
        </w:trPr>
        <w:tc>
          <w:tcPr>
            <w:tcW w:w="1200" w:type="dxa"/>
          </w:tcPr>
          <w:p w:rsidR="00464202" w:rsidRDefault="005A30B6" w:rsidP="00464202">
            <w:pPr>
              <w:pStyle w:val="TableText10"/>
            </w:pPr>
            <w:r>
              <w:t>42</w:t>
            </w:r>
          </w:p>
        </w:tc>
        <w:tc>
          <w:tcPr>
            <w:tcW w:w="2107" w:type="dxa"/>
          </w:tcPr>
          <w:p w:rsidR="00464202" w:rsidRDefault="00464202" w:rsidP="00464202">
            <w:pPr>
              <w:pStyle w:val="TableText10"/>
            </w:pPr>
            <w:r>
              <w:t>85A (3)</w:t>
            </w:r>
          </w:p>
        </w:tc>
        <w:tc>
          <w:tcPr>
            <w:tcW w:w="4641" w:type="dxa"/>
          </w:tcPr>
          <w:p w:rsidR="00464202" w:rsidRDefault="00464202" w:rsidP="00464202">
            <w:pPr>
              <w:pStyle w:val="TableText10"/>
            </w:pPr>
            <w:r>
              <w:t>road transport authority—refuse application to re</w:t>
            </w:r>
            <w:r>
              <w:noBreakHyphen/>
              <w:t>establish registration of vehicle</w:t>
            </w:r>
          </w:p>
        </w:tc>
      </w:tr>
      <w:tr w:rsidR="00464202" w:rsidRPr="00CB3D59" w:rsidTr="00EB6342">
        <w:trPr>
          <w:cantSplit/>
        </w:trPr>
        <w:tc>
          <w:tcPr>
            <w:tcW w:w="1200" w:type="dxa"/>
          </w:tcPr>
          <w:p w:rsidR="00464202" w:rsidRDefault="005A30B6" w:rsidP="00464202">
            <w:pPr>
              <w:pStyle w:val="TableText10"/>
            </w:pPr>
            <w:r>
              <w:t>43</w:t>
            </w:r>
          </w:p>
        </w:tc>
        <w:tc>
          <w:tcPr>
            <w:tcW w:w="2107" w:type="dxa"/>
          </w:tcPr>
          <w:p w:rsidR="00464202" w:rsidRDefault="00464202" w:rsidP="00464202">
            <w:pPr>
              <w:pStyle w:val="TableText10"/>
            </w:pPr>
            <w:r>
              <w:t>86 (1)</w:t>
            </w:r>
          </w:p>
        </w:tc>
        <w:tc>
          <w:tcPr>
            <w:tcW w:w="4641" w:type="dxa"/>
          </w:tcPr>
          <w:p w:rsidR="00464202" w:rsidRDefault="00464202" w:rsidP="00464202">
            <w:pPr>
              <w:pStyle w:val="TableText10"/>
            </w:pPr>
            <w:r>
              <w:t>road transport authority—refuse to issue unregistered vehicle permit</w:t>
            </w:r>
          </w:p>
        </w:tc>
      </w:tr>
      <w:tr w:rsidR="00464202" w:rsidRPr="00CB3D59" w:rsidTr="00EB6342">
        <w:trPr>
          <w:cantSplit/>
        </w:trPr>
        <w:tc>
          <w:tcPr>
            <w:tcW w:w="1200" w:type="dxa"/>
          </w:tcPr>
          <w:p w:rsidR="00464202" w:rsidRDefault="005A30B6" w:rsidP="00464202">
            <w:pPr>
              <w:pStyle w:val="TableText10"/>
            </w:pPr>
            <w:r>
              <w:t>44</w:t>
            </w:r>
          </w:p>
        </w:tc>
        <w:tc>
          <w:tcPr>
            <w:tcW w:w="2107" w:type="dxa"/>
          </w:tcPr>
          <w:p w:rsidR="00464202" w:rsidRDefault="00464202" w:rsidP="00464202">
            <w:pPr>
              <w:pStyle w:val="TableText10"/>
            </w:pPr>
            <w:r>
              <w:t>86 (1)</w:t>
            </w:r>
          </w:p>
        </w:tc>
        <w:tc>
          <w:tcPr>
            <w:tcW w:w="4641" w:type="dxa"/>
          </w:tcPr>
          <w:p w:rsidR="00464202" w:rsidRDefault="00464202" w:rsidP="00464202">
            <w:pPr>
              <w:pStyle w:val="TableText10"/>
            </w:pPr>
            <w:r>
              <w:t xml:space="preserve">road transport authority—condition imposed on unregistered vehicle permit </w:t>
            </w:r>
          </w:p>
        </w:tc>
      </w:tr>
      <w:tr w:rsidR="00464202" w:rsidRPr="00CB3D59" w:rsidTr="00EB6342">
        <w:trPr>
          <w:cantSplit/>
        </w:trPr>
        <w:tc>
          <w:tcPr>
            <w:tcW w:w="1200" w:type="dxa"/>
          </w:tcPr>
          <w:p w:rsidR="00464202" w:rsidRDefault="005A30B6" w:rsidP="00464202">
            <w:pPr>
              <w:pStyle w:val="TableText10"/>
            </w:pPr>
            <w:r>
              <w:t>45</w:t>
            </w:r>
          </w:p>
        </w:tc>
        <w:tc>
          <w:tcPr>
            <w:tcW w:w="2107" w:type="dxa"/>
          </w:tcPr>
          <w:p w:rsidR="00464202" w:rsidRDefault="00464202" w:rsidP="00464202">
            <w:pPr>
              <w:pStyle w:val="TableText10"/>
            </w:pPr>
            <w:r>
              <w:t>86 (5)</w:t>
            </w:r>
          </w:p>
        </w:tc>
        <w:tc>
          <w:tcPr>
            <w:tcW w:w="4641" w:type="dxa"/>
          </w:tcPr>
          <w:p w:rsidR="00464202" w:rsidRDefault="00464202" w:rsidP="00464202">
            <w:pPr>
              <w:pStyle w:val="TableText10"/>
            </w:pPr>
            <w:r>
              <w:t>road transport authority—vary/cancel unregistered vehicle permit</w:t>
            </w:r>
          </w:p>
        </w:tc>
      </w:tr>
      <w:tr w:rsidR="00464202" w:rsidRPr="00CB3D59" w:rsidTr="00EB6342">
        <w:trPr>
          <w:cantSplit/>
        </w:trPr>
        <w:tc>
          <w:tcPr>
            <w:tcW w:w="1200" w:type="dxa"/>
          </w:tcPr>
          <w:p w:rsidR="00464202" w:rsidRDefault="005A30B6" w:rsidP="00464202">
            <w:pPr>
              <w:pStyle w:val="TableText10"/>
            </w:pPr>
            <w:r>
              <w:t>46</w:t>
            </w:r>
          </w:p>
        </w:tc>
        <w:tc>
          <w:tcPr>
            <w:tcW w:w="2107" w:type="dxa"/>
          </w:tcPr>
          <w:p w:rsidR="00464202" w:rsidRDefault="00464202" w:rsidP="00464202">
            <w:pPr>
              <w:pStyle w:val="TableText10"/>
            </w:pPr>
            <w:r>
              <w:t>88 (1)</w:t>
            </w:r>
          </w:p>
        </w:tc>
        <w:tc>
          <w:tcPr>
            <w:tcW w:w="4641" w:type="dxa"/>
          </w:tcPr>
          <w:p w:rsidR="00464202" w:rsidRDefault="00464202" w:rsidP="00464202">
            <w:pPr>
              <w:pStyle w:val="TableText10"/>
            </w:pPr>
            <w:r>
              <w:t>road transport authority—refuse to issue trader’s plate</w:t>
            </w:r>
          </w:p>
        </w:tc>
      </w:tr>
      <w:tr w:rsidR="00464202" w:rsidRPr="00CB3D59" w:rsidTr="00EB6342">
        <w:trPr>
          <w:cantSplit/>
        </w:trPr>
        <w:tc>
          <w:tcPr>
            <w:tcW w:w="1200" w:type="dxa"/>
          </w:tcPr>
          <w:p w:rsidR="00464202" w:rsidRDefault="005A30B6" w:rsidP="00464202">
            <w:pPr>
              <w:pStyle w:val="TableText10"/>
            </w:pPr>
            <w:r>
              <w:t>47</w:t>
            </w:r>
          </w:p>
        </w:tc>
        <w:tc>
          <w:tcPr>
            <w:tcW w:w="2107" w:type="dxa"/>
          </w:tcPr>
          <w:p w:rsidR="00464202" w:rsidRDefault="00464202" w:rsidP="00464202">
            <w:pPr>
              <w:pStyle w:val="TableText10"/>
            </w:pPr>
            <w:r>
              <w:t>89 (3)</w:t>
            </w:r>
          </w:p>
        </w:tc>
        <w:tc>
          <w:tcPr>
            <w:tcW w:w="4641" w:type="dxa"/>
          </w:tcPr>
          <w:p w:rsidR="00464202" w:rsidRDefault="00464202" w:rsidP="00464202">
            <w:pPr>
              <w:pStyle w:val="TableText10"/>
            </w:pPr>
            <w:r>
              <w:t>road transport authority—refuse to issue replacement plate for recalled trader’s plate</w:t>
            </w:r>
          </w:p>
        </w:tc>
      </w:tr>
      <w:tr w:rsidR="00464202" w:rsidRPr="00CB3D59" w:rsidTr="00EB6342">
        <w:trPr>
          <w:cantSplit/>
        </w:trPr>
        <w:tc>
          <w:tcPr>
            <w:tcW w:w="1200" w:type="dxa"/>
          </w:tcPr>
          <w:p w:rsidR="00464202" w:rsidRDefault="005A30B6" w:rsidP="00464202">
            <w:pPr>
              <w:pStyle w:val="TableText10"/>
            </w:pPr>
            <w:r>
              <w:t>48</w:t>
            </w:r>
          </w:p>
        </w:tc>
        <w:tc>
          <w:tcPr>
            <w:tcW w:w="2107" w:type="dxa"/>
          </w:tcPr>
          <w:p w:rsidR="00464202" w:rsidRDefault="00464202" w:rsidP="00464202">
            <w:pPr>
              <w:pStyle w:val="TableText10"/>
            </w:pPr>
            <w:r>
              <w:t>92 (1)</w:t>
            </w:r>
          </w:p>
        </w:tc>
        <w:tc>
          <w:tcPr>
            <w:tcW w:w="4641" w:type="dxa"/>
          </w:tcPr>
          <w:p w:rsidR="00464202" w:rsidRDefault="00464202" w:rsidP="00464202">
            <w:pPr>
              <w:pStyle w:val="TableText10"/>
            </w:pPr>
            <w:r>
              <w:t>road transport authority—refuse to issue replacement identification label for trader’s plate</w:t>
            </w:r>
          </w:p>
        </w:tc>
      </w:tr>
      <w:tr w:rsidR="00464202" w:rsidRPr="00CB3D59" w:rsidTr="00EB6342">
        <w:trPr>
          <w:cantSplit/>
        </w:trPr>
        <w:tc>
          <w:tcPr>
            <w:tcW w:w="1200" w:type="dxa"/>
          </w:tcPr>
          <w:p w:rsidR="00464202" w:rsidRDefault="005A30B6" w:rsidP="00464202">
            <w:pPr>
              <w:pStyle w:val="TableText10"/>
            </w:pPr>
            <w:r>
              <w:t>49</w:t>
            </w:r>
          </w:p>
        </w:tc>
        <w:tc>
          <w:tcPr>
            <w:tcW w:w="2107" w:type="dxa"/>
          </w:tcPr>
          <w:p w:rsidR="00464202" w:rsidRDefault="00464202" w:rsidP="00464202">
            <w:pPr>
              <w:pStyle w:val="TableText10"/>
            </w:pPr>
            <w:r>
              <w:t>104 (1)</w:t>
            </w:r>
          </w:p>
        </w:tc>
        <w:tc>
          <w:tcPr>
            <w:tcW w:w="4641" w:type="dxa"/>
          </w:tcPr>
          <w:p w:rsidR="00464202" w:rsidRDefault="00464202" w:rsidP="00464202">
            <w:pPr>
              <w:pStyle w:val="TableText10"/>
            </w:pPr>
            <w:r>
              <w:t>road transport authority—refuse to exempt vehicle, combination or person from provision of section 108 (which is about vehicle emission control systems) or schedule 1</w:t>
            </w:r>
          </w:p>
        </w:tc>
      </w:tr>
      <w:tr w:rsidR="00464202" w:rsidRPr="00CB3D59" w:rsidTr="00EB6342">
        <w:trPr>
          <w:cantSplit/>
        </w:trPr>
        <w:tc>
          <w:tcPr>
            <w:tcW w:w="1200" w:type="dxa"/>
          </w:tcPr>
          <w:p w:rsidR="00464202" w:rsidRDefault="005A30B6" w:rsidP="00464202">
            <w:pPr>
              <w:pStyle w:val="TableText10"/>
            </w:pPr>
            <w:r>
              <w:t>50</w:t>
            </w:r>
          </w:p>
        </w:tc>
        <w:tc>
          <w:tcPr>
            <w:tcW w:w="2107" w:type="dxa"/>
          </w:tcPr>
          <w:p w:rsidR="00464202" w:rsidRDefault="00464202" w:rsidP="00464202">
            <w:pPr>
              <w:pStyle w:val="TableText10"/>
            </w:pPr>
            <w:r>
              <w:t>104 (1)</w:t>
            </w:r>
          </w:p>
        </w:tc>
        <w:tc>
          <w:tcPr>
            <w:tcW w:w="4641" w:type="dxa"/>
          </w:tcPr>
          <w:p w:rsidR="00464202" w:rsidRDefault="00464202" w:rsidP="00464202">
            <w:pPr>
              <w:pStyle w:val="TableText10"/>
            </w:pPr>
            <w:r>
              <w:t>road transport authority—condition imposed on exemption from provision of section 108 or schedule 1</w:t>
            </w:r>
          </w:p>
        </w:tc>
      </w:tr>
      <w:tr w:rsidR="00464202" w:rsidRPr="00CB3D59" w:rsidTr="00EB6342">
        <w:trPr>
          <w:cantSplit/>
        </w:trPr>
        <w:tc>
          <w:tcPr>
            <w:tcW w:w="1200" w:type="dxa"/>
          </w:tcPr>
          <w:p w:rsidR="00464202" w:rsidRDefault="005A30B6" w:rsidP="00464202">
            <w:pPr>
              <w:pStyle w:val="TableText10"/>
            </w:pPr>
            <w:r>
              <w:t>51</w:t>
            </w:r>
          </w:p>
        </w:tc>
        <w:tc>
          <w:tcPr>
            <w:tcW w:w="2107" w:type="dxa"/>
          </w:tcPr>
          <w:p w:rsidR="00464202" w:rsidRDefault="00464202" w:rsidP="00464202">
            <w:pPr>
              <w:pStyle w:val="TableText10"/>
            </w:pPr>
            <w:r>
              <w:t>104 (1)</w:t>
            </w:r>
          </w:p>
        </w:tc>
        <w:tc>
          <w:tcPr>
            <w:tcW w:w="4641" w:type="dxa"/>
          </w:tcPr>
          <w:p w:rsidR="00464202" w:rsidRDefault="00464202" w:rsidP="00464202">
            <w:pPr>
              <w:pStyle w:val="TableText10"/>
            </w:pPr>
            <w:r>
              <w:t>road transport authority—revoke exemption from provision of section 108 or schedule 1</w:t>
            </w:r>
          </w:p>
        </w:tc>
      </w:tr>
      <w:tr w:rsidR="00464202" w:rsidRPr="00CB3D59" w:rsidTr="00EB6342">
        <w:trPr>
          <w:cantSplit/>
        </w:trPr>
        <w:tc>
          <w:tcPr>
            <w:tcW w:w="1200" w:type="dxa"/>
          </w:tcPr>
          <w:p w:rsidR="00464202" w:rsidRDefault="005A30B6" w:rsidP="00464202">
            <w:pPr>
              <w:pStyle w:val="TableText10"/>
            </w:pPr>
            <w:r>
              <w:t>52</w:t>
            </w:r>
          </w:p>
        </w:tc>
        <w:tc>
          <w:tcPr>
            <w:tcW w:w="2107" w:type="dxa"/>
          </w:tcPr>
          <w:p w:rsidR="00464202" w:rsidRDefault="00464202" w:rsidP="00464202">
            <w:pPr>
              <w:pStyle w:val="TableText10"/>
            </w:pPr>
            <w:r>
              <w:t>113</w:t>
            </w:r>
          </w:p>
        </w:tc>
        <w:tc>
          <w:tcPr>
            <w:tcW w:w="4641" w:type="dxa"/>
          </w:tcPr>
          <w:p w:rsidR="00464202" w:rsidRDefault="00464202" w:rsidP="00464202">
            <w:pPr>
              <w:pStyle w:val="TableText10"/>
            </w:pPr>
            <w:r>
              <w:t>road transport authority—refuse to conditionally register vehicle not complying with applicable vehicle standards</w:t>
            </w:r>
          </w:p>
        </w:tc>
      </w:tr>
      <w:tr w:rsidR="00464202" w:rsidRPr="00CB3D59" w:rsidTr="00EB6342">
        <w:trPr>
          <w:cantSplit/>
        </w:trPr>
        <w:tc>
          <w:tcPr>
            <w:tcW w:w="1200" w:type="dxa"/>
          </w:tcPr>
          <w:p w:rsidR="00464202" w:rsidRDefault="005A30B6" w:rsidP="00464202">
            <w:pPr>
              <w:pStyle w:val="TableText10"/>
            </w:pPr>
            <w:r>
              <w:lastRenderedPageBreak/>
              <w:t>53</w:t>
            </w:r>
          </w:p>
        </w:tc>
        <w:tc>
          <w:tcPr>
            <w:tcW w:w="2107" w:type="dxa"/>
          </w:tcPr>
          <w:p w:rsidR="00464202" w:rsidRDefault="00464202" w:rsidP="00464202">
            <w:pPr>
              <w:pStyle w:val="TableText10"/>
            </w:pPr>
            <w:r>
              <w:t>114 (1)</w:t>
            </w:r>
          </w:p>
        </w:tc>
        <w:tc>
          <w:tcPr>
            <w:tcW w:w="4641" w:type="dxa"/>
          </w:tcPr>
          <w:p w:rsidR="00464202" w:rsidRDefault="00464202" w:rsidP="00464202">
            <w:pPr>
              <w:pStyle w:val="TableText10"/>
            </w:pPr>
            <w:r>
              <w:t>road transport authority—refuse to authorise person to install operations plate on, or issue or accept certificate of approved operations for, registrable vehicle not complying with applicable vehicle standards</w:t>
            </w:r>
          </w:p>
        </w:tc>
      </w:tr>
      <w:tr w:rsidR="00464202" w:rsidRPr="00CB3D59" w:rsidTr="00EB6342">
        <w:trPr>
          <w:cantSplit/>
        </w:trPr>
        <w:tc>
          <w:tcPr>
            <w:tcW w:w="1200" w:type="dxa"/>
          </w:tcPr>
          <w:p w:rsidR="00464202" w:rsidRDefault="005A30B6" w:rsidP="00464202">
            <w:pPr>
              <w:pStyle w:val="TableText10"/>
            </w:pPr>
            <w:r>
              <w:t>54</w:t>
            </w:r>
          </w:p>
        </w:tc>
        <w:tc>
          <w:tcPr>
            <w:tcW w:w="2107" w:type="dxa"/>
          </w:tcPr>
          <w:p w:rsidR="00464202" w:rsidRDefault="00464202" w:rsidP="00464202">
            <w:pPr>
              <w:pStyle w:val="TableText10"/>
            </w:pPr>
            <w:r>
              <w:t>118</w:t>
            </w:r>
          </w:p>
        </w:tc>
        <w:tc>
          <w:tcPr>
            <w:tcW w:w="4641" w:type="dxa"/>
          </w:tcPr>
          <w:p w:rsidR="00464202" w:rsidRDefault="00464202" w:rsidP="00464202">
            <w:pPr>
              <w:pStyle w:val="TableText10"/>
            </w:pPr>
            <w:r>
              <w:t>road transport authority—refuse to approve application for authorisation (including renewal) (as authorised examiner) for class of vehicles</w:t>
            </w:r>
          </w:p>
        </w:tc>
      </w:tr>
      <w:tr w:rsidR="00464202" w:rsidRPr="00CB3D59" w:rsidTr="00EB6342">
        <w:trPr>
          <w:cantSplit/>
        </w:trPr>
        <w:tc>
          <w:tcPr>
            <w:tcW w:w="1200" w:type="dxa"/>
          </w:tcPr>
          <w:p w:rsidR="00464202" w:rsidRDefault="005A30B6" w:rsidP="00464202">
            <w:pPr>
              <w:pStyle w:val="TableText10"/>
            </w:pPr>
            <w:r>
              <w:t>55</w:t>
            </w:r>
          </w:p>
        </w:tc>
        <w:tc>
          <w:tcPr>
            <w:tcW w:w="2107" w:type="dxa"/>
          </w:tcPr>
          <w:p w:rsidR="00464202" w:rsidRDefault="00464202" w:rsidP="00464202">
            <w:pPr>
              <w:pStyle w:val="TableText10"/>
            </w:pPr>
            <w:r>
              <w:t>125 (1)</w:t>
            </w:r>
          </w:p>
        </w:tc>
        <w:tc>
          <w:tcPr>
            <w:tcW w:w="4641" w:type="dxa"/>
          </w:tcPr>
          <w:p w:rsidR="00464202" w:rsidRDefault="00464202" w:rsidP="00464202">
            <w:pPr>
              <w:pStyle w:val="TableText10"/>
            </w:pPr>
            <w:r>
              <w:t>road transport authority—suspend/cancel authorisation or authorisation for class of vehicles/disqualify from applying for authorisation/authorisation for class of vehicles (including suspending or disqualifying for additional period)</w:t>
            </w:r>
          </w:p>
        </w:tc>
      </w:tr>
      <w:tr w:rsidR="00464202" w:rsidRPr="00CB3D59" w:rsidTr="00EB6342">
        <w:trPr>
          <w:cantSplit/>
        </w:trPr>
        <w:tc>
          <w:tcPr>
            <w:tcW w:w="1200" w:type="dxa"/>
          </w:tcPr>
          <w:p w:rsidR="00464202" w:rsidRDefault="005A30B6" w:rsidP="00464202">
            <w:pPr>
              <w:pStyle w:val="TableText10"/>
            </w:pPr>
            <w:r>
              <w:t>56</w:t>
            </w:r>
          </w:p>
        </w:tc>
        <w:tc>
          <w:tcPr>
            <w:tcW w:w="2107" w:type="dxa"/>
          </w:tcPr>
          <w:p w:rsidR="00464202" w:rsidRDefault="00464202" w:rsidP="00464202">
            <w:pPr>
              <w:pStyle w:val="TableText10"/>
            </w:pPr>
            <w:r>
              <w:t>130</w:t>
            </w:r>
          </w:p>
        </w:tc>
        <w:tc>
          <w:tcPr>
            <w:tcW w:w="4641" w:type="dxa"/>
          </w:tcPr>
          <w:p w:rsidR="00464202" w:rsidRDefault="00464202" w:rsidP="00464202">
            <w:pPr>
              <w:pStyle w:val="TableText10"/>
            </w:pPr>
            <w:r>
              <w:t>road transport authority—refuse to approve application for approval of premises (including renewal) for class of vehicles (for vehicle inspections)</w:t>
            </w:r>
          </w:p>
        </w:tc>
      </w:tr>
      <w:tr w:rsidR="00464202" w:rsidRPr="00CB3D59" w:rsidTr="00EB6342">
        <w:trPr>
          <w:cantSplit/>
        </w:trPr>
        <w:tc>
          <w:tcPr>
            <w:tcW w:w="1200" w:type="dxa"/>
          </w:tcPr>
          <w:p w:rsidR="00464202" w:rsidRDefault="005A30B6" w:rsidP="00464202">
            <w:pPr>
              <w:pStyle w:val="TableText10"/>
            </w:pPr>
            <w:r>
              <w:t>57</w:t>
            </w:r>
          </w:p>
        </w:tc>
        <w:tc>
          <w:tcPr>
            <w:tcW w:w="2107" w:type="dxa"/>
          </w:tcPr>
          <w:p w:rsidR="00464202" w:rsidRDefault="00464202" w:rsidP="00464202">
            <w:pPr>
              <w:pStyle w:val="TableText10"/>
            </w:pPr>
            <w:r>
              <w:t>136 (1)</w:t>
            </w:r>
          </w:p>
        </w:tc>
        <w:tc>
          <w:tcPr>
            <w:tcW w:w="4641" w:type="dxa"/>
          </w:tcPr>
          <w:p w:rsidR="00464202" w:rsidRDefault="00464202" w:rsidP="00464202">
            <w:pPr>
              <w:pStyle w:val="TableText10"/>
            </w:pPr>
            <w:r>
              <w:t>road transport authority—suspend/cancel approval of premises or approval of premises for class of vehicles/disqualify from applying for approval of premises or approval of premises for class of vehicle (including suspending or disqualifying for additional period)</w:t>
            </w:r>
          </w:p>
        </w:tc>
      </w:tr>
      <w:tr w:rsidR="00464202" w:rsidRPr="00CB3D59" w:rsidTr="00EB6342">
        <w:trPr>
          <w:cantSplit/>
        </w:trPr>
        <w:tc>
          <w:tcPr>
            <w:tcW w:w="1200" w:type="dxa"/>
          </w:tcPr>
          <w:p w:rsidR="00464202" w:rsidRDefault="005A30B6" w:rsidP="00464202">
            <w:pPr>
              <w:pStyle w:val="TableText10"/>
            </w:pPr>
            <w:r>
              <w:t>58</w:t>
            </w:r>
          </w:p>
        </w:tc>
        <w:tc>
          <w:tcPr>
            <w:tcW w:w="2107" w:type="dxa"/>
          </w:tcPr>
          <w:p w:rsidR="00464202" w:rsidRDefault="00464202" w:rsidP="00464202">
            <w:pPr>
              <w:pStyle w:val="TableText10"/>
            </w:pPr>
            <w:r>
              <w:t>152 (1)</w:t>
            </w:r>
          </w:p>
        </w:tc>
        <w:tc>
          <w:tcPr>
            <w:tcW w:w="4641" w:type="dxa"/>
          </w:tcPr>
          <w:p w:rsidR="00464202" w:rsidRDefault="00464202" w:rsidP="00464202">
            <w:pPr>
              <w:pStyle w:val="TableText10"/>
            </w:pPr>
            <w:r>
              <w:t>road transport authority—refuse to issue replacement for examiner’s certificate of appointment that has been lost, stolen or destroyed</w:t>
            </w:r>
          </w:p>
        </w:tc>
      </w:tr>
      <w:tr w:rsidR="00464202" w:rsidRPr="00CB3D59" w:rsidTr="00EB6342">
        <w:trPr>
          <w:cantSplit/>
        </w:trPr>
        <w:tc>
          <w:tcPr>
            <w:tcW w:w="1200" w:type="dxa"/>
          </w:tcPr>
          <w:p w:rsidR="00464202" w:rsidRDefault="005A30B6" w:rsidP="00464202">
            <w:pPr>
              <w:pStyle w:val="TableText10"/>
            </w:pPr>
            <w:r>
              <w:t>59</w:t>
            </w:r>
          </w:p>
        </w:tc>
        <w:tc>
          <w:tcPr>
            <w:tcW w:w="2107" w:type="dxa"/>
          </w:tcPr>
          <w:p w:rsidR="00464202" w:rsidRDefault="00464202" w:rsidP="00464202">
            <w:pPr>
              <w:pStyle w:val="TableText10"/>
            </w:pPr>
            <w:r>
              <w:t>152 (2)</w:t>
            </w:r>
          </w:p>
        </w:tc>
        <w:tc>
          <w:tcPr>
            <w:tcW w:w="4641" w:type="dxa"/>
          </w:tcPr>
          <w:p w:rsidR="00464202" w:rsidRDefault="00464202" w:rsidP="00464202">
            <w:pPr>
              <w:pStyle w:val="TableText10"/>
            </w:pPr>
            <w:r>
              <w:t>road transport authority—refuse to issue replacement for certificate of approval that has been lost, stolen or destroyed</w:t>
            </w:r>
          </w:p>
        </w:tc>
      </w:tr>
      <w:tr w:rsidR="00464202" w:rsidRPr="00CB3D59" w:rsidTr="00EB6342">
        <w:trPr>
          <w:cantSplit/>
        </w:trPr>
        <w:tc>
          <w:tcPr>
            <w:tcW w:w="1200" w:type="dxa"/>
          </w:tcPr>
          <w:p w:rsidR="00464202" w:rsidRDefault="005A30B6" w:rsidP="00464202">
            <w:pPr>
              <w:pStyle w:val="TableText10"/>
            </w:pPr>
            <w:r>
              <w:t>60</w:t>
            </w:r>
          </w:p>
        </w:tc>
        <w:tc>
          <w:tcPr>
            <w:tcW w:w="2107" w:type="dxa"/>
          </w:tcPr>
          <w:p w:rsidR="00464202" w:rsidRDefault="00464202" w:rsidP="00464202">
            <w:pPr>
              <w:pStyle w:val="TableText10"/>
            </w:pPr>
            <w:r>
              <w:t>158</w:t>
            </w:r>
          </w:p>
        </w:tc>
        <w:tc>
          <w:tcPr>
            <w:tcW w:w="4641" w:type="dxa"/>
          </w:tcPr>
          <w:p w:rsidR="00464202" w:rsidRDefault="00464202" w:rsidP="00464202">
            <w:pPr>
              <w:pStyle w:val="TableText10"/>
            </w:pPr>
            <w:r>
              <w:t>road transport authority—refuse to authorise person to change, deface, remove or otherwise interfere with a component identification number stamped on or attached to a vehicle part</w:t>
            </w:r>
          </w:p>
        </w:tc>
      </w:tr>
      <w:tr w:rsidR="00464202" w:rsidRPr="00CB3D59" w:rsidTr="00EB6342">
        <w:trPr>
          <w:cantSplit/>
        </w:trPr>
        <w:tc>
          <w:tcPr>
            <w:tcW w:w="1200" w:type="dxa"/>
          </w:tcPr>
          <w:p w:rsidR="00464202" w:rsidRDefault="005A30B6" w:rsidP="00464202">
            <w:pPr>
              <w:pStyle w:val="TableText10"/>
            </w:pPr>
            <w:r>
              <w:t>61</w:t>
            </w:r>
          </w:p>
        </w:tc>
        <w:tc>
          <w:tcPr>
            <w:tcW w:w="2107" w:type="dxa"/>
          </w:tcPr>
          <w:p w:rsidR="00464202" w:rsidRDefault="00464202" w:rsidP="00464202">
            <w:pPr>
              <w:pStyle w:val="TableText10"/>
            </w:pPr>
            <w:r>
              <w:t>158</w:t>
            </w:r>
          </w:p>
        </w:tc>
        <w:tc>
          <w:tcPr>
            <w:tcW w:w="4641" w:type="dxa"/>
          </w:tcPr>
          <w:p w:rsidR="00464202" w:rsidRDefault="00464202" w:rsidP="00464202">
            <w:pPr>
              <w:pStyle w:val="TableText10"/>
            </w:pPr>
            <w:r>
              <w:t>road transport authority—revoke an authorisation</w:t>
            </w:r>
          </w:p>
        </w:tc>
      </w:tr>
      <w:tr w:rsidR="00464202" w:rsidRPr="00CB3D59" w:rsidTr="00EB6342">
        <w:trPr>
          <w:cantSplit/>
        </w:trPr>
        <w:tc>
          <w:tcPr>
            <w:tcW w:w="1200" w:type="dxa"/>
          </w:tcPr>
          <w:p w:rsidR="00464202" w:rsidRDefault="005A30B6" w:rsidP="00464202">
            <w:pPr>
              <w:pStyle w:val="TableText10"/>
            </w:pPr>
            <w:r>
              <w:t>62</w:t>
            </w:r>
          </w:p>
        </w:tc>
        <w:tc>
          <w:tcPr>
            <w:tcW w:w="2107" w:type="dxa"/>
          </w:tcPr>
          <w:p w:rsidR="00464202" w:rsidRDefault="00464202" w:rsidP="00464202">
            <w:pPr>
              <w:pStyle w:val="TableText10"/>
            </w:pPr>
            <w:r>
              <w:t>160 (3)</w:t>
            </w:r>
          </w:p>
        </w:tc>
        <w:tc>
          <w:tcPr>
            <w:tcW w:w="4641" w:type="dxa"/>
          </w:tcPr>
          <w:p w:rsidR="00464202" w:rsidRDefault="00464202" w:rsidP="00464202">
            <w:pPr>
              <w:pStyle w:val="TableText10"/>
            </w:pPr>
            <w:r>
              <w:t>road transport authority, police officer or authorised person—refuse to clear defect notice</w:t>
            </w:r>
          </w:p>
        </w:tc>
      </w:tr>
      <w:tr w:rsidR="00464202" w:rsidRPr="00CB3D59" w:rsidTr="00EB6342">
        <w:trPr>
          <w:cantSplit/>
        </w:trPr>
        <w:tc>
          <w:tcPr>
            <w:tcW w:w="1200" w:type="dxa"/>
          </w:tcPr>
          <w:p w:rsidR="00464202" w:rsidRDefault="005A30B6" w:rsidP="00464202">
            <w:pPr>
              <w:pStyle w:val="TableText10"/>
            </w:pPr>
            <w:r>
              <w:lastRenderedPageBreak/>
              <w:t>63</w:t>
            </w:r>
          </w:p>
        </w:tc>
        <w:tc>
          <w:tcPr>
            <w:tcW w:w="2107" w:type="dxa"/>
          </w:tcPr>
          <w:p w:rsidR="00464202" w:rsidRDefault="00464202" w:rsidP="00464202">
            <w:pPr>
              <w:pStyle w:val="TableText10"/>
            </w:pPr>
            <w:r>
              <w:t>161</w:t>
            </w:r>
          </w:p>
        </w:tc>
        <w:tc>
          <w:tcPr>
            <w:tcW w:w="4641" w:type="dxa"/>
          </w:tcPr>
          <w:p w:rsidR="00464202" w:rsidRDefault="00464202" w:rsidP="00464202">
            <w:pPr>
              <w:pStyle w:val="TableText10"/>
            </w:pPr>
            <w:r>
              <w:t>road transport authority—refuse to authorise use of vehicle with suspended registration on a road or road related area</w:t>
            </w:r>
          </w:p>
        </w:tc>
      </w:tr>
      <w:tr w:rsidR="00464202" w:rsidRPr="00CB3D59" w:rsidTr="00EB6342">
        <w:trPr>
          <w:cantSplit/>
        </w:trPr>
        <w:tc>
          <w:tcPr>
            <w:tcW w:w="1200" w:type="dxa"/>
          </w:tcPr>
          <w:p w:rsidR="00464202" w:rsidRDefault="005A30B6" w:rsidP="00464202">
            <w:pPr>
              <w:pStyle w:val="TableText10"/>
            </w:pPr>
            <w:r>
              <w:t>64</w:t>
            </w:r>
          </w:p>
        </w:tc>
        <w:tc>
          <w:tcPr>
            <w:tcW w:w="2107" w:type="dxa"/>
          </w:tcPr>
          <w:p w:rsidR="00464202" w:rsidRDefault="00464202" w:rsidP="00464202">
            <w:pPr>
              <w:pStyle w:val="TableText10"/>
            </w:pPr>
            <w:r>
              <w:t>161</w:t>
            </w:r>
          </w:p>
        </w:tc>
        <w:tc>
          <w:tcPr>
            <w:tcW w:w="4641" w:type="dxa"/>
          </w:tcPr>
          <w:p w:rsidR="00464202" w:rsidRDefault="00464202" w:rsidP="00464202">
            <w:pPr>
              <w:pStyle w:val="TableText10"/>
            </w:pPr>
            <w:r>
              <w:t>road transport authority—the place and time of an authorisation for use of vehicle with suspended registration</w:t>
            </w:r>
          </w:p>
        </w:tc>
      </w:tr>
      <w:tr w:rsidR="00464202" w:rsidRPr="00CB3D59" w:rsidTr="00EB6342">
        <w:trPr>
          <w:cantSplit/>
        </w:trPr>
        <w:tc>
          <w:tcPr>
            <w:tcW w:w="1200" w:type="dxa"/>
          </w:tcPr>
          <w:p w:rsidR="00464202" w:rsidRDefault="005A30B6" w:rsidP="00464202">
            <w:pPr>
              <w:pStyle w:val="TableText10"/>
            </w:pPr>
            <w:r>
              <w:t>65</w:t>
            </w:r>
          </w:p>
        </w:tc>
        <w:tc>
          <w:tcPr>
            <w:tcW w:w="2107" w:type="dxa"/>
          </w:tcPr>
          <w:p w:rsidR="00464202" w:rsidRDefault="00464202" w:rsidP="00464202">
            <w:pPr>
              <w:pStyle w:val="TableText10"/>
            </w:pPr>
            <w:r>
              <w:t>161</w:t>
            </w:r>
          </w:p>
        </w:tc>
        <w:tc>
          <w:tcPr>
            <w:tcW w:w="4641" w:type="dxa"/>
          </w:tcPr>
          <w:p w:rsidR="00464202" w:rsidRDefault="00464202" w:rsidP="00464202">
            <w:pPr>
              <w:pStyle w:val="TableText10"/>
            </w:pPr>
            <w:r>
              <w:t>road transport authority—conditions imposed on an authorisation for use of vehicle with suspended registration</w:t>
            </w:r>
          </w:p>
        </w:tc>
      </w:tr>
      <w:tr w:rsidR="00464202" w:rsidRPr="00CB3D59" w:rsidTr="00EB6342">
        <w:trPr>
          <w:cantSplit/>
        </w:trPr>
        <w:tc>
          <w:tcPr>
            <w:tcW w:w="1200" w:type="dxa"/>
          </w:tcPr>
          <w:p w:rsidR="00464202" w:rsidRDefault="005A30B6" w:rsidP="00464202">
            <w:pPr>
              <w:pStyle w:val="TableText10"/>
            </w:pPr>
            <w:r>
              <w:t>66</w:t>
            </w:r>
          </w:p>
        </w:tc>
        <w:tc>
          <w:tcPr>
            <w:tcW w:w="2107" w:type="dxa"/>
          </w:tcPr>
          <w:p w:rsidR="00464202" w:rsidRDefault="00464202" w:rsidP="00464202">
            <w:pPr>
              <w:pStyle w:val="TableText10"/>
            </w:pPr>
            <w:r>
              <w:t>161</w:t>
            </w:r>
          </w:p>
        </w:tc>
        <w:tc>
          <w:tcPr>
            <w:tcW w:w="4641" w:type="dxa"/>
          </w:tcPr>
          <w:p w:rsidR="00464202" w:rsidRDefault="00464202" w:rsidP="00464202">
            <w:pPr>
              <w:pStyle w:val="TableText10"/>
            </w:pPr>
            <w:r>
              <w:t>road transport authority—revocation of an authorisation for use of vehicle with suspended registration</w:t>
            </w:r>
          </w:p>
        </w:tc>
      </w:tr>
    </w:tbl>
    <w:p w:rsidR="00EB6342" w:rsidRDefault="00EB6342"/>
    <w:p w:rsidR="00853B00" w:rsidRDefault="00853B00">
      <w:pPr>
        <w:pStyle w:val="PageBreak"/>
      </w:pPr>
      <w:r>
        <w:br w:type="page"/>
      </w:r>
    </w:p>
    <w:p w:rsidR="00853B00" w:rsidRPr="00B02DF3" w:rsidRDefault="00853B00" w:rsidP="00763257">
      <w:pPr>
        <w:pStyle w:val="Sched-heading"/>
      </w:pPr>
      <w:bookmarkStart w:id="63" w:name="_Toc526345864"/>
      <w:r w:rsidRPr="00B02DF3">
        <w:rPr>
          <w:rStyle w:val="CharChapNo"/>
        </w:rPr>
        <w:lastRenderedPageBreak/>
        <w:t>Schedule 2</w:t>
      </w:r>
      <w:r>
        <w:tab/>
      </w:r>
      <w:r w:rsidR="00763257" w:rsidRPr="00B02DF3">
        <w:rPr>
          <w:rStyle w:val="CharChapText"/>
        </w:rPr>
        <w:t>R</w:t>
      </w:r>
      <w:r w:rsidRPr="00B02DF3">
        <w:rPr>
          <w:rStyle w:val="CharChapText"/>
        </w:rPr>
        <w:t>eview</w:t>
      </w:r>
      <w:r w:rsidR="00763257" w:rsidRPr="00B02DF3">
        <w:rPr>
          <w:rStyle w:val="CharChapText"/>
        </w:rPr>
        <w:t>able decisions</w:t>
      </w:r>
      <w:bookmarkEnd w:id="63"/>
    </w:p>
    <w:p w:rsidR="00853B00" w:rsidRDefault="00853B00">
      <w:pPr>
        <w:pStyle w:val="ref"/>
      </w:pPr>
      <w:r>
        <w:t>(see s 12)</w:t>
      </w:r>
    </w:p>
    <w:p w:rsidR="003E5397" w:rsidRPr="00B02DF3" w:rsidRDefault="003E5397" w:rsidP="00424355">
      <w:pPr>
        <w:pStyle w:val="Sched-Part"/>
      </w:pPr>
      <w:bookmarkStart w:id="64" w:name="_Toc526345865"/>
      <w:r w:rsidRPr="00B02DF3">
        <w:rPr>
          <w:rStyle w:val="CharPartNo"/>
        </w:rPr>
        <w:t>Part 2.1</w:t>
      </w:r>
      <w:r w:rsidRPr="00A14BE4">
        <w:tab/>
      </w:r>
      <w:r w:rsidRPr="00B02DF3">
        <w:rPr>
          <w:rStyle w:val="CharPartText"/>
        </w:rPr>
        <w:t>Road Transport (Safety and Traffic Management) Regulation 2017</w:t>
      </w:r>
      <w:bookmarkEnd w:id="64"/>
    </w:p>
    <w:p w:rsidR="003E5397" w:rsidRPr="00A14BE4" w:rsidRDefault="003E5397" w:rsidP="003E5397">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69"/>
        <w:gridCol w:w="4579"/>
      </w:tblGrid>
      <w:tr w:rsidR="003E5397" w:rsidRPr="00A14BE4" w:rsidTr="00F10A64">
        <w:trPr>
          <w:cantSplit/>
          <w:tblHeader/>
        </w:trPr>
        <w:tc>
          <w:tcPr>
            <w:tcW w:w="1200" w:type="dxa"/>
            <w:tcBorders>
              <w:bottom w:val="single" w:sz="4" w:space="0" w:color="auto"/>
            </w:tcBorders>
          </w:tcPr>
          <w:p w:rsidR="003E5397" w:rsidRPr="00A14BE4" w:rsidRDefault="003E5397" w:rsidP="00F10A64">
            <w:pPr>
              <w:pStyle w:val="TableColHd"/>
            </w:pPr>
            <w:r w:rsidRPr="00A14BE4">
              <w:t>column 1</w:t>
            </w:r>
          </w:p>
          <w:p w:rsidR="003E5397" w:rsidRPr="00A14BE4" w:rsidRDefault="003E5397" w:rsidP="00F10A64">
            <w:pPr>
              <w:pStyle w:val="TableColHd"/>
            </w:pPr>
            <w:r w:rsidRPr="00A14BE4">
              <w:t>item</w:t>
            </w:r>
          </w:p>
        </w:tc>
        <w:tc>
          <w:tcPr>
            <w:tcW w:w="2169" w:type="dxa"/>
            <w:tcBorders>
              <w:bottom w:val="single" w:sz="4" w:space="0" w:color="auto"/>
            </w:tcBorders>
          </w:tcPr>
          <w:p w:rsidR="003E5397" w:rsidRPr="00A14BE4" w:rsidRDefault="003E5397" w:rsidP="00F10A64">
            <w:pPr>
              <w:pStyle w:val="TableColHd"/>
            </w:pPr>
            <w:r w:rsidRPr="00A14BE4">
              <w:t>column 2</w:t>
            </w:r>
          </w:p>
          <w:p w:rsidR="003E5397" w:rsidRPr="00A14BE4" w:rsidRDefault="003E5397" w:rsidP="00F10A64">
            <w:pPr>
              <w:pStyle w:val="TableColHd"/>
            </w:pPr>
            <w:r w:rsidRPr="00A14BE4">
              <w:t>provision</w:t>
            </w:r>
          </w:p>
        </w:tc>
        <w:tc>
          <w:tcPr>
            <w:tcW w:w="4579" w:type="dxa"/>
            <w:tcBorders>
              <w:bottom w:val="single" w:sz="4" w:space="0" w:color="auto"/>
            </w:tcBorders>
          </w:tcPr>
          <w:p w:rsidR="003E5397" w:rsidRPr="00A14BE4" w:rsidRDefault="003E5397" w:rsidP="00F10A64">
            <w:pPr>
              <w:pStyle w:val="TableColHd"/>
            </w:pPr>
            <w:r w:rsidRPr="00A14BE4">
              <w:t>column 3</w:t>
            </w:r>
          </w:p>
          <w:p w:rsidR="003E5397" w:rsidRPr="00A14BE4" w:rsidRDefault="003E5397" w:rsidP="00F10A64">
            <w:pPr>
              <w:pStyle w:val="TableColHd"/>
            </w:pPr>
            <w:r w:rsidRPr="00A14BE4">
              <w:t>decision</w:t>
            </w:r>
          </w:p>
        </w:tc>
      </w:tr>
      <w:tr w:rsidR="003E5397" w:rsidRPr="00A14BE4" w:rsidTr="00F10A64">
        <w:trPr>
          <w:cantSplit/>
        </w:trPr>
        <w:tc>
          <w:tcPr>
            <w:tcW w:w="1200" w:type="dxa"/>
            <w:tcBorders>
              <w:top w:val="single" w:sz="4" w:space="0" w:color="auto"/>
            </w:tcBorders>
          </w:tcPr>
          <w:p w:rsidR="003E5397" w:rsidRPr="00A14BE4" w:rsidRDefault="003E5397" w:rsidP="00F10A64">
            <w:pPr>
              <w:pStyle w:val="TableNumbered"/>
              <w:numPr>
                <w:ilvl w:val="0"/>
                <w:numId w:val="0"/>
              </w:numPr>
              <w:ind w:left="360" w:hanging="360"/>
            </w:pPr>
            <w:r w:rsidRPr="00A14BE4">
              <w:t xml:space="preserve">10 </w:t>
            </w:r>
          </w:p>
        </w:tc>
        <w:tc>
          <w:tcPr>
            <w:tcW w:w="2169" w:type="dxa"/>
            <w:tcBorders>
              <w:top w:val="single" w:sz="4" w:space="0" w:color="auto"/>
            </w:tcBorders>
          </w:tcPr>
          <w:p w:rsidR="003E5397" w:rsidRPr="00A14BE4" w:rsidRDefault="003E5397" w:rsidP="00F10A64">
            <w:pPr>
              <w:pStyle w:val="TableText10"/>
            </w:pPr>
            <w:r w:rsidRPr="00A14BE4">
              <w:t>64 (1)</w:t>
            </w:r>
          </w:p>
        </w:tc>
        <w:tc>
          <w:tcPr>
            <w:tcW w:w="4579" w:type="dxa"/>
            <w:tcBorders>
              <w:top w:val="single" w:sz="4" w:space="0" w:color="auto"/>
            </w:tcBorders>
          </w:tcPr>
          <w:p w:rsidR="003E5397" w:rsidRPr="00A14BE4" w:rsidRDefault="003E5397" w:rsidP="00F10A64">
            <w:pPr>
              <w:pStyle w:val="TableText10"/>
            </w:pPr>
            <w:r w:rsidRPr="00A14BE4">
              <w:t>Secretary of the Commonwealth Department of Foreign Affairs and Trade (as delegate of the road transport authority)—refuse to issue parking permit</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11 </w:t>
            </w:r>
          </w:p>
        </w:tc>
        <w:tc>
          <w:tcPr>
            <w:tcW w:w="2169" w:type="dxa"/>
          </w:tcPr>
          <w:p w:rsidR="003E5397" w:rsidRPr="00A14BE4" w:rsidRDefault="003E5397" w:rsidP="00F10A64">
            <w:pPr>
              <w:pStyle w:val="TableText10"/>
            </w:pPr>
            <w:r w:rsidRPr="00A14BE4">
              <w:t>64 (1)</w:t>
            </w:r>
          </w:p>
        </w:tc>
        <w:tc>
          <w:tcPr>
            <w:tcW w:w="4579" w:type="dxa"/>
          </w:tcPr>
          <w:p w:rsidR="003E5397" w:rsidRPr="00A14BE4" w:rsidRDefault="003E5397" w:rsidP="00F10A64">
            <w:pPr>
              <w:pStyle w:val="TableText10"/>
            </w:pPr>
            <w:r w:rsidRPr="00A14BE4">
              <w:t>Secretary of the Commonwealth Department of Foreign Affairs and Trade (as delegate of the road transport authority)—impose condition on parking permit</w:t>
            </w:r>
          </w:p>
        </w:tc>
      </w:tr>
      <w:tr w:rsidR="003E5397" w:rsidRPr="00A14BE4" w:rsidTr="00F10A64">
        <w:trPr>
          <w:cantSplit/>
        </w:trPr>
        <w:tc>
          <w:tcPr>
            <w:tcW w:w="1200" w:type="dxa"/>
          </w:tcPr>
          <w:p w:rsidR="003E5397" w:rsidRPr="00A14BE4" w:rsidRDefault="003E5397" w:rsidP="00F10A64">
            <w:pPr>
              <w:pStyle w:val="TableNumbered"/>
              <w:numPr>
                <w:ilvl w:val="0"/>
                <w:numId w:val="0"/>
              </w:numPr>
              <w:ind w:left="360" w:hanging="360"/>
            </w:pPr>
            <w:r w:rsidRPr="00A14BE4">
              <w:t xml:space="preserve">12 </w:t>
            </w:r>
          </w:p>
        </w:tc>
        <w:tc>
          <w:tcPr>
            <w:tcW w:w="2169" w:type="dxa"/>
          </w:tcPr>
          <w:p w:rsidR="003E5397" w:rsidRPr="00A14BE4" w:rsidRDefault="003E5397" w:rsidP="00F10A64">
            <w:pPr>
              <w:pStyle w:val="TableText10"/>
            </w:pPr>
            <w:r w:rsidRPr="00A14BE4">
              <w:t>64 (1)</w:t>
            </w:r>
          </w:p>
        </w:tc>
        <w:tc>
          <w:tcPr>
            <w:tcW w:w="4579" w:type="dxa"/>
          </w:tcPr>
          <w:p w:rsidR="003E5397" w:rsidRPr="00A14BE4" w:rsidRDefault="003E5397" w:rsidP="00F10A64">
            <w:pPr>
              <w:pStyle w:val="TableText10"/>
            </w:pPr>
            <w:r w:rsidRPr="00A14BE4">
              <w:t>Secretary of the Commonwealth Department of Foreign Affairs and Trade (as delegate of the road transport authority)—refuse to vary/revoke condition on parking permit</w:t>
            </w:r>
          </w:p>
        </w:tc>
      </w:tr>
    </w:tbl>
    <w:p w:rsidR="003E5397" w:rsidRPr="00A14BE4" w:rsidRDefault="003E5397" w:rsidP="003E5397">
      <w:pPr>
        <w:pStyle w:val="aNote"/>
      </w:pPr>
      <w:r w:rsidRPr="00A14BE4">
        <w:rPr>
          <w:rStyle w:val="charItals"/>
        </w:rPr>
        <w:t>Note</w:t>
      </w:r>
      <w:r w:rsidRPr="00A14BE4">
        <w:rPr>
          <w:rStyle w:val="charItals"/>
        </w:rPr>
        <w:tab/>
      </w:r>
      <w:r w:rsidRPr="00A14BE4">
        <w:t>Under s 8 (1), the road transport authority delegates to the Secretary of the Commonwealth Department of Foreign Affairs and Trade its functions to issue certain parking permits.</w:t>
      </w:r>
    </w:p>
    <w:p w:rsidR="00C024A0" w:rsidRPr="00C024A0" w:rsidRDefault="00C024A0" w:rsidP="00C024A0">
      <w:pPr>
        <w:pStyle w:val="PageBreak"/>
      </w:pPr>
      <w:r w:rsidRPr="00C024A0">
        <w:br w:type="page"/>
      </w:r>
    </w:p>
    <w:p w:rsidR="00E15DBA" w:rsidRPr="00B02DF3" w:rsidRDefault="00E15DBA" w:rsidP="00DC4034">
      <w:pPr>
        <w:pStyle w:val="Sched-heading"/>
      </w:pPr>
      <w:bookmarkStart w:id="65" w:name="_Toc526345866"/>
      <w:r w:rsidRPr="00B02DF3">
        <w:rPr>
          <w:rStyle w:val="CharChapNo"/>
        </w:rPr>
        <w:lastRenderedPageBreak/>
        <w:t>Schedule 3</w:t>
      </w:r>
      <w:r w:rsidRPr="00D87986">
        <w:tab/>
      </w:r>
      <w:r w:rsidRPr="00B02DF3">
        <w:rPr>
          <w:rStyle w:val="CharChapText"/>
        </w:rPr>
        <w:t>Fees, charges and other amounts—refund</w:t>
      </w:r>
      <w:bookmarkEnd w:id="65"/>
    </w:p>
    <w:p w:rsidR="00E15DBA" w:rsidRPr="00D87986" w:rsidRDefault="00E15DBA" w:rsidP="00E15DBA">
      <w:pPr>
        <w:pStyle w:val="ref"/>
        <w:keepNext/>
      </w:pPr>
      <w:r w:rsidRPr="00D87986">
        <w:t>(see s 14 (1) and (2))</w:t>
      </w:r>
    </w:p>
    <w:p w:rsidR="00E15DBA" w:rsidRPr="00B02DF3" w:rsidRDefault="00E15DBA" w:rsidP="00DC4034">
      <w:pPr>
        <w:pStyle w:val="Sched-Part"/>
      </w:pPr>
      <w:bookmarkStart w:id="66" w:name="_Toc526345867"/>
      <w:r w:rsidRPr="00B02DF3">
        <w:rPr>
          <w:rStyle w:val="CharPartNo"/>
        </w:rPr>
        <w:t>Part 3.1</w:t>
      </w:r>
      <w:r w:rsidRPr="00D87986">
        <w:tab/>
      </w:r>
      <w:r w:rsidRPr="00B02DF3">
        <w:rPr>
          <w:rStyle w:val="CharPartText"/>
        </w:rPr>
        <w:t>Fees, charges and other amounts—refund</w:t>
      </w:r>
      <w:bookmarkEnd w:id="66"/>
    </w:p>
    <w:p w:rsidR="00E15DBA" w:rsidRPr="00D87986" w:rsidRDefault="00E15DBA" w:rsidP="00E15DBA">
      <w:pPr>
        <w:keepNext/>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E15DBA" w:rsidRPr="00D87986" w:rsidTr="00E15DBA">
        <w:trPr>
          <w:cantSplit/>
          <w:tblHeader/>
        </w:trPr>
        <w:tc>
          <w:tcPr>
            <w:tcW w:w="1200" w:type="dxa"/>
            <w:tcBorders>
              <w:bottom w:val="single" w:sz="4" w:space="0" w:color="auto"/>
            </w:tcBorders>
          </w:tcPr>
          <w:p w:rsidR="00E15DBA" w:rsidRPr="00D87986" w:rsidRDefault="00E15DBA" w:rsidP="00E15DBA">
            <w:pPr>
              <w:pStyle w:val="TableColHd"/>
            </w:pPr>
            <w:r w:rsidRPr="00D87986">
              <w:t>column 1</w:t>
            </w:r>
          </w:p>
          <w:p w:rsidR="00E15DBA" w:rsidRPr="00D87986" w:rsidRDefault="00E15DBA" w:rsidP="00E15DBA">
            <w:pPr>
              <w:pStyle w:val="TableColHd"/>
            </w:pPr>
            <w:r w:rsidRPr="00D87986">
              <w:t>item</w:t>
            </w:r>
          </w:p>
        </w:tc>
        <w:tc>
          <w:tcPr>
            <w:tcW w:w="6600" w:type="dxa"/>
            <w:tcBorders>
              <w:bottom w:val="single" w:sz="4" w:space="0" w:color="auto"/>
            </w:tcBorders>
          </w:tcPr>
          <w:p w:rsidR="00E15DBA" w:rsidRPr="00D87986" w:rsidRDefault="00E15DBA" w:rsidP="00E15DBA">
            <w:pPr>
              <w:pStyle w:val="TableColHd"/>
            </w:pPr>
            <w:r w:rsidRPr="00D87986">
              <w:t>column 2</w:t>
            </w:r>
          </w:p>
          <w:p w:rsidR="00E15DBA" w:rsidRPr="00D87986" w:rsidRDefault="00E15DBA" w:rsidP="00E15DBA">
            <w:pPr>
              <w:pStyle w:val="TableColHd"/>
            </w:pPr>
            <w:r w:rsidRPr="00D87986">
              <w:t>fee, charge or other amount</w:t>
            </w:r>
          </w:p>
        </w:tc>
      </w:tr>
      <w:tr w:rsidR="00E15DBA" w:rsidRPr="00D87986" w:rsidTr="00E15DBA">
        <w:trPr>
          <w:cantSplit/>
        </w:trPr>
        <w:tc>
          <w:tcPr>
            <w:tcW w:w="1200" w:type="dxa"/>
            <w:tcBorders>
              <w:top w:val="single" w:sz="4" w:space="0" w:color="auto"/>
            </w:tcBorders>
          </w:tcPr>
          <w:p w:rsidR="00E15DBA" w:rsidRPr="00D87986" w:rsidRDefault="00E15DBA" w:rsidP="00E15DBA">
            <w:pPr>
              <w:pStyle w:val="TableNumbered"/>
              <w:numPr>
                <w:ilvl w:val="0"/>
                <w:numId w:val="0"/>
              </w:numPr>
              <w:ind w:left="360" w:hanging="360"/>
            </w:pPr>
            <w:r w:rsidRPr="00D87986">
              <w:t xml:space="preserve">1 </w:t>
            </w:r>
          </w:p>
        </w:tc>
        <w:tc>
          <w:tcPr>
            <w:tcW w:w="6600" w:type="dxa"/>
            <w:tcBorders>
              <w:top w:val="single" w:sz="4" w:space="0" w:color="auto"/>
            </w:tcBorders>
          </w:tcPr>
          <w:p w:rsidR="00E15DBA" w:rsidRPr="00D87986" w:rsidRDefault="00E15DBA" w:rsidP="00E15DBA">
            <w:pPr>
              <w:pStyle w:val="TableText10"/>
            </w:pPr>
            <w:r w:rsidRPr="00D87986">
              <w:t>an amount remitted by the Minister under s 13</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2 </w:t>
            </w:r>
          </w:p>
        </w:tc>
        <w:tc>
          <w:tcPr>
            <w:tcW w:w="6600" w:type="dxa"/>
          </w:tcPr>
          <w:p w:rsidR="00E15DBA" w:rsidRPr="00D87986" w:rsidRDefault="00E15DBA" w:rsidP="00E15DBA">
            <w:pPr>
              <w:pStyle w:val="TableText10"/>
            </w:pPr>
            <w:r w:rsidRPr="00D87986">
              <w:t>an amount remitted by the road transport authority under s 13AA</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3 </w:t>
            </w:r>
          </w:p>
        </w:tc>
        <w:tc>
          <w:tcPr>
            <w:tcW w:w="6600" w:type="dxa"/>
          </w:tcPr>
          <w:p w:rsidR="00E15DBA" w:rsidRPr="00D87986" w:rsidRDefault="00E15DBA" w:rsidP="00E15DBA">
            <w:pPr>
              <w:pStyle w:val="TableText10"/>
            </w:pPr>
            <w:r w:rsidRPr="00D87986">
              <w:t>an excess payment</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4 </w:t>
            </w:r>
          </w:p>
        </w:tc>
        <w:tc>
          <w:tcPr>
            <w:tcW w:w="6600" w:type="dxa"/>
          </w:tcPr>
          <w:p w:rsidR="00E15DBA" w:rsidRPr="00D87986" w:rsidRDefault="00E15DBA" w:rsidP="00E15DBA">
            <w:pPr>
              <w:pStyle w:val="TableText10"/>
            </w:pPr>
            <w:r w:rsidRPr="00D87986">
              <w:t>a fee, charge or other amount paid in relation to an application for the issue, renewal or variation of a driver licence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5 </w:t>
            </w:r>
          </w:p>
        </w:tc>
        <w:tc>
          <w:tcPr>
            <w:tcW w:w="6600" w:type="dxa"/>
          </w:tcPr>
          <w:p w:rsidR="00E15DBA" w:rsidRPr="00D87986" w:rsidRDefault="00E15DBA" w:rsidP="00E15DBA">
            <w:pPr>
              <w:pStyle w:val="TableText10"/>
            </w:pPr>
            <w:r w:rsidRPr="00D87986">
              <w:t>a fee, charge or other amount paid in relation to the issue, renewal or variation of a driver licence if the licence is issued, renewed or varied in error, is then cancelled and the holder of the licence surrenders the licence</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6 </w:t>
            </w:r>
          </w:p>
        </w:tc>
        <w:tc>
          <w:tcPr>
            <w:tcW w:w="6600" w:type="dxa"/>
          </w:tcPr>
          <w:p w:rsidR="00E15DBA" w:rsidRPr="00D87986" w:rsidRDefault="00E15DBA" w:rsidP="00E15DBA">
            <w:pPr>
              <w:pStyle w:val="TableText10"/>
            </w:pPr>
            <w:r w:rsidRPr="00D87986">
              <w:t>a fee, charge or other amount paid in relation to an application for a driving instructor’s or heavy vehicle driver assessor’s accreditation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7 </w:t>
            </w:r>
          </w:p>
        </w:tc>
        <w:tc>
          <w:tcPr>
            <w:tcW w:w="6600" w:type="dxa"/>
          </w:tcPr>
          <w:p w:rsidR="00E15DBA" w:rsidRPr="00D87986" w:rsidRDefault="00E15DBA" w:rsidP="00E15DBA">
            <w:pPr>
              <w:pStyle w:val="TableText10"/>
            </w:pPr>
            <w:r w:rsidRPr="00D87986">
              <w:t xml:space="preserve">a fee, charge or other amount paid in relation to a driving instructor’s or heavy vehicle driver assessor’s accreditation or an accreditation under the </w:t>
            </w:r>
            <w:hyperlink r:id="rId79" w:tooltip="A2001-62" w:history="1">
              <w:r w:rsidRPr="00D87986">
                <w:rPr>
                  <w:rStyle w:val="charCitHyperlinkItal"/>
                </w:rPr>
                <w:t>Road Transport (Public Passenger Services) Act 2001</w:t>
              </w:r>
            </w:hyperlink>
            <w:r w:rsidRPr="00D87986">
              <w:t xml:space="preserve"> if the accreditation is issued in error, is then cancelled and the holder of the accreditation surrenders the certificate of accreditation</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8 </w:t>
            </w:r>
          </w:p>
        </w:tc>
        <w:tc>
          <w:tcPr>
            <w:tcW w:w="6600" w:type="dxa"/>
          </w:tcPr>
          <w:p w:rsidR="00E15DBA" w:rsidRPr="00D87986" w:rsidRDefault="00E15DBA" w:rsidP="00E15DBA">
            <w:pPr>
              <w:pStyle w:val="TableText10"/>
            </w:pPr>
            <w:r w:rsidRPr="00D87986">
              <w:t>a fee, charge or other amount paid in relation to an application for the registration or renewal of registration of a vehicle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9 </w:t>
            </w:r>
          </w:p>
        </w:tc>
        <w:tc>
          <w:tcPr>
            <w:tcW w:w="6600" w:type="dxa"/>
          </w:tcPr>
          <w:p w:rsidR="00E15DBA" w:rsidRPr="00D87986" w:rsidRDefault="00E15DBA" w:rsidP="00E15DBA">
            <w:pPr>
              <w:pStyle w:val="TableText10"/>
            </w:pPr>
            <w:r w:rsidRPr="00D87986">
              <w:t>a fee, charge or other amount paid in relation to the registration or renewal of registration of a vehicle if the vehicle is registered or the registration is renewed in error, is then cancelled and the registered operator surrenders the certificate of registration and numberplates</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lastRenderedPageBreak/>
              <w:t xml:space="preserve">10 </w:t>
            </w:r>
          </w:p>
        </w:tc>
        <w:tc>
          <w:tcPr>
            <w:tcW w:w="6600" w:type="dxa"/>
          </w:tcPr>
          <w:p w:rsidR="00E15DBA" w:rsidRPr="00D87986" w:rsidRDefault="00E15DBA" w:rsidP="00E15DBA">
            <w:pPr>
              <w:pStyle w:val="TableText10"/>
            </w:pPr>
            <w:r w:rsidRPr="00D87986">
              <w:t>a fee, charge or other amount paid in relation to an application for the approval of premises for the inspection and testing of a class of vehicles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11 </w:t>
            </w:r>
          </w:p>
        </w:tc>
        <w:tc>
          <w:tcPr>
            <w:tcW w:w="6600" w:type="dxa"/>
          </w:tcPr>
          <w:p w:rsidR="00E15DBA" w:rsidRPr="00D87986" w:rsidRDefault="00E15DBA" w:rsidP="00E15DBA">
            <w:pPr>
              <w:pStyle w:val="TableText10"/>
            </w:pPr>
            <w:r w:rsidRPr="00D87986">
              <w:t>a fee, charge or other amount paid in relation to the approval of premises for the inspection and testing of a class of vehicles if the approval is issued in error, is then cancelled and the proprietor of the premises surrenders the certificate of approval</w:t>
            </w:r>
          </w:p>
        </w:tc>
      </w:tr>
      <w:tr w:rsidR="007A7A9E" w:rsidRPr="00D87986" w:rsidTr="00E15DBA">
        <w:trPr>
          <w:cantSplit/>
        </w:trPr>
        <w:tc>
          <w:tcPr>
            <w:tcW w:w="1200" w:type="dxa"/>
          </w:tcPr>
          <w:p w:rsidR="007A7A9E" w:rsidRPr="005D0AA6" w:rsidRDefault="007A7A9E" w:rsidP="00834D0C">
            <w:pPr>
              <w:pStyle w:val="TableNumbered"/>
              <w:numPr>
                <w:ilvl w:val="0"/>
                <w:numId w:val="0"/>
              </w:numPr>
              <w:ind w:left="360" w:hanging="360"/>
            </w:pPr>
            <w:r w:rsidRPr="005D0AA6">
              <w:t xml:space="preserve">12 </w:t>
            </w:r>
          </w:p>
        </w:tc>
        <w:tc>
          <w:tcPr>
            <w:tcW w:w="6600" w:type="dxa"/>
          </w:tcPr>
          <w:p w:rsidR="007A7A9E" w:rsidRPr="005D0AA6" w:rsidRDefault="007A7A9E" w:rsidP="00834D0C">
            <w:pPr>
              <w:pStyle w:val="TableText10"/>
            </w:pPr>
            <w:r w:rsidRPr="005D0AA6">
              <w:t xml:space="preserve">a fee, charge or other amount paid in relation to an application for the issue or transfer of a taxi licence, rideshare vehicle licence or hire car licence under the </w:t>
            </w:r>
            <w:hyperlink r:id="rId80" w:tooltip="A2001-62" w:history="1">
              <w:r w:rsidRPr="005D0AA6">
                <w:rPr>
                  <w:rStyle w:val="charCitHyperlinkItal"/>
                </w:rPr>
                <w:t>Road Transport (Public Passenger Services) Act 2001</w:t>
              </w:r>
            </w:hyperlink>
            <w:r w:rsidRPr="005D0AA6">
              <w:t xml:space="preserve">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13 </w:t>
            </w:r>
          </w:p>
        </w:tc>
        <w:tc>
          <w:tcPr>
            <w:tcW w:w="6600" w:type="dxa"/>
          </w:tcPr>
          <w:p w:rsidR="00E15DBA" w:rsidRPr="00D87986" w:rsidRDefault="00E15DBA" w:rsidP="00E15DBA">
            <w:pPr>
              <w:pStyle w:val="TableText10"/>
            </w:pPr>
            <w:r w:rsidRPr="00D87986">
              <w:t xml:space="preserve">a fee, charge or other amount paid in relation to an application for an accreditation (other than an application for an accreditation under the </w:t>
            </w:r>
            <w:hyperlink r:id="rId81" w:tooltip="A2001-62" w:history="1">
              <w:r w:rsidRPr="00D87986">
                <w:rPr>
                  <w:rStyle w:val="charCitHyperlinkItal"/>
                </w:rPr>
                <w:t>Road Transport (Public Passenger Services) Act 2001</w:t>
              </w:r>
            </w:hyperlink>
            <w:r w:rsidRPr="00D87986">
              <w:t>), approval, authority, certificate, exemption, permit or anything else not mentioned in items 4 to 12 if the application is refused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14 </w:t>
            </w:r>
          </w:p>
        </w:tc>
        <w:tc>
          <w:tcPr>
            <w:tcW w:w="6600" w:type="dxa"/>
          </w:tcPr>
          <w:p w:rsidR="00E15DBA" w:rsidRPr="00D87986" w:rsidRDefault="00E15DBA" w:rsidP="00E15DBA">
            <w:pPr>
              <w:pStyle w:val="TableText10"/>
            </w:pPr>
            <w:r w:rsidRPr="00D87986">
              <w:t>a fee, charge or other amount paid by a person in relation to an application to which item 13 applies if the accreditation, approval, authority, certificate, exemption, permit or other thing is given, issued or done in error, is then cancelled and anything given to the person by the road transport authority because of the authority’s decision on the application is surrendered to the authority</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15 </w:t>
            </w:r>
          </w:p>
        </w:tc>
        <w:tc>
          <w:tcPr>
            <w:tcW w:w="6600" w:type="dxa"/>
          </w:tcPr>
          <w:p w:rsidR="00E15DBA" w:rsidRPr="00D87986" w:rsidRDefault="00E15DBA" w:rsidP="00E15DBA">
            <w:pPr>
              <w:pStyle w:val="TableText10"/>
            </w:pPr>
            <w:r w:rsidRPr="00D87986">
              <w:t>a fee, charge or other amount in relation to a test or assessment of the person’s driving ability by an authorised person if the authorised person cancels the test or assessment</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16 </w:t>
            </w:r>
          </w:p>
        </w:tc>
        <w:tc>
          <w:tcPr>
            <w:tcW w:w="6600" w:type="dxa"/>
          </w:tcPr>
          <w:p w:rsidR="00E15DBA" w:rsidRPr="00D87986" w:rsidRDefault="00E15DBA" w:rsidP="00E15DBA">
            <w:pPr>
              <w:pStyle w:val="TableText10"/>
            </w:pPr>
            <w:r w:rsidRPr="00D87986">
              <w:t>a fee, charge or other amount in relation to a test or assessment of the person’s driving ability by an authorised person if the person cancels the test or assessment more than 48 hours before the time agreed for the test or assessment</w:t>
            </w:r>
          </w:p>
        </w:tc>
      </w:tr>
    </w:tbl>
    <w:p w:rsidR="00E15DBA" w:rsidRPr="00D87986" w:rsidRDefault="00E15DBA" w:rsidP="00E15DBA">
      <w:pPr>
        <w:pStyle w:val="PageBreak"/>
        <w:suppressLineNumbers/>
      </w:pPr>
    </w:p>
    <w:p w:rsidR="00E15DBA" w:rsidRPr="00B02DF3" w:rsidRDefault="00E15DBA" w:rsidP="00DC4034">
      <w:pPr>
        <w:pStyle w:val="Sched-Part"/>
      </w:pPr>
      <w:bookmarkStart w:id="67" w:name="_Toc526345868"/>
      <w:r w:rsidRPr="00B02DF3">
        <w:rPr>
          <w:rStyle w:val="CharPartNo"/>
        </w:rPr>
        <w:lastRenderedPageBreak/>
        <w:t>Part 3.2</w:t>
      </w:r>
      <w:r w:rsidRPr="00D87986">
        <w:tab/>
      </w:r>
      <w:r w:rsidRPr="00B02DF3">
        <w:rPr>
          <w:rStyle w:val="CharPartText"/>
        </w:rPr>
        <w:t>Fees, charges and other amounts—partial refund using s 15 formula</w:t>
      </w:r>
      <w:bookmarkEnd w:id="67"/>
    </w:p>
    <w:p w:rsidR="00E15DBA" w:rsidRPr="00D87986" w:rsidRDefault="00E15DBA" w:rsidP="00E15DBA">
      <w:pPr>
        <w:pStyle w:val="TableHd"/>
        <w:suppressLineNumbers/>
        <w:spacing w:after="120"/>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E15DBA" w:rsidRPr="00D87986" w:rsidTr="00E15DBA">
        <w:trPr>
          <w:cantSplit/>
          <w:tblHeader/>
        </w:trPr>
        <w:tc>
          <w:tcPr>
            <w:tcW w:w="1200" w:type="dxa"/>
            <w:tcBorders>
              <w:bottom w:val="single" w:sz="4" w:space="0" w:color="auto"/>
            </w:tcBorders>
          </w:tcPr>
          <w:p w:rsidR="00E15DBA" w:rsidRPr="00D87986" w:rsidRDefault="00E15DBA" w:rsidP="00E15DBA">
            <w:pPr>
              <w:pStyle w:val="TableColHd"/>
            </w:pPr>
            <w:r w:rsidRPr="00D87986">
              <w:t>column 1</w:t>
            </w:r>
          </w:p>
          <w:p w:rsidR="00E15DBA" w:rsidRPr="00D87986" w:rsidRDefault="00E15DBA" w:rsidP="00E15DBA">
            <w:pPr>
              <w:pStyle w:val="TableColHd"/>
            </w:pPr>
            <w:r w:rsidRPr="00D87986">
              <w:t>item</w:t>
            </w:r>
          </w:p>
        </w:tc>
        <w:tc>
          <w:tcPr>
            <w:tcW w:w="6600" w:type="dxa"/>
            <w:tcBorders>
              <w:bottom w:val="single" w:sz="4" w:space="0" w:color="auto"/>
            </w:tcBorders>
          </w:tcPr>
          <w:p w:rsidR="00E15DBA" w:rsidRPr="00D87986" w:rsidRDefault="00E15DBA" w:rsidP="00E15DBA">
            <w:pPr>
              <w:pStyle w:val="TableColHd"/>
            </w:pPr>
            <w:r w:rsidRPr="00D87986">
              <w:t>column 2</w:t>
            </w:r>
          </w:p>
          <w:p w:rsidR="00E15DBA" w:rsidRPr="00D87986" w:rsidRDefault="00E15DBA" w:rsidP="00E15DBA">
            <w:pPr>
              <w:pStyle w:val="TableColHd"/>
            </w:pPr>
            <w:r w:rsidRPr="00D87986">
              <w:t>fee, charge or other amount</w:t>
            </w:r>
          </w:p>
        </w:tc>
      </w:tr>
      <w:tr w:rsidR="00E15DBA" w:rsidRPr="00D87986" w:rsidTr="00E15DBA">
        <w:trPr>
          <w:cantSplit/>
        </w:trPr>
        <w:tc>
          <w:tcPr>
            <w:tcW w:w="1200" w:type="dxa"/>
            <w:tcBorders>
              <w:top w:val="single" w:sz="4" w:space="0" w:color="auto"/>
            </w:tcBorders>
          </w:tcPr>
          <w:p w:rsidR="00E15DBA" w:rsidRPr="00D87986" w:rsidRDefault="00E15DBA" w:rsidP="00E15DBA">
            <w:pPr>
              <w:pStyle w:val="TableNumbered"/>
              <w:numPr>
                <w:ilvl w:val="0"/>
                <w:numId w:val="0"/>
              </w:numPr>
              <w:ind w:left="360" w:hanging="360"/>
            </w:pPr>
            <w:r w:rsidRPr="00D87986">
              <w:t xml:space="preserve">1 </w:t>
            </w:r>
          </w:p>
        </w:tc>
        <w:tc>
          <w:tcPr>
            <w:tcW w:w="6600" w:type="dxa"/>
            <w:tcBorders>
              <w:top w:val="single" w:sz="4" w:space="0" w:color="auto"/>
            </w:tcBorders>
          </w:tcPr>
          <w:p w:rsidR="00E15DBA" w:rsidRPr="00D87986" w:rsidRDefault="00E15DBA" w:rsidP="00E15DBA">
            <w:pPr>
              <w:pStyle w:val="TableText10"/>
            </w:pPr>
            <w:r w:rsidRPr="00D87986">
              <w:t>a fee, charge or other amount in relation to the issue or renewal of a driver licence if the holder of the licence surrenders the licence</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2 </w:t>
            </w:r>
          </w:p>
        </w:tc>
        <w:tc>
          <w:tcPr>
            <w:tcW w:w="6600" w:type="dxa"/>
          </w:tcPr>
          <w:p w:rsidR="00E15DBA" w:rsidRPr="00D87986" w:rsidRDefault="00E15DBA" w:rsidP="00E15DBA">
            <w:pPr>
              <w:pStyle w:val="TableText10"/>
            </w:pPr>
            <w:r w:rsidRPr="00D87986">
              <w:t xml:space="preserve">a fee, charge or other amount in relation to a driving instructor’s accreditation or an accreditation under the </w:t>
            </w:r>
            <w:hyperlink r:id="rId82" w:tooltip="A2001-62" w:history="1">
              <w:r w:rsidRPr="00D87986">
                <w:rPr>
                  <w:rStyle w:val="charCitHyperlinkItal"/>
                </w:rPr>
                <w:t>Road Transport (Public Passenger Services) Act 2001</w:t>
              </w:r>
            </w:hyperlink>
            <w:r w:rsidRPr="00D87986">
              <w:rPr>
                <w:rStyle w:val="charItals"/>
              </w:rPr>
              <w:t xml:space="preserve"> </w:t>
            </w:r>
            <w:r w:rsidRPr="00D87986">
              <w:t>if the certificate of accreditation is surrendered</w:t>
            </w:r>
          </w:p>
        </w:tc>
      </w:tr>
      <w:tr w:rsidR="007A7A9E" w:rsidRPr="00D87986" w:rsidTr="00E15DBA">
        <w:trPr>
          <w:cantSplit/>
        </w:trPr>
        <w:tc>
          <w:tcPr>
            <w:tcW w:w="1200" w:type="dxa"/>
          </w:tcPr>
          <w:p w:rsidR="007A7A9E" w:rsidRPr="005D0AA6" w:rsidRDefault="007A7A9E" w:rsidP="00834D0C">
            <w:pPr>
              <w:pStyle w:val="TableNumbered"/>
              <w:numPr>
                <w:ilvl w:val="0"/>
                <w:numId w:val="0"/>
              </w:numPr>
              <w:ind w:left="360" w:hanging="360"/>
            </w:pPr>
            <w:r w:rsidRPr="005D0AA6">
              <w:t xml:space="preserve">3 </w:t>
            </w:r>
          </w:p>
        </w:tc>
        <w:tc>
          <w:tcPr>
            <w:tcW w:w="6600" w:type="dxa"/>
          </w:tcPr>
          <w:p w:rsidR="007A7A9E" w:rsidRPr="005D0AA6" w:rsidRDefault="007A7A9E" w:rsidP="00834D0C">
            <w:pPr>
              <w:pStyle w:val="TableText10"/>
            </w:pPr>
            <w:r w:rsidRPr="005D0AA6">
              <w:t xml:space="preserve">a fee, charge or other amount paid in relation to the issue of any of the following licences under the </w:t>
            </w:r>
            <w:hyperlink r:id="rId83" w:tooltip="A2001-62" w:history="1">
              <w:r w:rsidRPr="005D0AA6">
                <w:rPr>
                  <w:rStyle w:val="charCitHyperlinkItal"/>
                </w:rPr>
                <w:t>Road Transport (Public Passenger Services) Act 2001</w:t>
              </w:r>
            </w:hyperlink>
            <w:r w:rsidRPr="005D0AA6">
              <w:t xml:space="preserve"> if the licence is surrendered in accordance with that Act:</w:t>
            </w:r>
          </w:p>
          <w:p w:rsidR="007A7A9E" w:rsidRPr="005D0AA6" w:rsidRDefault="007A7A9E" w:rsidP="00834D0C">
            <w:pPr>
              <w:pStyle w:val="TablePara10"/>
            </w:pPr>
            <w:r w:rsidRPr="005D0AA6">
              <w:tab/>
              <w:t>(a)</w:t>
            </w:r>
            <w:r w:rsidRPr="005D0AA6">
              <w:tab/>
              <w:t>a leased hire car licence;</w:t>
            </w:r>
          </w:p>
          <w:p w:rsidR="007A7A9E" w:rsidRPr="005D0AA6" w:rsidRDefault="007A7A9E" w:rsidP="00834D0C">
            <w:pPr>
              <w:pStyle w:val="TablePara10"/>
            </w:pPr>
            <w:r w:rsidRPr="005D0AA6">
              <w:tab/>
              <w:t>(b)</w:t>
            </w:r>
            <w:r w:rsidRPr="005D0AA6">
              <w:tab/>
              <w:t>a transferable leased taxi licence;</w:t>
            </w:r>
          </w:p>
          <w:p w:rsidR="007A7A9E" w:rsidRPr="005D0AA6" w:rsidRDefault="007A7A9E" w:rsidP="00834D0C">
            <w:pPr>
              <w:pStyle w:val="TablePara10"/>
            </w:pPr>
            <w:r w:rsidRPr="005D0AA6">
              <w:tab/>
              <w:t>(c)</w:t>
            </w:r>
            <w:r w:rsidRPr="005D0AA6">
              <w:tab/>
              <w:t>a standard taxi licence;</w:t>
            </w:r>
          </w:p>
          <w:p w:rsidR="007A7A9E" w:rsidRPr="005D0AA6" w:rsidRDefault="007A7A9E" w:rsidP="00834D0C">
            <w:pPr>
              <w:pStyle w:val="TablePara10"/>
            </w:pPr>
            <w:r w:rsidRPr="005D0AA6">
              <w:tab/>
              <w:t>(d)</w:t>
            </w:r>
            <w:r w:rsidRPr="005D0AA6">
              <w:tab/>
              <w:t>a wheelchair</w:t>
            </w:r>
            <w:r w:rsidRPr="005D0AA6">
              <w:noBreakHyphen/>
              <w:t>accessible taxi licence</w:t>
            </w:r>
          </w:p>
          <w:p w:rsidR="007A7A9E" w:rsidRPr="007A7A9E" w:rsidRDefault="007A7A9E" w:rsidP="007A7A9E">
            <w:pPr>
              <w:tabs>
                <w:tab w:val="left" w:pos="652"/>
              </w:tabs>
              <w:ind w:left="677" w:hanging="567"/>
              <w:rPr>
                <w:sz w:val="20"/>
              </w:rPr>
            </w:pPr>
            <w:r w:rsidRPr="005D0AA6">
              <w:rPr>
                <w:rStyle w:val="charItals"/>
                <w:sz w:val="20"/>
              </w:rPr>
              <w:t>Note</w:t>
            </w:r>
            <w:r w:rsidRPr="005D0AA6">
              <w:rPr>
                <w:rStyle w:val="charItals"/>
                <w:sz w:val="20"/>
              </w:rPr>
              <w:tab/>
            </w:r>
            <w:r w:rsidRPr="005D0AA6">
              <w:rPr>
                <w:sz w:val="20"/>
              </w:rPr>
              <w:t xml:space="preserve">Transferable leased taxi licences are no longer issued by the road transport authority but may continue to operate under the </w:t>
            </w:r>
            <w:hyperlink r:id="rId84" w:tooltip="SL2002-3" w:history="1">
              <w:r w:rsidRPr="005D0AA6">
                <w:rPr>
                  <w:rStyle w:val="charCitHyperlinkItal"/>
                  <w:sz w:val="20"/>
                </w:rPr>
                <w:t>Road Transport (Public Passenger Services) Regulation 2002</w:t>
              </w:r>
            </w:hyperlink>
            <w:r w:rsidRPr="005D0AA6">
              <w:rPr>
                <w:sz w:val="20"/>
              </w:rPr>
              <w:t>.</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4 </w:t>
            </w:r>
          </w:p>
        </w:tc>
        <w:tc>
          <w:tcPr>
            <w:tcW w:w="6600" w:type="dxa"/>
          </w:tcPr>
          <w:p w:rsidR="00E15DBA" w:rsidRPr="00D87986" w:rsidRDefault="00E15DBA" w:rsidP="00E15DBA">
            <w:pPr>
              <w:pStyle w:val="TableText10"/>
            </w:pPr>
            <w:r w:rsidRPr="00D87986">
              <w:t>a fee, charge or other amount in relation to the registration or renewal of registration of a vehicle if the registered operator surrenders the certificate of registration and numberplates</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5 </w:t>
            </w:r>
          </w:p>
        </w:tc>
        <w:tc>
          <w:tcPr>
            <w:tcW w:w="6600" w:type="dxa"/>
          </w:tcPr>
          <w:p w:rsidR="00E15DBA" w:rsidRPr="00D87986" w:rsidRDefault="00E15DBA" w:rsidP="00E15DBA">
            <w:pPr>
              <w:pStyle w:val="TableText10"/>
            </w:pPr>
            <w:r w:rsidRPr="00D87986">
              <w:t>a fee, charge or other amount in relation to the authorisation of an examiner if the examiner surrenders the certificate of authorisation</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6 </w:t>
            </w:r>
          </w:p>
        </w:tc>
        <w:tc>
          <w:tcPr>
            <w:tcW w:w="6600" w:type="dxa"/>
          </w:tcPr>
          <w:p w:rsidR="00E15DBA" w:rsidRPr="00D87986" w:rsidRDefault="00E15DBA" w:rsidP="00E15DBA">
            <w:pPr>
              <w:pStyle w:val="TableText10"/>
            </w:pPr>
            <w:r w:rsidRPr="00D87986">
              <w:t>a fee, charge or other amount in relation to the approval of premises for the inspection and testing of a class of vehicles if the proprietor of the premises surrenders the certificate of approval</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7 </w:t>
            </w:r>
          </w:p>
        </w:tc>
        <w:tc>
          <w:tcPr>
            <w:tcW w:w="6600" w:type="dxa"/>
          </w:tcPr>
          <w:p w:rsidR="00E15DBA" w:rsidRPr="00D87986" w:rsidRDefault="00E15DBA" w:rsidP="00E15DBA">
            <w:pPr>
              <w:pStyle w:val="TableText10"/>
            </w:pPr>
            <w:r w:rsidRPr="00D87986">
              <w:t>a fee, charge or other amount in relation to the registration or renewal of registration of a vehicle if the vehicle is changed so that a fee, charge or other amount is payable before it can be used</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lastRenderedPageBreak/>
              <w:t xml:space="preserve">8 </w:t>
            </w:r>
          </w:p>
        </w:tc>
        <w:tc>
          <w:tcPr>
            <w:tcW w:w="6600" w:type="dxa"/>
          </w:tcPr>
          <w:p w:rsidR="00E15DBA" w:rsidRPr="00D87986" w:rsidRDefault="00E15DBA" w:rsidP="00E15DBA">
            <w:pPr>
              <w:pStyle w:val="TableText10"/>
            </w:pPr>
            <w:r w:rsidRPr="00D87986">
              <w:t>a fee, charge or other amount in relation to the issue of trader’s plates if the holder of the plates surrenders the plates</w:t>
            </w:r>
          </w:p>
        </w:tc>
      </w:tr>
      <w:tr w:rsidR="00E15DBA" w:rsidRPr="00D87986" w:rsidTr="00E15DBA">
        <w:trPr>
          <w:cantSplit/>
        </w:trPr>
        <w:tc>
          <w:tcPr>
            <w:tcW w:w="1200" w:type="dxa"/>
          </w:tcPr>
          <w:p w:rsidR="00E15DBA" w:rsidRPr="00D87986" w:rsidRDefault="00E15DBA" w:rsidP="00E15DBA">
            <w:pPr>
              <w:pStyle w:val="TableNumbered"/>
              <w:numPr>
                <w:ilvl w:val="0"/>
                <w:numId w:val="0"/>
              </w:numPr>
              <w:ind w:left="360" w:hanging="360"/>
            </w:pPr>
            <w:r w:rsidRPr="00D87986">
              <w:t xml:space="preserve">9 </w:t>
            </w:r>
          </w:p>
        </w:tc>
        <w:tc>
          <w:tcPr>
            <w:tcW w:w="6600" w:type="dxa"/>
          </w:tcPr>
          <w:p w:rsidR="00E15DBA" w:rsidRPr="00D87986" w:rsidRDefault="00E15DBA" w:rsidP="003E5397">
            <w:pPr>
              <w:pStyle w:val="TableText10"/>
            </w:pPr>
            <w:r w:rsidRPr="00D87986">
              <w:t>a fee, charge or other amount paid in relation to the issue of a parking permit under the</w:t>
            </w:r>
            <w:r w:rsidR="003E5397">
              <w:t xml:space="preserve"> </w:t>
            </w:r>
            <w:hyperlink r:id="rId85" w:tooltip="SL2017-45" w:history="1">
              <w:r w:rsidR="003E5397" w:rsidRPr="004365F7">
                <w:rPr>
                  <w:rStyle w:val="charCitHyperlinkItal"/>
                </w:rPr>
                <w:t>Road Transport (Safety and Traffic Management) Regulation 2017</w:t>
              </w:r>
            </w:hyperlink>
            <w:r w:rsidRPr="00D87986">
              <w:t xml:space="preserve"> if the permit-holder surrenders the permit</w:t>
            </w:r>
          </w:p>
        </w:tc>
      </w:tr>
    </w:tbl>
    <w:p w:rsidR="006A015A" w:rsidRDefault="006A015A">
      <w:pPr>
        <w:pStyle w:val="03Schedule"/>
        <w:sectPr w:rsidR="006A015A">
          <w:headerReference w:type="even" r:id="rId86"/>
          <w:headerReference w:type="default" r:id="rId87"/>
          <w:footerReference w:type="even" r:id="rId88"/>
          <w:footerReference w:type="default" r:id="rId89"/>
          <w:type w:val="continuous"/>
          <w:pgSz w:w="11907" w:h="16839" w:code="9"/>
          <w:pgMar w:top="3880" w:right="1900" w:bottom="3100" w:left="2300" w:header="2280" w:footer="1760" w:gutter="0"/>
          <w:cols w:space="720"/>
        </w:sectPr>
      </w:pPr>
    </w:p>
    <w:p w:rsidR="00853B00" w:rsidRDefault="00853B00">
      <w:pPr>
        <w:pStyle w:val="PageBreak"/>
      </w:pPr>
      <w:r>
        <w:br w:type="page"/>
      </w:r>
    </w:p>
    <w:p w:rsidR="00853B00" w:rsidRDefault="00853B00" w:rsidP="00030683">
      <w:pPr>
        <w:pStyle w:val="Dict-Heading"/>
      </w:pPr>
      <w:bookmarkStart w:id="68" w:name="_Toc526345869"/>
      <w:r>
        <w:lastRenderedPageBreak/>
        <w:t>Dictionary</w:t>
      </w:r>
      <w:bookmarkEnd w:id="68"/>
    </w:p>
    <w:p w:rsidR="00853B00" w:rsidRDefault="00853B00">
      <w:pPr>
        <w:pStyle w:val="ref"/>
      </w:pPr>
      <w:r>
        <w:t>(see s 3)</w:t>
      </w:r>
    </w:p>
    <w:p w:rsidR="00853B00" w:rsidRDefault="00853B00">
      <w:pPr>
        <w:pStyle w:val="aNote"/>
        <w:keepNext/>
      </w:pPr>
      <w:r>
        <w:rPr>
          <w:rStyle w:val="charItals"/>
        </w:rPr>
        <w:t>Note 1</w:t>
      </w:r>
      <w:r>
        <w:rPr>
          <w:rStyle w:val="charItals"/>
        </w:rPr>
        <w:tab/>
      </w:r>
      <w:r>
        <w:t xml:space="preserve">The </w:t>
      </w:r>
      <w:hyperlink r:id="rId90" w:tooltip="A2001-14" w:history="1">
        <w:r w:rsidR="00E1298E" w:rsidRPr="00E1298E">
          <w:rPr>
            <w:rStyle w:val="charCitHyperlinkAbbrev"/>
          </w:rPr>
          <w:t>Legislation Act</w:t>
        </w:r>
      </w:hyperlink>
      <w:r>
        <w:t xml:space="preserve"> contains definitions and other provisions relevant to these regulations.</w:t>
      </w:r>
    </w:p>
    <w:p w:rsidR="00853B00" w:rsidRDefault="00853B00">
      <w:pPr>
        <w:pStyle w:val="aNote"/>
        <w:keepNext/>
      </w:pPr>
      <w:r>
        <w:rPr>
          <w:rStyle w:val="charItals"/>
        </w:rPr>
        <w:t>Note 2</w:t>
      </w:r>
      <w:r>
        <w:rPr>
          <w:rStyle w:val="charItals"/>
        </w:rPr>
        <w:tab/>
      </w:r>
      <w:r>
        <w:t xml:space="preserve">For example, the </w:t>
      </w:r>
      <w:hyperlink r:id="rId91" w:tooltip="A2001-14" w:history="1">
        <w:r w:rsidR="00E1298E" w:rsidRPr="00E1298E">
          <w:rPr>
            <w:rStyle w:val="charCitHyperlinkAbbrev"/>
          </w:rPr>
          <w:t>Legislation Act</w:t>
        </w:r>
      </w:hyperlink>
      <w:r>
        <w:t>, dict, pt 1, defines the following terms:</w:t>
      </w:r>
    </w:p>
    <w:p w:rsidR="00853B00" w:rsidRDefault="00853B00">
      <w:pPr>
        <w:pStyle w:val="aNoteBulletss"/>
        <w:keepNext/>
      </w:pPr>
      <w:r>
        <w:rPr>
          <w:rFonts w:ascii="Symbol" w:hAnsi="Symbol"/>
        </w:rPr>
        <w:t></w:t>
      </w:r>
      <w:r>
        <w:rPr>
          <w:rFonts w:ascii="Symbol" w:hAnsi="Symbol"/>
        </w:rPr>
        <w:tab/>
      </w:r>
      <w:smartTag w:uri="urn:schemas-microsoft-com:office:smarttags" w:element="place">
        <w:smartTag w:uri="urn:schemas-microsoft-com:office:smarttags" w:element="country-region">
          <w:r>
            <w:t>Australia</w:t>
          </w:r>
        </w:smartTag>
      </w:smartTag>
    </w:p>
    <w:p w:rsidR="00B019EF" w:rsidRPr="00D97824" w:rsidRDefault="00B019EF" w:rsidP="00B019EF">
      <w:pPr>
        <w:pStyle w:val="aNoteBulletss"/>
        <w:tabs>
          <w:tab w:val="left" w:pos="2300"/>
        </w:tabs>
      </w:pPr>
      <w:r w:rsidRPr="00D97824">
        <w:rPr>
          <w:rFonts w:ascii="Symbol" w:hAnsi="Symbol"/>
        </w:rPr>
        <w:t></w:t>
      </w:r>
      <w:r w:rsidRPr="00D97824">
        <w:rPr>
          <w:rFonts w:ascii="Symbol" w:hAnsi="Symbol"/>
        </w:rPr>
        <w:tab/>
      </w:r>
      <w:r w:rsidRPr="00D97824">
        <w:t>Australian citizen</w:t>
      </w:r>
    </w:p>
    <w:p w:rsidR="00853B00" w:rsidRDefault="00853B00">
      <w:pPr>
        <w:pStyle w:val="aNoteBulletss"/>
        <w:keepNext/>
      </w:pPr>
      <w:r>
        <w:rPr>
          <w:rFonts w:ascii="Symbol" w:hAnsi="Symbol"/>
        </w:rPr>
        <w:t></w:t>
      </w:r>
      <w:r>
        <w:rPr>
          <w:rFonts w:ascii="Symbol" w:hAnsi="Symbol"/>
        </w:rPr>
        <w:tab/>
      </w:r>
      <w:r>
        <w:t>fail</w:t>
      </w:r>
    </w:p>
    <w:p w:rsidR="00853B00" w:rsidRDefault="00853B00">
      <w:pPr>
        <w:pStyle w:val="aNoteBulletss"/>
        <w:keepNext/>
      </w:pPr>
      <w:r>
        <w:rPr>
          <w:rFonts w:ascii="Symbol" w:hAnsi="Symbol"/>
        </w:rPr>
        <w:t></w:t>
      </w:r>
      <w:r>
        <w:rPr>
          <w:rFonts w:ascii="Symbol" w:hAnsi="Symbol"/>
        </w:rPr>
        <w:tab/>
      </w:r>
      <w:r>
        <w:t>function</w:t>
      </w:r>
    </w:p>
    <w:p w:rsidR="00DD5289" w:rsidRPr="00DD5289" w:rsidRDefault="00DD5289" w:rsidP="00DD5289">
      <w:pPr>
        <w:pStyle w:val="aNoteBulletss"/>
        <w:keepNext/>
        <w:rPr>
          <w:rFonts w:ascii="Symbol" w:hAnsi="Symbol"/>
        </w:rPr>
      </w:pPr>
      <w:r w:rsidRPr="003D74A3">
        <w:rPr>
          <w:rFonts w:ascii="Symbol" w:hAnsi="Symbol"/>
        </w:rPr>
        <w:t></w:t>
      </w:r>
      <w:r w:rsidRPr="003D74A3">
        <w:rPr>
          <w:rFonts w:ascii="Symbol" w:hAnsi="Symbol"/>
        </w:rPr>
        <w:tab/>
      </w:r>
      <w:r w:rsidRPr="00DD5289">
        <w:t>home address</w:t>
      </w:r>
    </w:p>
    <w:p w:rsidR="00853B00" w:rsidRDefault="00853B00">
      <w:pPr>
        <w:pStyle w:val="aNoteBulletss"/>
        <w:keepNext/>
      </w:pPr>
      <w:r>
        <w:rPr>
          <w:rFonts w:ascii="Symbol" w:hAnsi="Symbol"/>
        </w:rPr>
        <w:t></w:t>
      </w:r>
      <w:r>
        <w:rPr>
          <w:rFonts w:ascii="Symbol" w:hAnsi="Symbol"/>
        </w:rPr>
        <w:tab/>
      </w:r>
      <w:r>
        <w:t>Minister (see s 162)</w:t>
      </w:r>
    </w:p>
    <w:p w:rsidR="00853B00" w:rsidRDefault="00853B00">
      <w:pPr>
        <w:pStyle w:val="aNoteBulletss"/>
        <w:keepNext/>
      </w:pPr>
      <w:r>
        <w:rPr>
          <w:rFonts w:ascii="Symbol" w:hAnsi="Symbol"/>
        </w:rPr>
        <w:t></w:t>
      </w:r>
      <w:r>
        <w:rPr>
          <w:rFonts w:ascii="Symbol" w:hAnsi="Symbol"/>
        </w:rPr>
        <w:tab/>
      </w:r>
      <w:r>
        <w:t>provision (see s 16).</w:t>
      </w:r>
    </w:p>
    <w:p w:rsidR="00853B00" w:rsidRDefault="00853B00">
      <w:pPr>
        <w:pStyle w:val="aNote"/>
        <w:keepNext/>
      </w:pPr>
      <w:r>
        <w:rPr>
          <w:rStyle w:val="charItals"/>
        </w:rPr>
        <w:t>Note 3</w:t>
      </w:r>
      <w:r>
        <w:rPr>
          <w:rStyle w:val="charItals"/>
        </w:rPr>
        <w:tab/>
      </w:r>
      <w:r w:rsidRPr="00E1298E">
        <w:t xml:space="preserve">Terms </w:t>
      </w:r>
      <w:r>
        <w:t xml:space="preserve">used in these regulations have the same meaning that they have in the </w:t>
      </w:r>
      <w:hyperlink r:id="rId92" w:tooltip="A1999-77" w:history="1">
        <w:r w:rsidR="00E1298E" w:rsidRPr="00E1298E">
          <w:rPr>
            <w:rStyle w:val="charCitHyperlinkItal"/>
          </w:rPr>
          <w:t>Road Transport (General) Act 1999</w:t>
        </w:r>
      </w:hyperlink>
      <w:r>
        <w:rPr>
          <w:rStyle w:val="charItals"/>
        </w:rPr>
        <w:t xml:space="preserve"> </w:t>
      </w:r>
      <w:r>
        <w:t xml:space="preserve">(see </w:t>
      </w:r>
      <w:hyperlink r:id="rId93" w:tooltip="A2001-14" w:history="1">
        <w:r w:rsidR="00E1298E" w:rsidRPr="00E1298E">
          <w:rPr>
            <w:rStyle w:val="charCitHyperlinkAbbrev"/>
          </w:rPr>
          <w:t>Legislation Act</w:t>
        </w:r>
      </w:hyperlink>
      <w:r>
        <w:t xml:space="preserve">, s 148).  In particular, the following terms are defined in the </w:t>
      </w:r>
      <w:hyperlink r:id="rId94" w:tooltip="A1999-77" w:history="1">
        <w:r w:rsidR="00E1298E" w:rsidRPr="00E1298E">
          <w:rPr>
            <w:rStyle w:val="charCitHyperlinkItal"/>
          </w:rPr>
          <w:t>Road Transport (General) Act 1999</w:t>
        </w:r>
      </w:hyperlink>
      <w:r>
        <w:t>, dict:</w:t>
      </w:r>
    </w:p>
    <w:p w:rsidR="00853B00" w:rsidRDefault="00853B00">
      <w:pPr>
        <w:pStyle w:val="aNoteBulletss"/>
      </w:pPr>
      <w:r>
        <w:rPr>
          <w:rFonts w:ascii="Symbol" w:hAnsi="Symbol"/>
        </w:rPr>
        <w:t></w:t>
      </w:r>
      <w:r>
        <w:rPr>
          <w:rFonts w:ascii="Symbol" w:hAnsi="Symbol"/>
        </w:rPr>
        <w:tab/>
      </w:r>
      <w:r>
        <w:t>administering authority</w:t>
      </w:r>
    </w:p>
    <w:p w:rsidR="0085653D" w:rsidRPr="007B6AE8" w:rsidRDefault="0085653D" w:rsidP="0085653D">
      <w:pPr>
        <w:pStyle w:val="aNoteBulletss"/>
        <w:tabs>
          <w:tab w:val="left" w:pos="2300"/>
        </w:tabs>
      </w:pPr>
      <w:r w:rsidRPr="007B6AE8">
        <w:rPr>
          <w:rFonts w:ascii="Symbol" w:hAnsi="Symbol"/>
        </w:rPr>
        <w:t></w:t>
      </w:r>
      <w:r w:rsidRPr="007B6AE8">
        <w:rPr>
          <w:rFonts w:ascii="Symbol" w:hAnsi="Symbol"/>
        </w:rPr>
        <w:tab/>
      </w:r>
      <w:r w:rsidRPr="007B6AE8">
        <w:t>alcohol awareness course</w:t>
      </w:r>
    </w:p>
    <w:p w:rsidR="00853B00" w:rsidRDefault="00853B00">
      <w:pPr>
        <w:pStyle w:val="aNoteBulletss"/>
      </w:pPr>
      <w:r>
        <w:rPr>
          <w:rFonts w:ascii="Symbol" w:hAnsi="Symbol"/>
        </w:rPr>
        <w:t></w:t>
      </w:r>
      <w:r>
        <w:rPr>
          <w:rFonts w:ascii="Symbol" w:hAnsi="Symbol"/>
        </w:rPr>
        <w:tab/>
      </w:r>
      <w:r>
        <w:t>authorised person</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bicycle</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combination</w:t>
      </w:r>
    </w:p>
    <w:p w:rsidR="00853B00" w:rsidRDefault="00853B00">
      <w:pPr>
        <w:pStyle w:val="aNoteBulletss"/>
      </w:pPr>
      <w:r>
        <w:rPr>
          <w:rFonts w:ascii="Symbol" w:hAnsi="Symbol"/>
        </w:rPr>
        <w:t></w:t>
      </w:r>
      <w:r>
        <w:rPr>
          <w:rFonts w:ascii="Symbol" w:hAnsi="Symbol"/>
        </w:rPr>
        <w:tab/>
      </w:r>
      <w:r>
        <w:t>credit card</w:t>
      </w:r>
    </w:p>
    <w:p w:rsidR="0085653D" w:rsidRPr="007B6AE8" w:rsidRDefault="0085653D" w:rsidP="0085653D">
      <w:pPr>
        <w:pStyle w:val="aNoteBulletss"/>
        <w:tabs>
          <w:tab w:val="left" w:pos="2300"/>
        </w:tabs>
      </w:pPr>
      <w:r w:rsidRPr="007B6AE8">
        <w:rPr>
          <w:rFonts w:ascii="Symbol" w:hAnsi="Symbol"/>
        </w:rPr>
        <w:t></w:t>
      </w:r>
      <w:r w:rsidRPr="007B6AE8">
        <w:rPr>
          <w:rFonts w:ascii="Symbol" w:hAnsi="Symbol"/>
        </w:rPr>
        <w:tab/>
      </w:r>
      <w:r w:rsidRPr="007B6AE8">
        <w:t>drug awareness course</w:t>
      </w:r>
    </w:p>
    <w:p w:rsidR="00853B00" w:rsidRDefault="00853B00">
      <w:pPr>
        <w:pStyle w:val="aNoteBulletss"/>
      </w:pPr>
      <w:r>
        <w:rPr>
          <w:rFonts w:ascii="Symbol" w:hAnsi="Symbol"/>
        </w:rPr>
        <w:t></w:t>
      </w:r>
      <w:r>
        <w:rPr>
          <w:rFonts w:ascii="Symbol" w:hAnsi="Symbol"/>
        </w:rPr>
        <w:tab/>
      </w:r>
      <w:r>
        <w:t>infringement notice</w:t>
      </w:r>
    </w:p>
    <w:p w:rsidR="00853B00" w:rsidRDefault="00853B00">
      <w:pPr>
        <w:pStyle w:val="aNoteBulletss"/>
      </w:pPr>
      <w:r>
        <w:rPr>
          <w:rFonts w:ascii="Symbol" w:hAnsi="Symbol"/>
        </w:rPr>
        <w:t></w:t>
      </w:r>
      <w:r>
        <w:rPr>
          <w:rFonts w:ascii="Symbol" w:hAnsi="Symbol"/>
        </w:rPr>
        <w:tab/>
      </w:r>
      <w:r>
        <w:t>infringement notice offence</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jurisdiction</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motor vehicle</w:t>
      </w:r>
    </w:p>
    <w:p w:rsidR="00853B00" w:rsidRDefault="00853B00">
      <w:pPr>
        <w:pStyle w:val="aNoteBulletss"/>
      </w:pPr>
      <w:r>
        <w:rPr>
          <w:rFonts w:ascii="Symbol" w:hAnsi="Symbol"/>
        </w:rPr>
        <w:t></w:t>
      </w:r>
      <w:r>
        <w:rPr>
          <w:rFonts w:ascii="Symbol" w:hAnsi="Symbol"/>
        </w:rPr>
        <w:tab/>
      </w:r>
      <w:r>
        <w:t>responsible person (see s 10 and s 11)</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ride</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w:t>
      </w:r>
    </w:p>
    <w:p w:rsidR="007B2E54" w:rsidRPr="00A15792" w:rsidRDefault="007B2E54" w:rsidP="007B2E54">
      <w:pPr>
        <w:pStyle w:val="aNoteBulletss"/>
        <w:tabs>
          <w:tab w:val="left" w:pos="2300"/>
        </w:tabs>
        <w:rPr>
          <w:lang w:eastAsia="en-AU"/>
        </w:rPr>
      </w:pPr>
      <w:r w:rsidRPr="00A15792">
        <w:rPr>
          <w:rFonts w:ascii="Symbol" w:hAnsi="Symbol"/>
          <w:lang w:eastAsia="en-AU"/>
        </w:rPr>
        <w:t></w:t>
      </w:r>
      <w:r w:rsidRPr="00A15792">
        <w:rPr>
          <w:rFonts w:ascii="Symbol" w:hAnsi="Symbol"/>
          <w:lang w:eastAsia="en-AU"/>
        </w:rPr>
        <w:tab/>
      </w:r>
      <w:r w:rsidRPr="00A15792">
        <w:rPr>
          <w:lang w:eastAsia="en-AU"/>
        </w:rPr>
        <w:t>road related area</w:t>
      </w:r>
    </w:p>
    <w:p w:rsidR="00853B00" w:rsidRDefault="00853B00">
      <w:pPr>
        <w:pStyle w:val="aNoteBulletss"/>
      </w:pPr>
      <w:r>
        <w:rPr>
          <w:rFonts w:ascii="Symbol" w:hAnsi="Symbol"/>
        </w:rPr>
        <w:t></w:t>
      </w:r>
      <w:r>
        <w:rPr>
          <w:rFonts w:ascii="Symbol" w:hAnsi="Symbol"/>
        </w:rPr>
        <w:tab/>
      </w:r>
      <w:r>
        <w:t>road transport authority (or authority) (see s 16)</w:t>
      </w:r>
    </w:p>
    <w:p w:rsidR="00853B00" w:rsidRDefault="00853B00">
      <w:pPr>
        <w:pStyle w:val="aNoteBulletss"/>
      </w:pPr>
      <w:r>
        <w:rPr>
          <w:rFonts w:ascii="Symbol" w:hAnsi="Symbol"/>
        </w:rPr>
        <w:t></w:t>
      </w:r>
      <w:r>
        <w:rPr>
          <w:rFonts w:ascii="Symbol" w:hAnsi="Symbol"/>
        </w:rPr>
        <w:tab/>
      </w:r>
      <w:r>
        <w:t>road transport legislation (see s 6)</w:t>
      </w:r>
    </w:p>
    <w:p w:rsidR="00853B00" w:rsidRDefault="00853B00">
      <w:pPr>
        <w:pStyle w:val="aNoteBulletss"/>
      </w:pPr>
      <w:r>
        <w:rPr>
          <w:rFonts w:ascii="Symbol" w:hAnsi="Symbol"/>
        </w:rPr>
        <w:lastRenderedPageBreak/>
        <w:t></w:t>
      </w:r>
      <w:r>
        <w:rPr>
          <w:rFonts w:ascii="Symbol" w:hAnsi="Symbol"/>
        </w:rPr>
        <w:tab/>
      </w:r>
      <w:r w:rsidR="0085653D">
        <w:t>trailer</w:t>
      </w:r>
    </w:p>
    <w:p w:rsidR="0085653D" w:rsidRPr="007B6AE8" w:rsidRDefault="0085653D" w:rsidP="0085653D">
      <w:pPr>
        <w:pStyle w:val="aNoteBulletss"/>
        <w:tabs>
          <w:tab w:val="left" w:pos="2300"/>
        </w:tabs>
      </w:pPr>
      <w:r w:rsidRPr="007B6AE8">
        <w:rPr>
          <w:rFonts w:ascii="Symbol" w:hAnsi="Symbol"/>
        </w:rPr>
        <w:t></w:t>
      </w:r>
      <w:r w:rsidRPr="007B6AE8">
        <w:rPr>
          <w:rFonts w:ascii="Symbol" w:hAnsi="Symbol"/>
        </w:rPr>
        <w:tab/>
      </w:r>
      <w:r w:rsidRPr="007B6AE8">
        <w:t>vehicle</w:t>
      </w:r>
      <w:r>
        <w:t>.</w:t>
      </w:r>
    </w:p>
    <w:p w:rsidR="00B94535" w:rsidRPr="00A70132" w:rsidRDefault="00B94535" w:rsidP="00B94535">
      <w:pPr>
        <w:pStyle w:val="aDef"/>
      </w:pPr>
      <w:r w:rsidRPr="007B039A">
        <w:rPr>
          <w:rStyle w:val="charBoldItals"/>
        </w:rPr>
        <w:t>alcohol ignition interlock device</w:t>
      </w:r>
      <w:r w:rsidRPr="00A70132">
        <w:t xml:space="preserve">––see the </w:t>
      </w:r>
      <w:hyperlink r:id="rId95" w:tooltip="SL2000-14" w:history="1">
        <w:r w:rsidRPr="007B039A">
          <w:rPr>
            <w:rStyle w:val="charCitHyperlinkItal"/>
          </w:rPr>
          <w:t>Road Transport (Driver Licensing) Regulation 2000</w:t>
        </w:r>
      </w:hyperlink>
      <w:r w:rsidRPr="00A70132">
        <w:t>, section 73ZL.</w:t>
      </w:r>
    </w:p>
    <w:p w:rsidR="00853B00" w:rsidRDefault="00853B00">
      <w:pPr>
        <w:pStyle w:val="aDef"/>
      </w:pPr>
      <w:r>
        <w:rPr>
          <w:rStyle w:val="charBoldItals"/>
        </w:rPr>
        <w:t>approved corresponding WOVR</w:t>
      </w:r>
      <w:r>
        <w:t>,</w:t>
      </w:r>
      <w:r>
        <w:rPr>
          <w:color w:val="000000"/>
        </w:rPr>
        <w:t xml:space="preserve"> for part 6 (Written-off vehicles register)</w:t>
      </w:r>
      <w:r>
        <w:t>—see section 31 (1).</w:t>
      </w:r>
    </w:p>
    <w:p w:rsidR="00B94535" w:rsidRPr="00A70132" w:rsidRDefault="00B94535" w:rsidP="00B94535">
      <w:pPr>
        <w:pStyle w:val="aDef"/>
      </w:pPr>
      <w:r w:rsidRPr="007B039A">
        <w:rPr>
          <w:rStyle w:val="charBoldItals"/>
        </w:rPr>
        <w:t>approved interlock installer</w:t>
      </w:r>
      <w:r w:rsidRPr="00A70132">
        <w:t xml:space="preserve">––see the </w:t>
      </w:r>
      <w:hyperlink r:id="rId96" w:tooltip="SL2000-14" w:history="1">
        <w:r w:rsidRPr="007B039A">
          <w:rPr>
            <w:rStyle w:val="charCitHyperlinkItal"/>
          </w:rPr>
          <w:t>Road Transport (Driver Licensing) Regulation 2000</w:t>
        </w:r>
      </w:hyperlink>
      <w:r w:rsidRPr="00A70132">
        <w:t>, section 73S.</w:t>
      </w:r>
    </w:p>
    <w:p w:rsidR="00B94535" w:rsidRPr="00A70132" w:rsidRDefault="00B94535" w:rsidP="00B94535">
      <w:pPr>
        <w:pStyle w:val="aDef"/>
      </w:pPr>
      <w:r w:rsidRPr="007B039A">
        <w:rPr>
          <w:rStyle w:val="charBoldItals"/>
        </w:rPr>
        <w:t>approved interlock service provider</w:t>
      </w:r>
      <w:r w:rsidRPr="00A70132">
        <w:t xml:space="preserve">––see the </w:t>
      </w:r>
      <w:hyperlink r:id="rId97" w:tooltip="SL2000-14" w:history="1">
        <w:r w:rsidRPr="007B039A">
          <w:rPr>
            <w:rStyle w:val="charCitHyperlinkItal"/>
          </w:rPr>
          <w:t>Road Transport (Driver Licensing) Regulation 2000</w:t>
        </w:r>
      </w:hyperlink>
      <w:r w:rsidRPr="00A70132">
        <w:t>, section 73S.</w:t>
      </w:r>
    </w:p>
    <w:p w:rsidR="00853B00" w:rsidRDefault="00853B00">
      <w:pPr>
        <w:pStyle w:val="aDef"/>
      </w:pPr>
      <w:r>
        <w:rPr>
          <w:rStyle w:val="charBoldItals"/>
        </w:rPr>
        <w:t>authorised examiner</w:t>
      </w:r>
      <w:r>
        <w:t xml:space="preserve">—see the </w:t>
      </w:r>
      <w:hyperlink r:id="rId98" w:tooltip="SL2000-12" w:history="1">
        <w:r w:rsidR="00E1298E" w:rsidRPr="00E1298E">
          <w:rPr>
            <w:rStyle w:val="charCitHyperlinkItal"/>
          </w:rPr>
          <w:t>Road Transport (Vehicle Registration) Regulation 2000</w:t>
        </w:r>
      </w:hyperlink>
      <w:r>
        <w:t xml:space="preserve">, </w:t>
      </w:r>
      <w:r w:rsidR="00DC4034" w:rsidRPr="00D87986">
        <w:t>section 115</w:t>
      </w:r>
      <w:r>
        <w:t>.</w:t>
      </w:r>
    </w:p>
    <w:p w:rsidR="00853B00" w:rsidRDefault="00853B00">
      <w:pPr>
        <w:pStyle w:val="aDef"/>
      </w:pPr>
      <w:r>
        <w:rPr>
          <w:rStyle w:val="charBoldItals"/>
        </w:rPr>
        <w:t>dealer</w:t>
      </w:r>
      <w:r>
        <w:t>,</w:t>
      </w:r>
      <w:r>
        <w:rPr>
          <w:color w:val="000000"/>
        </w:rPr>
        <w:t xml:space="preserve"> for part 6 (Written-off vehicles register)</w:t>
      </w:r>
      <w:r>
        <w:t xml:space="preserve">—see the </w:t>
      </w:r>
      <w:hyperlink r:id="rId99" w:tooltip="A1977-29" w:history="1">
        <w:r w:rsidR="00E1298E" w:rsidRPr="00E1298E">
          <w:rPr>
            <w:rStyle w:val="charCitHyperlinkItal"/>
          </w:rPr>
          <w:t>Sale of Motor Vehicles Act 1977</w:t>
        </w:r>
      </w:hyperlink>
      <w:r>
        <w:t xml:space="preserve">, </w:t>
      </w:r>
      <w:r w:rsidR="00FA23CF">
        <w:t>dictionary</w:t>
      </w:r>
      <w:r>
        <w:t xml:space="preserve">. </w:t>
      </w:r>
    </w:p>
    <w:p w:rsidR="00853B00" w:rsidRDefault="00853B00">
      <w:pPr>
        <w:pStyle w:val="aDef"/>
      </w:pPr>
      <w:r>
        <w:rPr>
          <w:rStyle w:val="charBoldItals"/>
        </w:rPr>
        <w:t>designated person</w:t>
      </w:r>
      <w:r>
        <w:t xml:space="preserve">, for a notifiable vehicle, </w:t>
      </w:r>
      <w:r>
        <w:rPr>
          <w:color w:val="000000"/>
        </w:rPr>
        <w:t>for part 6 (Written-off vehicles register)</w:t>
      </w:r>
      <w:r>
        <w:t xml:space="preserve">—see section 23 (1). </w:t>
      </w:r>
    </w:p>
    <w:p w:rsidR="00853B00" w:rsidRDefault="00853B00">
      <w:pPr>
        <w:pStyle w:val="aDef"/>
      </w:pPr>
      <w:r>
        <w:rPr>
          <w:rStyle w:val="charBoldItals"/>
        </w:rPr>
        <w:t>driver licence</w:t>
      </w:r>
      <w:r>
        <w:t xml:space="preserve">—see the </w:t>
      </w:r>
      <w:hyperlink r:id="rId100" w:tooltip="A1999-78" w:history="1">
        <w:r w:rsidR="00E1298E" w:rsidRPr="00E1298E">
          <w:rPr>
            <w:rStyle w:val="charCitHyperlinkItal"/>
          </w:rPr>
          <w:t>Road Transport (Driver Licensing) Act 1999</w:t>
        </w:r>
      </w:hyperlink>
      <w:r>
        <w:t>, dictionary.</w:t>
      </w:r>
    </w:p>
    <w:p w:rsidR="00853B00" w:rsidRDefault="00853B00">
      <w:pPr>
        <w:pStyle w:val="aDef"/>
      </w:pPr>
      <w:r>
        <w:rPr>
          <w:rStyle w:val="charBoldItals"/>
        </w:rPr>
        <w:t>GVM</w:t>
      </w:r>
      <w:r>
        <w:t xml:space="preserve">—see the </w:t>
      </w:r>
      <w:hyperlink r:id="rId101" w:tooltip="A1999-81" w:history="1">
        <w:r w:rsidR="00E1298E" w:rsidRPr="00E1298E">
          <w:rPr>
            <w:rStyle w:val="charCitHyperlinkItal"/>
          </w:rPr>
          <w:t>Road Transport (Vehicle Registration) Act 1999</w:t>
        </w:r>
      </w:hyperlink>
      <w:r>
        <w:t>, dictionary.</w:t>
      </w:r>
    </w:p>
    <w:p w:rsidR="00030683" w:rsidRPr="00AD3F2F" w:rsidRDefault="00030683" w:rsidP="00030683">
      <w:pPr>
        <w:pStyle w:val="aDef"/>
        <w:keepNext/>
      </w:pPr>
      <w:r w:rsidRPr="00AD3F2F">
        <w:rPr>
          <w:rStyle w:val="charBoldItals"/>
        </w:rPr>
        <w:t>heavy vehicle driver assessor</w:t>
      </w:r>
      <w:r w:rsidRPr="00AD3F2F">
        <w:t xml:space="preserve">—see the </w:t>
      </w:r>
      <w:hyperlink r:id="rId102" w:tooltip="SL2000-14" w:history="1">
        <w:r w:rsidR="00E1298E" w:rsidRPr="00E1298E">
          <w:rPr>
            <w:rStyle w:val="charCitHyperlinkItal"/>
          </w:rPr>
          <w:t>Road Transport (Driver Licensing) Regulation 2000</w:t>
        </w:r>
      </w:hyperlink>
      <w:r w:rsidRPr="00AD3F2F">
        <w:t>, dictionary.</w:t>
      </w:r>
    </w:p>
    <w:p w:rsidR="00853B00" w:rsidRDefault="00853B00">
      <w:pPr>
        <w:pStyle w:val="aDef"/>
      </w:pPr>
      <w:r>
        <w:rPr>
          <w:rStyle w:val="charBoldItals"/>
        </w:rPr>
        <w:t>insurer</w:t>
      </w:r>
      <w:r>
        <w:t>,</w:t>
      </w:r>
      <w:r>
        <w:rPr>
          <w:color w:val="000000"/>
        </w:rPr>
        <w:t xml:space="preserve"> for part 6 (Written-off vehicles register)—see section 20.</w:t>
      </w:r>
    </w:p>
    <w:p w:rsidR="00B94535" w:rsidRPr="00A70132" w:rsidRDefault="00B94535" w:rsidP="00B94535">
      <w:pPr>
        <w:pStyle w:val="aDef"/>
      </w:pPr>
      <w:r w:rsidRPr="007B039A">
        <w:rPr>
          <w:rStyle w:val="charBoldItals"/>
        </w:rPr>
        <w:t>interlock condition</w:t>
      </w:r>
      <w:r w:rsidRPr="00A70132">
        <w:t xml:space="preserve">––see the </w:t>
      </w:r>
      <w:hyperlink r:id="rId103" w:tooltip="SL2000-14" w:history="1">
        <w:r w:rsidRPr="007B039A">
          <w:rPr>
            <w:rStyle w:val="charCitHyperlinkItal"/>
          </w:rPr>
          <w:t>Road Transport (Driver Licensing) Regulation 2000</w:t>
        </w:r>
      </w:hyperlink>
      <w:r w:rsidRPr="00A70132">
        <w:t>, section 73W.</w:t>
      </w:r>
    </w:p>
    <w:p w:rsidR="00B94535" w:rsidRPr="00A70132" w:rsidRDefault="00B94535" w:rsidP="00B94535">
      <w:pPr>
        <w:pStyle w:val="aDef"/>
      </w:pPr>
      <w:r w:rsidRPr="007B039A">
        <w:rPr>
          <w:rStyle w:val="charBoldItals"/>
        </w:rPr>
        <w:t>interlock exemption</w:t>
      </w:r>
      <w:r w:rsidRPr="00A70132">
        <w:t xml:space="preserve">––see the </w:t>
      </w:r>
      <w:hyperlink r:id="rId104" w:tooltip="SL2000-14" w:history="1">
        <w:r w:rsidRPr="007B039A">
          <w:rPr>
            <w:rStyle w:val="charCitHyperlinkItal"/>
          </w:rPr>
          <w:t>Road Transport (Driver Licensing) Regulation 2000</w:t>
        </w:r>
      </w:hyperlink>
      <w:r w:rsidRPr="00A70132">
        <w:t>, section 73ZE.</w:t>
      </w:r>
    </w:p>
    <w:p w:rsidR="00B94535" w:rsidRPr="00A70132" w:rsidRDefault="00B94535" w:rsidP="00B94535">
      <w:pPr>
        <w:pStyle w:val="aDef"/>
      </w:pPr>
      <w:r w:rsidRPr="007B039A">
        <w:rPr>
          <w:rStyle w:val="charBoldItals"/>
        </w:rPr>
        <w:t xml:space="preserve">interlock period, </w:t>
      </w:r>
      <w:r w:rsidRPr="00A70132">
        <w:t xml:space="preserve">for a person––see the </w:t>
      </w:r>
      <w:hyperlink r:id="rId105" w:tooltip="SL2000-14" w:history="1">
        <w:r w:rsidRPr="007B039A">
          <w:rPr>
            <w:rStyle w:val="charCitHyperlinkItal"/>
          </w:rPr>
          <w:t>Road Transport (Driver Licensing) Regulation 2000</w:t>
        </w:r>
      </w:hyperlink>
      <w:r w:rsidRPr="00A70132">
        <w:t>, section 73S.</w:t>
      </w:r>
    </w:p>
    <w:p w:rsidR="00853B00" w:rsidRDefault="00853B00">
      <w:pPr>
        <w:pStyle w:val="aDef"/>
      </w:pPr>
      <w:r>
        <w:rPr>
          <w:rStyle w:val="charBoldItals"/>
        </w:rPr>
        <w:lastRenderedPageBreak/>
        <w:t>motorbike</w:t>
      </w:r>
      <w:r>
        <w:t xml:space="preserve">—see the </w:t>
      </w:r>
      <w:hyperlink r:id="rId106" w:tooltip="SL2000-12" w:history="1">
        <w:r w:rsidR="00E1298E" w:rsidRPr="00E1298E">
          <w:rPr>
            <w:rStyle w:val="charCitHyperlinkItal"/>
          </w:rPr>
          <w:t>Road Transport (Vehicle Registration) Regulation 2000</w:t>
        </w:r>
      </w:hyperlink>
      <w:r>
        <w:t xml:space="preserve">, dictionary. </w:t>
      </w:r>
    </w:p>
    <w:p w:rsidR="00853B00" w:rsidRDefault="00853B00">
      <w:pPr>
        <w:pStyle w:val="aDef"/>
      </w:pPr>
      <w:r>
        <w:rPr>
          <w:rStyle w:val="charBoldItals"/>
        </w:rPr>
        <w:t>motor wrecker</w:t>
      </w:r>
      <w:r>
        <w:t>,</w:t>
      </w:r>
      <w:r>
        <w:rPr>
          <w:color w:val="000000"/>
        </w:rPr>
        <w:t xml:space="preserve"> for part 6 (Written-off vehicles register)—see section 20.</w:t>
      </w:r>
    </w:p>
    <w:p w:rsidR="00853B00" w:rsidRDefault="00853B00">
      <w:pPr>
        <w:pStyle w:val="aDef"/>
      </w:pPr>
      <w:r>
        <w:rPr>
          <w:rStyle w:val="charBoldItals"/>
        </w:rPr>
        <w:t>non-refundable amount</w:t>
      </w:r>
      <w:r>
        <w:t xml:space="preserve"> means a fee, charge or other amount, or part of a fee, charge or other amount, declared by a determination under the Act, section 96 to be a non-refundable amount.</w:t>
      </w:r>
    </w:p>
    <w:p w:rsidR="00853B00" w:rsidRDefault="00853B00">
      <w:pPr>
        <w:pStyle w:val="aDef"/>
      </w:pPr>
      <w:r>
        <w:rPr>
          <w:rStyle w:val="charBoldItals"/>
        </w:rPr>
        <w:t>notifiable vehicle</w:t>
      </w:r>
      <w:r>
        <w:t xml:space="preserve">, </w:t>
      </w:r>
      <w:r>
        <w:rPr>
          <w:color w:val="000000"/>
        </w:rPr>
        <w:t>for part 6 (Written-off vehicles register)—see section 21.</w:t>
      </w:r>
    </w:p>
    <w:p w:rsidR="003E5397" w:rsidRPr="00A14BE4" w:rsidRDefault="003E5397" w:rsidP="003E5397">
      <w:pPr>
        <w:pStyle w:val="aDef"/>
      </w:pPr>
      <w:r w:rsidRPr="00A14BE4">
        <w:rPr>
          <w:rStyle w:val="charBoldItals"/>
        </w:rPr>
        <w:t>parking permit</w:t>
      </w:r>
      <w:r w:rsidRPr="00A14BE4">
        <w:t xml:space="preserve">—see the </w:t>
      </w:r>
      <w:hyperlink r:id="rId107" w:tooltip="SL2017-45" w:history="1">
        <w:r w:rsidRPr="004365F7">
          <w:rPr>
            <w:rStyle w:val="charCitHyperlinkItal"/>
          </w:rPr>
          <w:t>Road Transport (Safety and Traffic Management) Regulation 2017</w:t>
        </w:r>
      </w:hyperlink>
      <w:r w:rsidRPr="00A14BE4">
        <w:t>, section 64.</w:t>
      </w:r>
    </w:p>
    <w:p w:rsidR="00853B00" w:rsidRDefault="00853B00">
      <w:pPr>
        <w:pStyle w:val="aDef"/>
      </w:pPr>
      <w:r>
        <w:rPr>
          <w:rStyle w:val="charBoldItals"/>
        </w:rPr>
        <w:t>registered operator</w:t>
      </w:r>
      <w:r>
        <w:t xml:space="preserve">—see the </w:t>
      </w:r>
      <w:hyperlink r:id="rId108" w:tooltip="A1999-81" w:history="1">
        <w:r w:rsidR="00E1298E" w:rsidRPr="00E1298E">
          <w:rPr>
            <w:rStyle w:val="charCitHyperlinkItal"/>
          </w:rPr>
          <w:t>Road Transport (Vehicle Registration) Act 1999</w:t>
        </w:r>
      </w:hyperlink>
      <w:r>
        <w:t>, dictionary.</w:t>
      </w:r>
    </w:p>
    <w:p w:rsidR="00853B00" w:rsidRDefault="00853B00">
      <w:pPr>
        <w:pStyle w:val="aDef"/>
      </w:pPr>
      <w:r>
        <w:rPr>
          <w:rStyle w:val="charBoldItals"/>
        </w:rPr>
        <w:t>registration</w:t>
      </w:r>
      <w:r>
        <w:t>,</w:t>
      </w:r>
      <w:r w:rsidRPr="00E1298E">
        <w:t xml:space="preserve"> </w:t>
      </w:r>
      <w:r>
        <w:t xml:space="preserve">of a vehicle, means the registration of the vehicle under the </w:t>
      </w:r>
      <w:hyperlink r:id="rId109" w:tooltip="A1999-81" w:history="1">
        <w:r w:rsidR="00E1298E" w:rsidRPr="00E1298E">
          <w:rPr>
            <w:rStyle w:val="charCitHyperlinkItal"/>
          </w:rPr>
          <w:t>Road Transport (Vehicle Registration) Act 1999</w:t>
        </w:r>
      </w:hyperlink>
      <w:r>
        <w:t>.</w:t>
      </w:r>
    </w:p>
    <w:p w:rsidR="00853B00" w:rsidRDefault="00853B00">
      <w:pPr>
        <w:pStyle w:val="aDef"/>
      </w:pPr>
      <w:r>
        <w:rPr>
          <w:rStyle w:val="charBoldItals"/>
        </w:rPr>
        <w:t>relevant identification information</w:t>
      </w:r>
      <w:r>
        <w:t xml:space="preserve">, for a vehicle, </w:t>
      </w:r>
      <w:r>
        <w:rPr>
          <w:color w:val="000000"/>
        </w:rPr>
        <w:t>for part 6 (Written-off vehicles register)—see section 20.</w:t>
      </w:r>
    </w:p>
    <w:p w:rsidR="00853B00" w:rsidRDefault="00853B00">
      <w:pPr>
        <w:pStyle w:val="aDef"/>
      </w:pPr>
      <w:r>
        <w:rPr>
          <w:rStyle w:val="charBoldItals"/>
        </w:rPr>
        <w:t>relevant thing</w:t>
      </w:r>
      <w:r>
        <w:t>—see section 17 (1).</w:t>
      </w:r>
    </w:p>
    <w:p w:rsidR="00853B00" w:rsidRDefault="00853B00">
      <w:pPr>
        <w:pStyle w:val="aDef"/>
      </w:pPr>
      <w:r>
        <w:rPr>
          <w:rStyle w:val="charBoldItals"/>
        </w:rPr>
        <w:t>repairable write-off</w:t>
      </w:r>
      <w:r>
        <w:t xml:space="preserve">, </w:t>
      </w:r>
      <w:r>
        <w:rPr>
          <w:color w:val="000000"/>
        </w:rPr>
        <w:t>for part 6 (Written-off vehicles register)—see section 20.</w:t>
      </w:r>
    </w:p>
    <w:p w:rsidR="00853B00" w:rsidRDefault="00853B00">
      <w:pPr>
        <w:pStyle w:val="aDef"/>
      </w:pPr>
      <w:r>
        <w:rPr>
          <w:rStyle w:val="charBoldItals"/>
        </w:rPr>
        <w:t>reviewable decision</w:t>
      </w:r>
      <w:r>
        <w:t>—see the Act, section 90 (1) and also section 11.</w:t>
      </w:r>
    </w:p>
    <w:p w:rsidR="00853B00" w:rsidRDefault="00853B00">
      <w:pPr>
        <w:pStyle w:val="aDef"/>
      </w:pPr>
      <w:r w:rsidRPr="00E1298E">
        <w:rPr>
          <w:rStyle w:val="charBoldItals"/>
        </w:rPr>
        <w:t>service authority</w:t>
      </w:r>
      <w:r>
        <w:t xml:space="preserve">—see </w:t>
      </w:r>
      <w:r>
        <w:rPr>
          <w:iCs/>
        </w:rPr>
        <w:t xml:space="preserve">the </w:t>
      </w:r>
      <w:hyperlink r:id="rId110" w:tooltip="SL2002-3" w:history="1">
        <w:r w:rsidR="00E1298E" w:rsidRPr="00E1298E">
          <w:rPr>
            <w:rStyle w:val="charCitHyperlinkItal"/>
          </w:rPr>
          <w:t>Road Transport (Public Passenger Services) Regulation 2002</w:t>
        </w:r>
      </w:hyperlink>
      <w:r>
        <w:rPr>
          <w:iCs/>
        </w:rPr>
        <w:t>, section 320.</w:t>
      </w:r>
    </w:p>
    <w:p w:rsidR="00853B00" w:rsidRDefault="00853B00">
      <w:pPr>
        <w:pStyle w:val="aDef"/>
      </w:pPr>
      <w:r>
        <w:rPr>
          <w:rStyle w:val="charBoldItals"/>
        </w:rPr>
        <w:t>statutory write-off</w:t>
      </w:r>
      <w:r>
        <w:t>,</w:t>
      </w:r>
      <w:r>
        <w:rPr>
          <w:color w:val="000000"/>
        </w:rPr>
        <w:t xml:space="preserve"> for part 6 (Written-off vehicles register)</w:t>
      </w:r>
      <w:r>
        <w:t>—see section 22.</w:t>
      </w:r>
    </w:p>
    <w:p w:rsidR="00853B00" w:rsidRDefault="00853B00">
      <w:pPr>
        <w:pStyle w:val="aDef"/>
      </w:pPr>
      <w:r>
        <w:rPr>
          <w:rStyle w:val="charBoldItals"/>
        </w:rPr>
        <w:t>statutory write-off notice</w:t>
      </w:r>
      <w:r>
        <w:rPr>
          <w:color w:val="000000"/>
        </w:rPr>
        <w:t>, for part 6 (Written-off vehicles register)</w:t>
      </w:r>
      <w:r>
        <w:t>—see section 31 (2).</w:t>
      </w:r>
    </w:p>
    <w:p w:rsidR="00853B00" w:rsidRDefault="00853B00">
      <w:pPr>
        <w:pStyle w:val="aDef"/>
      </w:pPr>
      <w:r>
        <w:rPr>
          <w:rStyle w:val="charBoldItals"/>
        </w:rPr>
        <w:t>subject of the refund</w:t>
      </w:r>
      <w:r>
        <w:t>—see section 14 (4).</w:t>
      </w:r>
    </w:p>
    <w:p w:rsidR="00853B00" w:rsidRDefault="00853B00">
      <w:pPr>
        <w:pStyle w:val="aDef"/>
      </w:pPr>
      <w:r>
        <w:rPr>
          <w:rStyle w:val="charBoldItals"/>
        </w:rPr>
        <w:lastRenderedPageBreak/>
        <w:t>total loss</w:t>
      </w:r>
      <w:r>
        <w:t>,</w:t>
      </w:r>
      <w:r>
        <w:rPr>
          <w:color w:val="000000"/>
        </w:rPr>
        <w:t xml:space="preserve"> for part 6 (Written-off vehicles register)—see the Act, section 83C.</w:t>
      </w:r>
    </w:p>
    <w:p w:rsidR="00853B00" w:rsidRDefault="00853B00">
      <w:pPr>
        <w:pStyle w:val="aDef"/>
      </w:pPr>
      <w:r>
        <w:rPr>
          <w:rStyle w:val="charBoldItals"/>
        </w:rPr>
        <w:t>trader’s plate</w:t>
      </w:r>
      <w:r>
        <w:t xml:space="preserve">—see the </w:t>
      </w:r>
      <w:hyperlink r:id="rId111" w:tooltip="A1999-81" w:history="1">
        <w:r w:rsidR="00E1298E" w:rsidRPr="00E1298E">
          <w:rPr>
            <w:rStyle w:val="charCitHyperlinkItal"/>
          </w:rPr>
          <w:t>Road Transport (Vehicle Registration) Act 1999</w:t>
        </w:r>
      </w:hyperlink>
      <w:r>
        <w:t>, dictionary.</w:t>
      </w:r>
    </w:p>
    <w:p w:rsidR="00853B00" w:rsidRDefault="00853B00">
      <w:pPr>
        <w:pStyle w:val="aDef"/>
      </w:pPr>
      <w:r>
        <w:rPr>
          <w:rStyle w:val="charBoldItals"/>
        </w:rPr>
        <w:t>vehicle identifier</w:t>
      </w:r>
      <w:r>
        <w:t xml:space="preserve">, </w:t>
      </w:r>
      <w:r>
        <w:rPr>
          <w:color w:val="000000"/>
        </w:rPr>
        <w:t>for part 6 (Written-off vehicles register)—see the Act, section 83B.</w:t>
      </w:r>
    </w:p>
    <w:p w:rsidR="00853B00" w:rsidRDefault="00853B00">
      <w:pPr>
        <w:pStyle w:val="aDef"/>
      </w:pPr>
      <w:r>
        <w:rPr>
          <w:rStyle w:val="charBoldItals"/>
        </w:rPr>
        <w:t>written-off</w:t>
      </w:r>
      <w:r>
        <w:t xml:space="preserve"> vehicle,</w:t>
      </w:r>
      <w:r>
        <w:rPr>
          <w:color w:val="000000"/>
        </w:rPr>
        <w:t xml:space="preserve"> for part 6 (Written-off vehicles register)—see the Act, section 83B.</w:t>
      </w:r>
    </w:p>
    <w:p w:rsidR="00853B00" w:rsidRDefault="00853B00">
      <w:pPr>
        <w:pStyle w:val="aDef"/>
      </w:pPr>
      <w:r>
        <w:rPr>
          <w:rStyle w:val="charBoldItals"/>
        </w:rPr>
        <w:t>written-off vehicles register</w:t>
      </w:r>
      <w:r>
        <w:t>,</w:t>
      </w:r>
      <w:r>
        <w:rPr>
          <w:color w:val="000000"/>
        </w:rPr>
        <w:t xml:space="preserve"> for part 6 (Written-off vehicles register)—see the Act, section 83B.</w:t>
      </w:r>
    </w:p>
    <w:p w:rsidR="00D32E5D" w:rsidRDefault="00D32E5D">
      <w:pPr>
        <w:pStyle w:val="04Dictionary"/>
        <w:sectPr w:rsidR="00D32E5D">
          <w:headerReference w:type="even" r:id="rId112"/>
          <w:headerReference w:type="default" r:id="rId113"/>
          <w:footerReference w:type="even" r:id="rId114"/>
          <w:footerReference w:type="default" r:id="rId115"/>
          <w:type w:val="continuous"/>
          <w:pgSz w:w="11907" w:h="16839" w:code="9"/>
          <w:pgMar w:top="3000" w:right="1900" w:bottom="2500" w:left="2300" w:header="2480" w:footer="2100" w:gutter="0"/>
          <w:cols w:space="720"/>
          <w:docGrid w:linePitch="254"/>
        </w:sectPr>
      </w:pPr>
    </w:p>
    <w:p w:rsidR="00D32E5D" w:rsidRPr="00D32E5D" w:rsidRDefault="00D32E5D" w:rsidP="00D32E5D">
      <w:pPr>
        <w:pStyle w:val="PageBreak"/>
      </w:pPr>
      <w:r w:rsidRPr="00D32E5D">
        <w:br w:type="page"/>
      </w:r>
    </w:p>
    <w:p w:rsidR="00A67F94" w:rsidRDefault="00A67F94">
      <w:pPr>
        <w:pStyle w:val="Endnote1"/>
      </w:pPr>
      <w:bookmarkStart w:id="69" w:name="_Toc526345870"/>
      <w:r>
        <w:lastRenderedPageBreak/>
        <w:t>Endnotes</w:t>
      </w:r>
      <w:bookmarkEnd w:id="69"/>
    </w:p>
    <w:p w:rsidR="00A67F94" w:rsidRDefault="00A67F94">
      <w:pPr>
        <w:pStyle w:val="Endnote2"/>
      </w:pPr>
      <w:bookmarkStart w:id="70" w:name="_Toc526345871"/>
      <w:r>
        <w:rPr>
          <w:rStyle w:val="charTableNo"/>
        </w:rPr>
        <w:t>1</w:t>
      </w:r>
      <w:r>
        <w:tab/>
      </w:r>
      <w:r>
        <w:rPr>
          <w:rStyle w:val="charTableText"/>
        </w:rPr>
        <w:t>About the endnotes</w:t>
      </w:r>
      <w:bookmarkEnd w:id="70"/>
    </w:p>
    <w:p w:rsidR="00A67F94" w:rsidRDefault="00A67F94">
      <w:pPr>
        <w:pStyle w:val="EndNoteTextPub"/>
      </w:pPr>
      <w:r>
        <w:t>Amending and modifying laws are annotated in the legislation history and the amendment history.  Current modifications are not included in the republished law but are set out in the endnotes.</w:t>
      </w:r>
    </w:p>
    <w:p w:rsidR="00A67F94" w:rsidRDefault="00A67F94">
      <w:pPr>
        <w:pStyle w:val="EndNoteTextPub"/>
      </w:pPr>
      <w:r>
        <w:t xml:space="preserve">Not all editorial amendments made under the </w:t>
      </w:r>
      <w:hyperlink r:id="rId116" w:tooltip="A2001-14" w:history="1">
        <w:r w:rsidRPr="00A67F94">
          <w:rPr>
            <w:rStyle w:val="charCitHyperlinkItal"/>
          </w:rPr>
          <w:t>Legislation Act 2001</w:t>
        </w:r>
      </w:hyperlink>
      <w:r>
        <w:t>, part 11.3 are annotated in the amendment history.  Full details of any amendments can be obtained from the Parliamentary Counsel’s Office.</w:t>
      </w:r>
    </w:p>
    <w:p w:rsidR="00A67F94" w:rsidRDefault="00A67F94"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67F94" w:rsidRDefault="00A67F94">
      <w:pPr>
        <w:pStyle w:val="EndNoteTextPub"/>
      </w:pPr>
      <w:r>
        <w:t xml:space="preserve">If all the provisions of the law have been renumbered, a table of renumbered provisions gives details of previous and current numbering.  </w:t>
      </w:r>
    </w:p>
    <w:p w:rsidR="00A67F94" w:rsidRDefault="00A67F94">
      <w:pPr>
        <w:pStyle w:val="EndNoteTextPub"/>
      </w:pPr>
      <w:r>
        <w:t>The endnotes also include a table of earlier republications.</w:t>
      </w:r>
    </w:p>
    <w:p w:rsidR="00A67F94" w:rsidRDefault="00A67F94">
      <w:pPr>
        <w:pStyle w:val="Endnote2"/>
      </w:pPr>
      <w:bookmarkStart w:id="71" w:name="_Toc526345872"/>
      <w:r>
        <w:rPr>
          <w:rStyle w:val="charTableNo"/>
        </w:rPr>
        <w:t>2</w:t>
      </w:r>
      <w:r>
        <w:tab/>
      </w:r>
      <w:r>
        <w:rPr>
          <w:rStyle w:val="charTableText"/>
        </w:rPr>
        <w:t>Abbreviation key</w:t>
      </w:r>
      <w:bookmarkEnd w:id="71"/>
    </w:p>
    <w:p w:rsidR="00A67F94" w:rsidRDefault="00A67F94">
      <w:pPr>
        <w:rPr>
          <w:sz w:val="4"/>
        </w:rPr>
      </w:pPr>
    </w:p>
    <w:tbl>
      <w:tblPr>
        <w:tblW w:w="7372" w:type="dxa"/>
        <w:tblInd w:w="1100" w:type="dxa"/>
        <w:tblLayout w:type="fixed"/>
        <w:tblLook w:val="0000" w:firstRow="0" w:lastRow="0" w:firstColumn="0" w:lastColumn="0" w:noHBand="0" w:noVBand="0"/>
      </w:tblPr>
      <w:tblGrid>
        <w:gridCol w:w="3720"/>
        <w:gridCol w:w="3652"/>
      </w:tblGrid>
      <w:tr w:rsidR="00A67F94" w:rsidTr="00427153">
        <w:tc>
          <w:tcPr>
            <w:tcW w:w="3720" w:type="dxa"/>
          </w:tcPr>
          <w:p w:rsidR="00A67F94" w:rsidRDefault="00A67F94">
            <w:pPr>
              <w:pStyle w:val="EndnotesAbbrev"/>
            </w:pPr>
            <w:r>
              <w:t>A = Act</w:t>
            </w:r>
          </w:p>
        </w:tc>
        <w:tc>
          <w:tcPr>
            <w:tcW w:w="3652" w:type="dxa"/>
          </w:tcPr>
          <w:p w:rsidR="00A67F94" w:rsidRDefault="00A67F94" w:rsidP="00427153">
            <w:pPr>
              <w:pStyle w:val="EndnotesAbbrev"/>
            </w:pPr>
            <w:r>
              <w:t>NI = Notifiable instrument</w:t>
            </w:r>
          </w:p>
        </w:tc>
      </w:tr>
      <w:tr w:rsidR="00A67F94" w:rsidTr="00427153">
        <w:tc>
          <w:tcPr>
            <w:tcW w:w="3720" w:type="dxa"/>
          </w:tcPr>
          <w:p w:rsidR="00A67F94" w:rsidRDefault="00A67F94" w:rsidP="00427153">
            <w:pPr>
              <w:pStyle w:val="EndnotesAbbrev"/>
            </w:pPr>
            <w:r>
              <w:t>AF = Approved form</w:t>
            </w:r>
          </w:p>
        </w:tc>
        <w:tc>
          <w:tcPr>
            <w:tcW w:w="3652" w:type="dxa"/>
          </w:tcPr>
          <w:p w:rsidR="00A67F94" w:rsidRDefault="00A67F94" w:rsidP="00427153">
            <w:pPr>
              <w:pStyle w:val="EndnotesAbbrev"/>
            </w:pPr>
            <w:r>
              <w:t>o = order</w:t>
            </w:r>
          </w:p>
        </w:tc>
      </w:tr>
      <w:tr w:rsidR="00A67F94" w:rsidTr="00427153">
        <w:tc>
          <w:tcPr>
            <w:tcW w:w="3720" w:type="dxa"/>
          </w:tcPr>
          <w:p w:rsidR="00A67F94" w:rsidRDefault="00A67F94">
            <w:pPr>
              <w:pStyle w:val="EndnotesAbbrev"/>
            </w:pPr>
            <w:r>
              <w:t>am = amended</w:t>
            </w:r>
          </w:p>
        </w:tc>
        <w:tc>
          <w:tcPr>
            <w:tcW w:w="3652" w:type="dxa"/>
          </w:tcPr>
          <w:p w:rsidR="00A67F94" w:rsidRDefault="00A67F94" w:rsidP="00427153">
            <w:pPr>
              <w:pStyle w:val="EndnotesAbbrev"/>
            </w:pPr>
            <w:r>
              <w:t>om = omitted/repealed</w:t>
            </w:r>
          </w:p>
        </w:tc>
      </w:tr>
      <w:tr w:rsidR="00A67F94" w:rsidTr="00427153">
        <w:tc>
          <w:tcPr>
            <w:tcW w:w="3720" w:type="dxa"/>
          </w:tcPr>
          <w:p w:rsidR="00A67F94" w:rsidRDefault="00A67F94">
            <w:pPr>
              <w:pStyle w:val="EndnotesAbbrev"/>
            </w:pPr>
            <w:r>
              <w:t>amdt = amendment</w:t>
            </w:r>
          </w:p>
        </w:tc>
        <w:tc>
          <w:tcPr>
            <w:tcW w:w="3652" w:type="dxa"/>
          </w:tcPr>
          <w:p w:rsidR="00A67F94" w:rsidRDefault="00A67F94" w:rsidP="00427153">
            <w:pPr>
              <w:pStyle w:val="EndnotesAbbrev"/>
            </w:pPr>
            <w:r>
              <w:t>ord = ordinance</w:t>
            </w:r>
          </w:p>
        </w:tc>
      </w:tr>
      <w:tr w:rsidR="00A67F94" w:rsidTr="00427153">
        <w:tc>
          <w:tcPr>
            <w:tcW w:w="3720" w:type="dxa"/>
          </w:tcPr>
          <w:p w:rsidR="00A67F94" w:rsidRDefault="00A67F94">
            <w:pPr>
              <w:pStyle w:val="EndnotesAbbrev"/>
            </w:pPr>
            <w:r>
              <w:t>AR = Assembly resolution</w:t>
            </w:r>
          </w:p>
        </w:tc>
        <w:tc>
          <w:tcPr>
            <w:tcW w:w="3652" w:type="dxa"/>
          </w:tcPr>
          <w:p w:rsidR="00A67F94" w:rsidRDefault="00A67F94" w:rsidP="00427153">
            <w:pPr>
              <w:pStyle w:val="EndnotesAbbrev"/>
            </w:pPr>
            <w:r>
              <w:t>orig = original</w:t>
            </w:r>
          </w:p>
        </w:tc>
      </w:tr>
      <w:tr w:rsidR="00A67F94" w:rsidTr="00427153">
        <w:tc>
          <w:tcPr>
            <w:tcW w:w="3720" w:type="dxa"/>
          </w:tcPr>
          <w:p w:rsidR="00A67F94" w:rsidRDefault="00A67F94">
            <w:pPr>
              <w:pStyle w:val="EndnotesAbbrev"/>
            </w:pPr>
            <w:r>
              <w:t>ch = chapter</w:t>
            </w:r>
          </w:p>
        </w:tc>
        <w:tc>
          <w:tcPr>
            <w:tcW w:w="3652" w:type="dxa"/>
          </w:tcPr>
          <w:p w:rsidR="00A67F94" w:rsidRDefault="00A67F94" w:rsidP="00427153">
            <w:pPr>
              <w:pStyle w:val="EndnotesAbbrev"/>
            </w:pPr>
            <w:r>
              <w:t>par = paragraph/subparagraph</w:t>
            </w:r>
          </w:p>
        </w:tc>
      </w:tr>
      <w:tr w:rsidR="00A67F94" w:rsidTr="00427153">
        <w:tc>
          <w:tcPr>
            <w:tcW w:w="3720" w:type="dxa"/>
          </w:tcPr>
          <w:p w:rsidR="00A67F94" w:rsidRDefault="00A67F94">
            <w:pPr>
              <w:pStyle w:val="EndnotesAbbrev"/>
            </w:pPr>
            <w:r>
              <w:t>CN = Commencement notice</w:t>
            </w:r>
          </w:p>
        </w:tc>
        <w:tc>
          <w:tcPr>
            <w:tcW w:w="3652" w:type="dxa"/>
          </w:tcPr>
          <w:p w:rsidR="00A67F94" w:rsidRDefault="00A67F94" w:rsidP="00427153">
            <w:pPr>
              <w:pStyle w:val="EndnotesAbbrev"/>
            </w:pPr>
            <w:r>
              <w:t>pres = present</w:t>
            </w:r>
          </w:p>
        </w:tc>
      </w:tr>
      <w:tr w:rsidR="00A67F94" w:rsidTr="00427153">
        <w:tc>
          <w:tcPr>
            <w:tcW w:w="3720" w:type="dxa"/>
          </w:tcPr>
          <w:p w:rsidR="00A67F94" w:rsidRDefault="00A67F94">
            <w:pPr>
              <w:pStyle w:val="EndnotesAbbrev"/>
            </w:pPr>
            <w:r>
              <w:t>def = definition</w:t>
            </w:r>
          </w:p>
        </w:tc>
        <w:tc>
          <w:tcPr>
            <w:tcW w:w="3652" w:type="dxa"/>
          </w:tcPr>
          <w:p w:rsidR="00A67F94" w:rsidRDefault="00A67F94" w:rsidP="00427153">
            <w:pPr>
              <w:pStyle w:val="EndnotesAbbrev"/>
            </w:pPr>
            <w:r>
              <w:t>prev = previous</w:t>
            </w:r>
          </w:p>
        </w:tc>
      </w:tr>
      <w:tr w:rsidR="00A67F94" w:rsidTr="00427153">
        <w:tc>
          <w:tcPr>
            <w:tcW w:w="3720" w:type="dxa"/>
          </w:tcPr>
          <w:p w:rsidR="00A67F94" w:rsidRDefault="00A67F94">
            <w:pPr>
              <w:pStyle w:val="EndnotesAbbrev"/>
            </w:pPr>
            <w:r>
              <w:t>DI = Disallowable instrument</w:t>
            </w:r>
          </w:p>
        </w:tc>
        <w:tc>
          <w:tcPr>
            <w:tcW w:w="3652" w:type="dxa"/>
          </w:tcPr>
          <w:p w:rsidR="00A67F94" w:rsidRDefault="00A67F94" w:rsidP="00427153">
            <w:pPr>
              <w:pStyle w:val="EndnotesAbbrev"/>
            </w:pPr>
            <w:r>
              <w:t>(prev...) = previously</w:t>
            </w:r>
          </w:p>
        </w:tc>
      </w:tr>
      <w:tr w:rsidR="00A67F94" w:rsidTr="00427153">
        <w:tc>
          <w:tcPr>
            <w:tcW w:w="3720" w:type="dxa"/>
          </w:tcPr>
          <w:p w:rsidR="00A67F94" w:rsidRDefault="00A67F94">
            <w:pPr>
              <w:pStyle w:val="EndnotesAbbrev"/>
            </w:pPr>
            <w:r>
              <w:t>dict = dictionary</w:t>
            </w:r>
          </w:p>
        </w:tc>
        <w:tc>
          <w:tcPr>
            <w:tcW w:w="3652" w:type="dxa"/>
          </w:tcPr>
          <w:p w:rsidR="00A67F94" w:rsidRDefault="00A67F94" w:rsidP="00427153">
            <w:pPr>
              <w:pStyle w:val="EndnotesAbbrev"/>
            </w:pPr>
            <w:r>
              <w:t>pt = part</w:t>
            </w:r>
          </w:p>
        </w:tc>
      </w:tr>
      <w:tr w:rsidR="00A67F94" w:rsidTr="00427153">
        <w:tc>
          <w:tcPr>
            <w:tcW w:w="3720" w:type="dxa"/>
          </w:tcPr>
          <w:p w:rsidR="00A67F94" w:rsidRDefault="00A67F94">
            <w:pPr>
              <w:pStyle w:val="EndnotesAbbrev"/>
            </w:pPr>
            <w:r>
              <w:t xml:space="preserve">disallowed = disallowed by the Legislative </w:t>
            </w:r>
          </w:p>
        </w:tc>
        <w:tc>
          <w:tcPr>
            <w:tcW w:w="3652" w:type="dxa"/>
          </w:tcPr>
          <w:p w:rsidR="00A67F94" w:rsidRDefault="00A67F94" w:rsidP="00427153">
            <w:pPr>
              <w:pStyle w:val="EndnotesAbbrev"/>
            </w:pPr>
            <w:r>
              <w:t>r = rule/subrule</w:t>
            </w:r>
          </w:p>
        </w:tc>
      </w:tr>
      <w:tr w:rsidR="00A67F94" w:rsidTr="00427153">
        <w:tc>
          <w:tcPr>
            <w:tcW w:w="3720" w:type="dxa"/>
          </w:tcPr>
          <w:p w:rsidR="00A67F94" w:rsidRDefault="00A67F94">
            <w:pPr>
              <w:pStyle w:val="EndnotesAbbrev"/>
              <w:ind w:left="972"/>
            </w:pPr>
            <w:r>
              <w:t>Assembly</w:t>
            </w:r>
          </w:p>
        </w:tc>
        <w:tc>
          <w:tcPr>
            <w:tcW w:w="3652" w:type="dxa"/>
          </w:tcPr>
          <w:p w:rsidR="00A67F94" w:rsidRDefault="00A67F94" w:rsidP="00427153">
            <w:pPr>
              <w:pStyle w:val="EndnotesAbbrev"/>
            </w:pPr>
            <w:r>
              <w:t>reloc = relocated</w:t>
            </w:r>
          </w:p>
        </w:tc>
      </w:tr>
      <w:tr w:rsidR="00A67F94" w:rsidTr="00427153">
        <w:tc>
          <w:tcPr>
            <w:tcW w:w="3720" w:type="dxa"/>
          </w:tcPr>
          <w:p w:rsidR="00A67F94" w:rsidRDefault="00A67F94">
            <w:pPr>
              <w:pStyle w:val="EndnotesAbbrev"/>
            </w:pPr>
            <w:r>
              <w:t>div = division</w:t>
            </w:r>
          </w:p>
        </w:tc>
        <w:tc>
          <w:tcPr>
            <w:tcW w:w="3652" w:type="dxa"/>
          </w:tcPr>
          <w:p w:rsidR="00A67F94" w:rsidRDefault="00A67F94" w:rsidP="00427153">
            <w:pPr>
              <w:pStyle w:val="EndnotesAbbrev"/>
            </w:pPr>
            <w:r>
              <w:t>renum = renumbered</w:t>
            </w:r>
          </w:p>
        </w:tc>
      </w:tr>
      <w:tr w:rsidR="00A67F94" w:rsidTr="00427153">
        <w:tc>
          <w:tcPr>
            <w:tcW w:w="3720" w:type="dxa"/>
          </w:tcPr>
          <w:p w:rsidR="00A67F94" w:rsidRDefault="00A67F94">
            <w:pPr>
              <w:pStyle w:val="EndnotesAbbrev"/>
            </w:pPr>
            <w:r>
              <w:t>exp = expires/expired</w:t>
            </w:r>
          </w:p>
        </w:tc>
        <w:tc>
          <w:tcPr>
            <w:tcW w:w="3652" w:type="dxa"/>
          </w:tcPr>
          <w:p w:rsidR="00A67F94" w:rsidRDefault="00A67F94" w:rsidP="00427153">
            <w:pPr>
              <w:pStyle w:val="EndnotesAbbrev"/>
            </w:pPr>
            <w:r>
              <w:t>R[X] = Republication No</w:t>
            </w:r>
          </w:p>
        </w:tc>
      </w:tr>
      <w:tr w:rsidR="00A67F94" w:rsidTr="00427153">
        <w:tc>
          <w:tcPr>
            <w:tcW w:w="3720" w:type="dxa"/>
          </w:tcPr>
          <w:p w:rsidR="00A67F94" w:rsidRDefault="00A67F94">
            <w:pPr>
              <w:pStyle w:val="EndnotesAbbrev"/>
            </w:pPr>
            <w:r>
              <w:t>Gaz = gazette</w:t>
            </w:r>
          </w:p>
        </w:tc>
        <w:tc>
          <w:tcPr>
            <w:tcW w:w="3652" w:type="dxa"/>
          </w:tcPr>
          <w:p w:rsidR="00A67F94" w:rsidRDefault="00A67F94" w:rsidP="00427153">
            <w:pPr>
              <w:pStyle w:val="EndnotesAbbrev"/>
            </w:pPr>
            <w:r>
              <w:t>RI = reissue</w:t>
            </w:r>
          </w:p>
        </w:tc>
      </w:tr>
      <w:tr w:rsidR="00A67F94" w:rsidTr="00427153">
        <w:tc>
          <w:tcPr>
            <w:tcW w:w="3720" w:type="dxa"/>
          </w:tcPr>
          <w:p w:rsidR="00A67F94" w:rsidRDefault="00A67F94">
            <w:pPr>
              <w:pStyle w:val="EndnotesAbbrev"/>
            </w:pPr>
            <w:r>
              <w:t>hdg = heading</w:t>
            </w:r>
          </w:p>
        </w:tc>
        <w:tc>
          <w:tcPr>
            <w:tcW w:w="3652" w:type="dxa"/>
          </w:tcPr>
          <w:p w:rsidR="00A67F94" w:rsidRDefault="00A67F94" w:rsidP="00427153">
            <w:pPr>
              <w:pStyle w:val="EndnotesAbbrev"/>
            </w:pPr>
            <w:r>
              <w:t>s = section/subsection</w:t>
            </w:r>
          </w:p>
        </w:tc>
      </w:tr>
      <w:tr w:rsidR="00A67F94" w:rsidTr="00427153">
        <w:tc>
          <w:tcPr>
            <w:tcW w:w="3720" w:type="dxa"/>
          </w:tcPr>
          <w:p w:rsidR="00A67F94" w:rsidRDefault="00A67F94">
            <w:pPr>
              <w:pStyle w:val="EndnotesAbbrev"/>
            </w:pPr>
            <w:r>
              <w:t>IA = Interpretation Act 1967</w:t>
            </w:r>
          </w:p>
        </w:tc>
        <w:tc>
          <w:tcPr>
            <w:tcW w:w="3652" w:type="dxa"/>
          </w:tcPr>
          <w:p w:rsidR="00A67F94" w:rsidRDefault="00A67F94" w:rsidP="00427153">
            <w:pPr>
              <w:pStyle w:val="EndnotesAbbrev"/>
            </w:pPr>
            <w:r>
              <w:t>sch = schedule</w:t>
            </w:r>
          </w:p>
        </w:tc>
      </w:tr>
      <w:tr w:rsidR="00A67F94" w:rsidTr="00427153">
        <w:tc>
          <w:tcPr>
            <w:tcW w:w="3720" w:type="dxa"/>
          </w:tcPr>
          <w:p w:rsidR="00A67F94" w:rsidRDefault="00A67F94">
            <w:pPr>
              <w:pStyle w:val="EndnotesAbbrev"/>
            </w:pPr>
            <w:r>
              <w:t>ins = inserted/added</w:t>
            </w:r>
          </w:p>
        </w:tc>
        <w:tc>
          <w:tcPr>
            <w:tcW w:w="3652" w:type="dxa"/>
          </w:tcPr>
          <w:p w:rsidR="00A67F94" w:rsidRDefault="00A67F94" w:rsidP="00427153">
            <w:pPr>
              <w:pStyle w:val="EndnotesAbbrev"/>
            </w:pPr>
            <w:r>
              <w:t>sdiv = subdivision</w:t>
            </w:r>
          </w:p>
        </w:tc>
      </w:tr>
      <w:tr w:rsidR="00A67F94" w:rsidTr="00427153">
        <w:tc>
          <w:tcPr>
            <w:tcW w:w="3720" w:type="dxa"/>
          </w:tcPr>
          <w:p w:rsidR="00A67F94" w:rsidRDefault="00A67F94">
            <w:pPr>
              <w:pStyle w:val="EndnotesAbbrev"/>
            </w:pPr>
            <w:r>
              <w:t>LA = Legislation Act 2001</w:t>
            </w:r>
          </w:p>
        </w:tc>
        <w:tc>
          <w:tcPr>
            <w:tcW w:w="3652" w:type="dxa"/>
          </w:tcPr>
          <w:p w:rsidR="00A67F94" w:rsidRDefault="00A67F94" w:rsidP="00427153">
            <w:pPr>
              <w:pStyle w:val="EndnotesAbbrev"/>
            </w:pPr>
            <w:r>
              <w:t>SL = Subordinate law</w:t>
            </w:r>
          </w:p>
        </w:tc>
      </w:tr>
      <w:tr w:rsidR="00A67F94" w:rsidTr="00427153">
        <w:tc>
          <w:tcPr>
            <w:tcW w:w="3720" w:type="dxa"/>
          </w:tcPr>
          <w:p w:rsidR="00A67F94" w:rsidRDefault="00A67F94">
            <w:pPr>
              <w:pStyle w:val="EndnotesAbbrev"/>
            </w:pPr>
            <w:r>
              <w:t>LR = legislation register</w:t>
            </w:r>
          </w:p>
        </w:tc>
        <w:tc>
          <w:tcPr>
            <w:tcW w:w="3652" w:type="dxa"/>
          </w:tcPr>
          <w:p w:rsidR="00A67F94" w:rsidRDefault="00A67F94" w:rsidP="00427153">
            <w:pPr>
              <w:pStyle w:val="EndnotesAbbrev"/>
            </w:pPr>
            <w:r>
              <w:t>sub = substituted</w:t>
            </w:r>
          </w:p>
        </w:tc>
      </w:tr>
      <w:tr w:rsidR="00A67F94" w:rsidTr="00427153">
        <w:tc>
          <w:tcPr>
            <w:tcW w:w="3720" w:type="dxa"/>
          </w:tcPr>
          <w:p w:rsidR="00A67F94" w:rsidRDefault="00A67F94">
            <w:pPr>
              <w:pStyle w:val="EndnotesAbbrev"/>
            </w:pPr>
            <w:r>
              <w:t>LRA = Legislation (Republication) Act 1996</w:t>
            </w:r>
          </w:p>
        </w:tc>
        <w:tc>
          <w:tcPr>
            <w:tcW w:w="3652" w:type="dxa"/>
          </w:tcPr>
          <w:p w:rsidR="00A67F94" w:rsidRDefault="00A67F94" w:rsidP="00427153">
            <w:pPr>
              <w:pStyle w:val="EndnotesAbbrev"/>
            </w:pPr>
            <w:r>
              <w:rPr>
                <w:u w:val="single"/>
              </w:rPr>
              <w:t>underlining</w:t>
            </w:r>
            <w:r>
              <w:t xml:space="preserve"> = whole or part not commenced</w:t>
            </w:r>
          </w:p>
        </w:tc>
      </w:tr>
      <w:tr w:rsidR="00A67F94" w:rsidTr="00427153">
        <w:tc>
          <w:tcPr>
            <w:tcW w:w="3720" w:type="dxa"/>
          </w:tcPr>
          <w:p w:rsidR="00A67F94" w:rsidRDefault="00A67F94">
            <w:pPr>
              <w:pStyle w:val="EndnotesAbbrev"/>
            </w:pPr>
            <w:r>
              <w:t>mod = modified/modification</w:t>
            </w:r>
          </w:p>
        </w:tc>
        <w:tc>
          <w:tcPr>
            <w:tcW w:w="3652" w:type="dxa"/>
          </w:tcPr>
          <w:p w:rsidR="00A67F94" w:rsidRDefault="00A67F94" w:rsidP="00427153">
            <w:pPr>
              <w:pStyle w:val="EndnotesAbbrev"/>
              <w:ind w:left="1073"/>
            </w:pPr>
            <w:r>
              <w:t>or to be expired</w:t>
            </w:r>
          </w:p>
        </w:tc>
      </w:tr>
    </w:tbl>
    <w:p w:rsidR="00A67F94" w:rsidRPr="00BB6F39" w:rsidRDefault="00A67F94" w:rsidP="00CE2912"/>
    <w:p w:rsidR="007F33E8" w:rsidRPr="00B02DF3" w:rsidRDefault="007F33E8" w:rsidP="007F33E8">
      <w:pPr>
        <w:pStyle w:val="Endnote2"/>
      </w:pPr>
      <w:bookmarkStart w:id="72" w:name="_Toc526345873"/>
      <w:r w:rsidRPr="00B02DF3">
        <w:rPr>
          <w:rStyle w:val="charTableNo"/>
        </w:rPr>
        <w:lastRenderedPageBreak/>
        <w:t>3</w:t>
      </w:r>
      <w:r>
        <w:tab/>
      </w:r>
      <w:r w:rsidRPr="00B02DF3">
        <w:rPr>
          <w:rStyle w:val="charTableText"/>
        </w:rPr>
        <w:t>Legislation history</w:t>
      </w:r>
      <w:bookmarkEnd w:id="72"/>
    </w:p>
    <w:p w:rsidR="007F33E8" w:rsidRDefault="007F33E8" w:rsidP="007F33E8">
      <w:pPr>
        <w:pStyle w:val="EndNoteTextEPS"/>
        <w:keepNext/>
      </w:pPr>
      <w:r>
        <w:t xml:space="preserve">This regulation was originally the </w:t>
      </w:r>
      <w:r w:rsidR="00E1298E" w:rsidRPr="00700F9A">
        <w:rPr>
          <w:rStyle w:val="charItals"/>
        </w:rPr>
        <w:t>Road Transport (General) Regulations 2000</w:t>
      </w:r>
      <w:r w:rsidRPr="00700F9A">
        <w:rPr>
          <w:rStyle w:val="charItals"/>
        </w:rPr>
        <w:t>.</w:t>
      </w:r>
      <w:r>
        <w:t xml:space="preserve">  It was renamed under the </w:t>
      </w:r>
      <w:hyperlink r:id="rId117" w:tooltip="A2001-14" w:history="1">
        <w:r w:rsidR="00E1298E" w:rsidRPr="00E1298E">
          <w:rPr>
            <w:rStyle w:val="charCitHyperlinkItal"/>
          </w:rPr>
          <w:t>Legislation Act 2001</w:t>
        </w:r>
      </w:hyperlink>
      <w:r>
        <w:t>.</w:t>
      </w:r>
    </w:p>
    <w:p w:rsidR="007F33E8" w:rsidRDefault="00E1298E" w:rsidP="007F33E8">
      <w:pPr>
        <w:pStyle w:val="NewReg"/>
      </w:pPr>
      <w:r w:rsidRPr="00FF6A60">
        <w:t>Road Transport (General) Regulation 2000</w:t>
      </w:r>
      <w:r w:rsidR="007F33E8" w:rsidRPr="00FF6A60">
        <w:t xml:space="preserve"> </w:t>
      </w:r>
      <w:r w:rsidR="007F33E8">
        <w:t>SL2000-13</w:t>
      </w:r>
    </w:p>
    <w:p w:rsidR="007F33E8" w:rsidRDefault="007F33E8" w:rsidP="007F33E8">
      <w:pPr>
        <w:pStyle w:val="Actdetails"/>
        <w:keepNext/>
      </w:pPr>
      <w:r>
        <w:t>notified 29 February 2000 (</w:t>
      </w:r>
      <w:hyperlink r:id="rId118" w:tooltip="GAZ2000-S6" w:history="1">
        <w:r w:rsidR="00E1298E" w:rsidRPr="00E1298E">
          <w:rPr>
            <w:rStyle w:val="charCitHyperlinkAbbrev"/>
          </w:rPr>
          <w:t>Gaz 2000 No S6</w:t>
        </w:r>
      </w:hyperlink>
      <w:r>
        <w:t>)</w:t>
      </w:r>
    </w:p>
    <w:p w:rsidR="007F33E8" w:rsidRDefault="007F33E8" w:rsidP="007F33E8">
      <w:pPr>
        <w:pStyle w:val="Actdetails"/>
        <w:keepNext/>
      </w:pPr>
      <w:r>
        <w:t>s 1, s 2 commenced 29 February 2000 (IA s 10B)</w:t>
      </w:r>
    </w:p>
    <w:p w:rsidR="007F33E8" w:rsidRDefault="007F33E8" w:rsidP="007F33E8">
      <w:pPr>
        <w:pStyle w:val="Actdetails"/>
      </w:pPr>
      <w:r>
        <w:t xml:space="preserve">remainder commenced 1 March 2000 (s 2 and see </w:t>
      </w:r>
      <w:hyperlink r:id="rId119" w:tooltip="GAZ2000-S5" w:history="1">
        <w:r w:rsidR="00E1298E" w:rsidRPr="00E1298E">
          <w:rPr>
            <w:rStyle w:val="charCitHyperlinkAbbrev"/>
          </w:rPr>
          <w:t>Gaz 2000 No S5</w:t>
        </w:r>
      </w:hyperlink>
      <w:r>
        <w:t>)</w:t>
      </w:r>
    </w:p>
    <w:p w:rsidR="007F33E8" w:rsidRDefault="007F33E8" w:rsidP="007F33E8">
      <w:pPr>
        <w:pStyle w:val="Asamby"/>
      </w:pPr>
      <w:r>
        <w:t>as amended by</w:t>
      </w:r>
    </w:p>
    <w:p w:rsidR="007F33E8" w:rsidRDefault="0030643F" w:rsidP="007F33E8">
      <w:pPr>
        <w:pStyle w:val="NewReg"/>
      </w:pPr>
      <w:hyperlink r:id="rId120" w:tooltip="SL2000-32" w:history="1">
        <w:r w:rsidR="00FF6A60" w:rsidRPr="00FF6A60">
          <w:rPr>
            <w:rStyle w:val="charCitHyperlinkAbbrev"/>
          </w:rPr>
          <w:t>Road Transport Legislation Regulations Amendment</w:t>
        </w:r>
      </w:hyperlink>
      <w:r w:rsidR="007F33E8">
        <w:t xml:space="preserve"> </w:t>
      </w:r>
      <w:r w:rsidR="00E1298E" w:rsidRPr="00FF6A60">
        <w:t>SL2000</w:t>
      </w:r>
      <w:r w:rsidR="00E1298E" w:rsidRPr="00FF6A60">
        <w:noBreakHyphen/>
        <w:t>32</w:t>
      </w:r>
      <w:r w:rsidR="007F33E8">
        <w:t xml:space="preserve"> sch 2</w:t>
      </w:r>
    </w:p>
    <w:p w:rsidR="007F33E8" w:rsidRDefault="007F33E8" w:rsidP="007F33E8">
      <w:pPr>
        <w:pStyle w:val="Actdetails"/>
        <w:keepNext/>
      </w:pPr>
      <w:r>
        <w:t>notified 1 August 2000 (</w:t>
      </w:r>
      <w:hyperlink r:id="rId121" w:tooltip="GAZ2000-S40" w:history="1">
        <w:r w:rsidR="00E1298E" w:rsidRPr="00E1298E">
          <w:rPr>
            <w:rStyle w:val="charCitHyperlinkAbbrev"/>
          </w:rPr>
          <w:t>Gaz 2000 No S40</w:t>
        </w:r>
      </w:hyperlink>
      <w:r>
        <w:t>)</w:t>
      </w:r>
    </w:p>
    <w:p w:rsidR="007F33E8" w:rsidRDefault="007F33E8" w:rsidP="007F33E8">
      <w:pPr>
        <w:pStyle w:val="Actdetails"/>
      </w:pPr>
      <w:r>
        <w:t>commenced 1 August 2000 (s 1)</w:t>
      </w:r>
    </w:p>
    <w:p w:rsidR="007F33E8" w:rsidRDefault="0030643F" w:rsidP="007F33E8">
      <w:pPr>
        <w:pStyle w:val="NewAct"/>
      </w:pPr>
      <w:hyperlink r:id="rId122" w:tooltip="A2001-27" w:history="1">
        <w:r w:rsidR="00E1298E" w:rsidRPr="00E1298E">
          <w:rPr>
            <w:rStyle w:val="charCitHyperlinkAbbrev"/>
          </w:rPr>
          <w:t>Road Transport Legislation Amendment Act 2001</w:t>
        </w:r>
      </w:hyperlink>
      <w:r w:rsidR="007F33E8">
        <w:t xml:space="preserve"> A2001-27 sch 4</w:t>
      </w:r>
    </w:p>
    <w:p w:rsidR="007F33E8" w:rsidRDefault="007F33E8" w:rsidP="007F33E8">
      <w:pPr>
        <w:pStyle w:val="Actdetails"/>
        <w:keepNext/>
      </w:pPr>
      <w:r>
        <w:t>notified 24 May 2001 (</w:t>
      </w:r>
      <w:hyperlink r:id="rId123" w:tooltip="GAZ2001-21" w:history="1">
        <w:r w:rsidR="00E1298E" w:rsidRPr="00E1298E">
          <w:rPr>
            <w:rStyle w:val="charCitHyperlinkAbbrev"/>
          </w:rPr>
          <w:t>Gaz 2001 No 21</w:t>
        </w:r>
      </w:hyperlink>
      <w:r>
        <w:t>)</w:t>
      </w:r>
    </w:p>
    <w:p w:rsidR="007F33E8" w:rsidRDefault="007F33E8" w:rsidP="007F33E8">
      <w:pPr>
        <w:pStyle w:val="Actdetails"/>
        <w:keepNext/>
      </w:pPr>
      <w:r>
        <w:t>s 1, s 2 commenced 24 May 2001 (IA s 10B)</w:t>
      </w:r>
    </w:p>
    <w:p w:rsidR="007F33E8" w:rsidRDefault="007F33E8" w:rsidP="007F33E8">
      <w:pPr>
        <w:pStyle w:val="Actdetails"/>
      </w:pPr>
      <w:r>
        <w:t>sch 4 commenced 24 May 2001 (s 2)</w:t>
      </w:r>
    </w:p>
    <w:p w:rsidR="007F33E8" w:rsidRDefault="0030643F" w:rsidP="007F33E8">
      <w:pPr>
        <w:pStyle w:val="NewAct"/>
      </w:pPr>
      <w:hyperlink r:id="rId124" w:tooltip="A2001-44" w:history="1">
        <w:r w:rsidR="00E1298E" w:rsidRPr="00E1298E">
          <w:rPr>
            <w:rStyle w:val="charCitHyperlinkAbbrev"/>
          </w:rPr>
          <w:t>Legislation (Consequential Amendments) Act 2001</w:t>
        </w:r>
      </w:hyperlink>
      <w:r w:rsidR="007F33E8">
        <w:t xml:space="preserve"> A2001-44 pt 342</w:t>
      </w:r>
    </w:p>
    <w:p w:rsidR="007F33E8" w:rsidRDefault="007F33E8" w:rsidP="007F33E8">
      <w:pPr>
        <w:pStyle w:val="Actdetails"/>
        <w:keepNext/>
      </w:pPr>
      <w:r>
        <w:t>notified 26 July 2001 (</w:t>
      </w:r>
      <w:hyperlink r:id="rId125" w:tooltip="GAZ2001-30" w:history="1">
        <w:r w:rsidR="00E1298E" w:rsidRPr="00E1298E">
          <w:rPr>
            <w:rStyle w:val="charCitHyperlinkAbbrev"/>
          </w:rPr>
          <w:t>Gaz 2001 No 30</w:t>
        </w:r>
      </w:hyperlink>
      <w:r>
        <w:t>)</w:t>
      </w:r>
    </w:p>
    <w:p w:rsidR="007F33E8" w:rsidRPr="00E1298E" w:rsidRDefault="007F33E8" w:rsidP="007F33E8">
      <w:pPr>
        <w:pStyle w:val="Actdetails"/>
        <w:keepNext/>
      </w:pPr>
      <w:r>
        <w:t>s 1, s 2 commenced 26 July 2001 (IA s 10B)</w:t>
      </w:r>
    </w:p>
    <w:p w:rsidR="007F33E8" w:rsidRDefault="007F33E8" w:rsidP="007F33E8">
      <w:pPr>
        <w:pStyle w:val="Actdetails"/>
        <w:rPr>
          <w:rStyle w:val="charUnderline"/>
        </w:rPr>
      </w:pPr>
      <w:r w:rsidRPr="00C96EEE">
        <w:t xml:space="preserve">pt 342 commenced 12 September 2001 (s 2 and see </w:t>
      </w:r>
      <w:hyperlink r:id="rId126" w:tooltip="GAZ2001-S65" w:history="1">
        <w:r w:rsidR="00E1298E" w:rsidRPr="00E1298E">
          <w:rPr>
            <w:rStyle w:val="charCitHyperlinkAbbrev"/>
          </w:rPr>
          <w:t>Gaz 2001 No S65</w:t>
        </w:r>
      </w:hyperlink>
      <w:r>
        <w:rPr>
          <w:rStyle w:val="charUnderline"/>
        </w:rPr>
        <w:t>)</w:t>
      </w:r>
    </w:p>
    <w:p w:rsidR="007F33E8" w:rsidRDefault="0030643F" w:rsidP="007F33E8">
      <w:pPr>
        <w:pStyle w:val="NewReg"/>
      </w:pPr>
      <w:hyperlink r:id="rId127" w:tooltip="A2001-62" w:history="1">
        <w:r w:rsidR="00E1298E" w:rsidRPr="00E1298E">
          <w:rPr>
            <w:rStyle w:val="charCitHyperlinkAbbrev"/>
          </w:rPr>
          <w:t>Road Transport (Public Passenger Services) Act 2001</w:t>
        </w:r>
      </w:hyperlink>
      <w:r w:rsidR="007F33E8">
        <w:t xml:space="preserve"> A2001-62 pt 1.11</w:t>
      </w:r>
    </w:p>
    <w:p w:rsidR="007F33E8" w:rsidRDefault="007F33E8" w:rsidP="007F33E8">
      <w:pPr>
        <w:pStyle w:val="Actdetails"/>
        <w:keepNext/>
      </w:pPr>
      <w:r>
        <w:t>notified 10 September 2001 (</w:t>
      </w:r>
      <w:hyperlink r:id="rId128" w:tooltip="GAZ2001-S66" w:history="1">
        <w:r w:rsidR="00E1298E" w:rsidRPr="00E1298E">
          <w:rPr>
            <w:rStyle w:val="charCitHyperlinkAbbrev"/>
          </w:rPr>
          <w:t>Gaz 2001 No S66</w:t>
        </w:r>
      </w:hyperlink>
      <w:r>
        <w:t>)</w:t>
      </w:r>
    </w:p>
    <w:p w:rsidR="007F33E8" w:rsidRDefault="007F33E8" w:rsidP="007F33E8">
      <w:pPr>
        <w:pStyle w:val="Actdetails"/>
        <w:keepNext/>
      </w:pPr>
      <w:r>
        <w:t>s 1, s 2 commenced 10 September 2001 (IA s 10B)</w:t>
      </w:r>
    </w:p>
    <w:p w:rsidR="007F33E8" w:rsidRDefault="007F33E8" w:rsidP="007F33E8">
      <w:pPr>
        <w:pStyle w:val="Actdetails"/>
      </w:pPr>
      <w:r>
        <w:t>commen</w:t>
      </w:r>
      <w:r w:rsidR="000853A2">
        <w:t xml:space="preserve">ced 1 December 2001 (s 2 and </w:t>
      </w:r>
      <w:hyperlink r:id="rId129" w:tooltip="CN2001-2" w:history="1">
        <w:r w:rsidR="000853A2" w:rsidRPr="000853A2">
          <w:rPr>
            <w:rStyle w:val="charCitHyperlinkAbbrev"/>
          </w:rPr>
          <w:t>CN2001-2</w:t>
        </w:r>
      </w:hyperlink>
      <w:r>
        <w:t>)</w:t>
      </w:r>
    </w:p>
    <w:p w:rsidR="007F33E8" w:rsidRDefault="0030643F" w:rsidP="007F33E8">
      <w:pPr>
        <w:pStyle w:val="NewReg"/>
      </w:pPr>
      <w:hyperlink r:id="rId130" w:tooltip="SL2001-46" w:history="1">
        <w:r w:rsidR="00E1298E" w:rsidRPr="00E1298E">
          <w:rPr>
            <w:rStyle w:val="charCitHyperlinkAbbrev"/>
          </w:rPr>
          <w:t>Road Transport Amendment Regulations 2001</w:t>
        </w:r>
      </w:hyperlink>
      <w:r w:rsidR="007F33E8">
        <w:t xml:space="preserve"> SL2001-46 pt 2</w:t>
      </w:r>
    </w:p>
    <w:p w:rsidR="007F33E8" w:rsidRDefault="007F33E8" w:rsidP="007F33E8">
      <w:pPr>
        <w:pStyle w:val="Actdetails"/>
        <w:keepNext/>
      </w:pPr>
      <w:r>
        <w:t xml:space="preserve">notified LR 18 October 2001 </w:t>
      </w:r>
    </w:p>
    <w:p w:rsidR="007F33E8" w:rsidRDefault="007F33E8" w:rsidP="007F33E8">
      <w:pPr>
        <w:pStyle w:val="Actdetails"/>
        <w:keepNext/>
      </w:pPr>
      <w:r>
        <w:t>s 1, s 2 commenced 18 October 2001 (LA s 75)</w:t>
      </w:r>
    </w:p>
    <w:p w:rsidR="007F33E8" w:rsidRDefault="007F33E8" w:rsidP="007F33E8">
      <w:pPr>
        <w:pStyle w:val="Actdetails"/>
      </w:pPr>
      <w:r>
        <w:t xml:space="preserve">pt 2 commenced 1 December 2001 immediately after </w:t>
      </w:r>
      <w:hyperlink r:id="rId131" w:tooltip="Road Transport (Public Passenger Services) Act 2001" w:history="1">
        <w:r w:rsidR="00C96EEE" w:rsidRPr="00C96EEE">
          <w:rPr>
            <w:rStyle w:val="charCitHyperlinkAbbrev"/>
          </w:rPr>
          <w:t>A2001</w:t>
        </w:r>
        <w:r w:rsidR="00C96EEE" w:rsidRPr="00C96EEE">
          <w:rPr>
            <w:rStyle w:val="charCitHyperlinkAbbrev"/>
          </w:rPr>
          <w:noBreakHyphen/>
          <w:t>62</w:t>
        </w:r>
      </w:hyperlink>
      <w:r w:rsidRPr="00E1298E">
        <w:rPr>
          <w:highlight w:val="yellow"/>
        </w:rPr>
        <w:t xml:space="preserve"> </w:t>
      </w:r>
      <w:r>
        <w:t>commenced (s 2)</w:t>
      </w:r>
    </w:p>
    <w:p w:rsidR="007F33E8" w:rsidRDefault="0030643F" w:rsidP="007F33E8">
      <w:pPr>
        <w:pStyle w:val="NewReg"/>
      </w:pPr>
      <w:hyperlink r:id="rId132" w:tooltip="SL2002-2" w:history="1">
        <w:r w:rsidR="00E1298E" w:rsidRPr="00E1298E">
          <w:rPr>
            <w:rStyle w:val="charCitHyperlinkAbbrev"/>
          </w:rPr>
          <w:t>Road Transport Legislation Amendment Regulations 2002</w:t>
        </w:r>
      </w:hyperlink>
      <w:r w:rsidR="007F33E8">
        <w:t xml:space="preserve"> SL2002-2 pt 3</w:t>
      </w:r>
    </w:p>
    <w:p w:rsidR="007F33E8" w:rsidRDefault="007F33E8" w:rsidP="007F33E8">
      <w:pPr>
        <w:pStyle w:val="Actdetails"/>
        <w:keepNext/>
      </w:pPr>
      <w:r>
        <w:t>notified LR 27 February 2002</w:t>
      </w:r>
    </w:p>
    <w:p w:rsidR="007F33E8" w:rsidRDefault="007F33E8" w:rsidP="007F33E8">
      <w:pPr>
        <w:pStyle w:val="Actdetails"/>
        <w:keepNext/>
      </w:pPr>
      <w:r>
        <w:t>s 1, s 2 commenced 27 February 2002 (LA s 75)</w:t>
      </w:r>
    </w:p>
    <w:p w:rsidR="007F33E8" w:rsidRDefault="007F33E8" w:rsidP="007F33E8">
      <w:pPr>
        <w:pStyle w:val="Actdetails"/>
      </w:pPr>
      <w:r>
        <w:t>pt 3 commenc</w:t>
      </w:r>
      <w:r w:rsidR="00C96EEE">
        <w:t xml:space="preserve">ed 1 March 2002 (s 2 and see </w:t>
      </w:r>
      <w:hyperlink r:id="rId133" w:tooltip="Road Transport (Public Passenger Services) Amendment Commencement 2002" w:history="1">
        <w:r w:rsidR="00C96EEE" w:rsidRPr="00C96EEE">
          <w:rPr>
            <w:rStyle w:val="charCitHyperlinkAbbrev"/>
          </w:rPr>
          <w:t>CN2002-2</w:t>
        </w:r>
      </w:hyperlink>
      <w:r>
        <w:t>)</w:t>
      </w:r>
    </w:p>
    <w:p w:rsidR="007F33E8" w:rsidRDefault="0030643F" w:rsidP="007F33E8">
      <w:pPr>
        <w:pStyle w:val="NewReg"/>
      </w:pPr>
      <w:hyperlink r:id="rId134" w:tooltip="SL2002-7" w:history="1">
        <w:r w:rsidR="00E1298E" w:rsidRPr="00E1298E">
          <w:rPr>
            <w:rStyle w:val="charCitHyperlinkAbbrev"/>
          </w:rPr>
          <w:t>Road Transport (Safety and Traffic Management) Amendment Regulations 2002</w:t>
        </w:r>
      </w:hyperlink>
      <w:r w:rsidR="007F33E8">
        <w:t xml:space="preserve"> SL2002-7 pt 3</w:t>
      </w:r>
    </w:p>
    <w:p w:rsidR="007F33E8" w:rsidRDefault="007F33E8" w:rsidP="007F33E8">
      <w:pPr>
        <w:pStyle w:val="Actdetails"/>
        <w:keepNext/>
      </w:pPr>
      <w:r>
        <w:t>notified LR 15 April 2002</w:t>
      </w:r>
    </w:p>
    <w:p w:rsidR="007F33E8" w:rsidRDefault="007F33E8" w:rsidP="007F33E8">
      <w:pPr>
        <w:pStyle w:val="Actdetails"/>
      </w:pPr>
      <w:r>
        <w:t>commenced 16 April 2002 (s 2)</w:t>
      </w:r>
    </w:p>
    <w:p w:rsidR="007F33E8" w:rsidRDefault="0030643F" w:rsidP="007F33E8">
      <w:pPr>
        <w:pStyle w:val="NewAct"/>
      </w:pPr>
      <w:hyperlink r:id="rId135" w:tooltip="A2002-30" w:history="1">
        <w:r w:rsidR="00E1298E" w:rsidRPr="00E1298E">
          <w:rPr>
            <w:rStyle w:val="charCitHyperlinkAbbrev"/>
          </w:rPr>
          <w:t>Statute Law Amendment Act 2002</w:t>
        </w:r>
      </w:hyperlink>
      <w:r w:rsidR="007F33E8">
        <w:t xml:space="preserve"> A2002-30 pt 3.69</w:t>
      </w:r>
    </w:p>
    <w:p w:rsidR="007F33E8" w:rsidRDefault="007F33E8" w:rsidP="007F33E8">
      <w:pPr>
        <w:pStyle w:val="Actdetails"/>
        <w:keepNext/>
      </w:pPr>
      <w:r>
        <w:t>notified LR 16 September 2002</w:t>
      </w:r>
    </w:p>
    <w:p w:rsidR="007F33E8" w:rsidRDefault="007F33E8" w:rsidP="007F33E8">
      <w:pPr>
        <w:pStyle w:val="Actdetails"/>
        <w:keepNext/>
      </w:pPr>
      <w:r>
        <w:t>s 1, s 2 taken to have commenced 19 May 1997 (LA s 75 (2))</w:t>
      </w:r>
    </w:p>
    <w:p w:rsidR="007F33E8" w:rsidRDefault="007F33E8" w:rsidP="007F33E8">
      <w:pPr>
        <w:pStyle w:val="Actdetails"/>
      </w:pPr>
      <w:r>
        <w:t>pt 3.69 commenced 17 September 2002 (s 2 (1))</w:t>
      </w:r>
    </w:p>
    <w:p w:rsidR="007F33E8" w:rsidRDefault="0030643F" w:rsidP="007F33E8">
      <w:pPr>
        <w:pStyle w:val="NewReg"/>
      </w:pPr>
      <w:hyperlink r:id="rId136" w:tooltip="SL2002-31" w:history="1">
        <w:r w:rsidR="00E1298E" w:rsidRPr="00E1298E">
          <w:rPr>
            <w:rStyle w:val="charCitHyperlinkAbbrev"/>
          </w:rPr>
          <w:t>Road Transport Legislation Amendment Regulations 2002 (No 2)</w:t>
        </w:r>
      </w:hyperlink>
      <w:r w:rsidR="007F33E8">
        <w:t xml:space="preserve"> SL2002-31 pt 3</w:t>
      </w:r>
    </w:p>
    <w:p w:rsidR="007F33E8" w:rsidRPr="00E1298E" w:rsidRDefault="007F33E8" w:rsidP="007F33E8">
      <w:pPr>
        <w:pStyle w:val="Actdetails"/>
      </w:pPr>
      <w:r>
        <w:t>notified LR 31 October 2002</w:t>
      </w:r>
      <w:r>
        <w:br/>
        <w:t>s 1, s 2 commenced 31 October 2002 (LA s 75 (1))</w:t>
      </w:r>
      <w:r>
        <w:br/>
        <w:t>s 9 and s 11 commenced 1 November 2002 (s 2 (1))</w:t>
      </w:r>
      <w:r>
        <w:br/>
        <w:t xml:space="preserve">pt 3 remainder commenced 28 January 2003 (s 2 (2) and see </w:t>
      </w:r>
      <w:hyperlink r:id="rId137" w:tooltip="A2002-23" w:history="1">
        <w:r w:rsidR="00E1298E" w:rsidRPr="00E1298E">
          <w:rPr>
            <w:rStyle w:val="charCitHyperlinkAbbrev"/>
          </w:rPr>
          <w:t>Road Transport Legislation Amendment Act 2002</w:t>
        </w:r>
      </w:hyperlink>
      <w:r>
        <w:t xml:space="preserve">, s 13 and </w:t>
      </w:r>
      <w:hyperlink r:id="rId138" w:tooltip="CN2002-16" w:history="1">
        <w:r w:rsidR="00E1298E" w:rsidRPr="00E1298E">
          <w:rPr>
            <w:rStyle w:val="charCitHyperlinkAbbrev"/>
          </w:rPr>
          <w:t>CN2002-16</w:t>
        </w:r>
      </w:hyperlink>
      <w:r>
        <w:t>)</w:t>
      </w:r>
    </w:p>
    <w:p w:rsidR="007F33E8" w:rsidRDefault="0030643F" w:rsidP="007F33E8">
      <w:pPr>
        <w:pStyle w:val="NewReg"/>
      </w:pPr>
      <w:hyperlink r:id="rId139" w:tooltip="SL2003-1" w:history="1">
        <w:r w:rsidR="00E1298E" w:rsidRPr="00E1298E">
          <w:rPr>
            <w:rStyle w:val="charCitHyperlinkAbbrev"/>
          </w:rPr>
          <w:t>Urban Services (Application of Criminal Code) Amendment Regulations 2002</w:t>
        </w:r>
      </w:hyperlink>
      <w:r w:rsidR="007F33E8">
        <w:t xml:space="preserve"> SL2003-1 pt 3</w:t>
      </w:r>
    </w:p>
    <w:p w:rsidR="007F33E8" w:rsidRDefault="007F33E8" w:rsidP="007F33E8">
      <w:pPr>
        <w:pStyle w:val="Actdetails"/>
        <w:keepNext/>
      </w:pPr>
      <w:r>
        <w:t>notified LR 9 January 2003</w:t>
      </w:r>
    </w:p>
    <w:p w:rsidR="007F33E8" w:rsidRDefault="007F33E8" w:rsidP="007F33E8">
      <w:pPr>
        <w:pStyle w:val="Actdetails"/>
        <w:keepNext/>
      </w:pPr>
      <w:r>
        <w:t>s 1, s 2 commenced 9 January 2003 (LA s 75)</w:t>
      </w:r>
    </w:p>
    <w:p w:rsidR="007F33E8" w:rsidRDefault="007F33E8" w:rsidP="007F33E8">
      <w:pPr>
        <w:pStyle w:val="Actdetails"/>
      </w:pPr>
      <w:r>
        <w:t>pt 3 commenced 28 January 2003 (s 2 (2)</w:t>
      </w:r>
      <w:r>
        <w:rPr>
          <w:szCs w:val="15"/>
        </w:rPr>
        <w:t xml:space="preserve"> and see </w:t>
      </w:r>
      <w:hyperlink r:id="rId140" w:tooltip="SL2002-31" w:history="1">
        <w:r w:rsidR="003F27FD" w:rsidRPr="003F27FD">
          <w:rPr>
            <w:rStyle w:val="charCitHyperlinkAbbrev"/>
          </w:rPr>
          <w:t>Road Transport Legislation Amendment Regulations 2002 (No 2)</w:t>
        </w:r>
      </w:hyperlink>
      <w:r w:rsidR="00737C7E">
        <w:rPr>
          <w:szCs w:val="15"/>
        </w:rPr>
        <w:t xml:space="preserve"> SL2002-31, </w:t>
      </w:r>
      <w:r>
        <w:rPr>
          <w:szCs w:val="15"/>
        </w:rPr>
        <w:t>s 12</w:t>
      </w:r>
      <w:r>
        <w:t>)</w:t>
      </w:r>
    </w:p>
    <w:p w:rsidR="007F33E8" w:rsidRDefault="0030643F" w:rsidP="007F33E8">
      <w:pPr>
        <w:pStyle w:val="NewReg"/>
      </w:pPr>
      <w:hyperlink r:id="rId141" w:tooltip="SL2003-32" w:history="1">
        <w:r w:rsidR="00E1298E" w:rsidRPr="00E1298E">
          <w:rPr>
            <w:rStyle w:val="charCitHyperlinkAbbrev"/>
          </w:rPr>
          <w:t>Road Transport Legislation (Taxi Services) Amendment Regulations 2003 (No 1)</w:t>
        </w:r>
      </w:hyperlink>
      <w:r w:rsidR="007F33E8">
        <w:t xml:space="preserve"> SL2003-32 sch 2 pt 2.2</w:t>
      </w:r>
    </w:p>
    <w:p w:rsidR="007F33E8" w:rsidRDefault="007F33E8" w:rsidP="007F33E8">
      <w:pPr>
        <w:pStyle w:val="Actdetails"/>
        <w:keepNext/>
      </w:pPr>
      <w:r>
        <w:t>notified LR 22 September 2003</w:t>
      </w:r>
    </w:p>
    <w:p w:rsidR="007F33E8" w:rsidRDefault="007F33E8" w:rsidP="007F33E8">
      <w:pPr>
        <w:pStyle w:val="Actdetails"/>
        <w:keepNext/>
      </w:pPr>
      <w:r>
        <w:t>s 1, s 2 commenced 22 September 2003 (LA s 75 (1))</w:t>
      </w:r>
    </w:p>
    <w:p w:rsidR="007F33E8" w:rsidRDefault="007F33E8" w:rsidP="007F33E8">
      <w:pPr>
        <w:pStyle w:val="Actdetails"/>
      </w:pPr>
      <w:r>
        <w:t>sch 2 pt 2.2 commenced 23 September 2003 (s 2)</w:t>
      </w:r>
    </w:p>
    <w:p w:rsidR="007F33E8" w:rsidRDefault="0030643F" w:rsidP="007F33E8">
      <w:pPr>
        <w:pStyle w:val="NewReg"/>
      </w:pPr>
      <w:hyperlink r:id="rId142" w:tooltip="SL2005-4" w:history="1">
        <w:r w:rsidR="00E1298E" w:rsidRPr="00E1298E">
          <w:rPr>
            <w:rStyle w:val="charCitHyperlinkAbbrev"/>
          </w:rPr>
          <w:t>Road Transport Legislation (Hire Cars) Amendment Regulation 2005 (No 1)</w:t>
        </w:r>
      </w:hyperlink>
      <w:r w:rsidR="007F33E8">
        <w:t xml:space="preserve"> SL2005-4 sch 2 pt 2.2</w:t>
      </w:r>
    </w:p>
    <w:p w:rsidR="007F33E8" w:rsidRDefault="007F33E8" w:rsidP="007F33E8">
      <w:pPr>
        <w:pStyle w:val="Actdetails"/>
        <w:keepNext/>
      </w:pPr>
      <w:r>
        <w:t>notified LR 7 March 2005</w:t>
      </w:r>
    </w:p>
    <w:p w:rsidR="007F33E8" w:rsidRDefault="007F33E8" w:rsidP="007F33E8">
      <w:pPr>
        <w:pStyle w:val="Actdetails"/>
        <w:keepNext/>
      </w:pPr>
      <w:r>
        <w:t>s 1, s 2 commenced 7 March 2005 (LA s 75 (1))</w:t>
      </w:r>
    </w:p>
    <w:p w:rsidR="007F33E8" w:rsidRDefault="007F33E8" w:rsidP="007F33E8">
      <w:pPr>
        <w:pStyle w:val="Actdetails"/>
      </w:pPr>
      <w:r>
        <w:t xml:space="preserve">sch 2 pt 2.2 commenced 9 March 2005 (s 2 and see </w:t>
      </w:r>
      <w:hyperlink r:id="rId143" w:tooltip="A2004-69" w:history="1">
        <w:r w:rsidR="00E1298E" w:rsidRPr="00E1298E">
          <w:rPr>
            <w:rStyle w:val="charCitHyperlinkAbbrev"/>
          </w:rPr>
          <w:t>Road Transport (Public Passenger Services) (Hire Cars) Amendment Act 2004</w:t>
        </w:r>
      </w:hyperlink>
      <w:r>
        <w:t xml:space="preserve"> A2004</w:t>
      </w:r>
      <w:r>
        <w:noBreakHyphen/>
        <w:t>69, s 2 and LA s 79)</w:t>
      </w:r>
    </w:p>
    <w:p w:rsidR="007F33E8" w:rsidRDefault="0030643F" w:rsidP="007F33E8">
      <w:pPr>
        <w:pStyle w:val="NewReg"/>
      </w:pPr>
      <w:hyperlink r:id="rId144" w:tooltip="SL2005-22" w:history="1">
        <w:r w:rsidR="00E1298E" w:rsidRPr="00E1298E">
          <w:rPr>
            <w:rStyle w:val="charCitHyperlinkAbbrev"/>
          </w:rPr>
          <w:t>Road Transport (Safety and Traffic Management) Amendment Regulation 2005 (No 2)</w:t>
        </w:r>
      </w:hyperlink>
      <w:r w:rsidR="007F33E8">
        <w:t xml:space="preserve"> SL2005-22 sch 2 pt 2.1</w:t>
      </w:r>
    </w:p>
    <w:p w:rsidR="007F33E8" w:rsidRDefault="007F33E8" w:rsidP="007F33E8">
      <w:pPr>
        <w:pStyle w:val="Actdetails"/>
      </w:pPr>
      <w:r>
        <w:t>notified LR 15 September 2005</w:t>
      </w:r>
    </w:p>
    <w:p w:rsidR="007F33E8" w:rsidRDefault="007F33E8" w:rsidP="007F33E8">
      <w:pPr>
        <w:pStyle w:val="Actdetails"/>
      </w:pPr>
      <w:r>
        <w:t>s 1, s 2 commenced 15 September 2005 (LA s 75 (1))</w:t>
      </w:r>
    </w:p>
    <w:p w:rsidR="007F33E8" w:rsidRDefault="007F33E8" w:rsidP="007F33E8">
      <w:pPr>
        <w:pStyle w:val="Actdetails"/>
      </w:pPr>
      <w:r>
        <w:t>sch 2 pt 2.1 commenced 16 September 2005 (s 2)</w:t>
      </w:r>
    </w:p>
    <w:p w:rsidR="007F33E8" w:rsidRDefault="0030643F" w:rsidP="007F33E8">
      <w:pPr>
        <w:pStyle w:val="NewAct"/>
      </w:pPr>
      <w:hyperlink r:id="rId145" w:tooltip="A2005-54" w:history="1">
        <w:r w:rsidR="00E1298E" w:rsidRPr="00E1298E">
          <w:rPr>
            <w:rStyle w:val="charCitHyperlinkAbbrev"/>
          </w:rPr>
          <w:t>Criminal Code Harmonisation Act 2005</w:t>
        </w:r>
      </w:hyperlink>
      <w:r w:rsidR="007F33E8">
        <w:t xml:space="preserve"> A2005-54 sch 1 pt 1.34</w:t>
      </w:r>
    </w:p>
    <w:p w:rsidR="007F33E8" w:rsidRDefault="007F33E8" w:rsidP="007F33E8">
      <w:pPr>
        <w:pStyle w:val="Actdetails"/>
      </w:pPr>
      <w:r>
        <w:t>notified LR 27 October 2005</w:t>
      </w:r>
    </w:p>
    <w:p w:rsidR="007F33E8" w:rsidRDefault="007F33E8" w:rsidP="007F33E8">
      <w:pPr>
        <w:pStyle w:val="Actdetails"/>
      </w:pPr>
      <w:r>
        <w:t>s 1, s 2 commenced 27 October 2005 (LA s 75 (1))</w:t>
      </w:r>
    </w:p>
    <w:p w:rsidR="007F33E8" w:rsidRDefault="007F33E8" w:rsidP="007F33E8">
      <w:pPr>
        <w:pStyle w:val="Actdetails"/>
      </w:pPr>
      <w:r>
        <w:t>sch 1 pt 1.34 commenced 24 November 2005 (s 2)</w:t>
      </w:r>
    </w:p>
    <w:p w:rsidR="007F33E8" w:rsidRDefault="0030643F" w:rsidP="007F33E8">
      <w:pPr>
        <w:pStyle w:val="NewReg"/>
      </w:pPr>
      <w:hyperlink r:id="rId146" w:tooltip="SL2006-5" w:history="1">
        <w:r w:rsidR="00E1298E" w:rsidRPr="00E1298E">
          <w:rPr>
            <w:rStyle w:val="charCitHyperlinkAbbrev"/>
          </w:rPr>
          <w:t>Road Transport Legislation (Taxi Licences) Amendment Regulation 2006 (No 1)</w:t>
        </w:r>
      </w:hyperlink>
      <w:r w:rsidR="007F33E8">
        <w:t xml:space="preserve"> SL2006-5 sch 1 pt 1.2</w:t>
      </w:r>
    </w:p>
    <w:p w:rsidR="007F33E8" w:rsidRDefault="007F33E8" w:rsidP="007F33E8">
      <w:pPr>
        <w:pStyle w:val="Actdetails"/>
      </w:pPr>
      <w:r>
        <w:t>notified LR 6 March 2006</w:t>
      </w:r>
    </w:p>
    <w:p w:rsidR="007F33E8" w:rsidRDefault="007F33E8" w:rsidP="007F33E8">
      <w:pPr>
        <w:pStyle w:val="Actdetails"/>
      </w:pPr>
      <w:r>
        <w:t>s 1, s 2 commenced 6 March 2006 (LA s 75 (1))</w:t>
      </w:r>
    </w:p>
    <w:p w:rsidR="007F33E8" w:rsidRDefault="007F33E8" w:rsidP="007F33E8">
      <w:pPr>
        <w:pStyle w:val="Actdetails"/>
      </w:pPr>
      <w:r>
        <w:t>sch 1 pt 1.2 commenced 7 March 2006 (s 2)</w:t>
      </w:r>
    </w:p>
    <w:p w:rsidR="007F33E8" w:rsidRDefault="0030643F" w:rsidP="007F33E8">
      <w:pPr>
        <w:pStyle w:val="NewReg"/>
      </w:pPr>
      <w:hyperlink r:id="rId147" w:tooltip="SL2006-31" w:history="1">
        <w:r w:rsidR="00E1298E" w:rsidRPr="00E1298E">
          <w:rPr>
            <w:rStyle w:val="charCitHyperlinkAbbrev"/>
          </w:rPr>
          <w:t>Road Transport Legislation (Taxi Licences) Amendment Regulation 2006 (No 2)</w:t>
        </w:r>
      </w:hyperlink>
      <w:r w:rsidR="007F33E8">
        <w:t xml:space="preserve"> SL2006-31 sch 1 pt 1.1</w:t>
      </w:r>
    </w:p>
    <w:p w:rsidR="007F33E8" w:rsidRDefault="007F33E8" w:rsidP="007F33E8">
      <w:pPr>
        <w:pStyle w:val="Actdetails"/>
      </w:pPr>
      <w:r>
        <w:t>notified LR 26 June 2006</w:t>
      </w:r>
    </w:p>
    <w:p w:rsidR="007F33E8" w:rsidRDefault="007F33E8" w:rsidP="007F33E8">
      <w:pPr>
        <w:pStyle w:val="Actdetails"/>
      </w:pPr>
      <w:r>
        <w:t>s 1, s 2 commenced 26 June 2006 (LA s 75 (1))</w:t>
      </w:r>
    </w:p>
    <w:p w:rsidR="007F33E8" w:rsidRDefault="007F33E8" w:rsidP="007F33E8">
      <w:pPr>
        <w:pStyle w:val="Actdetails"/>
      </w:pPr>
      <w:r>
        <w:t xml:space="preserve">sch 1 pt 1.1 commenced 2 July 2006 (s 2 and see </w:t>
      </w:r>
      <w:hyperlink r:id="rId148" w:tooltip="A2006-26" w:history="1">
        <w:r w:rsidR="00E1298E" w:rsidRPr="00E1298E">
          <w:rPr>
            <w:rStyle w:val="charCitHyperlinkAbbrev"/>
          </w:rPr>
          <w:t>Road Transport Legislation Amendment Act 2006</w:t>
        </w:r>
      </w:hyperlink>
      <w:r>
        <w:t xml:space="preserve"> A2006-26, s 2 and </w:t>
      </w:r>
      <w:hyperlink r:id="rId149" w:tooltip="CN2006-12" w:history="1">
        <w:r w:rsidR="00E1298E" w:rsidRPr="00E1298E">
          <w:rPr>
            <w:rStyle w:val="charCitHyperlinkAbbrev"/>
          </w:rPr>
          <w:t>CN2006-12</w:t>
        </w:r>
      </w:hyperlink>
      <w:r>
        <w:t>)</w:t>
      </w:r>
    </w:p>
    <w:p w:rsidR="007F33E8" w:rsidRDefault="0030643F" w:rsidP="007F33E8">
      <w:pPr>
        <w:pStyle w:val="NewReg"/>
      </w:pPr>
      <w:hyperlink r:id="rId150" w:tooltip="SL2006-32" w:history="1">
        <w:r w:rsidR="003F27FD" w:rsidRPr="003F27FD">
          <w:rPr>
            <w:rStyle w:val="charCitHyperlinkAbbrev"/>
          </w:rPr>
          <w:t>Road Transport Legislation (Public Passenger Services) Amendment Regulation 2006 (No 1)</w:t>
        </w:r>
      </w:hyperlink>
      <w:r w:rsidR="007F33E8">
        <w:t xml:space="preserve"> </w:t>
      </w:r>
      <w:r w:rsidR="00E1298E" w:rsidRPr="003F27FD">
        <w:t>SL2006</w:t>
      </w:r>
      <w:r w:rsidR="00E1298E" w:rsidRPr="003F27FD">
        <w:noBreakHyphen/>
        <w:t>32</w:t>
      </w:r>
      <w:r w:rsidR="007F33E8" w:rsidRPr="003F27FD">
        <w:t xml:space="preserve"> </w:t>
      </w:r>
      <w:r w:rsidR="007F33E8">
        <w:t>sch 1 pt 1.2</w:t>
      </w:r>
    </w:p>
    <w:p w:rsidR="007F33E8" w:rsidRDefault="007F33E8" w:rsidP="007F33E8">
      <w:pPr>
        <w:pStyle w:val="Actdetails"/>
        <w:keepNext/>
      </w:pPr>
      <w:r>
        <w:t>notified LR 26 June 2006</w:t>
      </w:r>
    </w:p>
    <w:p w:rsidR="007F33E8" w:rsidRDefault="007F33E8" w:rsidP="007F33E8">
      <w:pPr>
        <w:pStyle w:val="Actdetails"/>
        <w:keepNext/>
      </w:pPr>
      <w:r>
        <w:t>s 1, s 2 commenced 26 June 2006 (LA s 75 (1))</w:t>
      </w:r>
    </w:p>
    <w:p w:rsidR="007F33E8" w:rsidRDefault="007F33E8" w:rsidP="007F33E8">
      <w:pPr>
        <w:pStyle w:val="Actdetails"/>
      </w:pPr>
      <w:r>
        <w:t>sch 1 pt 1.2 commenced 3 July 2006 (s 2 (2))</w:t>
      </w:r>
    </w:p>
    <w:p w:rsidR="007F33E8" w:rsidRDefault="0030643F" w:rsidP="007F33E8">
      <w:pPr>
        <w:pStyle w:val="NewReg"/>
      </w:pPr>
      <w:hyperlink r:id="rId151" w:tooltip="SL2006-59" w:history="1">
        <w:r w:rsidR="00E1298E" w:rsidRPr="00E1298E">
          <w:rPr>
            <w:rStyle w:val="charCitHyperlinkAbbrev"/>
          </w:rPr>
          <w:t>Road Transport Legislation (Accreditation and Licensing) Amendment Regulation 2006 (No 1)</w:t>
        </w:r>
      </w:hyperlink>
      <w:r w:rsidR="007F33E8">
        <w:t xml:space="preserve"> SL2006-59 pt 3</w:t>
      </w:r>
    </w:p>
    <w:p w:rsidR="007F33E8" w:rsidRDefault="007F33E8" w:rsidP="007F33E8">
      <w:pPr>
        <w:pStyle w:val="Actdetails"/>
        <w:keepNext/>
      </w:pPr>
      <w:r>
        <w:t>notified LR 18 December 2006</w:t>
      </w:r>
    </w:p>
    <w:p w:rsidR="007F33E8" w:rsidRDefault="007F33E8" w:rsidP="007F33E8">
      <w:pPr>
        <w:pStyle w:val="Actdetails"/>
        <w:keepNext/>
      </w:pPr>
      <w:r>
        <w:t>s 1, s 2 commenced 18 December 2006 (LA s 75 (1))</w:t>
      </w:r>
    </w:p>
    <w:p w:rsidR="007F33E8" w:rsidRDefault="007F33E8" w:rsidP="007F33E8">
      <w:pPr>
        <w:pStyle w:val="Actdetails"/>
      </w:pPr>
      <w:r>
        <w:t xml:space="preserve">pt 3 commenced 1 January 2007 (s 2 and </w:t>
      </w:r>
      <w:hyperlink r:id="rId152" w:tooltip="CN2006-24" w:history="1">
        <w:r w:rsidR="00E1298E" w:rsidRPr="00E1298E">
          <w:rPr>
            <w:rStyle w:val="charCitHyperlinkAbbrev"/>
          </w:rPr>
          <w:t>CN2006-24</w:t>
        </w:r>
      </w:hyperlink>
      <w:r>
        <w:t>)</w:t>
      </w:r>
    </w:p>
    <w:p w:rsidR="007F33E8" w:rsidRDefault="0030643F" w:rsidP="007F33E8">
      <w:pPr>
        <w:pStyle w:val="NewAct"/>
      </w:pPr>
      <w:hyperlink r:id="rId153" w:tooltip="A2008-1" w:history="1">
        <w:r w:rsidR="00E1298E" w:rsidRPr="00E1298E">
          <w:rPr>
            <w:rStyle w:val="charCitHyperlinkAbbrev"/>
          </w:rPr>
          <w:t>Road Transport (Third-Party Insurance) Act 2008</w:t>
        </w:r>
      </w:hyperlink>
      <w:r w:rsidR="007F33E8">
        <w:t xml:space="preserve"> A2008-1 sch 1 pt 1.7 </w:t>
      </w:r>
      <w:r w:rsidR="007F33E8" w:rsidRPr="00DC7BD7">
        <w:t xml:space="preserve">(as am by </w:t>
      </w:r>
      <w:hyperlink r:id="rId154" w:tooltip="Road Transport (Third-Party Insurance) Amendment Act 2008" w:history="1">
        <w:r w:rsidR="00E1298E" w:rsidRPr="00DC7BD7">
          <w:rPr>
            <w:rStyle w:val="charCitHyperlinkAbbrev"/>
          </w:rPr>
          <w:t>A2008</w:t>
        </w:r>
        <w:r w:rsidR="00E1298E" w:rsidRPr="00DC7BD7">
          <w:rPr>
            <w:rStyle w:val="charCitHyperlinkAbbrev"/>
          </w:rPr>
          <w:noBreakHyphen/>
          <w:t>39</w:t>
        </w:r>
      </w:hyperlink>
      <w:r w:rsidR="007F33E8" w:rsidRPr="00DC7BD7">
        <w:t xml:space="preserve"> s 4)</w:t>
      </w:r>
    </w:p>
    <w:p w:rsidR="007F33E8" w:rsidRDefault="007F33E8" w:rsidP="007F33E8">
      <w:pPr>
        <w:pStyle w:val="Actdetails"/>
      </w:pPr>
      <w:r>
        <w:t>notified LR 26 February 2008</w:t>
      </w:r>
    </w:p>
    <w:p w:rsidR="007F33E8" w:rsidRDefault="007F33E8" w:rsidP="007F33E8">
      <w:pPr>
        <w:pStyle w:val="Actdetails"/>
      </w:pPr>
      <w:r>
        <w:t>s 1, s 2 commenced 26 February 2008 (LA s 75 (1))</w:t>
      </w:r>
    </w:p>
    <w:p w:rsidR="007F33E8" w:rsidRDefault="007F33E8" w:rsidP="007F33E8">
      <w:pPr>
        <w:pStyle w:val="Actdetails"/>
      </w:pPr>
      <w:r w:rsidRPr="00DC7BD7">
        <w:t xml:space="preserve">sch 1 pt 1.7 commenced 1 October 2008 (s 2 as am by </w:t>
      </w:r>
      <w:hyperlink r:id="rId155" w:tooltip="Road Transport (Third-Party Insurance) Amendment Act 2008" w:history="1">
        <w:r w:rsidR="00E1298E" w:rsidRPr="00DC7BD7">
          <w:rPr>
            <w:rStyle w:val="charCitHyperlinkAbbrev"/>
          </w:rPr>
          <w:t>A2008</w:t>
        </w:r>
        <w:r w:rsidR="00E1298E" w:rsidRPr="00DC7BD7">
          <w:rPr>
            <w:rStyle w:val="charCitHyperlinkAbbrev"/>
          </w:rPr>
          <w:noBreakHyphen/>
          <w:t>39</w:t>
        </w:r>
      </w:hyperlink>
      <w:r w:rsidRPr="00DC7BD7">
        <w:t xml:space="preserve"> s 4)</w:t>
      </w:r>
    </w:p>
    <w:p w:rsidR="007F33E8" w:rsidRDefault="0030643F" w:rsidP="007F33E8">
      <w:pPr>
        <w:pStyle w:val="NewReg"/>
      </w:pPr>
      <w:hyperlink r:id="rId156" w:tooltip="SL2008-16" w:history="1">
        <w:r w:rsidR="00E1298E" w:rsidRPr="00E1298E">
          <w:rPr>
            <w:rStyle w:val="charCitHyperlinkAbbrev"/>
          </w:rPr>
          <w:t>Road Transport (Vehicle Registration) Amendment Regulation 2008 (No 1)</w:t>
        </w:r>
      </w:hyperlink>
      <w:r w:rsidR="007F33E8">
        <w:t xml:space="preserve"> SL2008-16 s 6, s 7</w:t>
      </w:r>
    </w:p>
    <w:p w:rsidR="007F33E8" w:rsidRDefault="007F33E8" w:rsidP="007F33E8">
      <w:pPr>
        <w:pStyle w:val="Actdetails"/>
      </w:pPr>
      <w:r>
        <w:t>notified LR 17 April 2008</w:t>
      </w:r>
    </w:p>
    <w:p w:rsidR="007F33E8" w:rsidRDefault="007F33E8" w:rsidP="007F33E8">
      <w:pPr>
        <w:pStyle w:val="Actdetails"/>
      </w:pPr>
      <w:r>
        <w:t>s 1, s 2 commenced 17 April 2008 (LA s 75 (1))</w:t>
      </w:r>
    </w:p>
    <w:p w:rsidR="007F33E8" w:rsidRDefault="007F33E8" w:rsidP="007F33E8">
      <w:pPr>
        <w:pStyle w:val="Actdetails"/>
      </w:pPr>
      <w:r>
        <w:t>s 6, s 7 commenced 18 April 2008 (s 2)</w:t>
      </w:r>
    </w:p>
    <w:p w:rsidR="007F33E8" w:rsidRDefault="0030643F" w:rsidP="007F33E8">
      <w:pPr>
        <w:pStyle w:val="NewAct"/>
      </w:pPr>
      <w:hyperlink r:id="rId157" w:tooltip="A2008-28" w:history="1">
        <w:r w:rsidR="00E1298E" w:rsidRPr="00E1298E">
          <w:rPr>
            <w:rStyle w:val="charCitHyperlinkAbbrev"/>
          </w:rPr>
          <w:t>Statute Law Amendment Act 2008</w:t>
        </w:r>
      </w:hyperlink>
      <w:r w:rsidR="007F33E8">
        <w:t xml:space="preserve"> A2008-28 sch 3 pt 3.52</w:t>
      </w:r>
    </w:p>
    <w:p w:rsidR="007F33E8" w:rsidRDefault="007F33E8" w:rsidP="007F33E8">
      <w:pPr>
        <w:pStyle w:val="Actdetails"/>
        <w:keepNext/>
      </w:pPr>
      <w:r>
        <w:t>notified LR 12 August 2008</w:t>
      </w:r>
    </w:p>
    <w:p w:rsidR="007F33E8" w:rsidRDefault="007F33E8" w:rsidP="007F33E8">
      <w:pPr>
        <w:pStyle w:val="Actdetails"/>
        <w:keepNext/>
      </w:pPr>
      <w:r>
        <w:t>s 1, s 2 commenced 12 August 2008 (LA s 75 (1))</w:t>
      </w:r>
    </w:p>
    <w:p w:rsidR="007F33E8" w:rsidRDefault="007F33E8" w:rsidP="007F33E8">
      <w:pPr>
        <w:pStyle w:val="Actdetails"/>
      </w:pPr>
      <w:r>
        <w:t>sch 3 pt 3.52 commenced 26 August 2008 (s 2)</w:t>
      </w:r>
    </w:p>
    <w:p w:rsidR="007F33E8" w:rsidRDefault="0030643F" w:rsidP="007F33E8">
      <w:pPr>
        <w:pStyle w:val="NewAct"/>
        <w:keepNext w:val="0"/>
      </w:pPr>
      <w:hyperlink r:id="rId158" w:tooltip="SL2008-36" w:history="1">
        <w:r w:rsidR="00E1298E" w:rsidRPr="00E1298E">
          <w:rPr>
            <w:rStyle w:val="charCitHyperlinkAbbrev"/>
          </w:rPr>
          <w:t>Road Transport (General) Amendment Regulation 2008 (No 1)</w:t>
        </w:r>
      </w:hyperlink>
      <w:r w:rsidR="007F33E8">
        <w:t xml:space="preserve"> SL2008</w:t>
      </w:r>
      <w:r w:rsidR="007F33E8">
        <w:noBreakHyphen/>
        <w:t>36</w:t>
      </w:r>
    </w:p>
    <w:p w:rsidR="007F33E8" w:rsidRDefault="007F33E8" w:rsidP="007F33E8">
      <w:pPr>
        <w:pStyle w:val="Actdetails"/>
      </w:pPr>
      <w:r>
        <w:t>notified LR 21 August 2008</w:t>
      </w:r>
    </w:p>
    <w:p w:rsidR="007F33E8" w:rsidRDefault="007F33E8" w:rsidP="007F33E8">
      <w:pPr>
        <w:pStyle w:val="Actdetails"/>
      </w:pPr>
      <w:r>
        <w:t>s 1, s 2 commenced 21 August 2008 (LA s 75 (1))</w:t>
      </w:r>
    </w:p>
    <w:p w:rsidR="007F33E8" w:rsidRDefault="007F33E8" w:rsidP="007F33E8">
      <w:pPr>
        <w:pStyle w:val="Actdetails"/>
      </w:pPr>
      <w:r>
        <w:t>remainder commenced 22 August 2008 (s 2)</w:t>
      </w:r>
    </w:p>
    <w:p w:rsidR="007F33E8" w:rsidRDefault="0030643F" w:rsidP="007F33E8">
      <w:pPr>
        <w:pStyle w:val="NewAct"/>
      </w:pPr>
      <w:hyperlink r:id="rId159" w:tooltip="A2008-37" w:history="1">
        <w:r w:rsidR="00E1298E" w:rsidRPr="00E1298E">
          <w:rPr>
            <w:rStyle w:val="charCitHyperlinkAbbrev"/>
          </w:rPr>
          <w:t>ACT Civil and Administrative Tribunal Legislation Amendment Act 2008 (No 2)</w:t>
        </w:r>
      </w:hyperlink>
      <w:r w:rsidR="007F33E8">
        <w:t xml:space="preserve"> A2008-37 sch 1 pt 1.92</w:t>
      </w:r>
    </w:p>
    <w:p w:rsidR="007F33E8" w:rsidRDefault="007F33E8" w:rsidP="007F33E8">
      <w:pPr>
        <w:pStyle w:val="Actdetails"/>
        <w:keepNext/>
      </w:pPr>
      <w:r>
        <w:t>notified LR 4 September 2008</w:t>
      </w:r>
    </w:p>
    <w:p w:rsidR="007F33E8" w:rsidRDefault="007F33E8" w:rsidP="007F33E8">
      <w:pPr>
        <w:pStyle w:val="Actdetails"/>
        <w:keepNext/>
      </w:pPr>
      <w:r>
        <w:t>s 1, s 2 commenced 4 September 2008 (LA s 75 (1))</w:t>
      </w:r>
    </w:p>
    <w:p w:rsidR="007F33E8" w:rsidRPr="00912621" w:rsidRDefault="007F33E8" w:rsidP="007F33E8">
      <w:pPr>
        <w:pStyle w:val="Actdetails"/>
      </w:pPr>
      <w:r>
        <w:t xml:space="preserve">sch 1 pt 1.92 commenced 2 February 2009 (s 2 (1) and see </w:t>
      </w:r>
      <w:hyperlink r:id="rId160" w:tooltip="A2008-35" w:history="1">
        <w:r w:rsidR="00E1298E" w:rsidRPr="00E1298E">
          <w:rPr>
            <w:rStyle w:val="charCitHyperlinkAbbrev"/>
          </w:rPr>
          <w:t>ACT Civil and Administrative Tribunal Act 2008</w:t>
        </w:r>
      </w:hyperlink>
      <w:r>
        <w:t xml:space="preserve"> A2008-35, s 2 (1) and </w:t>
      </w:r>
      <w:hyperlink r:id="rId161" w:tooltip="CN2009-2" w:history="1">
        <w:r w:rsidR="00E1298E" w:rsidRPr="00E1298E">
          <w:rPr>
            <w:rStyle w:val="charCitHyperlinkAbbrev"/>
          </w:rPr>
          <w:t>CN2009-2</w:t>
        </w:r>
      </w:hyperlink>
      <w:r>
        <w:t>)</w:t>
      </w:r>
    </w:p>
    <w:p w:rsidR="007F33E8" w:rsidRDefault="0030643F" w:rsidP="007F33E8">
      <w:pPr>
        <w:pStyle w:val="NewAct"/>
      </w:pPr>
      <w:hyperlink r:id="rId162" w:tooltip="A2008-39" w:history="1">
        <w:r w:rsidR="00E1298E" w:rsidRPr="00E1298E">
          <w:rPr>
            <w:rStyle w:val="charCitHyperlinkAbbrev"/>
          </w:rPr>
          <w:t>Road Transport (Third-Party Insurance) Amendment Act 2008</w:t>
        </w:r>
      </w:hyperlink>
      <w:r w:rsidR="007F33E8">
        <w:t xml:space="preserve"> A2008</w:t>
      </w:r>
      <w:r w:rsidR="007F33E8">
        <w:noBreakHyphen/>
        <w:t>39</w:t>
      </w:r>
    </w:p>
    <w:p w:rsidR="007F33E8" w:rsidRDefault="007F33E8" w:rsidP="007F33E8">
      <w:pPr>
        <w:pStyle w:val="Actdetails"/>
        <w:keepNext/>
      </w:pPr>
      <w:r>
        <w:t>notified LR 22 August 2008</w:t>
      </w:r>
    </w:p>
    <w:p w:rsidR="007F33E8" w:rsidRDefault="007F33E8" w:rsidP="007F33E8">
      <w:pPr>
        <w:pStyle w:val="Actdetails"/>
        <w:keepNext/>
      </w:pPr>
      <w:r>
        <w:t>s 1, s 2 commenced 22 August 2008 (LA s 75 (1))</w:t>
      </w:r>
    </w:p>
    <w:p w:rsidR="007F33E8" w:rsidRDefault="007F33E8" w:rsidP="007F33E8">
      <w:pPr>
        <w:pStyle w:val="Actdetails"/>
        <w:keepNext/>
      </w:pPr>
      <w:r>
        <w:t>remainder commenced 23 August 2008 (s 2)</w:t>
      </w:r>
    </w:p>
    <w:p w:rsidR="007F33E8" w:rsidRDefault="007F33E8" w:rsidP="007F33E8">
      <w:pPr>
        <w:pStyle w:val="LegHistNote"/>
      </w:pPr>
      <w:r>
        <w:rPr>
          <w:rStyle w:val="charItals"/>
        </w:rPr>
        <w:t>Note</w:t>
      </w:r>
      <w:r>
        <w:tab/>
        <w:t xml:space="preserve">This Act only amends the </w:t>
      </w:r>
      <w:hyperlink r:id="rId163" w:tooltip="A2008-1" w:history="1">
        <w:r w:rsidR="00E1298E" w:rsidRPr="00E1298E">
          <w:rPr>
            <w:rStyle w:val="charCitHyperlinkAbbrev"/>
          </w:rPr>
          <w:t>Road Transport (Third-Party Insurance) Act 2008</w:t>
        </w:r>
      </w:hyperlink>
      <w:r>
        <w:t xml:space="preserve"> A2008-1.</w:t>
      </w:r>
    </w:p>
    <w:p w:rsidR="007F33E8" w:rsidRDefault="0030643F" w:rsidP="007F33E8">
      <w:pPr>
        <w:pStyle w:val="NewAct"/>
      </w:pPr>
      <w:hyperlink r:id="rId164" w:tooltip="SL2008-47" w:history="1">
        <w:r w:rsidR="00E1298E" w:rsidRPr="00E1298E">
          <w:rPr>
            <w:rStyle w:val="charCitHyperlinkAbbrev"/>
          </w:rPr>
          <w:t>Road Transport Legislation Amendment Regulation 2008 (No 2)</w:t>
        </w:r>
      </w:hyperlink>
      <w:r w:rsidR="007F33E8">
        <w:t xml:space="preserve"> SL2008-47 sch 1 pt 1.1</w:t>
      </w:r>
    </w:p>
    <w:p w:rsidR="007F33E8" w:rsidRDefault="007F33E8" w:rsidP="007F33E8">
      <w:pPr>
        <w:pStyle w:val="Actdetails"/>
        <w:keepNext/>
      </w:pPr>
      <w:r>
        <w:t>notified LR 1 December 2008</w:t>
      </w:r>
    </w:p>
    <w:p w:rsidR="007F33E8" w:rsidRDefault="007F33E8" w:rsidP="007F33E8">
      <w:pPr>
        <w:pStyle w:val="Actdetails"/>
        <w:keepNext/>
      </w:pPr>
      <w:r>
        <w:t>s 1, s 2 commenced 1 December 2008 (LA s 75 (1))</w:t>
      </w:r>
    </w:p>
    <w:p w:rsidR="007F33E8" w:rsidRDefault="007F33E8" w:rsidP="007F33E8">
      <w:pPr>
        <w:pStyle w:val="Actdetails"/>
      </w:pPr>
      <w:r>
        <w:t>sch 1 pt 1.1 commenced 2 December 2008 (s 2)</w:t>
      </w:r>
    </w:p>
    <w:p w:rsidR="007F33E8" w:rsidRDefault="0030643F" w:rsidP="007F33E8">
      <w:pPr>
        <w:pStyle w:val="NewAct"/>
      </w:pPr>
      <w:hyperlink r:id="rId165" w:tooltip="SL2009-6" w:history="1">
        <w:r w:rsidR="00E1298E" w:rsidRPr="00E1298E">
          <w:rPr>
            <w:rStyle w:val="charCitHyperlinkAbbrev"/>
          </w:rPr>
          <w:t>Road Transport Legislation Amendment Regulation 2009 (No 1)</w:t>
        </w:r>
      </w:hyperlink>
      <w:r w:rsidR="007F33E8">
        <w:t xml:space="preserve"> SL2009-6 pt 3</w:t>
      </w:r>
    </w:p>
    <w:p w:rsidR="007F33E8" w:rsidRDefault="007F33E8" w:rsidP="007F33E8">
      <w:pPr>
        <w:pStyle w:val="Actdetails"/>
      </w:pPr>
      <w:r>
        <w:t>notified LR 11 March 2009</w:t>
      </w:r>
    </w:p>
    <w:p w:rsidR="007F33E8" w:rsidRDefault="007F33E8" w:rsidP="007F33E8">
      <w:pPr>
        <w:pStyle w:val="Actdetails"/>
      </w:pPr>
      <w:r>
        <w:t>s 1, s 2 commenced 11 March 2009 (LA s 75 (1))</w:t>
      </w:r>
    </w:p>
    <w:p w:rsidR="007F33E8" w:rsidRDefault="007F33E8" w:rsidP="007F33E8">
      <w:pPr>
        <w:pStyle w:val="Actdetails"/>
      </w:pPr>
      <w:r>
        <w:t xml:space="preserve">pt 3 commenced 16 March 2009 (s 2 and </w:t>
      </w:r>
      <w:hyperlink r:id="rId166" w:tooltip="CN2009-7" w:history="1">
        <w:r w:rsidR="00E1298E" w:rsidRPr="00E1298E">
          <w:rPr>
            <w:rStyle w:val="charCitHyperlinkAbbrev"/>
          </w:rPr>
          <w:t>CN2009-7</w:t>
        </w:r>
      </w:hyperlink>
      <w:r>
        <w:t>)</w:t>
      </w:r>
    </w:p>
    <w:p w:rsidR="007F33E8" w:rsidRDefault="0030643F" w:rsidP="007F33E8">
      <w:pPr>
        <w:pStyle w:val="NewAct"/>
      </w:pPr>
      <w:hyperlink r:id="rId167" w:tooltip="A2009-22" w:history="1">
        <w:r w:rsidR="006713C9" w:rsidRPr="006713C9">
          <w:rPr>
            <w:rStyle w:val="charCitHyperlinkAbbrev"/>
          </w:rPr>
          <w:t>Road Transport (Mass, Dimensions and Loading) Act 2009</w:t>
        </w:r>
      </w:hyperlink>
      <w:r w:rsidR="007F33E8">
        <w:t xml:space="preserve"> </w:t>
      </w:r>
      <w:r w:rsidR="00E1298E" w:rsidRPr="006713C9">
        <w:t>A2009</w:t>
      </w:r>
      <w:r w:rsidR="00E1298E" w:rsidRPr="006713C9">
        <w:noBreakHyphen/>
        <w:t>22</w:t>
      </w:r>
      <w:r w:rsidR="007F33E8" w:rsidRPr="006713C9">
        <w:t xml:space="preserve"> </w:t>
      </w:r>
      <w:r w:rsidR="007F33E8">
        <w:t>sch 1 pt 1.6</w:t>
      </w:r>
    </w:p>
    <w:p w:rsidR="007F33E8" w:rsidRDefault="007F33E8" w:rsidP="007F33E8">
      <w:pPr>
        <w:pStyle w:val="Actdetails"/>
        <w:keepNext/>
      </w:pPr>
      <w:r>
        <w:t>notified LR 3 September 2009</w:t>
      </w:r>
    </w:p>
    <w:p w:rsidR="007F33E8" w:rsidRDefault="007F33E8" w:rsidP="007F33E8">
      <w:pPr>
        <w:pStyle w:val="Actdetails"/>
        <w:keepNext/>
      </w:pPr>
      <w:r>
        <w:t>s 1, s 2 commenced 3 September 2009 (LA s 75 (1))</w:t>
      </w:r>
    </w:p>
    <w:p w:rsidR="007F33E8" w:rsidRPr="0017702A" w:rsidRDefault="007F33E8" w:rsidP="007F33E8">
      <w:pPr>
        <w:pStyle w:val="Actdetails"/>
      </w:pPr>
      <w:r>
        <w:t>sch 1 pt 1.6</w:t>
      </w:r>
      <w:r w:rsidRPr="0017702A">
        <w:t xml:space="preserve"> commence</w:t>
      </w:r>
      <w:r>
        <w:t>d 3 March 2010</w:t>
      </w:r>
      <w:r w:rsidRPr="0017702A">
        <w:t xml:space="preserve"> (s 2</w:t>
      </w:r>
      <w:r>
        <w:t xml:space="preserve"> and LA s 79</w:t>
      </w:r>
      <w:r w:rsidRPr="0017702A">
        <w:t>)</w:t>
      </w:r>
    </w:p>
    <w:p w:rsidR="007F33E8" w:rsidRDefault="0030643F" w:rsidP="007F33E8">
      <w:pPr>
        <w:pStyle w:val="NewAct"/>
      </w:pPr>
      <w:hyperlink r:id="rId168" w:tooltip="SL2010-4" w:history="1">
        <w:r w:rsidR="006713C9" w:rsidRPr="006713C9">
          <w:rPr>
            <w:rStyle w:val="charCitHyperlinkAbbrev"/>
          </w:rPr>
          <w:t>Road Transport (Mass, Dimensions and Loading) Regulation 2010</w:t>
        </w:r>
      </w:hyperlink>
      <w:r w:rsidR="007F33E8">
        <w:t xml:space="preserve"> </w:t>
      </w:r>
      <w:r w:rsidR="00E1298E" w:rsidRPr="006713C9">
        <w:t>SL2010</w:t>
      </w:r>
      <w:r w:rsidR="00E1298E" w:rsidRPr="006713C9">
        <w:noBreakHyphen/>
        <w:t>4</w:t>
      </w:r>
      <w:r w:rsidR="007F33E8" w:rsidRPr="006713C9">
        <w:t xml:space="preserve"> </w:t>
      </w:r>
      <w:r w:rsidR="007F33E8">
        <w:t>sch 3 pt 3.1</w:t>
      </w:r>
    </w:p>
    <w:p w:rsidR="007F33E8" w:rsidRDefault="007F33E8" w:rsidP="007F33E8">
      <w:pPr>
        <w:pStyle w:val="Actdetails"/>
        <w:keepNext/>
      </w:pPr>
      <w:r>
        <w:t>notified LR 1 March 2010</w:t>
      </w:r>
    </w:p>
    <w:p w:rsidR="007F33E8" w:rsidRDefault="007F33E8" w:rsidP="007F33E8">
      <w:pPr>
        <w:pStyle w:val="Actdetails"/>
        <w:keepNext/>
      </w:pPr>
      <w:r>
        <w:t>s 1, s 2 commenced 1 March 2010 (LA s 75 (1))</w:t>
      </w:r>
    </w:p>
    <w:p w:rsidR="007F33E8" w:rsidRPr="0017702A" w:rsidRDefault="007F33E8" w:rsidP="007F33E8">
      <w:pPr>
        <w:pStyle w:val="Actdetails"/>
      </w:pPr>
      <w:r>
        <w:t>sch 3 pt 3.1</w:t>
      </w:r>
      <w:r w:rsidRPr="0017702A">
        <w:t xml:space="preserve"> commence</w:t>
      </w:r>
      <w:r>
        <w:t>d 3 March 2010</w:t>
      </w:r>
      <w:r w:rsidRPr="0017702A">
        <w:t xml:space="preserve"> (s 2</w:t>
      </w:r>
      <w:r>
        <w:t xml:space="preserve"> and see </w:t>
      </w:r>
      <w:hyperlink r:id="rId169" w:tooltip="A2009-22" w:history="1">
        <w:r w:rsidR="006713C9" w:rsidRPr="006713C9">
          <w:rPr>
            <w:rStyle w:val="charCitHyperlinkAbbrev"/>
          </w:rPr>
          <w:t>Road Transport (Mass, Dimensions and Loading) Act 2009</w:t>
        </w:r>
      </w:hyperlink>
      <w:r>
        <w:t xml:space="preserve"> </w:t>
      </w:r>
      <w:r w:rsidR="00E1298E" w:rsidRPr="006713C9">
        <w:t>A2009</w:t>
      </w:r>
      <w:r w:rsidR="00E1298E" w:rsidRPr="006713C9">
        <w:noBreakHyphen/>
        <w:t>22</w:t>
      </w:r>
      <w:r>
        <w:t>, s 2 and LA s 79</w:t>
      </w:r>
      <w:r w:rsidRPr="0017702A">
        <w:t>)</w:t>
      </w:r>
    </w:p>
    <w:p w:rsidR="007F33E8" w:rsidRDefault="0030643F" w:rsidP="007F33E8">
      <w:pPr>
        <w:pStyle w:val="NewAct"/>
      </w:pPr>
      <w:hyperlink r:id="rId170" w:tooltip="SL2010-7" w:history="1">
        <w:r w:rsidR="00E1298E" w:rsidRPr="00E1298E">
          <w:rPr>
            <w:rStyle w:val="charCitHyperlinkAbbrev"/>
          </w:rPr>
          <w:t>Road Transport Legislation Amendment Regulation 2010 (No 2)</w:t>
        </w:r>
      </w:hyperlink>
      <w:r w:rsidR="007F33E8">
        <w:t xml:space="preserve"> SL2010-7 sch 1 pt 1.2</w:t>
      </w:r>
    </w:p>
    <w:p w:rsidR="007F33E8" w:rsidRDefault="007F33E8" w:rsidP="007F33E8">
      <w:pPr>
        <w:pStyle w:val="Actdetails"/>
        <w:keepNext/>
      </w:pPr>
      <w:r>
        <w:t>notified LR 16 March 2010</w:t>
      </w:r>
    </w:p>
    <w:p w:rsidR="007F33E8" w:rsidRDefault="007F33E8" w:rsidP="007F33E8">
      <w:pPr>
        <w:pStyle w:val="Actdetails"/>
        <w:keepNext/>
      </w:pPr>
      <w:r>
        <w:t>s 1, s 2 commenced 16 March 2010 (LA s 75 (1))</w:t>
      </w:r>
    </w:p>
    <w:p w:rsidR="007F33E8" w:rsidRDefault="007F33E8" w:rsidP="007F33E8">
      <w:pPr>
        <w:pStyle w:val="Actdetails"/>
        <w:keepNext/>
      </w:pPr>
      <w:r>
        <w:t>amdt 1.15</w:t>
      </w:r>
      <w:r w:rsidRPr="0017702A">
        <w:t xml:space="preserve"> commence</w:t>
      </w:r>
      <w:r>
        <w:t>d 17 March 2010</w:t>
      </w:r>
      <w:r w:rsidRPr="0017702A">
        <w:t xml:space="preserve"> (s 2</w:t>
      </w:r>
      <w:r>
        <w:t xml:space="preserve"> (1)</w:t>
      </w:r>
      <w:r w:rsidRPr="0017702A">
        <w:t>)</w:t>
      </w:r>
    </w:p>
    <w:p w:rsidR="007F33E8" w:rsidRPr="00A966BE" w:rsidRDefault="007F33E8" w:rsidP="007F33E8">
      <w:pPr>
        <w:pStyle w:val="Actdetails"/>
      </w:pPr>
      <w:r>
        <w:t>sch 1 pt 1.2 remainder commenced</w:t>
      </w:r>
      <w:r w:rsidRPr="00A966BE">
        <w:t xml:space="preserve"> 7 April 2010 (s 2 (2))</w:t>
      </w:r>
    </w:p>
    <w:p w:rsidR="007F33E8" w:rsidRPr="00574BD0" w:rsidRDefault="0030643F" w:rsidP="007F33E8">
      <w:pPr>
        <w:pStyle w:val="NewAct"/>
      </w:pPr>
      <w:hyperlink r:id="rId171" w:tooltip="A2010-18" w:history="1">
        <w:r w:rsidR="00E1298E" w:rsidRPr="00E1298E">
          <w:rPr>
            <w:rStyle w:val="charCitHyperlinkAbbrev"/>
          </w:rPr>
          <w:t>Statute Law Amendment Act 2010</w:t>
        </w:r>
      </w:hyperlink>
      <w:r w:rsidR="007F33E8">
        <w:t xml:space="preserve"> A2010-18 sch 3 pt 3.15</w:t>
      </w:r>
    </w:p>
    <w:p w:rsidR="007F33E8" w:rsidRPr="00DB3D5E" w:rsidRDefault="007F33E8" w:rsidP="007F33E8">
      <w:pPr>
        <w:pStyle w:val="Actdetails"/>
        <w:keepNext/>
      </w:pPr>
      <w:r>
        <w:t>notified LR 13</w:t>
      </w:r>
      <w:r w:rsidRPr="00DB3D5E">
        <w:t xml:space="preserve"> </w:t>
      </w:r>
      <w:r>
        <w:t>May 2010</w:t>
      </w:r>
    </w:p>
    <w:p w:rsidR="007F33E8" w:rsidRDefault="007F33E8" w:rsidP="007F33E8">
      <w:pPr>
        <w:pStyle w:val="Actdetails"/>
        <w:keepNext/>
      </w:pPr>
      <w:r>
        <w:t>s 1, s 2 commenced 13 May 2010 (LA s 75 (1))</w:t>
      </w:r>
    </w:p>
    <w:p w:rsidR="007F33E8" w:rsidRPr="00396815" w:rsidRDefault="007F33E8" w:rsidP="007F33E8">
      <w:pPr>
        <w:pStyle w:val="Actdetails"/>
      </w:pPr>
      <w:r>
        <w:t>sch 3 pt 3.15 commenced</w:t>
      </w:r>
      <w:r w:rsidRPr="00396815">
        <w:t xml:space="preserve"> 3 June 2010 (s 2)</w:t>
      </w:r>
    </w:p>
    <w:p w:rsidR="007F33E8" w:rsidRDefault="0030643F" w:rsidP="007F33E8">
      <w:pPr>
        <w:pStyle w:val="NewAct"/>
      </w:pPr>
      <w:hyperlink r:id="rId172" w:tooltip="SL2010-18" w:history="1">
        <w:r w:rsidR="00E1298E" w:rsidRPr="00E1298E">
          <w:rPr>
            <w:rStyle w:val="charCitHyperlinkAbbrev"/>
          </w:rPr>
          <w:t>Road Transport (General) Amendment Regulation 2010 (No 1)</w:t>
        </w:r>
      </w:hyperlink>
      <w:r w:rsidR="007F33E8" w:rsidRPr="006A1D56">
        <w:t xml:space="preserve"> SL2010</w:t>
      </w:r>
      <w:r w:rsidR="00D00585">
        <w:noBreakHyphen/>
      </w:r>
      <w:r w:rsidR="007F33E8">
        <w:t>18</w:t>
      </w:r>
    </w:p>
    <w:p w:rsidR="007F33E8" w:rsidRDefault="007F33E8" w:rsidP="007F33E8">
      <w:pPr>
        <w:pStyle w:val="Actdetails"/>
        <w:keepNext/>
      </w:pPr>
      <w:r>
        <w:t>notified LR 20 May 2010</w:t>
      </w:r>
    </w:p>
    <w:p w:rsidR="007F33E8" w:rsidRDefault="007F33E8" w:rsidP="007F33E8">
      <w:pPr>
        <w:pStyle w:val="Actdetails"/>
        <w:keepNext/>
      </w:pPr>
      <w:r>
        <w:t>s 1, s 2 commenced 20 May 2010 (LA s 75 (1))</w:t>
      </w:r>
    </w:p>
    <w:p w:rsidR="007F33E8" w:rsidRPr="00A966BE" w:rsidRDefault="007F33E8" w:rsidP="007F33E8">
      <w:pPr>
        <w:pStyle w:val="Actdetails"/>
      </w:pPr>
      <w:r>
        <w:t>remainder commenced</w:t>
      </w:r>
      <w:r w:rsidRPr="00A966BE">
        <w:t xml:space="preserve"> </w:t>
      </w:r>
      <w:r>
        <w:t>21</w:t>
      </w:r>
      <w:r w:rsidRPr="00A966BE">
        <w:t xml:space="preserve"> </w:t>
      </w:r>
      <w:r>
        <w:t>May 2010 (s 2</w:t>
      </w:r>
      <w:r w:rsidRPr="00A966BE">
        <w:t>)</w:t>
      </w:r>
    </w:p>
    <w:p w:rsidR="007F33E8" w:rsidRDefault="0030643F" w:rsidP="007F33E8">
      <w:pPr>
        <w:pStyle w:val="NewAct"/>
      </w:pPr>
      <w:hyperlink r:id="rId173" w:tooltip="SL2010-28" w:history="1">
        <w:r w:rsidR="00E1298E" w:rsidRPr="00E1298E">
          <w:rPr>
            <w:rStyle w:val="charCitHyperlinkAbbrev"/>
          </w:rPr>
          <w:t>Road Transport Legislation Amendment Regulation 2010 (No 3)</w:t>
        </w:r>
      </w:hyperlink>
      <w:r w:rsidR="007F33E8">
        <w:t xml:space="preserve"> SL2010-28 pt 3</w:t>
      </w:r>
    </w:p>
    <w:p w:rsidR="007F33E8" w:rsidRDefault="007F33E8" w:rsidP="007F33E8">
      <w:pPr>
        <w:pStyle w:val="Actdetails"/>
      </w:pPr>
      <w:r>
        <w:t>notified LR 30 June 2010</w:t>
      </w:r>
    </w:p>
    <w:p w:rsidR="007F33E8" w:rsidRDefault="007F33E8" w:rsidP="007F33E8">
      <w:pPr>
        <w:pStyle w:val="Actdetails"/>
      </w:pPr>
      <w:r>
        <w:t>s 1, s 2 commenced 30 June 2010 (LA s 75 (1))</w:t>
      </w:r>
    </w:p>
    <w:p w:rsidR="007F33E8" w:rsidRPr="004F5F7A" w:rsidRDefault="007F33E8" w:rsidP="007F33E8">
      <w:pPr>
        <w:pStyle w:val="Actdetails"/>
      </w:pPr>
      <w:r>
        <w:t>pt 3 commenced</w:t>
      </w:r>
      <w:r w:rsidRPr="004F5F7A">
        <w:t xml:space="preserve"> 31 August 2010 (s 2 (3))</w:t>
      </w:r>
    </w:p>
    <w:p w:rsidR="007F33E8" w:rsidRDefault="0030643F" w:rsidP="007F33E8">
      <w:pPr>
        <w:pStyle w:val="NewAct"/>
      </w:pPr>
      <w:hyperlink r:id="rId174" w:tooltip="SL2010-33" w:history="1">
        <w:r w:rsidR="00E1298E" w:rsidRPr="00E1298E">
          <w:rPr>
            <w:rStyle w:val="charCitHyperlinkAbbrev"/>
          </w:rPr>
          <w:t>Road Transport Legislation Amendment Regulation 2010 (No 4)</w:t>
        </w:r>
      </w:hyperlink>
      <w:r w:rsidR="007F33E8">
        <w:t xml:space="preserve"> SL2010-33 pt 2</w:t>
      </w:r>
    </w:p>
    <w:p w:rsidR="007F33E8" w:rsidRDefault="007F33E8" w:rsidP="007F33E8">
      <w:pPr>
        <w:pStyle w:val="Actdetails"/>
        <w:keepNext/>
      </w:pPr>
      <w:r>
        <w:t>notified LR 5 August 2010</w:t>
      </w:r>
    </w:p>
    <w:p w:rsidR="007F33E8" w:rsidRDefault="007F33E8" w:rsidP="007F33E8">
      <w:pPr>
        <w:pStyle w:val="Actdetails"/>
        <w:keepNext/>
      </w:pPr>
      <w:r>
        <w:t>s 1, s 2 commenced 5 August 2010 (LA s 75 (1))</w:t>
      </w:r>
    </w:p>
    <w:p w:rsidR="007F33E8" w:rsidRPr="00A966BE" w:rsidRDefault="007F33E8" w:rsidP="007F33E8">
      <w:pPr>
        <w:pStyle w:val="Actdetails"/>
      </w:pPr>
      <w:r>
        <w:t>pt 2 commenced 6</w:t>
      </w:r>
      <w:r w:rsidRPr="00A966BE">
        <w:t xml:space="preserve"> </w:t>
      </w:r>
      <w:r>
        <w:t>August 2010 (s 2</w:t>
      </w:r>
      <w:r w:rsidRPr="00A966BE">
        <w:t>)</w:t>
      </w:r>
    </w:p>
    <w:p w:rsidR="007F33E8" w:rsidRDefault="0030643F" w:rsidP="007F33E8">
      <w:pPr>
        <w:pStyle w:val="NewAct"/>
      </w:pPr>
      <w:hyperlink r:id="rId175" w:tooltip="A2010-39" w:history="1">
        <w:r w:rsidR="00E1298E" w:rsidRPr="00E1298E">
          <w:rPr>
            <w:rStyle w:val="charCitHyperlinkAbbrev"/>
          </w:rPr>
          <w:t>Road Transport (General) Amendment Act 2010</w:t>
        </w:r>
      </w:hyperlink>
      <w:r w:rsidR="007F33E8">
        <w:t xml:space="preserve"> A2010-39 pt 3</w:t>
      </w:r>
    </w:p>
    <w:p w:rsidR="007F33E8" w:rsidRDefault="007F33E8" w:rsidP="007F33E8">
      <w:pPr>
        <w:pStyle w:val="Actdetails"/>
      </w:pPr>
      <w:r>
        <w:t>notified LR 5 October 2010</w:t>
      </w:r>
    </w:p>
    <w:p w:rsidR="007F33E8" w:rsidRDefault="007F33E8" w:rsidP="007F33E8">
      <w:pPr>
        <w:pStyle w:val="Actdetails"/>
      </w:pPr>
      <w:r>
        <w:t>s 1, s 2 commenced 5 October 2010 (LA s 75 (1))</w:t>
      </w:r>
    </w:p>
    <w:p w:rsidR="007F33E8" w:rsidRDefault="007F33E8" w:rsidP="007F33E8">
      <w:pPr>
        <w:pStyle w:val="Actdetails"/>
      </w:pPr>
      <w:r>
        <w:t xml:space="preserve">s 3, s 12 commenced 1 December 2010 (s 2 and </w:t>
      </w:r>
      <w:hyperlink r:id="rId176" w:tooltip="CN2010-16" w:history="1">
        <w:r w:rsidR="00E1298E" w:rsidRPr="00E1298E">
          <w:rPr>
            <w:rStyle w:val="charCitHyperlinkAbbrev"/>
          </w:rPr>
          <w:t>CN2010-16</w:t>
        </w:r>
      </w:hyperlink>
      <w:r>
        <w:t>)</w:t>
      </w:r>
    </w:p>
    <w:p w:rsidR="007F33E8" w:rsidRPr="00692768" w:rsidRDefault="007F33E8" w:rsidP="007F33E8">
      <w:pPr>
        <w:pStyle w:val="Actdetails"/>
      </w:pPr>
      <w:r w:rsidRPr="00692768">
        <w:t>pt 3 remainder commenced 5 April 2011 (s 2 and LA s 79)</w:t>
      </w:r>
    </w:p>
    <w:p w:rsidR="007F33E8" w:rsidRDefault="0030643F" w:rsidP="007F33E8">
      <w:pPr>
        <w:pStyle w:val="NewAct"/>
      </w:pPr>
      <w:hyperlink r:id="rId177" w:tooltip="A2010-47" w:history="1">
        <w:r w:rsidR="00E1298E" w:rsidRPr="00E1298E">
          <w:rPr>
            <w:rStyle w:val="charCitHyperlinkAbbrev"/>
          </w:rPr>
          <w:t>Road Transport (Alcohol and Drugs) Legislation Amendment Act 2010</w:t>
        </w:r>
      </w:hyperlink>
      <w:r w:rsidR="007F33E8">
        <w:t xml:space="preserve"> A2010-47 pt 6</w:t>
      </w:r>
    </w:p>
    <w:p w:rsidR="007F33E8" w:rsidRDefault="007F33E8" w:rsidP="007F33E8">
      <w:pPr>
        <w:pStyle w:val="Actdetails"/>
        <w:keepNext/>
      </w:pPr>
      <w:r>
        <w:t>notified LR 25 November 2010</w:t>
      </w:r>
    </w:p>
    <w:p w:rsidR="007F33E8" w:rsidRDefault="007F33E8" w:rsidP="007F33E8">
      <w:pPr>
        <w:pStyle w:val="Actdetails"/>
        <w:keepNext/>
      </w:pPr>
      <w:r>
        <w:t>s 1, s 2 commenced 25 November 2010 (LA s 75 (1))</w:t>
      </w:r>
    </w:p>
    <w:p w:rsidR="007F33E8" w:rsidRPr="00293B7D" w:rsidRDefault="007F33E8" w:rsidP="007F33E8">
      <w:pPr>
        <w:pStyle w:val="Actdetails"/>
        <w:keepNext/>
      </w:pPr>
      <w:r w:rsidRPr="00293B7D">
        <w:t xml:space="preserve">s 137 </w:t>
      </w:r>
      <w:r>
        <w:t>commenced 25 November 2011</w:t>
      </w:r>
      <w:r w:rsidRPr="00293B7D">
        <w:t xml:space="preserve"> (s 2)</w:t>
      </w:r>
    </w:p>
    <w:p w:rsidR="007F33E8" w:rsidRPr="00CB0D40" w:rsidRDefault="007F33E8" w:rsidP="007F33E8">
      <w:pPr>
        <w:pStyle w:val="Actdetails"/>
      </w:pPr>
      <w:r>
        <w:t>pt 6</w:t>
      </w:r>
      <w:r w:rsidRPr="00CB0D40">
        <w:t xml:space="preserve"> remainder commenced 1 December 2010 (s 2 (2) and see </w:t>
      </w:r>
      <w:hyperlink r:id="rId178" w:tooltip="A2010-27" w:history="1">
        <w:r w:rsidR="00E1298E" w:rsidRPr="00E1298E">
          <w:rPr>
            <w:rStyle w:val="charCitHyperlinkAbbrev"/>
          </w:rPr>
          <w:t>Road Transport (Alcohol and Drugs) (Random Drug Testing) Amendment Act 2010</w:t>
        </w:r>
      </w:hyperlink>
      <w:r>
        <w:t xml:space="preserve"> A2010-27, s 2 and </w:t>
      </w:r>
      <w:hyperlink r:id="rId179" w:tooltip="CN2010-15" w:history="1">
        <w:r w:rsidR="00E1298E" w:rsidRPr="00E1298E">
          <w:rPr>
            <w:rStyle w:val="charCitHyperlinkAbbrev"/>
          </w:rPr>
          <w:t>CN2010-15</w:t>
        </w:r>
      </w:hyperlink>
      <w:r w:rsidRPr="00CB0D40">
        <w:t>)</w:t>
      </w:r>
    </w:p>
    <w:p w:rsidR="007F33E8" w:rsidRDefault="0030643F" w:rsidP="007F33E8">
      <w:pPr>
        <w:pStyle w:val="NewAct"/>
      </w:pPr>
      <w:hyperlink r:id="rId180" w:tooltip="A2011-14" w:history="1">
        <w:r w:rsidR="00E1298E" w:rsidRPr="00E1298E">
          <w:rPr>
            <w:rStyle w:val="charCitHyperlinkAbbrev"/>
          </w:rPr>
          <w:t>Road Transport Legislation Amendment Act 2011</w:t>
        </w:r>
      </w:hyperlink>
      <w:r w:rsidR="007F33E8">
        <w:t xml:space="preserve"> A2011-14 pt 4</w:t>
      </w:r>
    </w:p>
    <w:p w:rsidR="007F33E8" w:rsidRDefault="007F33E8" w:rsidP="007F33E8">
      <w:pPr>
        <w:pStyle w:val="Actdetails"/>
        <w:keepNext/>
      </w:pPr>
      <w:r>
        <w:t>notified LR 11 May 2011</w:t>
      </w:r>
    </w:p>
    <w:p w:rsidR="007F33E8" w:rsidRDefault="007F33E8" w:rsidP="007F33E8">
      <w:pPr>
        <w:pStyle w:val="Actdetails"/>
        <w:keepNext/>
      </w:pPr>
      <w:r>
        <w:t>s 1, s 2 commenced 11 May 2011 (LA s 75 (1))</w:t>
      </w:r>
    </w:p>
    <w:p w:rsidR="007F33E8" w:rsidRPr="00A966BE" w:rsidRDefault="007F33E8" w:rsidP="007F33E8">
      <w:pPr>
        <w:pStyle w:val="Actdetails"/>
      </w:pPr>
      <w:r>
        <w:t xml:space="preserve">pt 4 commenced 3 June 2011 </w:t>
      </w:r>
      <w:r w:rsidRPr="00EB232F">
        <w:t>(s 2</w:t>
      </w:r>
      <w:r>
        <w:t xml:space="preserve"> (1) and </w:t>
      </w:r>
      <w:hyperlink r:id="rId181" w:tooltip="CN2011-7" w:history="1">
        <w:r w:rsidR="00E1298E" w:rsidRPr="00E1298E">
          <w:rPr>
            <w:rStyle w:val="charCitHyperlinkAbbrev"/>
          </w:rPr>
          <w:t>CN2011-7</w:t>
        </w:r>
      </w:hyperlink>
      <w:r w:rsidRPr="00EB232F">
        <w:t>)</w:t>
      </w:r>
    </w:p>
    <w:p w:rsidR="007F33E8" w:rsidRPr="006A1388" w:rsidRDefault="0030643F" w:rsidP="007F33E8">
      <w:pPr>
        <w:pStyle w:val="NewAct"/>
      </w:pPr>
      <w:hyperlink r:id="rId182" w:tooltip="SL2011-28" w:history="1">
        <w:r w:rsidR="00E1298E" w:rsidRPr="00E1298E">
          <w:rPr>
            <w:rStyle w:val="charCitHyperlinkAbbrev"/>
          </w:rPr>
          <w:t>Road Transport (Vehicle Registration) Amendment Regulation 2011 (No 1)</w:t>
        </w:r>
      </w:hyperlink>
      <w:r w:rsidR="007F33E8" w:rsidRPr="006A1388">
        <w:t xml:space="preserve"> SL2011-2</w:t>
      </w:r>
      <w:r w:rsidR="007F33E8">
        <w:t>8 sch 1 pt 1.1</w:t>
      </w:r>
    </w:p>
    <w:p w:rsidR="007F33E8" w:rsidRDefault="007F33E8" w:rsidP="007F33E8">
      <w:pPr>
        <w:pStyle w:val="Actdetails"/>
        <w:keepNext/>
      </w:pPr>
      <w:r>
        <w:t>notified LR 31 October 2011</w:t>
      </w:r>
    </w:p>
    <w:p w:rsidR="007F33E8" w:rsidRDefault="007F33E8" w:rsidP="007F33E8">
      <w:pPr>
        <w:pStyle w:val="Actdetails"/>
        <w:keepNext/>
      </w:pPr>
      <w:r>
        <w:t>s 1, s 2 commenced 31 October 2011 (LA s 75 (1))</w:t>
      </w:r>
    </w:p>
    <w:p w:rsidR="007F33E8" w:rsidRDefault="007F33E8" w:rsidP="007F33E8">
      <w:pPr>
        <w:pStyle w:val="Actdetails"/>
      </w:pPr>
      <w:r>
        <w:t>sch 1 pt 1.1 commenced 1 November 2011 (s 2)</w:t>
      </w:r>
    </w:p>
    <w:p w:rsidR="007F33E8" w:rsidRPr="006A1388" w:rsidRDefault="0030643F" w:rsidP="007F33E8">
      <w:pPr>
        <w:pStyle w:val="NewAct"/>
      </w:pPr>
      <w:hyperlink r:id="rId183" w:tooltip="SL2011-31" w:history="1">
        <w:r w:rsidR="00E1298E" w:rsidRPr="00E1298E">
          <w:rPr>
            <w:rStyle w:val="charCitHyperlinkAbbrev"/>
          </w:rPr>
          <w:t>Road Transport (Driver Licensing) Amendment Regulation 2011 (No 1)</w:t>
        </w:r>
      </w:hyperlink>
      <w:r w:rsidR="007F33E8">
        <w:t xml:space="preserve"> SL2011-31 s 46, s 47</w:t>
      </w:r>
    </w:p>
    <w:p w:rsidR="007F33E8" w:rsidRDefault="007F33E8" w:rsidP="007F33E8">
      <w:pPr>
        <w:pStyle w:val="Actdetails"/>
        <w:keepNext/>
      </w:pPr>
      <w:r>
        <w:t>notified LR 17 November 2011</w:t>
      </w:r>
    </w:p>
    <w:p w:rsidR="007F33E8" w:rsidRDefault="007F33E8" w:rsidP="007F33E8">
      <w:pPr>
        <w:pStyle w:val="Actdetails"/>
        <w:keepNext/>
      </w:pPr>
      <w:r>
        <w:t>s 1, s 2 commenced 17 November 2011 (LA s 75 (1))</w:t>
      </w:r>
    </w:p>
    <w:p w:rsidR="007F33E8" w:rsidRDefault="007F33E8" w:rsidP="007F33E8">
      <w:pPr>
        <w:pStyle w:val="Actdetails"/>
      </w:pPr>
      <w:r>
        <w:t xml:space="preserve">s 46, s 47 commenced 25 November 2011 (s 2 and see </w:t>
      </w:r>
      <w:hyperlink r:id="rId184" w:tooltip="A2010-47" w:history="1">
        <w:r w:rsidR="00E1298E" w:rsidRPr="00D25FE4">
          <w:rPr>
            <w:rStyle w:val="charCitHyperlinkAbbrev"/>
          </w:rPr>
          <w:t>Road Transport (Alcohol and Drugs) Legislation Amendment Act 2010</w:t>
        </w:r>
      </w:hyperlink>
      <w:r w:rsidRPr="00E1298E">
        <w:rPr>
          <w:rStyle w:val="charItals"/>
        </w:rPr>
        <w:t xml:space="preserve"> </w:t>
      </w:r>
      <w:r>
        <w:t>A2010-47 s 2)</w:t>
      </w:r>
    </w:p>
    <w:p w:rsidR="007F33E8" w:rsidRDefault="0030643F" w:rsidP="007F33E8">
      <w:pPr>
        <w:pStyle w:val="NewAct"/>
      </w:pPr>
      <w:hyperlink r:id="rId185" w:tooltip="SL2012-1" w:history="1">
        <w:r w:rsidR="00E1298E" w:rsidRPr="00E1298E">
          <w:rPr>
            <w:rStyle w:val="charCitHyperlinkAbbrev"/>
          </w:rPr>
          <w:t>Road Transport (Public Passenger Services) Amendment Regulation 2012 (No 1)</w:t>
        </w:r>
      </w:hyperlink>
      <w:r w:rsidR="007F33E8">
        <w:t xml:space="preserve"> SL2012-1 s 7</w:t>
      </w:r>
    </w:p>
    <w:p w:rsidR="007F33E8" w:rsidRDefault="007F33E8" w:rsidP="007F33E8">
      <w:pPr>
        <w:pStyle w:val="Actdetails"/>
      </w:pPr>
      <w:r>
        <w:t>notified LR 19 January 2012</w:t>
      </w:r>
    </w:p>
    <w:p w:rsidR="007F33E8" w:rsidRPr="00010759" w:rsidRDefault="007F33E8" w:rsidP="007F33E8">
      <w:pPr>
        <w:pStyle w:val="Actdetails"/>
      </w:pPr>
      <w:r>
        <w:t>s 1, s 2 commenced 19 January 2012 (LA s 75 (1))</w:t>
      </w:r>
    </w:p>
    <w:p w:rsidR="007F33E8" w:rsidRDefault="007F33E8" w:rsidP="007F33E8">
      <w:pPr>
        <w:pStyle w:val="Actdetails"/>
      </w:pPr>
      <w:r>
        <w:t>s 7</w:t>
      </w:r>
      <w:r w:rsidRPr="00CA648E">
        <w:t xml:space="preserve"> commence</w:t>
      </w:r>
      <w:r>
        <w:t>d</w:t>
      </w:r>
      <w:r w:rsidRPr="00CA648E">
        <w:t xml:space="preserve"> 1 </w:t>
      </w:r>
      <w:r>
        <w:t xml:space="preserve">March 2012 (s 2 and </w:t>
      </w:r>
      <w:hyperlink r:id="rId186" w:tooltip="CN2012-5" w:history="1">
        <w:r w:rsidR="00E1298E" w:rsidRPr="00E1298E">
          <w:rPr>
            <w:rStyle w:val="charCitHyperlinkAbbrev"/>
          </w:rPr>
          <w:t>CN2012-5</w:t>
        </w:r>
      </w:hyperlink>
      <w:r w:rsidRPr="00CA648E">
        <w:t>)</w:t>
      </w:r>
    </w:p>
    <w:p w:rsidR="007F33E8" w:rsidRPr="008B1507" w:rsidRDefault="0030643F" w:rsidP="007F33E8">
      <w:pPr>
        <w:pStyle w:val="NewAct"/>
      </w:pPr>
      <w:hyperlink r:id="rId187" w:tooltip="A2012-16" w:history="1">
        <w:r w:rsidR="00E1298E" w:rsidRPr="00E1298E">
          <w:rPr>
            <w:rStyle w:val="charCitHyperlinkAbbrev"/>
          </w:rPr>
          <w:t>Road Transport (General) Amendment Act 2012 (No 2)</w:t>
        </w:r>
      </w:hyperlink>
      <w:r w:rsidR="007F33E8" w:rsidRPr="008B1507">
        <w:t xml:space="preserve"> A2012-16 sch</w:t>
      </w:r>
      <w:r w:rsidR="007F33E8">
        <w:t> </w:t>
      </w:r>
      <w:r w:rsidR="007F33E8" w:rsidRPr="008B1507">
        <w:t>1 pt 1.2</w:t>
      </w:r>
    </w:p>
    <w:p w:rsidR="007F33E8" w:rsidRDefault="007F33E8" w:rsidP="007F33E8">
      <w:pPr>
        <w:pStyle w:val="Actdetails"/>
        <w:spacing w:before="0"/>
      </w:pPr>
      <w:r>
        <w:t>notified LR 15 May 2012</w:t>
      </w:r>
    </w:p>
    <w:p w:rsidR="007F33E8" w:rsidRDefault="007F33E8" w:rsidP="007F33E8">
      <w:pPr>
        <w:pStyle w:val="Actdetails"/>
        <w:spacing w:before="0"/>
      </w:pPr>
      <w:r>
        <w:t>s 1, s 2 commenced 15 May 2012 (LA s 75 (1))</w:t>
      </w:r>
    </w:p>
    <w:p w:rsidR="007F33E8" w:rsidRPr="00A14E03" w:rsidRDefault="007F33E8" w:rsidP="007F33E8">
      <w:pPr>
        <w:pStyle w:val="Actdetails"/>
        <w:spacing w:before="0"/>
      </w:pPr>
      <w:r w:rsidRPr="00A14E03">
        <w:t xml:space="preserve">sch 1 pt 1.2 </w:t>
      </w:r>
      <w:r w:rsidR="00A14E03" w:rsidRPr="00A14E03">
        <w:t>commenced 15 November 2012</w:t>
      </w:r>
      <w:r w:rsidRPr="00A14E03">
        <w:t xml:space="preserve"> (s 2</w:t>
      </w:r>
      <w:r w:rsidR="00A14E03" w:rsidRPr="00A14E03">
        <w:t xml:space="preserve"> and LA s 79</w:t>
      </w:r>
      <w:r w:rsidRPr="00A14E03">
        <w:t>)</w:t>
      </w:r>
    </w:p>
    <w:p w:rsidR="007F33E8" w:rsidRDefault="0030643F" w:rsidP="007F33E8">
      <w:pPr>
        <w:pStyle w:val="NewAct"/>
      </w:pPr>
      <w:hyperlink r:id="rId188" w:tooltip="A2012-21" w:history="1">
        <w:r w:rsidR="00E1298E" w:rsidRPr="00E1298E">
          <w:rPr>
            <w:rStyle w:val="charCitHyperlinkAbbrev"/>
          </w:rPr>
          <w:t>Statute Law Amendment Act 2012</w:t>
        </w:r>
      </w:hyperlink>
      <w:r w:rsidR="007F33E8">
        <w:t xml:space="preserve"> A2012-21 sch 3 pt 3.40</w:t>
      </w:r>
    </w:p>
    <w:p w:rsidR="007F33E8" w:rsidRDefault="007F33E8" w:rsidP="007F33E8">
      <w:pPr>
        <w:pStyle w:val="Actdetails"/>
        <w:keepNext/>
      </w:pPr>
      <w:r>
        <w:t>notified LR 22 May 2012</w:t>
      </w:r>
    </w:p>
    <w:p w:rsidR="007F33E8" w:rsidRDefault="007F33E8" w:rsidP="007F33E8">
      <w:pPr>
        <w:pStyle w:val="Actdetails"/>
        <w:keepNext/>
      </w:pPr>
      <w:r>
        <w:t>s 1, s 2 commenced 22 May 2012 (LA s 75 (1))</w:t>
      </w:r>
    </w:p>
    <w:p w:rsidR="007F33E8" w:rsidRDefault="007F33E8" w:rsidP="007F33E8">
      <w:pPr>
        <w:pStyle w:val="Actdetails"/>
      </w:pPr>
      <w:r>
        <w:t>sch 3 pt 3.40 commenced 5 June 2012 (s 2 (1))</w:t>
      </w:r>
    </w:p>
    <w:p w:rsidR="001827AD" w:rsidRDefault="0030643F" w:rsidP="001827AD">
      <w:pPr>
        <w:pStyle w:val="NewAct"/>
      </w:pPr>
      <w:hyperlink r:id="rId189" w:tooltip="A2012-24" w:history="1">
        <w:r w:rsidR="003E0E74">
          <w:rPr>
            <w:rStyle w:val="charCitHyperlinkAbbrev"/>
          </w:rPr>
          <w:t>Road Transport (General) (Infringement Notices) Amendment Act 2012</w:t>
        </w:r>
      </w:hyperlink>
      <w:r w:rsidR="001827AD">
        <w:t xml:space="preserve"> A2012-24 sch 1 pt 1.2</w:t>
      </w:r>
    </w:p>
    <w:p w:rsidR="001827AD" w:rsidRDefault="001827AD" w:rsidP="001827AD">
      <w:pPr>
        <w:pStyle w:val="Actdetails"/>
        <w:keepNext/>
      </w:pPr>
      <w:r>
        <w:t>notified LR 24 May 2012</w:t>
      </w:r>
    </w:p>
    <w:p w:rsidR="001827AD" w:rsidRDefault="001827AD" w:rsidP="001827AD">
      <w:pPr>
        <w:pStyle w:val="Actdetails"/>
        <w:keepNext/>
      </w:pPr>
      <w:r>
        <w:t>s 1, s 2 commenced 24 May 2012 (LA s 75 (1))</w:t>
      </w:r>
    </w:p>
    <w:p w:rsidR="001827AD" w:rsidRPr="004B5010" w:rsidRDefault="001827AD" w:rsidP="001827AD">
      <w:pPr>
        <w:pStyle w:val="Actdetails"/>
      </w:pPr>
      <w:r w:rsidRPr="004B5010">
        <w:t xml:space="preserve">sch 1 pt 1.2 </w:t>
      </w:r>
      <w:r w:rsidR="004B5010">
        <w:t>commenced 24 May 2013</w:t>
      </w:r>
      <w:r w:rsidRPr="004B5010">
        <w:t xml:space="preserve"> (s 2</w:t>
      </w:r>
      <w:r w:rsidR="00BC43D9">
        <w:t xml:space="preserve"> (2)</w:t>
      </w:r>
      <w:r w:rsidRPr="004B5010">
        <w:t>)</w:t>
      </w:r>
    </w:p>
    <w:p w:rsidR="0050656F" w:rsidRDefault="0030643F" w:rsidP="0050656F">
      <w:pPr>
        <w:pStyle w:val="NewAct"/>
      </w:pPr>
      <w:hyperlink r:id="rId190" w:tooltip="SL2012-44" w:history="1">
        <w:r w:rsidR="0050656F" w:rsidRPr="0009414C">
          <w:rPr>
            <w:rStyle w:val="charCitHyperlinkAbbrev"/>
          </w:rPr>
          <w:t>Road Transport Legislation Amendment Regulation 2012 (No 1)</w:t>
        </w:r>
      </w:hyperlink>
      <w:r w:rsidR="001F701C">
        <w:t xml:space="preserve"> SL2012</w:t>
      </w:r>
      <w:r w:rsidR="001F701C">
        <w:noBreakHyphen/>
        <w:t>44 pt 3</w:t>
      </w:r>
    </w:p>
    <w:p w:rsidR="0050656F" w:rsidRDefault="0050656F" w:rsidP="001827AD">
      <w:pPr>
        <w:pStyle w:val="Actdetails"/>
        <w:keepNext/>
      </w:pPr>
      <w:r>
        <w:t>notified LR 19 December 2012</w:t>
      </w:r>
    </w:p>
    <w:p w:rsidR="0050656F" w:rsidRDefault="0050656F" w:rsidP="001827AD">
      <w:pPr>
        <w:pStyle w:val="Actdetails"/>
        <w:keepNext/>
      </w:pPr>
      <w:r>
        <w:t>s 1, s 2 commenced 19 December 2012 (LA s 75 (1))</w:t>
      </w:r>
    </w:p>
    <w:p w:rsidR="0050656F" w:rsidRDefault="001F701C" w:rsidP="0050656F">
      <w:pPr>
        <w:pStyle w:val="Actdetails"/>
      </w:pPr>
      <w:r>
        <w:t>pt 3</w:t>
      </w:r>
      <w:r w:rsidR="0050656F">
        <w:t xml:space="preserve"> commenced 20 December 2012 (s 2)</w:t>
      </w:r>
    </w:p>
    <w:p w:rsidR="00A75DEC" w:rsidRDefault="0030643F" w:rsidP="001827AD">
      <w:pPr>
        <w:pStyle w:val="NewAct"/>
      </w:pPr>
      <w:hyperlink r:id="rId191" w:tooltip="A2013-13" w:history="1">
        <w:r w:rsidR="004B5010" w:rsidRPr="004B5010">
          <w:rPr>
            <w:rStyle w:val="charCitHyperlinkAbbrev"/>
          </w:rPr>
          <w:t>Road Transport Legislation Amendment Act 2013</w:t>
        </w:r>
      </w:hyperlink>
      <w:r w:rsidR="00A75DEC" w:rsidRPr="005A578A">
        <w:t xml:space="preserve"> A2013-13 </w:t>
      </w:r>
      <w:r w:rsidR="00A75DEC">
        <w:t>sch 1 pt</w:t>
      </w:r>
      <w:r w:rsidR="003E0E74">
        <w:t> </w:t>
      </w:r>
      <w:r w:rsidR="00A75DEC">
        <w:t>1.3</w:t>
      </w:r>
    </w:p>
    <w:p w:rsidR="00A75DEC" w:rsidRDefault="00A75DEC" w:rsidP="001827AD">
      <w:pPr>
        <w:pStyle w:val="Actdetails"/>
        <w:keepNext/>
      </w:pPr>
      <w:r>
        <w:t>notified LR 17 April 2013</w:t>
      </w:r>
    </w:p>
    <w:p w:rsidR="00A75DEC" w:rsidRDefault="00A75DEC" w:rsidP="001827AD">
      <w:pPr>
        <w:pStyle w:val="Actdetails"/>
        <w:keepNext/>
      </w:pPr>
      <w:r>
        <w:t>s 1, s 2 commenced 17 April 2013 (LA s 75 (1))</w:t>
      </w:r>
    </w:p>
    <w:p w:rsidR="00A75DEC" w:rsidRPr="00347B2C" w:rsidRDefault="00347B2C" w:rsidP="00A75DEC">
      <w:pPr>
        <w:pStyle w:val="Actdetails"/>
      </w:pPr>
      <w:r>
        <w:t>sch 1 pt 1.3 commenced 24 May 2013</w:t>
      </w:r>
      <w:r w:rsidR="00A75DEC" w:rsidRPr="00347B2C">
        <w:t xml:space="preserve"> </w:t>
      </w:r>
      <w:r>
        <w:t xml:space="preserve">(s 2 (2) and see </w:t>
      </w:r>
      <w:hyperlink r:id="rId192" w:tooltip="A2012-24" w:history="1">
        <w:r w:rsidR="004158E6" w:rsidRPr="004B5010">
          <w:rPr>
            <w:rStyle w:val="charCitHyperlinkAbbrev"/>
          </w:rPr>
          <w:t>Road Transport (General) (Infringement Notices) Amendment Act 2012</w:t>
        </w:r>
      </w:hyperlink>
      <w:r w:rsidR="00BC43D9">
        <w:t xml:space="preserve"> A2012-24 s </w:t>
      </w:r>
      <w:r>
        <w:t>2</w:t>
      </w:r>
      <w:r w:rsidR="00BC43D9">
        <w:t> (2)</w:t>
      </w:r>
      <w:r w:rsidR="00A75DEC" w:rsidRPr="00347B2C">
        <w:t>)</w:t>
      </w:r>
    </w:p>
    <w:p w:rsidR="0036528D" w:rsidRDefault="0030643F" w:rsidP="0036528D">
      <w:pPr>
        <w:pStyle w:val="NewAct"/>
        <w:keepNext w:val="0"/>
      </w:pPr>
      <w:hyperlink r:id="rId193" w:tooltip="SL2013-11" w:history="1">
        <w:r w:rsidR="0036528D">
          <w:rPr>
            <w:rStyle w:val="charCitHyperlinkAbbrev"/>
          </w:rPr>
          <w:t>Road Transport Legislation Amendment Regulation 2013 (No 1)</w:t>
        </w:r>
      </w:hyperlink>
      <w:r w:rsidR="0036528D">
        <w:t xml:space="preserve"> SL2013</w:t>
      </w:r>
      <w:r w:rsidR="0036528D">
        <w:noBreakHyphen/>
        <w:t>11 pt 3</w:t>
      </w:r>
    </w:p>
    <w:p w:rsidR="0036528D" w:rsidRDefault="0036528D" w:rsidP="0036528D">
      <w:pPr>
        <w:pStyle w:val="Actdetails"/>
        <w:keepNext/>
        <w:keepLines/>
      </w:pPr>
      <w:r>
        <w:t>notified LR 23 May 2013</w:t>
      </w:r>
    </w:p>
    <w:p w:rsidR="0036528D" w:rsidRDefault="0036528D" w:rsidP="0036528D">
      <w:pPr>
        <w:pStyle w:val="Actdetails"/>
        <w:keepNext/>
        <w:keepLines/>
      </w:pPr>
      <w:r>
        <w:t>s 1, s 2 commenced 23 May 2013 (LA s 75 (1))</w:t>
      </w:r>
    </w:p>
    <w:p w:rsidR="0036528D" w:rsidRDefault="0036528D" w:rsidP="0036528D">
      <w:pPr>
        <w:pStyle w:val="Actdetails"/>
        <w:keepNext/>
        <w:keepLines/>
      </w:pPr>
      <w:r>
        <w:t>pt 3</w:t>
      </w:r>
      <w:r w:rsidRPr="004019BF">
        <w:t xml:space="preserve"> commenced </w:t>
      </w:r>
      <w:r>
        <w:t>24 May 2013</w:t>
      </w:r>
      <w:r w:rsidRPr="004019BF">
        <w:t xml:space="preserve"> (s 2</w:t>
      </w:r>
      <w:r>
        <w:t xml:space="preserve"> </w:t>
      </w:r>
      <w:r w:rsidRPr="00BF72AB">
        <w:t xml:space="preserve">and see </w:t>
      </w:r>
      <w:hyperlink r:id="rId194" w:tooltip="A2012-24" w:history="1">
        <w:r w:rsidRPr="00BF72AB">
          <w:rPr>
            <w:rStyle w:val="charCitHyperlinkAbbrev"/>
          </w:rPr>
          <w:t>Road Transport (General) (Infringement Notices) Amendment Act 2012</w:t>
        </w:r>
      </w:hyperlink>
      <w:r w:rsidRPr="00BF72AB">
        <w:t xml:space="preserve"> A2012-24 s 2 (2))</w:t>
      </w:r>
    </w:p>
    <w:p w:rsidR="009D5D2B" w:rsidRDefault="0030643F" w:rsidP="009D5D2B">
      <w:pPr>
        <w:pStyle w:val="NewAct"/>
      </w:pPr>
      <w:hyperlink r:id="rId195" w:tooltip="A2013-19" w:history="1">
        <w:r w:rsidR="009D5D2B">
          <w:rPr>
            <w:rStyle w:val="charCitHyperlinkAbbrev"/>
          </w:rPr>
          <w:t>Statute Law Amendment Act 2013</w:t>
        </w:r>
      </w:hyperlink>
      <w:r w:rsidR="009D5D2B">
        <w:t xml:space="preserve"> A2013-19 sch 3 pt 3.39</w:t>
      </w:r>
    </w:p>
    <w:p w:rsidR="009D5D2B" w:rsidRDefault="009D5D2B" w:rsidP="009D5D2B">
      <w:pPr>
        <w:pStyle w:val="Actdetails"/>
        <w:keepNext/>
      </w:pPr>
      <w:r>
        <w:t>notified LR 24 May 2013</w:t>
      </w:r>
    </w:p>
    <w:p w:rsidR="009D5D2B" w:rsidRDefault="009D5D2B" w:rsidP="009D5D2B">
      <w:pPr>
        <w:pStyle w:val="Actdetails"/>
        <w:keepNext/>
      </w:pPr>
      <w:r>
        <w:t>s 1, s 2 commenced 24 May 2013 (LA s 75 (1))</w:t>
      </w:r>
    </w:p>
    <w:p w:rsidR="009D5D2B" w:rsidRDefault="009D5D2B" w:rsidP="009D5D2B">
      <w:pPr>
        <w:pStyle w:val="Actdetails"/>
      </w:pPr>
      <w:r>
        <w:t>sch 3 pt 3.39</w:t>
      </w:r>
      <w:r w:rsidRPr="002D2CC3">
        <w:t xml:space="preserve"> </w:t>
      </w:r>
      <w:r w:rsidRPr="009A7FDA">
        <w:t xml:space="preserve">commenced </w:t>
      </w:r>
      <w:r>
        <w:t>14 June</w:t>
      </w:r>
      <w:r w:rsidRPr="009A7FDA">
        <w:t xml:space="preserve"> 201</w:t>
      </w:r>
      <w:r>
        <w:t>3</w:t>
      </w:r>
      <w:r w:rsidRPr="009A7FDA">
        <w:t xml:space="preserve"> (s 2)</w:t>
      </w:r>
    </w:p>
    <w:p w:rsidR="00CF7F14" w:rsidRPr="00CF7F14" w:rsidRDefault="0030643F" w:rsidP="00CF7F14">
      <w:pPr>
        <w:pStyle w:val="NewAct"/>
        <w:keepNext w:val="0"/>
      </w:pPr>
      <w:hyperlink r:id="rId196" w:tooltip="A2013-24" w:history="1">
        <w:r w:rsidR="00CF7F14" w:rsidRPr="00CF7F14">
          <w:rPr>
            <w:rStyle w:val="charCitHyperlinkAbbrev"/>
          </w:rPr>
          <w:t>Road Transport Legislation Amendment Act 2013 (No 2)</w:t>
        </w:r>
      </w:hyperlink>
      <w:r w:rsidR="00CF7F14">
        <w:t xml:space="preserve"> A</w:t>
      </w:r>
      <w:r w:rsidR="00CF7F14" w:rsidRPr="00CF7F14">
        <w:t>2013</w:t>
      </w:r>
      <w:r w:rsidR="00CF7F14" w:rsidRPr="00CF7F14">
        <w:noBreakHyphen/>
        <w:t>24 pt 6</w:t>
      </w:r>
    </w:p>
    <w:p w:rsidR="00CF7F14" w:rsidRPr="00CF7F14" w:rsidRDefault="00CF7F14" w:rsidP="00CF7F14">
      <w:pPr>
        <w:pStyle w:val="Actdetails"/>
        <w:keepNext/>
        <w:keepLines/>
      </w:pPr>
      <w:r w:rsidRPr="00CF7F14">
        <w:t>notified LR 17 June 2013</w:t>
      </w:r>
    </w:p>
    <w:p w:rsidR="00CF7F14" w:rsidRPr="00CF7F14" w:rsidRDefault="00CF7F14" w:rsidP="00CF7F14">
      <w:pPr>
        <w:pStyle w:val="Actdetails"/>
        <w:keepNext/>
        <w:keepLines/>
      </w:pPr>
      <w:r w:rsidRPr="00CF7F14">
        <w:t>s 1, s 2 commenced 17 June 2013 (LA s 75 (1))</w:t>
      </w:r>
    </w:p>
    <w:p w:rsidR="0072569E" w:rsidRPr="00E67524" w:rsidRDefault="0072569E" w:rsidP="0072569E">
      <w:pPr>
        <w:pStyle w:val="Actdetails"/>
      </w:pPr>
      <w:r>
        <w:t>pt 6</w:t>
      </w:r>
      <w:r w:rsidRPr="00E67524">
        <w:t xml:space="preserve"> </w:t>
      </w:r>
      <w:r>
        <w:t>commenced 17 June 2014</w:t>
      </w:r>
      <w:r w:rsidRPr="00E67524">
        <w:t xml:space="preserve"> (s 2)</w:t>
      </w:r>
    </w:p>
    <w:p w:rsidR="006F734A" w:rsidRDefault="0030643F" w:rsidP="006F734A">
      <w:pPr>
        <w:pStyle w:val="NewAct"/>
        <w:keepNext w:val="0"/>
      </w:pPr>
      <w:hyperlink r:id="rId197" w:tooltip="SL2013-23" w:history="1">
        <w:r w:rsidR="006F734A">
          <w:rPr>
            <w:rStyle w:val="charCitHyperlinkAbbrev"/>
          </w:rPr>
          <w:t>Road Transport (General) Amendment Regulation 2013 (No 1)</w:t>
        </w:r>
      </w:hyperlink>
      <w:r w:rsidR="006F734A">
        <w:t xml:space="preserve"> SL2013</w:t>
      </w:r>
      <w:r w:rsidR="006F734A">
        <w:noBreakHyphen/>
        <w:t>23</w:t>
      </w:r>
    </w:p>
    <w:p w:rsidR="006F734A" w:rsidRDefault="006F734A" w:rsidP="006F734A">
      <w:pPr>
        <w:pStyle w:val="Actdetails"/>
        <w:keepNext/>
        <w:keepLines/>
      </w:pPr>
      <w:r>
        <w:t>notified LR 29 August 2013</w:t>
      </w:r>
    </w:p>
    <w:p w:rsidR="006F734A" w:rsidRDefault="006F734A" w:rsidP="006F734A">
      <w:pPr>
        <w:pStyle w:val="Actdetails"/>
        <w:keepNext/>
        <w:keepLines/>
      </w:pPr>
      <w:r>
        <w:t>s 1, s 2 commenced 29 August 2013 (LA s 75 (1))</w:t>
      </w:r>
    </w:p>
    <w:p w:rsidR="006F734A" w:rsidRDefault="006F734A" w:rsidP="006F734A">
      <w:pPr>
        <w:pStyle w:val="Actdetails"/>
        <w:keepNext/>
        <w:keepLines/>
      </w:pPr>
      <w:r>
        <w:t>remainder commenced 1 September 2013</w:t>
      </w:r>
      <w:r w:rsidRPr="004019BF">
        <w:t xml:space="preserve"> (s 2</w:t>
      </w:r>
      <w:r w:rsidRPr="00BF72AB">
        <w:t>)</w:t>
      </w:r>
    </w:p>
    <w:p w:rsidR="00A75B2B" w:rsidRDefault="0030643F" w:rsidP="00A75B2B">
      <w:pPr>
        <w:pStyle w:val="NewAct"/>
      </w:pPr>
      <w:hyperlink r:id="rId198" w:tooltip="A2013-52" w:history="1">
        <w:r w:rsidR="00A75B2B">
          <w:rPr>
            <w:rStyle w:val="charCitHyperlinkAbbrev"/>
          </w:rPr>
          <w:t>Heavy Vehicle National Law (Consequential Amendments) Act 2013</w:t>
        </w:r>
      </w:hyperlink>
      <w:r w:rsidR="00A75B2B">
        <w:t xml:space="preserve"> A2013-52 pt 9</w:t>
      </w:r>
    </w:p>
    <w:p w:rsidR="00A75B2B" w:rsidRDefault="00A75B2B" w:rsidP="00A75B2B">
      <w:pPr>
        <w:pStyle w:val="Actdetails"/>
        <w:keepNext/>
      </w:pPr>
      <w:r>
        <w:t>notified LR 9 December 2013</w:t>
      </w:r>
    </w:p>
    <w:p w:rsidR="00A75B2B" w:rsidRDefault="00A75B2B" w:rsidP="00A75B2B">
      <w:pPr>
        <w:pStyle w:val="Actdetails"/>
        <w:keepNext/>
      </w:pPr>
      <w:r>
        <w:t>s 1, s 2 commenced 9 December 2013 (LA s 75 (1))</w:t>
      </w:r>
    </w:p>
    <w:p w:rsidR="00A75B2B" w:rsidRDefault="00A75B2B" w:rsidP="00A75B2B">
      <w:pPr>
        <w:pStyle w:val="Actdetails"/>
      </w:pPr>
      <w:r>
        <w:t xml:space="preserve">pt 9 commenced 10 February 2014 (s 2 and see </w:t>
      </w:r>
      <w:hyperlink r:id="rId199" w:tooltip="A2013-51" w:history="1">
        <w:r w:rsidRPr="00DB4DDB">
          <w:rPr>
            <w:rStyle w:val="charCitHyperlinkAbbrev"/>
          </w:rPr>
          <w:t>Heavy Vehicle National Law (ACT) Act 2013</w:t>
        </w:r>
      </w:hyperlink>
      <w:r>
        <w:t xml:space="preserve"> A2013-51, s 2 (1) and </w:t>
      </w:r>
      <w:hyperlink r:id="rId200" w:tooltip="CN2014-2" w:history="1">
        <w:r>
          <w:rPr>
            <w:rStyle w:val="charCitHyperlinkAbbrev"/>
          </w:rPr>
          <w:t>CN2014-2</w:t>
        </w:r>
      </w:hyperlink>
      <w:r>
        <w:t>)</w:t>
      </w:r>
    </w:p>
    <w:p w:rsidR="0072569E" w:rsidRDefault="0030643F" w:rsidP="0072569E">
      <w:pPr>
        <w:pStyle w:val="NewAct"/>
      </w:pPr>
      <w:hyperlink r:id="rId201" w:tooltip="SL2014-8" w:history="1">
        <w:r w:rsidR="0072569E">
          <w:rPr>
            <w:rStyle w:val="charCitHyperlinkAbbrev"/>
          </w:rPr>
          <w:t>Road Transport Legislation Amendment Regulation 2014 (No 2)</w:t>
        </w:r>
      </w:hyperlink>
      <w:r w:rsidR="0072569E">
        <w:t xml:space="preserve"> SL2014-8 pt 3</w:t>
      </w:r>
    </w:p>
    <w:p w:rsidR="0072569E" w:rsidRDefault="0072569E" w:rsidP="0072569E">
      <w:pPr>
        <w:pStyle w:val="Actdetails"/>
        <w:keepNext/>
      </w:pPr>
      <w:r>
        <w:t>notified LR 10 June 2014</w:t>
      </w:r>
    </w:p>
    <w:p w:rsidR="0072569E" w:rsidRDefault="0072569E" w:rsidP="0072569E">
      <w:pPr>
        <w:pStyle w:val="Actdetails"/>
        <w:keepNext/>
      </w:pPr>
      <w:r>
        <w:t>s 1, s 2 commenced 10 June 2014 (LA s 75 (1))</w:t>
      </w:r>
    </w:p>
    <w:p w:rsidR="0072569E" w:rsidRDefault="0072569E" w:rsidP="0072569E">
      <w:pPr>
        <w:pStyle w:val="Actdetails"/>
        <w:keepLines/>
        <w:rPr>
          <w:rStyle w:val="charUnderline"/>
        </w:rPr>
      </w:pPr>
      <w:r>
        <w:t>pt 3</w:t>
      </w:r>
      <w:r w:rsidRPr="002E53F4">
        <w:t xml:space="preserve"> co</w:t>
      </w:r>
      <w:r w:rsidR="00826C41">
        <w:t>mmenced 17 June 2014 (s 2 (2</w:t>
      </w:r>
      <w:r w:rsidRPr="002E53F4">
        <w:t>) and</w:t>
      </w:r>
      <w:r>
        <w:t xml:space="preserve"> see</w:t>
      </w:r>
      <w:r w:rsidRPr="002E53F4">
        <w:t xml:space="preserve"> </w:t>
      </w:r>
      <w:hyperlink r:id="rId202" w:tooltip="A2013-24" w:history="1">
        <w:r w:rsidRPr="0072569E">
          <w:rPr>
            <w:rStyle w:val="Hyperlink"/>
            <w:u w:val="none"/>
          </w:rPr>
          <w:t>Road Transport Legislation Amendment Act 2013 (No 2)</w:t>
        </w:r>
      </w:hyperlink>
      <w:r w:rsidRPr="0072569E">
        <w:rPr>
          <w:rStyle w:val="Hyperlink"/>
          <w:u w:val="none"/>
        </w:rPr>
        <w:t xml:space="preserve"> </w:t>
      </w:r>
      <w:r w:rsidRPr="002E53F4">
        <w:t xml:space="preserve">A2013-24 </w:t>
      </w:r>
      <w:r>
        <w:t>s 2)</w:t>
      </w:r>
    </w:p>
    <w:p w:rsidR="007657FE" w:rsidRDefault="0030643F" w:rsidP="007657FE">
      <w:pPr>
        <w:pStyle w:val="NewAct"/>
      </w:pPr>
      <w:hyperlink r:id="rId203" w:tooltip="A2015-15" w:history="1">
        <w:r w:rsidR="007657FE">
          <w:rPr>
            <w:rStyle w:val="charCitHyperlinkAbbrev"/>
          </w:rPr>
          <w:t>Statute Law Amendment Act 2015</w:t>
        </w:r>
      </w:hyperlink>
      <w:r w:rsidR="007657FE">
        <w:t xml:space="preserve"> A2015</w:t>
      </w:r>
      <w:r w:rsidR="007657FE">
        <w:noBreakHyphen/>
        <w:t>15 sch 3 pt 3.50</w:t>
      </w:r>
    </w:p>
    <w:p w:rsidR="007657FE" w:rsidRDefault="007657FE" w:rsidP="007657FE">
      <w:pPr>
        <w:pStyle w:val="Actdetails"/>
        <w:keepNext/>
      </w:pPr>
      <w:r>
        <w:t>notified LR 27 May 2015</w:t>
      </w:r>
    </w:p>
    <w:p w:rsidR="007657FE" w:rsidRDefault="007657FE" w:rsidP="007657FE">
      <w:pPr>
        <w:pStyle w:val="Actdetails"/>
        <w:keepNext/>
      </w:pPr>
      <w:r>
        <w:t>s 1, s 2 commenced 27 May 2015 (LA s 75 (1))</w:t>
      </w:r>
    </w:p>
    <w:p w:rsidR="007657FE" w:rsidRPr="00AE7C72" w:rsidRDefault="007657FE" w:rsidP="007657FE">
      <w:pPr>
        <w:pStyle w:val="Actdetails"/>
      </w:pPr>
      <w:r>
        <w:t xml:space="preserve">sch 3 pt 3.50 </w:t>
      </w:r>
      <w:r w:rsidRPr="00AE7C72">
        <w:t xml:space="preserve">commenced </w:t>
      </w:r>
      <w:r>
        <w:t>10 June 2015</w:t>
      </w:r>
      <w:r w:rsidRPr="00AE7C72">
        <w:t xml:space="preserve"> (</w:t>
      </w:r>
      <w:r>
        <w:t>s 2)</w:t>
      </w:r>
    </w:p>
    <w:p w:rsidR="00A205CE" w:rsidRDefault="0030643F" w:rsidP="00A205CE">
      <w:pPr>
        <w:pStyle w:val="NewAct"/>
      </w:pPr>
      <w:hyperlink r:id="rId204" w:tooltip="SL2016-20" w:history="1">
        <w:r w:rsidR="00A205CE">
          <w:rPr>
            <w:rStyle w:val="charCitHyperlinkAbbrev"/>
          </w:rPr>
          <w:t>Road Transport (Taxi Industry Innovation) Legislation Amendment Regulation 2016 (No 1)</w:t>
        </w:r>
      </w:hyperlink>
      <w:r w:rsidR="00A205CE">
        <w:t xml:space="preserve"> SL2016</w:t>
      </w:r>
      <w:r w:rsidR="00A205CE">
        <w:noBreakHyphen/>
        <w:t xml:space="preserve">20 sch </w:t>
      </w:r>
      <w:r w:rsidR="006D2305">
        <w:t>1</w:t>
      </w:r>
      <w:r w:rsidR="00A205CE">
        <w:t xml:space="preserve"> pt </w:t>
      </w:r>
      <w:r w:rsidR="006D2305">
        <w:t>1.2</w:t>
      </w:r>
    </w:p>
    <w:p w:rsidR="00A205CE" w:rsidRDefault="00A205CE" w:rsidP="00A205CE">
      <w:pPr>
        <w:pStyle w:val="Actdetails"/>
        <w:keepNext/>
      </w:pPr>
      <w:r>
        <w:t>notified LR 2</w:t>
      </w:r>
      <w:r w:rsidR="006D2305">
        <w:t>6 July</w:t>
      </w:r>
      <w:r w:rsidR="00DC1AB2">
        <w:t xml:space="preserve"> 2016</w:t>
      </w:r>
    </w:p>
    <w:p w:rsidR="00A205CE" w:rsidRDefault="00A205CE" w:rsidP="00A205CE">
      <w:pPr>
        <w:pStyle w:val="Actdetails"/>
        <w:keepNext/>
      </w:pPr>
      <w:r>
        <w:t>s 1, s 2 commenced 2</w:t>
      </w:r>
      <w:r w:rsidR="00DC1AB2">
        <w:t>6 July 2016</w:t>
      </w:r>
      <w:r>
        <w:t xml:space="preserve"> (LA s 75 (1))</w:t>
      </w:r>
    </w:p>
    <w:p w:rsidR="00A205CE" w:rsidRDefault="00A205CE" w:rsidP="00A205CE">
      <w:pPr>
        <w:pStyle w:val="Actdetails"/>
      </w:pPr>
      <w:r>
        <w:t xml:space="preserve">sch </w:t>
      </w:r>
      <w:r w:rsidR="00DC1AB2">
        <w:t>1</w:t>
      </w:r>
      <w:r>
        <w:t xml:space="preserve"> pt </w:t>
      </w:r>
      <w:r w:rsidR="00DC1AB2">
        <w:t>1.2</w:t>
      </w:r>
      <w:r>
        <w:t xml:space="preserve"> </w:t>
      </w:r>
      <w:r w:rsidRPr="00AE7C72">
        <w:t xml:space="preserve">commenced </w:t>
      </w:r>
      <w:r w:rsidR="00DC1AB2">
        <w:t>1 August 2016</w:t>
      </w:r>
      <w:r w:rsidRPr="00AE7C72">
        <w:t xml:space="preserve"> (</w:t>
      </w:r>
      <w:r>
        <w:t>s 2</w:t>
      </w:r>
      <w:r w:rsidR="00DC1AB2">
        <w:t xml:space="preserve"> (1)</w:t>
      </w:r>
      <w:r>
        <w:t>)</w:t>
      </w:r>
    </w:p>
    <w:p w:rsidR="00103036" w:rsidRDefault="0030643F" w:rsidP="00103036">
      <w:pPr>
        <w:pStyle w:val="NewAct"/>
      </w:pPr>
      <w:hyperlink r:id="rId205" w:tooltip="A2017-7" w:history="1">
        <w:r w:rsidR="00103036">
          <w:rPr>
            <w:rStyle w:val="charCitHyperlinkAbbrev"/>
          </w:rPr>
          <w:t>Commercial Arbitration Act 2017</w:t>
        </w:r>
      </w:hyperlink>
      <w:r w:rsidR="00103036">
        <w:t xml:space="preserve"> A2017-7 sch 1 pt 1.6</w:t>
      </w:r>
    </w:p>
    <w:p w:rsidR="00103036" w:rsidRDefault="00103036" w:rsidP="00103036">
      <w:pPr>
        <w:pStyle w:val="Actdetails"/>
      </w:pPr>
      <w:r>
        <w:t>notified LR 4 April 2017</w:t>
      </w:r>
    </w:p>
    <w:p w:rsidR="00103036" w:rsidRDefault="00103036" w:rsidP="00103036">
      <w:pPr>
        <w:pStyle w:val="Actdetails"/>
      </w:pPr>
      <w:r>
        <w:t>s 1A, s 1B commenced 4 April 2017 (LA s 75 (1))</w:t>
      </w:r>
    </w:p>
    <w:p w:rsidR="00103036" w:rsidRDefault="00103036" w:rsidP="00103036">
      <w:pPr>
        <w:pStyle w:val="Actdetails"/>
      </w:pPr>
      <w:r>
        <w:t xml:space="preserve">sch 1 pt 1.6 commenced 1 July 2017 (s 1B and </w:t>
      </w:r>
      <w:hyperlink r:id="rId206" w:tooltip="CN2017-1" w:history="1">
        <w:r>
          <w:rPr>
            <w:rStyle w:val="charCitHyperlinkAbbrev"/>
          </w:rPr>
          <w:t>CN2017</w:t>
        </w:r>
        <w:r>
          <w:rPr>
            <w:rStyle w:val="charCitHyperlinkAbbrev"/>
          </w:rPr>
          <w:noBreakHyphen/>
          <w:t>1</w:t>
        </w:r>
      </w:hyperlink>
      <w:r>
        <w:t>)</w:t>
      </w:r>
    </w:p>
    <w:p w:rsidR="00494CD8" w:rsidRDefault="0030643F" w:rsidP="00494CD8">
      <w:pPr>
        <w:pStyle w:val="NewAct"/>
      </w:pPr>
      <w:hyperlink r:id="rId207" w:tooltip="SL2017-44" w:history="1">
        <w:r w:rsidR="00494CD8">
          <w:rPr>
            <w:rStyle w:val="charCitHyperlinkAbbrev"/>
          </w:rPr>
          <w:t>Road Transport (Road Rules) (Consequential Amendments) Regulation 2017 (No 1)</w:t>
        </w:r>
      </w:hyperlink>
      <w:r w:rsidR="00494CD8">
        <w:t xml:space="preserve"> SL2017-44 sch 1 pt 1.3</w:t>
      </w:r>
    </w:p>
    <w:p w:rsidR="00494CD8" w:rsidRDefault="00494CD8" w:rsidP="00494CD8">
      <w:pPr>
        <w:pStyle w:val="Actdetails"/>
      </w:pPr>
      <w:r>
        <w:t>notified LR 21 December 2017</w:t>
      </w:r>
    </w:p>
    <w:p w:rsidR="00494CD8" w:rsidRDefault="00494CD8" w:rsidP="00494CD8">
      <w:pPr>
        <w:pStyle w:val="Actdetails"/>
      </w:pPr>
      <w:r>
        <w:t>s 1, s 2 commenced 21 December 2017 (LA s 75 (1))</w:t>
      </w:r>
    </w:p>
    <w:p w:rsidR="00494CD8" w:rsidRPr="000A24F5" w:rsidRDefault="00494CD8" w:rsidP="00845B3B">
      <w:pPr>
        <w:pStyle w:val="Actdetails"/>
      </w:pPr>
      <w:r>
        <w:t xml:space="preserve">sch 1 </w:t>
      </w:r>
      <w:r w:rsidRPr="000A24F5">
        <w:t xml:space="preserve">pt </w:t>
      </w:r>
      <w:r>
        <w:t>1.3</w:t>
      </w:r>
      <w:r w:rsidRPr="000A24F5">
        <w:t xml:space="preserve"> comm</w:t>
      </w:r>
      <w:r>
        <w:t>enced 30 April 2018 (s 2</w:t>
      </w:r>
      <w:r w:rsidRPr="000A24F5">
        <w:t xml:space="preserve"> and see </w:t>
      </w:r>
      <w:hyperlink r:id="rId208" w:tooltip="SL2017-43" w:history="1">
        <w:r>
          <w:rPr>
            <w:rStyle w:val="charCitHyperlinkAbbrev"/>
          </w:rPr>
          <w:t>Road Transport (Road Rules) Regulation 2017</w:t>
        </w:r>
      </w:hyperlink>
      <w:r w:rsidRPr="000A24F5">
        <w:t xml:space="preserve"> </w:t>
      </w:r>
      <w:r w:rsidRPr="008726CF">
        <w:t>SL2017</w:t>
      </w:r>
      <w:r w:rsidRPr="008726CF">
        <w:noBreakHyphen/>
        <w:t>43</w:t>
      </w:r>
      <w:r w:rsidRPr="008F7F06">
        <w:t xml:space="preserve"> </w:t>
      </w:r>
      <w:r w:rsidRPr="000A24F5">
        <w:t>s 2)</w:t>
      </w:r>
    </w:p>
    <w:p w:rsidR="001F2DE9" w:rsidRDefault="0030643F" w:rsidP="001F2DE9">
      <w:pPr>
        <w:pStyle w:val="NewAct"/>
      </w:pPr>
      <w:hyperlink r:id="rId209" w:tooltip="SL2018-11" w:history="1">
        <w:r w:rsidR="001F2DE9">
          <w:rPr>
            <w:rStyle w:val="charCitHyperlinkAbbrev"/>
          </w:rPr>
          <w:t>Road Transport Legislation Amendment Regulation 2018 (No 1)</w:t>
        </w:r>
      </w:hyperlink>
      <w:r w:rsidR="001F2DE9">
        <w:t xml:space="preserve"> SL2018-11 pt 2</w:t>
      </w:r>
    </w:p>
    <w:p w:rsidR="001F2DE9" w:rsidRDefault="001F2DE9" w:rsidP="001F2DE9">
      <w:pPr>
        <w:pStyle w:val="Actdetails"/>
      </w:pPr>
      <w:r>
        <w:t>notified LR 28 June 2018</w:t>
      </w:r>
    </w:p>
    <w:p w:rsidR="001F2DE9" w:rsidRDefault="001F2DE9" w:rsidP="001F2DE9">
      <w:pPr>
        <w:pStyle w:val="Actdetails"/>
      </w:pPr>
      <w:r>
        <w:t>s 1, s 2 commenced 28 June 2018 (LA s 75 (1))</w:t>
      </w:r>
    </w:p>
    <w:p w:rsidR="001F2DE9" w:rsidRPr="000A24F5" w:rsidRDefault="001F2DE9" w:rsidP="001F2DE9">
      <w:pPr>
        <w:pStyle w:val="Actdetails"/>
      </w:pPr>
      <w:r>
        <w:t>pt 2</w:t>
      </w:r>
      <w:r w:rsidRPr="000A24F5">
        <w:t xml:space="preserve"> comm</w:t>
      </w:r>
      <w:r>
        <w:t>enced 1 July 2018 (</w:t>
      </w:r>
      <w:r w:rsidRPr="000A24F5">
        <w:t>s 2</w:t>
      </w:r>
      <w:r>
        <w:t xml:space="preserve"> (1)</w:t>
      </w:r>
      <w:r w:rsidRPr="000A24F5">
        <w:t>)</w:t>
      </w:r>
    </w:p>
    <w:p w:rsidR="0073737E" w:rsidRDefault="0030643F" w:rsidP="0073737E">
      <w:pPr>
        <w:pStyle w:val="NewAct"/>
      </w:pPr>
      <w:hyperlink r:id="rId210" w:tooltip="SL2018-16" w:history="1">
        <w:r w:rsidR="0073737E">
          <w:rPr>
            <w:rStyle w:val="charCitHyperlinkAbbrev"/>
          </w:rPr>
          <w:t>Road Transport Legislation Amendment Regulation 2018 (No 2)</w:t>
        </w:r>
      </w:hyperlink>
      <w:r w:rsidR="0073737E">
        <w:t xml:space="preserve"> SL2018-16 pt 2</w:t>
      </w:r>
    </w:p>
    <w:p w:rsidR="0073737E" w:rsidRDefault="0073737E" w:rsidP="0073737E">
      <w:pPr>
        <w:pStyle w:val="Actdetails"/>
      </w:pPr>
      <w:r>
        <w:t xml:space="preserve">notified LR </w:t>
      </w:r>
      <w:r w:rsidR="003B7491">
        <w:t>6 September</w:t>
      </w:r>
      <w:r>
        <w:t xml:space="preserve"> 2018</w:t>
      </w:r>
    </w:p>
    <w:p w:rsidR="0073737E" w:rsidRDefault="0073737E" w:rsidP="0073737E">
      <w:pPr>
        <w:pStyle w:val="Actdetails"/>
      </w:pPr>
      <w:r>
        <w:t xml:space="preserve">s 1, s 2 commenced </w:t>
      </w:r>
      <w:r w:rsidR="003B7491">
        <w:t>6 September</w:t>
      </w:r>
      <w:r>
        <w:t xml:space="preserve"> 2018 (LA s 75 (1))</w:t>
      </w:r>
    </w:p>
    <w:p w:rsidR="0073737E" w:rsidRDefault="00BE0A50" w:rsidP="0073737E">
      <w:pPr>
        <w:pStyle w:val="Actdetails"/>
      </w:pPr>
      <w:r>
        <w:t>s 5, s 7</w:t>
      </w:r>
      <w:r w:rsidR="0073737E" w:rsidRPr="000A24F5">
        <w:t xml:space="preserve"> comm</w:t>
      </w:r>
      <w:r w:rsidR="0073737E">
        <w:t xml:space="preserve">enced </w:t>
      </w:r>
      <w:r>
        <w:t>7 September</w:t>
      </w:r>
      <w:r w:rsidR="0073737E">
        <w:t xml:space="preserve"> 2018 (</w:t>
      </w:r>
      <w:r w:rsidR="0073737E" w:rsidRPr="000A24F5">
        <w:t>s 2</w:t>
      </w:r>
      <w:r w:rsidR="0073737E">
        <w:t xml:space="preserve"> (1)</w:t>
      </w:r>
      <w:r w:rsidR="0073737E" w:rsidRPr="000A24F5">
        <w:t>)</w:t>
      </w:r>
    </w:p>
    <w:p w:rsidR="00BE0A50" w:rsidRPr="00B92AD1" w:rsidRDefault="00BE0A50" w:rsidP="0073737E">
      <w:pPr>
        <w:pStyle w:val="Actdetails"/>
        <w:rPr>
          <w:rStyle w:val="charUnderline"/>
          <w:u w:val="none"/>
        </w:rPr>
      </w:pPr>
      <w:r w:rsidRPr="00B92AD1">
        <w:rPr>
          <w:rStyle w:val="charUnderline"/>
          <w:u w:val="none"/>
        </w:rPr>
        <w:t xml:space="preserve">pt 2 remainder </w:t>
      </w:r>
      <w:r w:rsidR="00B92AD1" w:rsidRPr="00B92AD1">
        <w:rPr>
          <w:rStyle w:val="charUnderline"/>
          <w:u w:val="none"/>
        </w:rPr>
        <w:t>commenced 8 October 2018</w:t>
      </w:r>
      <w:r w:rsidR="00A67F94">
        <w:rPr>
          <w:rStyle w:val="charUnderline"/>
          <w:u w:val="none"/>
        </w:rPr>
        <w:t xml:space="preserve"> (s 2 (2))</w:t>
      </w:r>
    </w:p>
    <w:p w:rsidR="007F33E8" w:rsidRPr="00D065E2" w:rsidRDefault="007F33E8" w:rsidP="007F33E8">
      <w:pPr>
        <w:pStyle w:val="PageBreak"/>
      </w:pPr>
      <w:r w:rsidRPr="00D065E2">
        <w:br w:type="page"/>
      </w:r>
    </w:p>
    <w:p w:rsidR="007F33E8" w:rsidRPr="00B02DF3" w:rsidRDefault="007F33E8" w:rsidP="007F33E8">
      <w:pPr>
        <w:pStyle w:val="Endnote2"/>
      </w:pPr>
      <w:bookmarkStart w:id="73" w:name="_Toc526345874"/>
      <w:r w:rsidRPr="00B02DF3">
        <w:rPr>
          <w:rStyle w:val="charTableNo"/>
        </w:rPr>
        <w:lastRenderedPageBreak/>
        <w:t>4</w:t>
      </w:r>
      <w:r>
        <w:tab/>
      </w:r>
      <w:r w:rsidRPr="00B02DF3">
        <w:rPr>
          <w:rStyle w:val="charTableText"/>
        </w:rPr>
        <w:t>Amendment history</w:t>
      </w:r>
      <w:bookmarkEnd w:id="73"/>
    </w:p>
    <w:p w:rsidR="007F33E8" w:rsidRDefault="007F33E8" w:rsidP="007F33E8">
      <w:pPr>
        <w:pStyle w:val="AmdtsEntryHd"/>
      </w:pPr>
      <w:r>
        <w:t>Name of regulation</w:t>
      </w:r>
    </w:p>
    <w:p w:rsidR="007F33E8" w:rsidRDefault="007F33E8" w:rsidP="007F33E8">
      <w:pPr>
        <w:pStyle w:val="AmdtsEntries"/>
      </w:pPr>
      <w:r>
        <w:t>s 1</w:t>
      </w:r>
      <w:r>
        <w:tab/>
        <w:t>am R12 LA</w:t>
      </w:r>
    </w:p>
    <w:p w:rsidR="007F33E8" w:rsidRDefault="007F33E8" w:rsidP="007F33E8">
      <w:pPr>
        <w:pStyle w:val="AmdtsEntryHd"/>
      </w:pPr>
      <w:r>
        <w:t>Commencement</w:t>
      </w:r>
    </w:p>
    <w:p w:rsidR="007F33E8" w:rsidRDefault="007F33E8" w:rsidP="007F33E8">
      <w:pPr>
        <w:pStyle w:val="AmdtsEntries"/>
      </w:pPr>
      <w:r>
        <w:t>s 2</w:t>
      </w:r>
      <w:r>
        <w:tab/>
        <w:t xml:space="preserve">om </w:t>
      </w:r>
      <w:hyperlink r:id="rId211" w:tooltip="Road Transport Legislation Amendment Act 2001" w:history="1">
        <w:r w:rsidR="00E1298E" w:rsidRPr="00E1298E">
          <w:rPr>
            <w:rStyle w:val="charCitHyperlinkAbbrev"/>
          </w:rPr>
          <w:t>A2001</w:t>
        </w:r>
        <w:r w:rsidR="00E1298E" w:rsidRPr="00E1298E">
          <w:rPr>
            <w:rStyle w:val="charCitHyperlinkAbbrev"/>
          </w:rPr>
          <w:noBreakHyphen/>
          <w:t>27</w:t>
        </w:r>
      </w:hyperlink>
      <w:r>
        <w:t xml:space="preserve"> amdt 4.9</w:t>
      </w:r>
    </w:p>
    <w:p w:rsidR="007F33E8" w:rsidRDefault="007F33E8" w:rsidP="007F33E8">
      <w:pPr>
        <w:pStyle w:val="AmdtsEntryHd"/>
      </w:pPr>
      <w:r>
        <w:t>Dictionary</w:t>
      </w:r>
    </w:p>
    <w:p w:rsidR="007F33E8" w:rsidRDefault="007F33E8" w:rsidP="007F33E8">
      <w:pPr>
        <w:pStyle w:val="AmdtsEntries"/>
        <w:keepNext/>
      </w:pPr>
      <w:r>
        <w:t>s 3 hdg</w:t>
      </w:r>
      <w:r>
        <w:tab/>
        <w:t xml:space="preserve">sub </w:t>
      </w:r>
      <w:hyperlink r:id="rId212"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2.7</w:t>
      </w:r>
    </w:p>
    <w:p w:rsidR="007F33E8" w:rsidRDefault="007F33E8" w:rsidP="007F33E8">
      <w:pPr>
        <w:pStyle w:val="AmdtsEntries"/>
      </w:pPr>
      <w:r>
        <w:t>s 3</w:t>
      </w:r>
      <w:r>
        <w:tab/>
        <w:t xml:space="preserve">am </w:t>
      </w:r>
      <w:hyperlink r:id="rId213" w:tooltip="Legislation (Consequential Amendments) Act 2001" w:history="1">
        <w:r w:rsidR="00E1298E" w:rsidRPr="00E1298E">
          <w:rPr>
            <w:rStyle w:val="charCitHyperlinkAbbrev"/>
          </w:rPr>
          <w:t>A2001</w:t>
        </w:r>
        <w:r w:rsidR="00E1298E" w:rsidRPr="00E1298E">
          <w:rPr>
            <w:rStyle w:val="charCitHyperlinkAbbrev"/>
          </w:rPr>
          <w:noBreakHyphen/>
          <w:t>44</w:t>
        </w:r>
      </w:hyperlink>
      <w:r>
        <w:t xml:space="preserve"> amdt 1.3767</w:t>
      </w:r>
    </w:p>
    <w:p w:rsidR="007F33E8" w:rsidRDefault="007F33E8" w:rsidP="007F33E8">
      <w:pPr>
        <w:pStyle w:val="AmdtsEntryHd"/>
      </w:pPr>
      <w:r>
        <w:t>Notes</w:t>
      </w:r>
    </w:p>
    <w:p w:rsidR="007F33E8" w:rsidRDefault="007F33E8" w:rsidP="007F33E8">
      <w:pPr>
        <w:pStyle w:val="AmdtsEntries"/>
        <w:keepNext/>
      </w:pPr>
      <w:r>
        <w:t>s 4</w:t>
      </w:r>
      <w:r>
        <w:tab/>
        <w:t xml:space="preserve">am </w:t>
      </w:r>
      <w:hyperlink r:id="rId214" w:tooltip="Road Transport Legislation Amendment Act 2001" w:history="1">
        <w:r w:rsidR="00E1298E" w:rsidRPr="00E1298E">
          <w:rPr>
            <w:rStyle w:val="charCitHyperlinkAbbrev"/>
          </w:rPr>
          <w:t>A2001</w:t>
        </w:r>
        <w:r w:rsidR="00E1298E" w:rsidRPr="00E1298E">
          <w:rPr>
            <w:rStyle w:val="charCitHyperlinkAbbrev"/>
          </w:rPr>
          <w:noBreakHyphen/>
          <w:t>27</w:t>
        </w:r>
      </w:hyperlink>
      <w:r>
        <w:t xml:space="preserve"> amdt 4.10; </w:t>
      </w:r>
      <w:hyperlink r:id="rId215" w:tooltip="Legislation (Consequential Amendments) Act 2001" w:history="1">
        <w:r w:rsidR="00E1298E" w:rsidRPr="00E1298E">
          <w:rPr>
            <w:rStyle w:val="charCitHyperlinkAbbrev"/>
          </w:rPr>
          <w:t>A2001</w:t>
        </w:r>
        <w:r w:rsidR="00E1298E" w:rsidRPr="00E1298E">
          <w:rPr>
            <w:rStyle w:val="charCitHyperlinkAbbrev"/>
          </w:rPr>
          <w:noBreakHyphen/>
          <w:t>44</w:t>
        </w:r>
      </w:hyperlink>
      <w:r>
        <w:t xml:space="preserve"> amdt 1.3768; </w:t>
      </w:r>
      <w:hyperlink r:id="rId216" w:tooltip="Statute Law Amendment Act 2002" w:history="1">
        <w:r w:rsidR="00E1298E" w:rsidRPr="00E1298E">
          <w:rPr>
            <w:rStyle w:val="charCitHyperlinkAbbrev"/>
          </w:rPr>
          <w:t>A2002</w:t>
        </w:r>
        <w:r w:rsidR="00E1298E" w:rsidRPr="00E1298E">
          <w:rPr>
            <w:rStyle w:val="charCitHyperlinkAbbrev"/>
          </w:rPr>
          <w:noBreakHyphen/>
          <w:t>30</w:t>
        </w:r>
      </w:hyperlink>
      <w:r>
        <w:t xml:space="preserve"> amdt 3.746</w:t>
      </w:r>
    </w:p>
    <w:p w:rsidR="007F33E8" w:rsidRDefault="007F33E8" w:rsidP="007F33E8">
      <w:pPr>
        <w:pStyle w:val="AmdtsEntries"/>
      </w:pPr>
      <w:r>
        <w:tab/>
        <w:t>(2), (3) exp 17 September 2002 (s 4 (3))</w:t>
      </w:r>
    </w:p>
    <w:p w:rsidR="007F33E8" w:rsidRDefault="007F33E8" w:rsidP="007F33E8">
      <w:pPr>
        <w:pStyle w:val="AmdtsEntryHd"/>
      </w:pPr>
      <w:r>
        <w:t>Offences against regulation—application of Criminal Code etc</w:t>
      </w:r>
    </w:p>
    <w:p w:rsidR="007F33E8" w:rsidRDefault="007F33E8" w:rsidP="007F33E8">
      <w:pPr>
        <w:pStyle w:val="AmdtsEntries"/>
      </w:pPr>
      <w:r>
        <w:t>s 4A</w:t>
      </w:r>
      <w:r>
        <w:tab/>
        <w:t xml:space="preserve">ins </w:t>
      </w:r>
      <w:hyperlink r:id="rId217"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10</w:t>
      </w:r>
    </w:p>
    <w:p w:rsidR="00A14E03" w:rsidRDefault="003A2E82" w:rsidP="007F33E8">
      <w:pPr>
        <w:pStyle w:val="AmdtsEntryHd"/>
      </w:pPr>
      <w:r>
        <w:t>Responsible people for vehicle</w:t>
      </w:r>
    </w:p>
    <w:p w:rsidR="003A2E82" w:rsidRPr="003A2E82" w:rsidRDefault="003A2E82" w:rsidP="003A2E82">
      <w:pPr>
        <w:pStyle w:val="AmdtsEntries"/>
      </w:pPr>
      <w:r>
        <w:t>s 5</w:t>
      </w:r>
      <w:r>
        <w:tab/>
        <w:t xml:space="preserve">am </w:t>
      </w:r>
      <w:hyperlink r:id="rId218" w:tooltip="Road Transport (General) Amendment Act 2012 (No 2)" w:history="1">
        <w:r w:rsidR="00E1298E" w:rsidRPr="00E1298E">
          <w:rPr>
            <w:rStyle w:val="charCitHyperlinkAbbrev"/>
          </w:rPr>
          <w:t>A2012</w:t>
        </w:r>
        <w:r w:rsidR="00E1298E" w:rsidRPr="00E1298E">
          <w:rPr>
            <w:rStyle w:val="charCitHyperlinkAbbrev"/>
          </w:rPr>
          <w:noBreakHyphen/>
          <w:t>16</w:t>
        </w:r>
      </w:hyperlink>
      <w:r>
        <w:t xml:space="preserve"> amdt 1.6</w:t>
      </w:r>
    </w:p>
    <w:p w:rsidR="007F33E8" w:rsidRDefault="007F33E8" w:rsidP="007F33E8">
      <w:pPr>
        <w:pStyle w:val="AmdtsEntryHd"/>
      </w:pPr>
      <w:r>
        <w:t>Exemptions for traffic marshals—appointment and identity cards</w:t>
      </w:r>
    </w:p>
    <w:p w:rsidR="007F33E8" w:rsidRDefault="007F33E8" w:rsidP="007F33E8">
      <w:pPr>
        <w:pStyle w:val="AmdtsEntries"/>
        <w:keepNext/>
      </w:pPr>
      <w:r>
        <w:t>s 6 hdg</w:t>
      </w:r>
      <w:r>
        <w:tab/>
        <w:t>bracketed note exp 17 September 2002 (s 4 (3))</w:t>
      </w:r>
    </w:p>
    <w:p w:rsidR="007F33E8" w:rsidRDefault="007F33E8" w:rsidP="007F33E8">
      <w:pPr>
        <w:pStyle w:val="AmdtsEntries"/>
      </w:pPr>
      <w:r>
        <w:t>s 6</w:t>
      </w:r>
      <w:r>
        <w:tab/>
        <w:t xml:space="preserve">sub </w:t>
      </w:r>
      <w:hyperlink r:id="rId21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10</w:t>
      </w:r>
    </w:p>
    <w:p w:rsidR="00845B3B" w:rsidRDefault="00845B3B" w:rsidP="007F33E8">
      <w:pPr>
        <w:pStyle w:val="AmdtsEntries"/>
      </w:pPr>
      <w:r>
        <w:tab/>
        <w:t xml:space="preserve">am </w:t>
      </w:r>
      <w:hyperlink r:id="rId220" w:tooltip="Road Transport (Road Rules) (Consequential Amendments) Regulation 2017 (No 1)" w:history="1">
        <w:r>
          <w:rPr>
            <w:rStyle w:val="charCitHyperlinkAbbrev"/>
          </w:rPr>
          <w:t>SL2017</w:t>
        </w:r>
        <w:r>
          <w:rPr>
            <w:rStyle w:val="charCitHyperlinkAbbrev"/>
          </w:rPr>
          <w:noBreakHyphen/>
          <w:t>44</w:t>
        </w:r>
      </w:hyperlink>
      <w:r>
        <w:t xml:space="preserve"> amdts 1.4-1.6</w:t>
      </w:r>
    </w:p>
    <w:p w:rsidR="007F33E8" w:rsidRDefault="007F33E8" w:rsidP="007F33E8">
      <w:pPr>
        <w:pStyle w:val="AmdtsEntryHd"/>
      </w:pPr>
      <w:r>
        <w:t>Access to database</w:t>
      </w:r>
    </w:p>
    <w:p w:rsidR="007F33E8" w:rsidRDefault="007F33E8" w:rsidP="007F33E8">
      <w:pPr>
        <w:pStyle w:val="AmdtsEntries"/>
        <w:keepNext/>
      </w:pPr>
      <w:r>
        <w:t>s 7 hdg</w:t>
      </w:r>
      <w:r>
        <w:tab/>
        <w:t>bracketed note exp 17 September 2002 (s 4 (3))</w:t>
      </w:r>
    </w:p>
    <w:p w:rsidR="007F33E8" w:rsidRDefault="007F33E8" w:rsidP="007F33E8">
      <w:pPr>
        <w:pStyle w:val="AmdtsEntries"/>
      </w:pPr>
      <w:r>
        <w:t>s 7</w:t>
      </w:r>
      <w:r>
        <w:tab/>
        <w:t xml:space="preserve">om </w:t>
      </w:r>
      <w:hyperlink r:id="rId22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10</w:t>
      </w:r>
    </w:p>
    <w:p w:rsidR="007F33E8" w:rsidRDefault="007F33E8" w:rsidP="007F33E8">
      <w:pPr>
        <w:pStyle w:val="AmdtsEntries"/>
      </w:pPr>
      <w:r>
        <w:tab/>
        <w:t xml:space="preserve">ins </w:t>
      </w:r>
      <w:hyperlink r:id="rId222" w:tooltip="Road Transport Legislation Amendment Regulation 2010 (No 4)" w:history="1">
        <w:r w:rsidR="00E1298E" w:rsidRPr="00E1298E">
          <w:rPr>
            <w:rStyle w:val="charCitHyperlinkAbbrev"/>
          </w:rPr>
          <w:t>SL2010</w:t>
        </w:r>
        <w:r w:rsidR="00E1298E" w:rsidRPr="00E1298E">
          <w:rPr>
            <w:rStyle w:val="charCitHyperlinkAbbrev"/>
          </w:rPr>
          <w:noBreakHyphen/>
          <w:t>33</w:t>
        </w:r>
      </w:hyperlink>
      <w:r>
        <w:t xml:space="preserve"> s 4</w:t>
      </w:r>
    </w:p>
    <w:p w:rsidR="00845B3B" w:rsidRDefault="00845B3B" w:rsidP="007F33E8">
      <w:pPr>
        <w:pStyle w:val="AmdtsEntries"/>
      </w:pPr>
      <w:r>
        <w:tab/>
        <w:t xml:space="preserve">am </w:t>
      </w:r>
      <w:hyperlink r:id="rId223" w:tooltip="Road Transport (Road Rules) (Consequential Amendments) Regulation 2017 (No 1)" w:history="1">
        <w:r>
          <w:rPr>
            <w:rStyle w:val="charCitHyperlinkAbbrev"/>
          </w:rPr>
          <w:t>SL2017</w:t>
        </w:r>
        <w:r>
          <w:rPr>
            <w:rStyle w:val="charCitHyperlinkAbbrev"/>
          </w:rPr>
          <w:noBreakHyphen/>
          <w:t>44</w:t>
        </w:r>
      </w:hyperlink>
      <w:r>
        <w:t xml:space="preserve"> amdts 1.7-1.10</w:t>
      </w:r>
    </w:p>
    <w:p w:rsidR="007F33E8" w:rsidRDefault="007F33E8" w:rsidP="007F33E8">
      <w:pPr>
        <w:pStyle w:val="AmdtsEntryHd"/>
      </w:pPr>
      <w:r>
        <w:t>Delegation of road transport authority’s functions</w:t>
      </w:r>
    </w:p>
    <w:p w:rsidR="007F33E8" w:rsidRDefault="007F33E8" w:rsidP="007F33E8">
      <w:pPr>
        <w:pStyle w:val="AmdtsEntries"/>
      </w:pPr>
      <w:r>
        <w:t>s 8</w:t>
      </w:r>
      <w:r>
        <w:tab/>
        <w:t>(2), (3) exp 1 March 2002 (see s 8 (3))</w:t>
      </w:r>
    </w:p>
    <w:p w:rsidR="007657FE" w:rsidRPr="00E1298E" w:rsidRDefault="007657FE" w:rsidP="007F33E8">
      <w:pPr>
        <w:pStyle w:val="AmdtsEntries"/>
      </w:pPr>
      <w:r>
        <w:tab/>
        <w:t xml:space="preserve">am </w:t>
      </w:r>
      <w:hyperlink r:id="rId224" w:tooltip="Statute Law Amendment Act 2015" w:history="1">
        <w:r>
          <w:rPr>
            <w:rStyle w:val="charCitHyperlinkAbbrev"/>
          </w:rPr>
          <w:t>A2015</w:t>
        </w:r>
        <w:r>
          <w:rPr>
            <w:rStyle w:val="charCitHyperlinkAbbrev"/>
          </w:rPr>
          <w:noBreakHyphen/>
          <w:t>15</w:t>
        </w:r>
      </w:hyperlink>
      <w:r>
        <w:t xml:space="preserve"> amdt 3.199</w:t>
      </w:r>
      <w:r w:rsidR="00845B3B">
        <w:t xml:space="preserve">; </w:t>
      </w:r>
      <w:hyperlink r:id="rId225" w:tooltip="Road Transport (Road Rules) (Consequential Amendments) Regulation 2017 (No 1)" w:history="1">
        <w:r w:rsidR="00845B3B">
          <w:rPr>
            <w:rStyle w:val="charCitHyperlinkAbbrev"/>
          </w:rPr>
          <w:t>SL2017</w:t>
        </w:r>
        <w:r w:rsidR="00845B3B">
          <w:rPr>
            <w:rStyle w:val="charCitHyperlinkAbbrev"/>
          </w:rPr>
          <w:noBreakHyphen/>
          <w:t>44</w:t>
        </w:r>
      </w:hyperlink>
      <w:r w:rsidR="00845B3B">
        <w:t xml:space="preserve"> amdt 1.11</w:t>
      </w:r>
    </w:p>
    <w:p w:rsidR="007F33E8" w:rsidRDefault="007F33E8" w:rsidP="007F33E8">
      <w:pPr>
        <w:pStyle w:val="AmdtsEntryHd"/>
      </w:pPr>
      <w:r>
        <w:t>Identifying particulars for authorised people—Act, s 20 (1) (b)</w:t>
      </w:r>
    </w:p>
    <w:p w:rsidR="007F33E8" w:rsidRDefault="007F33E8" w:rsidP="007F33E8">
      <w:pPr>
        <w:pStyle w:val="AmdtsEntries"/>
      </w:pPr>
      <w:r>
        <w:t>s 8A</w:t>
      </w:r>
      <w:r>
        <w:tab/>
        <w:t xml:space="preserve">ins </w:t>
      </w:r>
      <w:hyperlink r:id="rId22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11</w:t>
      </w:r>
    </w:p>
    <w:p w:rsidR="00845B3B" w:rsidRDefault="007F33E8" w:rsidP="00845B3B">
      <w:pPr>
        <w:pStyle w:val="AmdtsEntries"/>
      </w:pPr>
      <w:r>
        <w:tab/>
        <w:t xml:space="preserve">om </w:t>
      </w:r>
      <w:hyperlink r:id="rId227" w:tooltip="Road Transport (Mass, Dimensions and Loading) Act 2009" w:history="1">
        <w:r w:rsidR="00E1298E" w:rsidRPr="00E1298E">
          <w:rPr>
            <w:rStyle w:val="charCitHyperlinkAbbrev"/>
          </w:rPr>
          <w:t>A2009</w:t>
        </w:r>
        <w:r w:rsidR="00E1298E" w:rsidRPr="00E1298E">
          <w:rPr>
            <w:rStyle w:val="charCitHyperlinkAbbrev"/>
          </w:rPr>
          <w:noBreakHyphen/>
          <w:t>22</w:t>
        </w:r>
      </w:hyperlink>
      <w:r>
        <w:t xml:space="preserve">  amdt 1.17</w:t>
      </w:r>
    </w:p>
    <w:p w:rsidR="007F33E8" w:rsidRDefault="007F33E8" w:rsidP="007F33E8">
      <w:pPr>
        <w:pStyle w:val="AmdtsEntryHd"/>
      </w:pPr>
      <w:r w:rsidRPr="008911C9">
        <w:rPr>
          <w:lang w:eastAsia="en-AU"/>
        </w:rPr>
        <w:t>Content of suspension notic</w:t>
      </w:r>
      <w:r>
        <w:rPr>
          <w:lang w:eastAsia="en-AU"/>
        </w:rPr>
        <w:t>e—Act, s 44 (3</w:t>
      </w:r>
      <w:r w:rsidRPr="008911C9">
        <w:rPr>
          <w:lang w:eastAsia="en-AU"/>
        </w:rPr>
        <w:t>) (c)</w:t>
      </w:r>
    </w:p>
    <w:p w:rsidR="007F33E8" w:rsidRDefault="007F33E8" w:rsidP="007F33E8">
      <w:pPr>
        <w:pStyle w:val="AmdtsEntries"/>
        <w:keepNext/>
      </w:pPr>
      <w:r>
        <w:t>s 9</w:t>
      </w:r>
      <w:r>
        <w:tab/>
        <w:t xml:space="preserve">sub </w:t>
      </w:r>
      <w:hyperlink r:id="rId22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11</w:t>
      </w:r>
    </w:p>
    <w:p w:rsidR="007F33E8" w:rsidRDefault="007F33E8" w:rsidP="007F33E8">
      <w:pPr>
        <w:pStyle w:val="AmdtsEntries"/>
      </w:pPr>
      <w:r>
        <w:tab/>
        <w:t xml:space="preserve">om </w:t>
      </w:r>
      <w:hyperlink r:id="rId229" w:tooltip="Road Transport (Mass, Dimensions and Loading) Act 2009" w:history="1">
        <w:r w:rsidR="00E1298E" w:rsidRPr="00E1298E">
          <w:rPr>
            <w:rStyle w:val="charCitHyperlinkAbbrev"/>
          </w:rPr>
          <w:t>A2009</w:t>
        </w:r>
        <w:r w:rsidR="00E1298E" w:rsidRPr="00E1298E">
          <w:rPr>
            <w:rStyle w:val="charCitHyperlinkAbbrev"/>
          </w:rPr>
          <w:noBreakHyphen/>
          <w:t>22</w:t>
        </w:r>
      </w:hyperlink>
      <w:r>
        <w:t xml:space="preserve">  amdt 1.17</w:t>
      </w:r>
    </w:p>
    <w:p w:rsidR="007F33E8" w:rsidRDefault="007F33E8" w:rsidP="007F33E8">
      <w:pPr>
        <w:pStyle w:val="AmdtsEntries"/>
      </w:pPr>
      <w:r>
        <w:tab/>
        <w:t xml:space="preserve">ins </w:t>
      </w:r>
      <w:hyperlink r:id="rId230"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r>
        <w:t xml:space="preserve"> s 4</w:t>
      </w:r>
    </w:p>
    <w:p w:rsidR="007F33E8" w:rsidRDefault="007F33E8" w:rsidP="007F33E8">
      <w:pPr>
        <w:pStyle w:val="AmdtsEntries"/>
      </w:pPr>
      <w:r>
        <w:tab/>
        <w:t xml:space="preserve">sub </w:t>
      </w:r>
      <w:hyperlink r:id="rId231" w:tooltip="Road Transport (General) Amendment Act 2010" w:history="1">
        <w:r w:rsidR="00E1298E" w:rsidRPr="00E1298E">
          <w:rPr>
            <w:rStyle w:val="charCitHyperlinkAbbrev"/>
          </w:rPr>
          <w:t>A2010</w:t>
        </w:r>
        <w:r w:rsidR="00E1298E" w:rsidRPr="00E1298E">
          <w:rPr>
            <w:rStyle w:val="charCitHyperlinkAbbrev"/>
          </w:rPr>
          <w:noBreakHyphen/>
          <w:t>39</w:t>
        </w:r>
      </w:hyperlink>
      <w:r>
        <w:t xml:space="preserve"> s 12</w:t>
      </w:r>
    </w:p>
    <w:p w:rsidR="003A2E82" w:rsidRDefault="003A2E82" w:rsidP="007F33E8">
      <w:pPr>
        <w:pStyle w:val="AmdtsEntries"/>
      </w:pPr>
      <w:r>
        <w:tab/>
        <w:t xml:space="preserve">om </w:t>
      </w:r>
      <w:hyperlink r:id="rId232" w:tooltip="Road Transport (General) Amendment Act 2012 (No 2)" w:history="1">
        <w:r w:rsidR="00E1298E" w:rsidRPr="00E1298E">
          <w:rPr>
            <w:rStyle w:val="charCitHyperlinkAbbrev"/>
          </w:rPr>
          <w:t>A2012</w:t>
        </w:r>
        <w:r w:rsidR="00E1298E" w:rsidRPr="00E1298E">
          <w:rPr>
            <w:rStyle w:val="charCitHyperlinkAbbrev"/>
          </w:rPr>
          <w:noBreakHyphen/>
          <w:t>16</w:t>
        </w:r>
      </w:hyperlink>
      <w:r>
        <w:t xml:space="preserve"> amdt 1.7</w:t>
      </w:r>
    </w:p>
    <w:p w:rsidR="007F33E8" w:rsidRPr="00692768" w:rsidRDefault="007F33E8" w:rsidP="007F33E8">
      <w:pPr>
        <w:pStyle w:val="AmdtsEntryHd"/>
      </w:pPr>
      <w:r w:rsidRPr="00692768">
        <w:rPr>
          <w:lang w:eastAsia="en-AU"/>
        </w:rPr>
        <w:t>Content of fine enforcement notice—Act, s 84 (3) (c)</w:t>
      </w:r>
    </w:p>
    <w:p w:rsidR="007F33E8" w:rsidRPr="00692768" w:rsidRDefault="007F33E8" w:rsidP="007F33E8">
      <w:pPr>
        <w:pStyle w:val="AmdtsEntries"/>
      </w:pPr>
      <w:r w:rsidRPr="00692768">
        <w:t>s 9A</w:t>
      </w:r>
      <w:r w:rsidRPr="00692768">
        <w:tab/>
        <w:t xml:space="preserve">ins </w:t>
      </w:r>
      <w:hyperlink r:id="rId233"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r w:rsidRPr="00692768">
        <w:t xml:space="preserve"> s 4</w:t>
      </w:r>
    </w:p>
    <w:p w:rsidR="007F33E8" w:rsidRPr="00692768" w:rsidRDefault="007F33E8" w:rsidP="007F33E8">
      <w:pPr>
        <w:pStyle w:val="AmdtsEntries"/>
      </w:pPr>
      <w:r w:rsidRPr="00692768">
        <w:tab/>
        <w:t xml:space="preserve">sub </w:t>
      </w:r>
      <w:hyperlink r:id="rId234" w:tooltip="Road Transport (General) Amendment Act 2010" w:history="1">
        <w:r w:rsidR="00E1298E" w:rsidRPr="00E1298E">
          <w:rPr>
            <w:rStyle w:val="charCitHyperlinkAbbrev"/>
          </w:rPr>
          <w:t>A2010</w:t>
        </w:r>
        <w:r w:rsidR="00E1298E" w:rsidRPr="00E1298E">
          <w:rPr>
            <w:rStyle w:val="charCitHyperlinkAbbrev"/>
          </w:rPr>
          <w:noBreakHyphen/>
          <w:t>39</w:t>
        </w:r>
      </w:hyperlink>
      <w:r w:rsidRPr="00692768">
        <w:t xml:space="preserve"> s 13</w:t>
      </w:r>
    </w:p>
    <w:p w:rsidR="007F33E8" w:rsidRDefault="007F33E8" w:rsidP="007F33E8">
      <w:pPr>
        <w:pStyle w:val="AmdtsEntryHd"/>
      </w:pPr>
      <w:r>
        <w:lastRenderedPageBreak/>
        <w:t>When posted notice taken to be given</w:t>
      </w:r>
    </w:p>
    <w:p w:rsidR="007F33E8" w:rsidRDefault="007F33E8" w:rsidP="000C2268">
      <w:pPr>
        <w:pStyle w:val="AmdtsEntries"/>
        <w:keepNext/>
      </w:pPr>
      <w:r>
        <w:t>s 9B</w:t>
      </w:r>
      <w:r>
        <w:tab/>
        <w:t xml:space="preserve">ins </w:t>
      </w:r>
      <w:hyperlink r:id="rId235"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r>
        <w:t xml:space="preserve"> s 4</w:t>
      </w:r>
    </w:p>
    <w:p w:rsidR="003A2E82" w:rsidRDefault="003A2E82" w:rsidP="007F33E8">
      <w:pPr>
        <w:pStyle w:val="AmdtsEntries"/>
      </w:pPr>
      <w:r>
        <w:tab/>
        <w:t xml:space="preserve">am </w:t>
      </w:r>
      <w:hyperlink r:id="rId236" w:tooltip="Road Transport (General) Amendment Act 2012 (No 2)" w:history="1">
        <w:r w:rsidR="00E1298E" w:rsidRPr="00E1298E">
          <w:rPr>
            <w:rStyle w:val="charCitHyperlinkAbbrev"/>
          </w:rPr>
          <w:t>A2012</w:t>
        </w:r>
        <w:r w:rsidR="00E1298E" w:rsidRPr="00E1298E">
          <w:rPr>
            <w:rStyle w:val="charCitHyperlinkAbbrev"/>
          </w:rPr>
          <w:noBreakHyphen/>
          <w:t>16</w:t>
        </w:r>
      </w:hyperlink>
      <w:r>
        <w:t xml:space="preserve"> amdt 1.8</w:t>
      </w:r>
    </w:p>
    <w:p w:rsidR="007F33E8" w:rsidRDefault="007F33E8" w:rsidP="007F33E8">
      <w:pPr>
        <w:pStyle w:val="AmdtsEntryHd"/>
      </w:pPr>
      <w:r w:rsidRPr="00E36C52">
        <w:t>Specimen signature—Act, s 59 (2)</w:t>
      </w:r>
    </w:p>
    <w:p w:rsidR="007F33E8" w:rsidRPr="0056635B" w:rsidRDefault="007F33E8" w:rsidP="007F33E8">
      <w:pPr>
        <w:pStyle w:val="AmdtsEntries"/>
      </w:pPr>
      <w:r>
        <w:t>s 9C</w:t>
      </w:r>
      <w:r>
        <w:tab/>
        <w:t xml:space="preserve">ins </w:t>
      </w:r>
      <w:hyperlink r:id="rId237" w:tooltip="Road Transport Legislation Amendment Act 2011" w:history="1">
        <w:r w:rsidR="00E1298E" w:rsidRPr="00E1298E">
          <w:rPr>
            <w:rStyle w:val="charCitHyperlinkAbbrev"/>
          </w:rPr>
          <w:t>A2011</w:t>
        </w:r>
        <w:r w:rsidR="00E1298E" w:rsidRPr="00E1298E">
          <w:rPr>
            <w:rStyle w:val="charCitHyperlinkAbbrev"/>
          </w:rPr>
          <w:noBreakHyphen/>
          <w:t>14</w:t>
        </w:r>
      </w:hyperlink>
      <w:r>
        <w:t xml:space="preserve"> s 19</w:t>
      </w:r>
    </w:p>
    <w:p w:rsidR="007F33E8" w:rsidRDefault="007F33E8" w:rsidP="007F33E8">
      <w:pPr>
        <w:pStyle w:val="AmdtsEntryHd"/>
      </w:pPr>
      <w:r>
        <w:t>Certificate evidenc</w:t>
      </w:r>
      <w:r w:rsidRPr="001611E7">
        <w:t>e—</w:t>
      </w:r>
      <w:r>
        <w:t>Act, s 72 (3)</w:t>
      </w:r>
    </w:p>
    <w:p w:rsidR="007F33E8" w:rsidRDefault="007F33E8" w:rsidP="007F33E8">
      <w:pPr>
        <w:pStyle w:val="AmdtsEntries"/>
      </w:pPr>
      <w:r>
        <w:t>s 10 hdg</w:t>
      </w:r>
      <w:r>
        <w:tab/>
        <w:t>bracketed note exp 17 September 2002 (s 4 (3))</w:t>
      </w:r>
    </w:p>
    <w:p w:rsidR="007F33E8" w:rsidRDefault="007F33E8" w:rsidP="007F33E8">
      <w:pPr>
        <w:pStyle w:val="AmdtsEntries"/>
      </w:pPr>
      <w:r>
        <w:t>s 10</w:t>
      </w:r>
      <w:r>
        <w:tab/>
        <w:t xml:space="preserve">sub </w:t>
      </w:r>
      <w:hyperlink r:id="rId238"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r>
        <w:t xml:space="preserve"> s 5</w:t>
      </w:r>
    </w:p>
    <w:p w:rsidR="007F33E8" w:rsidRDefault="007F33E8" w:rsidP="007F33E8">
      <w:pPr>
        <w:pStyle w:val="AmdtsEntryHd"/>
      </w:pPr>
      <w:r>
        <w:t>Review of decisions</w:t>
      </w:r>
    </w:p>
    <w:p w:rsidR="007F33E8" w:rsidRPr="00763257" w:rsidRDefault="007F33E8" w:rsidP="007F33E8">
      <w:pPr>
        <w:pStyle w:val="AmdtsEntries"/>
      </w:pPr>
      <w:r>
        <w:t>pt 4 hdg</w:t>
      </w:r>
      <w:r>
        <w:tab/>
      </w:r>
      <w:r w:rsidRPr="00763257">
        <w:t xml:space="preserve">sub </w:t>
      </w:r>
      <w:hyperlink r:id="rId239" w:tooltip="ACT Civil and Administrative Tribunal Legislation Amendment Act 2008 (No 2)" w:history="1">
        <w:r w:rsidR="00E1298E" w:rsidRPr="00E1298E">
          <w:rPr>
            <w:rStyle w:val="charCitHyperlinkAbbrev"/>
          </w:rPr>
          <w:t>A2008</w:t>
        </w:r>
        <w:r w:rsidR="00E1298E" w:rsidRPr="00E1298E">
          <w:rPr>
            <w:rStyle w:val="charCitHyperlinkAbbrev"/>
          </w:rPr>
          <w:noBreakHyphen/>
          <w:t>37</w:t>
        </w:r>
      </w:hyperlink>
      <w:r w:rsidRPr="00763257">
        <w:t xml:space="preserve"> amdt 1.438</w:t>
      </w:r>
    </w:p>
    <w:p w:rsidR="007F33E8" w:rsidRPr="00763257" w:rsidRDefault="007F33E8" w:rsidP="007F33E8">
      <w:pPr>
        <w:pStyle w:val="AmdtsEntryHd"/>
      </w:pPr>
      <w:r w:rsidRPr="00763257">
        <w:t xml:space="preserve">Internally reviewable decisions—Act, s 90, def </w:t>
      </w:r>
      <w:r w:rsidRPr="00E1298E">
        <w:rPr>
          <w:rStyle w:val="charItals"/>
        </w:rPr>
        <w:t>internally reviewable decision</w:t>
      </w:r>
    </w:p>
    <w:p w:rsidR="007F33E8" w:rsidRDefault="007F33E8" w:rsidP="007F33E8">
      <w:pPr>
        <w:pStyle w:val="AmdtsEntries"/>
        <w:rPr>
          <w:rStyle w:val="charUnderline"/>
        </w:rPr>
      </w:pPr>
      <w:r w:rsidRPr="00763257">
        <w:t>s 11</w:t>
      </w:r>
      <w:r w:rsidRPr="00763257">
        <w:tab/>
      </w:r>
      <w:r w:rsidRPr="00E1298E">
        <w:t xml:space="preserve">sub </w:t>
      </w:r>
      <w:hyperlink r:id="rId240" w:tooltip="Road Transport (Third-Party Insurance) Act 2008" w:history="1">
        <w:r w:rsidR="00E1298E" w:rsidRPr="00D25FE4">
          <w:rPr>
            <w:rStyle w:val="charCitHyperlinkAbbrev"/>
          </w:rPr>
          <w:t>A2008</w:t>
        </w:r>
        <w:r w:rsidR="00E1298E" w:rsidRPr="00D25FE4">
          <w:rPr>
            <w:rStyle w:val="charCitHyperlinkAbbrev"/>
          </w:rPr>
          <w:noBreakHyphen/>
          <w:t>1</w:t>
        </w:r>
      </w:hyperlink>
      <w:r w:rsidRPr="00E1298E">
        <w:t xml:space="preserve"> amdt 1.24; </w:t>
      </w:r>
      <w:hyperlink r:id="rId241" w:tooltip="ACT Civil and Administrative Tribunal Legislation Amendment Act 2008 (No 2)" w:history="1">
        <w:r w:rsidR="00E1298E" w:rsidRPr="002621D2">
          <w:rPr>
            <w:rStyle w:val="charCitHyperlinkAbbrev"/>
          </w:rPr>
          <w:t>A2008</w:t>
        </w:r>
        <w:r w:rsidR="00E1298E" w:rsidRPr="002621D2">
          <w:rPr>
            <w:rStyle w:val="charCitHyperlinkAbbrev"/>
          </w:rPr>
          <w:noBreakHyphen/>
          <w:t>37</w:t>
        </w:r>
      </w:hyperlink>
      <w:r w:rsidRPr="00E1298E">
        <w:t xml:space="preserve"> amdt 1.438</w:t>
      </w:r>
    </w:p>
    <w:p w:rsidR="007F33E8" w:rsidRPr="00763257" w:rsidRDefault="007F33E8" w:rsidP="007F33E8">
      <w:pPr>
        <w:pStyle w:val="AmdtsEntryHd"/>
      </w:pPr>
      <w:r w:rsidRPr="00763257">
        <w:t xml:space="preserve">Reviewable decisions—Act, s 90A (1), def </w:t>
      </w:r>
      <w:r w:rsidRPr="00E1298E">
        <w:rPr>
          <w:rStyle w:val="charItals"/>
        </w:rPr>
        <w:t>reviewable decision</w:t>
      </w:r>
      <w:r w:rsidRPr="00763257">
        <w:t>, par (b)</w:t>
      </w:r>
    </w:p>
    <w:p w:rsidR="007F33E8" w:rsidRPr="00763257" w:rsidRDefault="007F33E8" w:rsidP="007F33E8">
      <w:pPr>
        <w:pStyle w:val="AmdtsEntries"/>
      </w:pPr>
      <w:r w:rsidRPr="00763257">
        <w:t>s 12</w:t>
      </w:r>
      <w:r w:rsidRPr="00763257">
        <w:tab/>
        <w:t>sub</w:t>
      </w:r>
      <w:r w:rsidRPr="00D25FE4">
        <w:rPr>
          <w:rStyle w:val="charCitHyperlinkAbbrev"/>
        </w:rPr>
        <w:t xml:space="preserve"> </w:t>
      </w:r>
      <w:hyperlink r:id="rId242" w:tooltip="ACT Civil and Administrative Tribunal Legislation Amendment Act 2008 (No 2)" w:history="1">
        <w:r w:rsidR="00E1298E" w:rsidRPr="00D25FE4">
          <w:rPr>
            <w:rStyle w:val="charCitHyperlinkAbbrev"/>
          </w:rPr>
          <w:t>A2008</w:t>
        </w:r>
        <w:r w:rsidR="00E1298E" w:rsidRPr="00D25FE4">
          <w:rPr>
            <w:rStyle w:val="charCitHyperlinkAbbrev"/>
          </w:rPr>
          <w:noBreakHyphen/>
          <w:t>37</w:t>
        </w:r>
      </w:hyperlink>
      <w:r w:rsidRPr="00E1298E">
        <w:t xml:space="preserve"> amdt 1.438</w:t>
      </w:r>
    </w:p>
    <w:p w:rsidR="007F33E8" w:rsidRDefault="007F33E8" w:rsidP="007F33E8">
      <w:pPr>
        <w:pStyle w:val="AmdtsEntryHd"/>
      </w:pPr>
      <w:r w:rsidRPr="008B59F2">
        <w:t>Remission of fees, charges and other amounts—Minister</w:t>
      </w:r>
    </w:p>
    <w:p w:rsidR="007F33E8" w:rsidRDefault="007F33E8" w:rsidP="007F33E8">
      <w:pPr>
        <w:pStyle w:val="AmdtsEntries"/>
        <w:keepNext/>
      </w:pPr>
      <w:r>
        <w:t>s 13 hdg</w:t>
      </w:r>
      <w:r>
        <w:tab/>
        <w:t>bracketed note exp 17 September 2002 (s 4 (3))</w:t>
      </w:r>
    </w:p>
    <w:p w:rsidR="007F33E8" w:rsidRDefault="007F33E8" w:rsidP="007F33E8">
      <w:pPr>
        <w:pStyle w:val="AmdtsEntries"/>
      </w:pPr>
      <w:r>
        <w:tab/>
        <w:t xml:space="preserve">sub </w:t>
      </w:r>
      <w:hyperlink r:id="rId243" w:tooltip="Road Transport Legislation Amendment Regulation 2009 (No 1)" w:history="1">
        <w:r w:rsidR="00E1298E" w:rsidRPr="00E1298E">
          <w:rPr>
            <w:rStyle w:val="charCitHyperlinkAbbrev"/>
          </w:rPr>
          <w:t>SL2009</w:t>
        </w:r>
        <w:r w:rsidR="00E1298E" w:rsidRPr="00E1298E">
          <w:rPr>
            <w:rStyle w:val="charCitHyperlinkAbbrev"/>
          </w:rPr>
          <w:noBreakHyphen/>
          <w:t>6</w:t>
        </w:r>
      </w:hyperlink>
      <w:r>
        <w:t xml:space="preserve"> s 19</w:t>
      </w:r>
    </w:p>
    <w:p w:rsidR="007F33E8" w:rsidRDefault="007F33E8" w:rsidP="007F33E8">
      <w:pPr>
        <w:pStyle w:val="AmdtsEntryHd"/>
      </w:pPr>
      <w:r w:rsidRPr="008B59F2">
        <w:t>Remission of fees, charges and other amounts—authority</w:t>
      </w:r>
    </w:p>
    <w:p w:rsidR="007F33E8" w:rsidRPr="008D2A7D" w:rsidRDefault="007F33E8" w:rsidP="007F33E8">
      <w:pPr>
        <w:pStyle w:val="AmdtsEntries"/>
      </w:pPr>
      <w:r>
        <w:t>s 13AA</w:t>
      </w:r>
      <w:r>
        <w:tab/>
        <w:t xml:space="preserve">ins </w:t>
      </w:r>
      <w:hyperlink r:id="rId244" w:tooltip="Road Transport Legislation Amendment Regulation 2009 (No 1)" w:history="1">
        <w:r w:rsidR="00E1298E" w:rsidRPr="00E1298E">
          <w:rPr>
            <w:rStyle w:val="charCitHyperlinkAbbrev"/>
          </w:rPr>
          <w:t>SL2009</w:t>
        </w:r>
        <w:r w:rsidR="00E1298E" w:rsidRPr="00E1298E">
          <w:rPr>
            <w:rStyle w:val="charCitHyperlinkAbbrev"/>
          </w:rPr>
          <w:noBreakHyphen/>
          <w:t>6</w:t>
        </w:r>
      </w:hyperlink>
      <w:r>
        <w:t xml:space="preserve"> s 20</w:t>
      </w:r>
    </w:p>
    <w:p w:rsidR="007F33E8" w:rsidRDefault="007F33E8" w:rsidP="007F33E8">
      <w:pPr>
        <w:pStyle w:val="AmdtsEntryHd"/>
      </w:pPr>
      <w:r>
        <w:t>Rounding down of fees</w:t>
      </w:r>
    </w:p>
    <w:p w:rsidR="007F33E8" w:rsidRDefault="007F33E8" w:rsidP="007F33E8">
      <w:pPr>
        <w:pStyle w:val="AmdtsEntries"/>
      </w:pPr>
      <w:r>
        <w:t>s 13A</w:t>
      </w:r>
      <w:r>
        <w:tab/>
        <w:t xml:space="preserve">ins </w:t>
      </w:r>
      <w:hyperlink r:id="rId245" w:tooltip="Road Transport (General) Amendment Regulation 2008 (No 1)" w:history="1">
        <w:r w:rsidR="00E1298E" w:rsidRPr="00E1298E">
          <w:rPr>
            <w:rStyle w:val="charCitHyperlinkAbbrev"/>
          </w:rPr>
          <w:t>SL2008</w:t>
        </w:r>
        <w:r w:rsidR="00E1298E" w:rsidRPr="00E1298E">
          <w:rPr>
            <w:rStyle w:val="charCitHyperlinkAbbrev"/>
          </w:rPr>
          <w:noBreakHyphen/>
          <w:t>36</w:t>
        </w:r>
      </w:hyperlink>
      <w:r>
        <w:t xml:space="preserve"> s 4</w:t>
      </w:r>
    </w:p>
    <w:p w:rsidR="007F33E8" w:rsidRDefault="007F33E8" w:rsidP="007F33E8">
      <w:pPr>
        <w:pStyle w:val="AmdtsEntryHd"/>
      </w:pPr>
      <w:r>
        <w:t>Refund of fees, charges and other amounts</w:t>
      </w:r>
    </w:p>
    <w:p w:rsidR="007F33E8" w:rsidRDefault="007F33E8" w:rsidP="007F33E8">
      <w:pPr>
        <w:pStyle w:val="AmdtsEntries"/>
        <w:keepNext/>
      </w:pPr>
      <w:r>
        <w:t>s 14 hdg</w:t>
      </w:r>
      <w:r>
        <w:tab/>
        <w:t>bracketed note exp 17 September 2002 (s 4 (3))</w:t>
      </w:r>
    </w:p>
    <w:p w:rsidR="007F33E8" w:rsidRPr="004F5F7A" w:rsidRDefault="007F33E8" w:rsidP="007F33E8">
      <w:pPr>
        <w:pStyle w:val="AmdtsEntries"/>
        <w:keepNext/>
        <w:keepLines/>
      </w:pPr>
      <w:r>
        <w:t>s 14</w:t>
      </w:r>
      <w:r>
        <w:tab/>
        <w:t xml:space="preserve">am </w:t>
      </w:r>
      <w:hyperlink r:id="rId246" w:tooltip="Road Transport (Public Passenger Services) Act 2001" w:history="1">
        <w:r w:rsidR="00E1298E" w:rsidRPr="00E1298E">
          <w:rPr>
            <w:rStyle w:val="charCitHyperlinkAbbrev"/>
          </w:rPr>
          <w:t>A2001</w:t>
        </w:r>
        <w:r w:rsidR="00E1298E" w:rsidRPr="00E1298E">
          <w:rPr>
            <w:rStyle w:val="charCitHyperlinkAbbrev"/>
          </w:rPr>
          <w:noBreakHyphen/>
          <w:t>62</w:t>
        </w:r>
      </w:hyperlink>
      <w:r>
        <w:t xml:space="preserve"> amdt 1.34, amdt 1.35; </w:t>
      </w:r>
      <w:hyperlink r:id="rId247"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ss 4-7; </w:t>
      </w:r>
      <w:hyperlink r:id="rId248"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8, s 9; </w:t>
      </w:r>
      <w:hyperlink r:id="rId249"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2.8, amdt 2.9; pars renum R13 LA (see </w:t>
      </w:r>
      <w:hyperlink r:id="rId250"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2.10); </w:t>
      </w:r>
      <w:hyperlink r:id="rId251" w:tooltip="Road Transport (Safety and Traffic Management) Amendment Regulation 2005 (No 2)" w:history="1">
        <w:r w:rsidR="00E1298E" w:rsidRPr="00E1298E">
          <w:rPr>
            <w:rStyle w:val="charCitHyperlinkAbbrev"/>
          </w:rPr>
          <w:t>SL2005</w:t>
        </w:r>
        <w:r w:rsidR="00E1298E" w:rsidRPr="00E1298E">
          <w:rPr>
            <w:rStyle w:val="charCitHyperlinkAbbrev"/>
          </w:rPr>
          <w:noBreakHyphen/>
          <w:t>22</w:t>
        </w:r>
      </w:hyperlink>
      <w:r>
        <w:t xml:space="preserve"> amdt 2.1; </w:t>
      </w:r>
      <w:hyperlink r:id="rId252" w:tooltip="Road Transport Legislation (Taxi Licences) Amendment Regulation 2006 (No 1)" w:history="1">
        <w:r w:rsidR="00E1298E" w:rsidRPr="00E1298E">
          <w:rPr>
            <w:rStyle w:val="charCitHyperlinkAbbrev"/>
          </w:rPr>
          <w:t>SL2006</w:t>
        </w:r>
        <w:r w:rsidR="00E1298E" w:rsidRPr="00E1298E">
          <w:rPr>
            <w:rStyle w:val="charCitHyperlinkAbbrev"/>
          </w:rPr>
          <w:noBreakHyphen/>
          <w:t>5</w:t>
        </w:r>
      </w:hyperlink>
      <w:r>
        <w:t xml:space="preserve"> amdt 1.2; </w:t>
      </w:r>
      <w:hyperlink r:id="rId253" w:tooltip="Road Transport Legislation (Taxi Licences) Amendment Regulation 2006 (No 2)" w:history="1">
        <w:r w:rsidR="00E1298E" w:rsidRPr="00E1298E">
          <w:rPr>
            <w:rStyle w:val="charCitHyperlinkAbbrev"/>
          </w:rPr>
          <w:t>SL2006</w:t>
        </w:r>
        <w:r w:rsidR="00E1298E" w:rsidRPr="00E1298E">
          <w:rPr>
            <w:rStyle w:val="charCitHyperlinkAbbrev"/>
          </w:rPr>
          <w:noBreakHyphen/>
          <w:t>31</w:t>
        </w:r>
      </w:hyperlink>
      <w:r>
        <w:t xml:space="preserve"> amdt 1.1; </w:t>
      </w:r>
      <w:hyperlink r:id="rId254" w:tooltip="Road Transport Legislation Amendment Regulation 2009 (No 1)" w:history="1">
        <w:r w:rsidR="00E1298E" w:rsidRPr="00E1298E">
          <w:rPr>
            <w:rStyle w:val="charCitHyperlinkAbbrev"/>
          </w:rPr>
          <w:t>SL2009</w:t>
        </w:r>
        <w:r w:rsidR="00E1298E" w:rsidRPr="00E1298E">
          <w:rPr>
            <w:rStyle w:val="charCitHyperlinkAbbrev"/>
          </w:rPr>
          <w:noBreakHyphen/>
          <w:t>6</w:t>
        </w:r>
      </w:hyperlink>
      <w:r>
        <w:t xml:space="preserve"> ss 21</w:t>
      </w:r>
      <w:r>
        <w:noBreakHyphen/>
      </w:r>
      <w:r w:rsidRPr="004F5F7A">
        <w:t xml:space="preserve">31; ss and pars renum R27 LA; </w:t>
      </w:r>
      <w:hyperlink r:id="rId255" w:tooltip="Road Transport Legislation Amendment Regulation 2010 (No 3)" w:history="1">
        <w:r w:rsidR="00E1298E" w:rsidRPr="00E1298E">
          <w:rPr>
            <w:rStyle w:val="charCitHyperlinkAbbrev"/>
          </w:rPr>
          <w:t>SL2010</w:t>
        </w:r>
        <w:r w:rsidR="00E1298E" w:rsidRPr="00E1298E">
          <w:rPr>
            <w:rStyle w:val="charCitHyperlinkAbbrev"/>
          </w:rPr>
          <w:noBreakHyphen/>
          <w:t>28</w:t>
        </w:r>
      </w:hyperlink>
      <w:r w:rsidRPr="004F5F7A">
        <w:t xml:space="preserve"> s 36, s 37</w:t>
      </w:r>
      <w:r w:rsidR="007657FE">
        <w:t xml:space="preserve">; </w:t>
      </w:r>
      <w:hyperlink r:id="rId256" w:tooltip="Statute Law Amendment Act 2015" w:history="1">
        <w:r w:rsidR="007657FE">
          <w:rPr>
            <w:rStyle w:val="charCitHyperlinkAbbrev"/>
          </w:rPr>
          <w:t>A2015</w:t>
        </w:r>
        <w:r w:rsidR="007657FE">
          <w:rPr>
            <w:rStyle w:val="charCitHyperlinkAbbrev"/>
          </w:rPr>
          <w:noBreakHyphen/>
          <w:t>15</w:t>
        </w:r>
      </w:hyperlink>
      <w:r w:rsidR="007657FE">
        <w:t xml:space="preserve"> amdt 3.200</w:t>
      </w:r>
    </w:p>
    <w:p w:rsidR="007F33E8" w:rsidRDefault="007F33E8" w:rsidP="007F33E8">
      <w:pPr>
        <w:pStyle w:val="AmdtsEntryHd"/>
      </w:pPr>
      <w:r>
        <w:t>Dishonour notices</w:t>
      </w:r>
    </w:p>
    <w:p w:rsidR="007F33E8" w:rsidRDefault="007F33E8" w:rsidP="007F33E8">
      <w:pPr>
        <w:pStyle w:val="AmdtsEntries"/>
        <w:keepNext/>
      </w:pPr>
      <w:r>
        <w:t>s 16 hdg</w:t>
      </w:r>
      <w:r>
        <w:tab/>
        <w:t>bracketed note exp 17 September 2002 (s 4 (3))</w:t>
      </w:r>
    </w:p>
    <w:p w:rsidR="007F33E8" w:rsidRPr="0013280B" w:rsidRDefault="007F33E8" w:rsidP="007F33E8">
      <w:pPr>
        <w:pStyle w:val="AmdtsEntries"/>
      </w:pPr>
      <w:r>
        <w:t>s 16</w:t>
      </w:r>
      <w:r>
        <w:tab/>
        <w:t xml:space="preserve">am </w:t>
      </w:r>
      <w:hyperlink r:id="rId257" w:tooltip="Road Transport Legislation Amendment Act 2001" w:history="1">
        <w:r w:rsidR="00E1298E" w:rsidRPr="00E1298E">
          <w:rPr>
            <w:rStyle w:val="charCitHyperlinkAbbrev"/>
          </w:rPr>
          <w:t>A2001</w:t>
        </w:r>
        <w:r w:rsidR="00E1298E" w:rsidRPr="00E1298E">
          <w:rPr>
            <w:rStyle w:val="charCitHyperlinkAbbrev"/>
          </w:rPr>
          <w:noBreakHyphen/>
          <w:t>27</w:t>
        </w:r>
      </w:hyperlink>
      <w:r>
        <w:t xml:space="preserve"> amdt 4.11, amdt 4.12; </w:t>
      </w:r>
      <w:hyperlink r:id="rId258" w:tooltip="Road Transport (Public Passenger Services) Act 2001" w:history="1">
        <w:r w:rsidR="00E1298E" w:rsidRPr="00E1298E">
          <w:rPr>
            <w:rStyle w:val="charCitHyperlinkAbbrev"/>
          </w:rPr>
          <w:t>A2001</w:t>
        </w:r>
        <w:r w:rsidR="00E1298E" w:rsidRPr="00E1298E">
          <w:rPr>
            <w:rStyle w:val="charCitHyperlinkAbbrev"/>
          </w:rPr>
          <w:noBreakHyphen/>
          <w:t>62</w:t>
        </w:r>
      </w:hyperlink>
      <w:r>
        <w:t xml:space="preserve"> amdt 1.36; </w:t>
      </w:r>
      <w:hyperlink r:id="rId259"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8; </w:t>
      </w:r>
      <w:hyperlink r:id="rId260"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10; </w:t>
      </w:r>
      <w:hyperlink r:id="rId261"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2.11; </w:t>
      </w:r>
      <w:hyperlink r:id="rId262" w:tooltip="Road Transport (Third-Party Insurance) Act 2008" w:history="1">
        <w:r w:rsidR="00E1298E" w:rsidRPr="00E1298E">
          <w:rPr>
            <w:rStyle w:val="charCitHyperlinkAbbrev"/>
          </w:rPr>
          <w:t>A2008</w:t>
        </w:r>
        <w:r w:rsidR="00E1298E" w:rsidRPr="00E1298E">
          <w:rPr>
            <w:rStyle w:val="charCitHyperlinkAbbrev"/>
          </w:rPr>
          <w:noBreakHyphen/>
          <w:t>1</w:t>
        </w:r>
      </w:hyperlink>
      <w:r w:rsidRPr="0013280B">
        <w:t xml:space="preserve"> amdt 1.25; pars renum R24 LA; </w:t>
      </w:r>
      <w:hyperlink r:id="rId263" w:tooltip="Road Transport Legislation Amendment Regulation 2010 (No 3)" w:history="1">
        <w:r w:rsidR="00E1298E" w:rsidRPr="00E1298E">
          <w:rPr>
            <w:rStyle w:val="charCitHyperlinkAbbrev"/>
          </w:rPr>
          <w:t>SL2010</w:t>
        </w:r>
        <w:r w:rsidR="00E1298E" w:rsidRPr="00E1298E">
          <w:rPr>
            <w:rStyle w:val="charCitHyperlinkAbbrev"/>
          </w:rPr>
          <w:noBreakHyphen/>
          <w:t>28</w:t>
        </w:r>
      </w:hyperlink>
      <w:r w:rsidRPr="0013280B">
        <w:t xml:space="preserve"> s 38</w:t>
      </w:r>
      <w:r w:rsidR="009937C4">
        <w:t xml:space="preserve">; </w:t>
      </w:r>
      <w:hyperlink r:id="rId264" w:tooltip="Road Transport (Taxi Industry Innovation) Legislation Amendment Regulation 2016 (No 1)" w:history="1">
        <w:r w:rsidR="009937C4">
          <w:rPr>
            <w:rStyle w:val="charCitHyperlinkAbbrev"/>
          </w:rPr>
          <w:t>SL2016</w:t>
        </w:r>
        <w:r w:rsidR="009937C4">
          <w:rPr>
            <w:rStyle w:val="charCitHyperlinkAbbrev"/>
          </w:rPr>
          <w:noBreakHyphen/>
          <w:t>20</w:t>
        </w:r>
      </w:hyperlink>
      <w:r w:rsidR="009937C4">
        <w:t xml:space="preserve"> amdt 1.14</w:t>
      </w:r>
    </w:p>
    <w:p w:rsidR="007F33E8" w:rsidRDefault="007F33E8" w:rsidP="007F33E8">
      <w:pPr>
        <w:pStyle w:val="AmdtsEntryHd"/>
      </w:pPr>
      <w:r>
        <w:t>Suspension notices</w:t>
      </w:r>
    </w:p>
    <w:p w:rsidR="007F33E8" w:rsidRDefault="007F33E8" w:rsidP="007F33E8">
      <w:pPr>
        <w:pStyle w:val="AmdtsEntries"/>
        <w:keepNext/>
      </w:pPr>
      <w:r>
        <w:t>s 17 hdg</w:t>
      </w:r>
      <w:r>
        <w:tab/>
        <w:t>bracketed note exp 17 September 2002 (s 4 (3))</w:t>
      </w:r>
    </w:p>
    <w:p w:rsidR="007F33E8" w:rsidRDefault="007F33E8" w:rsidP="007F33E8">
      <w:pPr>
        <w:pStyle w:val="AmdtsEntries"/>
        <w:rPr>
          <w:rStyle w:val="charUnderline"/>
        </w:rPr>
      </w:pPr>
      <w:r>
        <w:t>s 17</w:t>
      </w:r>
      <w:r>
        <w:tab/>
        <w:t xml:space="preserve">am </w:t>
      </w:r>
      <w:hyperlink r:id="rId265" w:tooltip="Road Transport Legislation Amendment Act 2001" w:history="1">
        <w:r w:rsidR="00E1298E" w:rsidRPr="00E1298E">
          <w:rPr>
            <w:rStyle w:val="charCitHyperlinkAbbrev"/>
          </w:rPr>
          <w:t>A2001</w:t>
        </w:r>
        <w:r w:rsidR="00E1298E" w:rsidRPr="00E1298E">
          <w:rPr>
            <w:rStyle w:val="charCitHyperlinkAbbrev"/>
          </w:rPr>
          <w:noBreakHyphen/>
          <w:t>27</w:t>
        </w:r>
      </w:hyperlink>
      <w:r>
        <w:t xml:space="preserve"> amdt 4.13;</w:t>
      </w:r>
      <w:r w:rsidRPr="00E1298E">
        <w:t xml:space="preserve"> </w:t>
      </w:r>
      <w:hyperlink r:id="rId266" w:tooltip="Road Transport (Third-Party Insurance) Act 2008" w:history="1">
        <w:r w:rsidR="00E1298E" w:rsidRPr="00B2107C">
          <w:rPr>
            <w:rStyle w:val="charCitHyperlinkAbbrev"/>
          </w:rPr>
          <w:t>A2008</w:t>
        </w:r>
        <w:r w:rsidR="00E1298E" w:rsidRPr="00B2107C">
          <w:rPr>
            <w:rStyle w:val="charCitHyperlinkAbbrev"/>
          </w:rPr>
          <w:noBreakHyphen/>
          <w:t>1</w:t>
        </w:r>
      </w:hyperlink>
      <w:r w:rsidRPr="00E1298E">
        <w:t xml:space="preserve"> amdt 1.26</w:t>
      </w:r>
    </w:p>
    <w:p w:rsidR="007F33E8" w:rsidRPr="00E1298E" w:rsidRDefault="007F33E8" w:rsidP="007F33E8">
      <w:pPr>
        <w:pStyle w:val="AmdtsEntryHd"/>
      </w:pPr>
      <w:r>
        <w:t>Revocation of suspension</w:t>
      </w:r>
    </w:p>
    <w:p w:rsidR="007F33E8" w:rsidRPr="00077D7C" w:rsidRDefault="007F33E8" w:rsidP="007F33E8">
      <w:pPr>
        <w:pStyle w:val="AmdtsEntries"/>
      </w:pPr>
      <w:r>
        <w:t>s 18</w:t>
      </w:r>
      <w:r>
        <w:tab/>
        <w:t xml:space="preserve">am </w:t>
      </w:r>
      <w:hyperlink r:id="rId267" w:tooltip="Road Transport Legislation Amendment Regulation 2010 (No 2)" w:history="1">
        <w:r w:rsidR="00E1298E" w:rsidRPr="00E1298E">
          <w:rPr>
            <w:rStyle w:val="charCitHyperlinkAbbrev"/>
          </w:rPr>
          <w:t>SL2010</w:t>
        </w:r>
        <w:r w:rsidR="00E1298E" w:rsidRPr="00E1298E">
          <w:rPr>
            <w:rStyle w:val="charCitHyperlinkAbbrev"/>
          </w:rPr>
          <w:noBreakHyphen/>
          <w:t>7</w:t>
        </w:r>
      </w:hyperlink>
      <w:r>
        <w:t xml:space="preserve"> amdt 1.15</w:t>
      </w:r>
    </w:p>
    <w:p w:rsidR="007F33E8" w:rsidRDefault="007F33E8" w:rsidP="007F33E8">
      <w:pPr>
        <w:pStyle w:val="AmdtsEntryHd"/>
      </w:pPr>
      <w:r>
        <w:lastRenderedPageBreak/>
        <w:t>Cancellation notices</w:t>
      </w:r>
    </w:p>
    <w:p w:rsidR="007F33E8" w:rsidRDefault="007F33E8" w:rsidP="007F33E8">
      <w:pPr>
        <w:pStyle w:val="AmdtsEntries"/>
      </w:pPr>
      <w:r>
        <w:t>s 19 hdg</w:t>
      </w:r>
      <w:r>
        <w:tab/>
        <w:t>bracketed note exp 17 September 2002 (s 4 (3))</w:t>
      </w:r>
    </w:p>
    <w:p w:rsidR="007F33E8" w:rsidRDefault="007F33E8" w:rsidP="007F33E8">
      <w:pPr>
        <w:pStyle w:val="AmdtsEntryHd"/>
      </w:pPr>
      <w:r>
        <w:t>Written-off vehicles register</w:t>
      </w:r>
    </w:p>
    <w:p w:rsidR="007F33E8" w:rsidRPr="00E1298E" w:rsidRDefault="007F33E8" w:rsidP="007F33E8">
      <w:pPr>
        <w:pStyle w:val="AmdtsEntries"/>
      </w:pPr>
      <w:r>
        <w:t>pt 6 hdg</w:t>
      </w:r>
      <w:r>
        <w:tab/>
        <w:t xml:space="preserve">ins </w:t>
      </w:r>
      <w:hyperlink r:id="rId26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yHd"/>
      </w:pPr>
      <w:r>
        <w:t>Definitions for pt 6</w:t>
      </w:r>
    </w:p>
    <w:p w:rsidR="007F33E8" w:rsidRDefault="007F33E8" w:rsidP="007F33E8">
      <w:pPr>
        <w:pStyle w:val="AmdtsEntries"/>
        <w:keepNext/>
      </w:pPr>
      <w:r>
        <w:t>s 20</w:t>
      </w:r>
      <w:r>
        <w:tab/>
        <w:t xml:space="preserve">ins </w:t>
      </w:r>
      <w:hyperlink r:id="rId26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keepNext/>
      </w:pPr>
      <w:r>
        <w:tab/>
        <w:t xml:space="preserve">def </w:t>
      </w:r>
      <w:r w:rsidRPr="00E1298E">
        <w:rPr>
          <w:rStyle w:val="charBoldItals"/>
        </w:rPr>
        <w:t>approved corresponding WOVR</w:t>
      </w:r>
      <w:r>
        <w:t xml:space="preserve"> ins </w:t>
      </w:r>
      <w:hyperlink r:id="rId270"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dealer</w:t>
      </w:r>
      <w:r>
        <w:t xml:space="preserve"> ins </w:t>
      </w:r>
      <w:hyperlink r:id="rId27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BE0A50" w:rsidRDefault="00BE0A50" w:rsidP="00BE0A50">
      <w:pPr>
        <w:pStyle w:val="AmdtsEntriesDefL2"/>
      </w:pPr>
      <w:r>
        <w:tab/>
        <w:t xml:space="preserve">am </w:t>
      </w:r>
      <w:hyperlink r:id="rId272" w:tooltip="Road Transport Legislation Amendment Regulation 2018 (No 2)" w:history="1">
        <w:r>
          <w:rPr>
            <w:rStyle w:val="charCitHyperlinkAbbrev"/>
          </w:rPr>
          <w:t>SL2018</w:t>
        </w:r>
        <w:r>
          <w:rPr>
            <w:rStyle w:val="charCitHyperlinkAbbrev"/>
          </w:rPr>
          <w:noBreakHyphen/>
          <w:t>16</w:t>
        </w:r>
      </w:hyperlink>
      <w:r>
        <w:t xml:space="preserve"> s 5</w:t>
      </w:r>
    </w:p>
    <w:p w:rsidR="007F33E8" w:rsidRDefault="007F33E8" w:rsidP="007F33E8">
      <w:pPr>
        <w:pStyle w:val="AmdtsEntries"/>
      </w:pPr>
      <w:r>
        <w:tab/>
        <w:t xml:space="preserve">def </w:t>
      </w:r>
      <w:r w:rsidRPr="00E1298E">
        <w:rPr>
          <w:rStyle w:val="charBoldItals"/>
        </w:rPr>
        <w:t>designated person</w:t>
      </w:r>
      <w:r>
        <w:t xml:space="preserve"> ins </w:t>
      </w:r>
      <w:hyperlink r:id="rId27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insurer</w:t>
      </w:r>
      <w:r>
        <w:t xml:space="preserve"> ins </w:t>
      </w:r>
      <w:hyperlink r:id="rId274"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motor wrecker</w:t>
      </w:r>
      <w:r>
        <w:t xml:space="preserve"> ins </w:t>
      </w:r>
      <w:hyperlink r:id="rId275"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notifiable vehicle</w:t>
      </w:r>
      <w:r>
        <w:t xml:space="preserve"> ins </w:t>
      </w:r>
      <w:hyperlink r:id="rId27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relevant identification information</w:t>
      </w:r>
      <w:r>
        <w:t xml:space="preserve"> ins </w:t>
      </w:r>
      <w:hyperlink r:id="rId277"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repairable write-off</w:t>
      </w:r>
      <w:r>
        <w:t xml:space="preserve"> ins </w:t>
      </w:r>
      <w:hyperlink r:id="rId27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statutory write-off</w:t>
      </w:r>
      <w:r>
        <w:t xml:space="preserve"> ins </w:t>
      </w:r>
      <w:hyperlink r:id="rId27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statutory write-off notice</w:t>
      </w:r>
      <w:r>
        <w:t xml:space="preserve"> ins </w:t>
      </w:r>
      <w:hyperlink r:id="rId280"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total loss</w:t>
      </w:r>
      <w:r>
        <w:t xml:space="preserve"> ins </w:t>
      </w:r>
      <w:hyperlink r:id="rId28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vehicle identifier</w:t>
      </w:r>
      <w:r>
        <w:t xml:space="preserve"> ins </w:t>
      </w:r>
      <w:hyperlink r:id="rId282"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def </w:t>
      </w:r>
      <w:r w:rsidRPr="00E1298E">
        <w:rPr>
          <w:rStyle w:val="charBoldItals"/>
        </w:rPr>
        <w:t>written-off</w:t>
      </w:r>
      <w:r>
        <w:t xml:space="preserve"> ins </w:t>
      </w:r>
      <w:hyperlink r:id="rId28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Pr="00E1298E" w:rsidRDefault="007F33E8" w:rsidP="007F33E8">
      <w:pPr>
        <w:pStyle w:val="AmdtsEntries"/>
      </w:pPr>
      <w:r>
        <w:tab/>
        <w:t xml:space="preserve">def </w:t>
      </w:r>
      <w:r w:rsidRPr="00E1298E">
        <w:rPr>
          <w:rStyle w:val="charBoldItals"/>
        </w:rPr>
        <w:t>written-off vehicles register</w:t>
      </w:r>
      <w:r>
        <w:t xml:space="preserve"> ins </w:t>
      </w:r>
      <w:hyperlink r:id="rId284"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Pr="00E1298E" w:rsidRDefault="007F33E8" w:rsidP="007F33E8">
      <w:pPr>
        <w:pStyle w:val="AmdtsEntryHd"/>
        <w:rPr>
          <w:rStyle w:val="charItals"/>
        </w:rPr>
      </w:pPr>
      <w:r>
        <w:t xml:space="preserve">What is a </w:t>
      </w:r>
      <w:r w:rsidRPr="00E1298E">
        <w:rPr>
          <w:rStyle w:val="charItals"/>
        </w:rPr>
        <w:t>notifiable vehicle</w:t>
      </w:r>
    </w:p>
    <w:p w:rsidR="007F33E8" w:rsidRPr="00E1298E" w:rsidRDefault="007F33E8" w:rsidP="007F33E8">
      <w:pPr>
        <w:pStyle w:val="AmdtsEntries"/>
      </w:pPr>
      <w:r>
        <w:t>s 21</w:t>
      </w:r>
      <w:r>
        <w:tab/>
        <w:t xml:space="preserve">ins </w:t>
      </w:r>
      <w:hyperlink r:id="rId285"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Pr="00E1298E" w:rsidRDefault="007F33E8" w:rsidP="007F33E8">
      <w:pPr>
        <w:pStyle w:val="AmdtsEntryHd"/>
        <w:rPr>
          <w:rStyle w:val="charItals"/>
        </w:rPr>
      </w:pPr>
      <w:r>
        <w:t xml:space="preserve">When vehicle is a </w:t>
      </w:r>
      <w:r w:rsidRPr="00E1298E">
        <w:rPr>
          <w:rStyle w:val="charItals"/>
        </w:rPr>
        <w:t>statutory write-off</w:t>
      </w:r>
    </w:p>
    <w:p w:rsidR="007F33E8" w:rsidRDefault="007F33E8" w:rsidP="007F33E8">
      <w:pPr>
        <w:pStyle w:val="AmdtsEntries"/>
      </w:pPr>
      <w:r>
        <w:t>s 22</w:t>
      </w:r>
      <w:r>
        <w:tab/>
        <w:t xml:space="preserve">ins </w:t>
      </w:r>
      <w:hyperlink r:id="rId28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336ADF" w:rsidRPr="00E1298E" w:rsidRDefault="00336ADF" w:rsidP="007F33E8">
      <w:pPr>
        <w:pStyle w:val="AmdtsEntries"/>
      </w:pPr>
      <w:r>
        <w:tab/>
        <w:t xml:space="preserve">sub </w:t>
      </w:r>
      <w:hyperlink r:id="rId287" w:tooltip="Road Transport (General) Amendment Regulation 2013 (No 1)" w:history="1">
        <w:r>
          <w:rPr>
            <w:rStyle w:val="charCitHyperlinkAbbrev"/>
          </w:rPr>
          <w:t>SL2013</w:t>
        </w:r>
        <w:r>
          <w:rPr>
            <w:rStyle w:val="charCitHyperlinkAbbrev"/>
          </w:rPr>
          <w:noBreakHyphen/>
          <w:t>23</w:t>
        </w:r>
      </w:hyperlink>
      <w:r>
        <w:t xml:space="preserve"> s 4</w:t>
      </w:r>
    </w:p>
    <w:p w:rsidR="007F33E8" w:rsidRDefault="007F33E8" w:rsidP="007F33E8">
      <w:pPr>
        <w:pStyle w:val="AmdtsEntryHd"/>
      </w:pPr>
      <w:r>
        <w:t>Who must give written-off vehicle information to road transport authority</w:t>
      </w:r>
    </w:p>
    <w:p w:rsidR="007F33E8" w:rsidRPr="00E1298E" w:rsidRDefault="007F33E8" w:rsidP="007F33E8">
      <w:pPr>
        <w:pStyle w:val="AmdtsEntries"/>
      </w:pPr>
      <w:r>
        <w:t>s 23</w:t>
      </w:r>
      <w:r>
        <w:tab/>
        <w:t xml:space="preserve">ins </w:t>
      </w:r>
      <w:hyperlink r:id="rId28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yHd"/>
      </w:pPr>
      <w:r>
        <w:t>Information about notifiable vehicles to be given to road transport authority</w:t>
      </w:r>
    </w:p>
    <w:p w:rsidR="007F33E8" w:rsidRDefault="007F33E8" w:rsidP="007F33E8">
      <w:pPr>
        <w:pStyle w:val="AmdtsEntries"/>
        <w:keepNext/>
      </w:pPr>
      <w:r>
        <w:t>s 24</w:t>
      </w:r>
      <w:r>
        <w:tab/>
        <w:t xml:space="preserve">ins </w:t>
      </w:r>
      <w:hyperlink r:id="rId28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am </w:t>
      </w:r>
      <w:hyperlink r:id="rId290"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11, s 12; </w:t>
      </w:r>
      <w:hyperlink r:id="rId291" w:tooltip="Criminal Code Harmonisation Act 2005" w:history="1">
        <w:r w:rsidR="00E1298E" w:rsidRPr="00E1298E">
          <w:rPr>
            <w:rStyle w:val="charCitHyperlinkAbbrev"/>
          </w:rPr>
          <w:t>A2005</w:t>
        </w:r>
        <w:r w:rsidR="00E1298E" w:rsidRPr="00E1298E">
          <w:rPr>
            <w:rStyle w:val="charCitHyperlinkAbbrev"/>
          </w:rPr>
          <w:noBreakHyphen/>
          <w:t>54</w:t>
        </w:r>
      </w:hyperlink>
      <w:r>
        <w:t xml:space="preserve"> amdts 1.234-1.236; </w:t>
      </w:r>
      <w:hyperlink r:id="rId292" w:tooltip="Statute Law Amendment Act 2012" w:history="1">
        <w:r w:rsidR="00E1298E" w:rsidRPr="00E1298E">
          <w:rPr>
            <w:rStyle w:val="charCitHyperlinkAbbrev"/>
          </w:rPr>
          <w:t>A2012</w:t>
        </w:r>
        <w:r w:rsidR="00E1298E" w:rsidRPr="00E1298E">
          <w:rPr>
            <w:rStyle w:val="charCitHyperlinkAbbrev"/>
          </w:rPr>
          <w:noBreakHyphen/>
          <w:t>21</w:t>
        </w:r>
      </w:hyperlink>
      <w:r>
        <w:t xml:space="preserve"> amdt 3.156</w:t>
      </w:r>
    </w:p>
    <w:p w:rsidR="007F33E8" w:rsidRDefault="007F33E8" w:rsidP="007F33E8">
      <w:pPr>
        <w:pStyle w:val="AmdtsEntryHd"/>
      </w:pPr>
      <w:r>
        <w:t>Statutory write-offs—duty to attach notice</w:t>
      </w:r>
    </w:p>
    <w:p w:rsidR="007F33E8" w:rsidRDefault="007F33E8" w:rsidP="007F33E8">
      <w:pPr>
        <w:pStyle w:val="AmdtsEntries"/>
        <w:keepNext/>
      </w:pPr>
      <w:r>
        <w:t>s 25</w:t>
      </w:r>
      <w:r>
        <w:tab/>
        <w:t xml:space="preserve">ins </w:t>
      </w:r>
      <w:hyperlink r:id="rId29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sub </w:t>
      </w:r>
      <w:hyperlink r:id="rId294"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13</w:t>
      </w:r>
    </w:p>
    <w:p w:rsidR="007F33E8" w:rsidRDefault="007F33E8" w:rsidP="007F33E8">
      <w:pPr>
        <w:pStyle w:val="AmdtsEntries"/>
      </w:pPr>
      <w:r>
        <w:tab/>
        <w:t xml:space="preserve">am </w:t>
      </w:r>
      <w:hyperlink r:id="rId295"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2.12</w:t>
      </w:r>
    </w:p>
    <w:p w:rsidR="007F33E8" w:rsidRDefault="007F33E8" w:rsidP="007F33E8">
      <w:pPr>
        <w:pStyle w:val="AmdtsEntryHd"/>
      </w:pPr>
      <w:r>
        <w:t>Unauthorised interference with statutory write-off notices</w:t>
      </w:r>
    </w:p>
    <w:p w:rsidR="007F33E8" w:rsidRDefault="007F33E8" w:rsidP="007F33E8">
      <w:pPr>
        <w:pStyle w:val="AmdtsEntries"/>
        <w:keepNext/>
      </w:pPr>
      <w:r>
        <w:t>s 26</w:t>
      </w:r>
      <w:r>
        <w:tab/>
        <w:t xml:space="preserve">ins </w:t>
      </w:r>
      <w:hyperlink r:id="rId29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sub </w:t>
      </w:r>
      <w:hyperlink r:id="rId297"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13; </w:t>
      </w:r>
      <w:hyperlink r:id="rId298" w:tooltip="Criminal Code Harmonisation Act 2005" w:history="1">
        <w:r w:rsidR="00E1298E" w:rsidRPr="00E1298E">
          <w:rPr>
            <w:rStyle w:val="charCitHyperlinkAbbrev"/>
          </w:rPr>
          <w:t>A2005</w:t>
        </w:r>
        <w:r w:rsidR="00E1298E" w:rsidRPr="00E1298E">
          <w:rPr>
            <w:rStyle w:val="charCitHyperlinkAbbrev"/>
          </w:rPr>
          <w:noBreakHyphen/>
          <w:t>54</w:t>
        </w:r>
      </w:hyperlink>
      <w:r>
        <w:t xml:space="preserve"> amdt 1.237</w:t>
      </w:r>
    </w:p>
    <w:p w:rsidR="007F33E8" w:rsidRDefault="007F33E8" w:rsidP="007F33E8">
      <w:pPr>
        <w:pStyle w:val="AmdtsEntryHd"/>
      </w:pPr>
      <w:r>
        <w:t>Statutory write-off notice to remain with vehicle</w:t>
      </w:r>
    </w:p>
    <w:p w:rsidR="007F33E8" w:rsidRDefault="007F33E8" w:rsidP="007F33E8">
      <w:pPr>
        <w:pStyle w:val="AmdtsEntries"/>
        <w:keepNext/>
      </w:pPr>
      <w:r>
        <w:t>s 27</w:t>
      </w:r>
      <w:r>
        <w:tab/>
        <w:t xml:space="preserve">ins </w:t>
      </w:r>
      <w:hyperlink r:id="rId29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sub </w:t>
      </w:r>
      <w:hyperlink r:id="rId300"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13</w:t>
      </w:r>
    </w:p>
    <w:p w:rsidR="007F33E8" w:rsidRDefault="007F33E8" w:rsidP="007F33E8">
      <w:pPr>
        <w:pStyle w:val="AmdtsEntryHd"/>
      </w:pPr>
      <w:r>
        <w:lastRenderedPageBreak/>
        <w:t>Written-off vehicles—duty to deface vehicle identifier</w:t>
      </w:r>
    </w:p>
    <w:p w:rsidR="007F33E8" w:rsidRDefault="007F33E8" w:rsidP="007F33E8">
      <w:pPr>
        <w:pStyle w:val="AmdtsEntries"/>
        <w:keepNext/>
      </w:pPr>
      <w:r>
        <w:t>s 28</w:t>
      </w:r>
      <w:r>
        <w:tab/>
        <w:t xml:space="preserve">ins </w:t>
      </w:r>
      <w:hyperlink r:id="rId30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 xml:space="preserve">sub </w:t>
      </w:r>
      <w:hyperlink r:id="rId302"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13</w:t>
      </w:r>
    </w:p>
    <w:p w:rsidR="007F33E8" w:rsidRDefault="007F33E8" w:rsidP="007F33E8">
      <w:pPr>
        <w:pStyle w:val="AmdtsEntryHd"/>
      </w:pPr>
      <w:r>
        <w:t>Entry of vehicle information in written-off vehicles register</w:t>
      </w:r>
    </w:p>
    <w:p w:rsidR="007F33E8" w:rsidRDefault="007F33E8" w:rsidP="007F33E8">
      <w:pPr>
        <w:pStyle w:val="AmdtsEntries"/>
        <w:keepNext/>
      </w:pPr>
      <w:r>
        <w:t>s 29</w:t>
      </w:r>
      <w:r>
        <w:tab/>
        <w:t xml:space="preserve">ins </w:t>
      </w:r>
      <w:hyperlink r:id="rId30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keepNext/>
      </w:pPr>
      <w:r>
        <w:tab/>
        <w:t>(3), (4) exp 1 December 2003 (s 29 (4))</w:t>
      </w:r>
    </w:p>
    <w:p w:rsidR="007F33E8" w:rsidRDefault="007F33E8" w:rsidP="007F33E8">
      <w:pPr>
        <w:pStyle w:val="AmdtsEntries"/>
      </w:pPr>
      <w:r>
        <w:tab/>
        <w:t xml:space="preserve">am </w:t>
      </w:r>
      <w:hyperlink r:id="rId304" w:tooltip="Statute Law Amendment Act 2008" w:history="1">
        <w:r w:rsidR="00E1298E" w:rsidRPr="00E1298E">
          <w:rPr>
            <w:rStyle w:val="charCitHyperlinkAbbrev"/>
          </w:rPr>
          <w:t>A2008</w:t>
        </w:r>
        <w:r w:rsidR="00E1298E" w:rsidRPr="00E1298E">
          <w:rPr>
            <w:rStyle w:val="charCitHyperlinkAbbrev"/>
          </w:rPr>
          <w:noBreakHyphen/>
          <w:t>28</w:t>
        </w:r>
      </w:hyperlink>
      <w:r>
        <w:t xml:space="preserve"> amdt 3.161</w:t>
      </w:r>
    </w:p>
    <w:p w:rsidR="007F33E8" w:rsidRDefault="007F33E8" w:rsidP="007F33E8">
      <w:pPr>
        <w:pStyle w:val="AmdtsEntryHd"/>
      </w:pPr>
      <w:r>
        <w:t>Statement of whether vehicle is written-off</w:t>
      </w:r>
    </w:p>
    <w:p w:rsidR="007F33E8" w:rsidRDefault="007F33E8" w:rsidP="007F33E8">
      <w:pPr>
        <w:pStyle w:val="AmdtsEntries"/>
      </w:pPr>
      <w:r>
        <w:t>s 30</w:t>
      </w:r>
      <w:r>
        <w:tab/>
        <w:t xml:space="preserve">ins </w:t>
      </w:r>
      <w:hyperlink r:id="rId305"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Default="007F33E8" w:rsidP="007F33E8">
      <w:pPr>
        <w:pStyle w:val="AmdtsEntries"/>
      </w:pPr>
      <w:r>
        <w:tab/>
        <w:t>pars renum R12 LA</w:t>
      </w:r>
    </w:p>
    <w:p w:rsidR="007F33E8" w:rsidRDefault="007F33E8" w:rsidP="007F33E8">
      <w:pPr>
        <w:pStyle w:val="AmdtsEntryHd"/>
      </w:pPr>
      <w:r>
        <w:t>Approvals for pt 6</w:t>
      </w:r>
    </w:p>
    <w:p w:rsidR="007F33E8" w:rsidRDefault="007F33E8" w:rsidP="007F33E8">
      <w:pPr>
        <w:pStyle w:val="AmdtsEntries"/>
        <w:keepNext/>
      </w:pPr>
      <w:r>
        <w:t>s 31</w:t>
      </w:r>
      <w:r>
        <w:tab/>
        <w:t xml:space="preserve">ins </w:t>
      </w:r>
      <w:hyperlink r:id="rId30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12</w:t>
      </w:r>
    </w:p>
    <w:p w:rsidR="007F33E8" w:rsidRPr="00E1298E" w:rsidRDefault="007F33E8" w:rsidP="007F33E8">
      <w:pPr>
        <w:pStyle w:val="AmdtsEntries"/>
      </w:pPr>
      <w:r>
        <w:tab/>
        <w:t xml:space="preserve">am </w:t>
      </w:r>
      <w:hyperlink r:id="rId307"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r>
        <w:t xml:space="preserve"> s 14; </w:t>
      </w:r>
      <w:hyperlink r:id="rId308" w:tooltip="Statute Law Amendment Act 2012" w:history="1">
        <w:r w:rsidR="00E1298E" w:rsidRPr="00E1298E">
          <w:rPr>
            <w:rStyle w:val="charCitHyperlinkAbbrev"/>
          </w:rPr>
          <w:t>A2012</w:t>
        </w:r>
        <w:r w:rsidR="00E1298E" w:rsidRPr="00E1298E">
          <w:rPr>
            <w:rStyle w:val="charCitHyperlinkAbbrev"/>
          </w:rPr>
          <w:noBreakHyphen/>
          <w:t>21</w:t>
        </w:r>
      </w:hyperlink>
      <w:r>
        <w:t xml:space="preserve"> amdt 3.156</w:t>
      </w:r>
    </w:p>
    <w:p w:rsidR="008E2853" w:rsidRDefault="008E2853" w:rsidP="008E2853">
      <w:pPr>
        <w:pStyle w:val="AmdtsEntryHd"/>
      </w:pPr>
      <w:r w:rsidRPr="00BF1BE9">
        <w:t xml:space="preserve">Tracked vehicle—Act, dict, def </w:t>
      </w:r>
      <w:r w:rsidRPr="00304ADA">
        <w:rPr>
          <w:rStyle w:val="charItals"/>
        </w:rPr>
        <w:t>vehicle</w:t>
      </w:r>
      <w:r w:rsidRPr="00BF1BE9">
        <w:t>, par (b)</w:t>
      </w:r>
    </w:p>
    <w:p w:rsidR="008E2853" w:rsidRDefault="008E2853" w:rsidP="008E2853">
      <w:pPr>
        <w:pStyle w:val="AmdtsEntries"/>
      </w:pPr>
      <w:r>
        <w:t>s 32</w:t>
      </w:r>
      <w:r>
        <w:tab/>
        <w:t xml:space="preserve">ins </w:t>
      </w:r>
      <w:hyperlink r:id="rId309" w:tooltip="Road Transport Legislation Amendment Regulation 2012 (No 1)" w:history="1">
        <w:r w:rsidRPr="0009414C">
          <w:rPr>
            <w:rStyle w:val="charCitHyperlinkAbbrev"/>
          </w:rPr>
          <w:t>SL2012-44</w:t>
        </w:r>
      </w:hyperlink>
      <w:r>
        <w:t xml:space="preserve"> s 5</w:t>
      </w:r>
    </w:p>
    <w:p w:rsidR="0085653D" w:rsidRDefault="0085653D" w:rsidP="008E2853">
      <w:pPr>
        <w:pStyle w:val="AmdtsEntries"/>
      </w:pPr>
      <w:r>
        <w:tab/>
        <w:t xml:space="preserve">om </w:t>
      </w:r>
      <w:hyperlink r:id="rId310" w:tooltip="Statute Law Amendment Act 2013" w:history="1">
        <w:r>
          <w:rPr>
            <w:rStyle w:val="charCitHyperlinkAbbrev"/>
          </w:rPr>
          <w:t>A2013</w:t>
        </w:r>
        <w:r>
          <w:rPr>
            <w:rStyle w:val="charCitHyperlinkAbbrev"/>
          </w:rPr>
          <w:noBreakHyphen/>
          <w:t>19</w:t>
        </w:r>
      </w:hyperlink>
      <w:r>
        <w:t xml:space="preserve"> amdt 3.422</w:t>
      </w:r>
    </w:p>
    <w:p w:rsidR="007F33E8" w:rsidRPr="00763257" w:rsidRDefault="007F33E8" w:rsidP="007F33E8">
      <w:pPr>
        <w:pStyle w:val="AmdtsEntryHd"/>
      </w:pPr>
      <w:r w:rsidRPr="00763257">
        <w:t>Internally reviewable decisions</w:t>
      </w:r>
    </w:p>
    <w:p w:rsidR="00E95B54" w:rsidRPr="00763257" w:rsidRDefault="007F33E8" w:rsidP="007F33E8">
      <w:pPr>
        <w:pStyle w:val="AmdtsEntries"/>
      </w:pPr>
      <w:r w:rsidRPr="00763257">
        <w:t>sch 1 hdg</w:t>
      </w:r>
      <w:r w:rsidRPr="00763257">
        <w:tab/>
        <w:t xml:space="preserve">sub </w:t>
      </w:r>
      <w:hyperlink r:id="rId311" w:tooltip="ACT Civil and Administrative Tribunal Legislation Amendment Act 2008 (No 2)" w:history="1">
        <w:r w:rsidR="00E1298E" w:rsidRPr="00E1298E">
          <w:rPr>
            <w:rStyle w:val="charCitHyperlinkAbbrev"/>
          </w:rPr>
          <w:t>A2008</w:t>
        </w:r>
        <w:r w:rsidR="00E1298E" w:rsidRPr="00E1298E">
          <w:rPr>
            <w:rStyle w:val="charCitHyperlinkAbbrev"/>
          </w:rPr>
          <w:noBreakHyphen/>
          <w:t>37</w:t>
        </w:r>
      </w:hyperlink>
      <w:r w:rsidRPr="00763257">
        <w:t xml:space="preserve"> amdt 1.439</w:t>
      </w:r>
    </w:p>
    <w:p w:rsidR="007F33E8" w:rsidRDefault="007F33E8" w:rsidP="007F33E8">
      <w:pPr>
        <w:pStyle w:val="AmdtsEntryHd"/>
        <w:rPr>
          <w:rStyle w:val="CharPartText"/>
        </w:rPr>
      </w:pPr>
      <w:r w:rsidRPr="00E852ED">
        <w:rPr>
          <w:rStyle w:val="CharPartText"/>
        </w:rPr>
        <w:t>Road Transport (Alcohol and Drugs) Act 1977</w:t>
      </w:r>
    </w:p>
    <w:p w:rsidR="007F33E8" w:rsidRPr="0091365F" w:rsidRDefault="007F33E8" w:rsidP="007F33E8">
      <w:pPr>
        <w:pStyle w:val="AmdtsEntries"/>
      </w:pPr>
      <w:r>
        <w:t>sch 1 pt 1.1</w:t>
      </w:r>
      <w:r>
        <w:tab/>
        <w:t xml:space="preserve">om </w:t>
      </w:r>
      <w:hyperlink r:id="rId312" w:tooltip="Road Transport (Alcohol and Drugs) Legislation Amendment Act 2010" w:history="1">
        <w:r w:rsidR="00E1298E" w:rsidRPr="00E1298E">
          <w:rPr>
            <w:rStyle w:val="charCitHyperlinkAbbrev"/>
          </w:rPr>
          <w:t>A2010</w:t>
        </w:r>
        <w:r w:rsidR="00E1298E" w:rsidRPr="00E1298E">
          <w:rPr>
            <w:rStyle w:val="charCitHyperlinkAbbrev"/>
          </w:rPr>
          <w:noBreakHyphen/>
          <w:t>47</w:t>
        </w:r>
      </w:hyperlink>
      <w:r>
        <w:t xml:space="preserve"> s 136</w:t>
      </w:r>
    </w:p>
    <w:p w:rsidR="007F33E8" w:rsidRDefault="007F33E8" w:rsidP="007F33E8">
      <w:pPr>
        <w:pStyle w:val="AmdtsEntryHd"/>
      </w:pPr>
      <w:r>
        <w:t>Road Transport (Dimensions and Mass) Act 1990</w:t>
      </w:r>
    </w:p>
    <w:p w:rsidR="007F33E8" w:rsidRDefault="007F33E8" w:rsidP="007F33E8">
      <w:pPr>
        <w:pStyle w:val="AmdtsEntries"/>
        <w:rPr>
          <w:rStyle w:val="charUnderline"/>
        </w:rPr>
      </w:pPr>
      <w:r>
        <w:t>sch 1 pt 1.2</w:t>
      </w:r>
      <w:r>
        <w:tab/>
      </w:r>
      <w:r w:rsidRPr="00E1298E">
        <w:t xml:space="preserve">om </w:t>
      </w:r>
      <w:hyperlink r:id="rId313" w:tooltip="Road Transport (Mass, Dimensions and Loading) Act 2009" w:history="1">
        <w:r w:rsidR="00E1298E" w:rsidRPr="00AA359E">
          <w:rPr>
            <w:rStyle w:val="charCitHyperlinkAbbrev"/>
          </w:rPr>
          <w:t>A2009</w:t>
        </w:r>
        <w:r w:rsidR="00E1298E" w:rsidRPr="00AA359E">
          <w:rPr>
            <w:rStyle w:val="charCitHyperlinkAbbrev"/>
          </w:rPr>
          <w:noBreakHyphen/>
          <w:t>22</w:t>
        </w:r>
      </w:hyperlink>
      <w:r w:rsidRPr="00E1298E">
        <w:t xml:space="preserve"> amdt 1.18</w:t>
      </w:r>
    </w:p>
    <w:p w:rsidR="007F33E8" w:rsidRDefault="007F33E8" w:rsidP="007F33E8">
      <w:pPr>
        <w:pStyle w:val="AmdtsEntryHd"/>
      </w:pPr>
      <w:r>
        <w:t>Road Transport (Driver Licensing) Regulation 2000</w:t>
      </w:r>
    </w:p>
    <w:p w:rsidR="007F33E8" w:rsidRPr="00F52F4A" w:rsidRDefault="007F33E8" w:rsidP="007F33E8">
      <w:pPr>
        <w:pStyle w:val="AmdtsEntries"/>
      </w:pPr>
      <w:r>
        <w:t>sch 1 pt 1.4</w:t>
      </w:r>
      <w:r>
        <w:tab/>
        <w:t xml:space="preserve">am </w:t>
      </w:r>
      <w:hyperlink r:id="rId314" w:tooltip="Road Transport Legislation Regulations Amendment" w:history="1">
        <w:r w:rsidR="00E1298E" w:rsidRPr="00E1298E">
          <w:rPr>
            <w:rStyle w:val="charCitHyperlinkAbbrev"/>
          </w:rPr>
          <w:t>SL2000</w:t>
        </w:r>
        <w:r w:rsidR="00E1298E" w:rsidRPr="00E1298E">
          <w:rPr>
            <w:rStyle w:val="charCitHyperlinkAbbrev"/>
          </w:rPr>
          <w:noBreakHyphen/>
          <w:t>32</w:t>
        </w:r>
      </w:hyperlink>
      <w:r>
        <w:t xml:space="preserve"> sch 2; </w:t>
      </w:r>
      <w:hyperlink r:id="rId315"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9, s 10; </w:t>
      </w:r>
      <w:hyperlink r:id="rId316" w:tooltip="Road Transport Legislation (Accreditation and Licensing) Amendment Regulation 2006 (No 1)" w:history="1">
        <w:r w:rsidR="00E1298E" w:rsidRPr="00E1298E">
          <w:rPr>
            <w:rStyle w:val="charCitHyperlinkAbbrev"/>
          </w:rPr>
          <w:t>SL2006</w:t>
        </w:r>
        <w:r w:rsidR="00E1298E" w:rsidRPr="00E1298E">
          <w:rPr>
            <w:rStyle w:val="charCitHyperlinkAbbrev"/>
          </w:rPr>
          <w:noBreakHyphen/>
          <w:t>59</w:t>
        </w:r>
      </w:hyperlink>
      <w:r>
        <w:t xml:space="preserve"> s 21; </w:t>
      </w:r>
      <w:r w:rsidRPr="00396815">
        <w:t xml:space="preserve">items renum R19 LA; </w:t>
      </w:r>
      <w:hyperlink r:id="rId317" w:tooltip="Statute Law Amendment Act 2010" w:history="1">
        <w:r w:rsidR="00E1298E" w:rsidRPr="00E1298E">
          <w:rPr>
            <w:rStyle w:val="charCitHyperlinkAbbrev"/>
          </w:rPr>
          <w:t>A2010</w:t>
        </w:r>
        <w:r w:rsidR="00E1298E" w:rsidRPr="00E1298E">
          <w:rPr>
            <w:rStyle w:val="charCitHyperlinkAbbrev"/>
          </w:rPr>
          <w:noBreakHyphen/>
          <w:t>18</w:t>
        </w:r>
      </w:hyperlink>
      <w:r w:rsidRPr="00396815">
        <w:t xml:space="preserve"> amdts 3.47- 3.60</w:t>
      </w:r>
      <w:r>
        <w:t xml:space="preserve">; items </w:t>
      </w:r>
      <w:r w:rsidRPr="0013280B">
        <w:t xml:space="preserve">renum R32 LA; </w:t>
      </w:r>
      <w:hyperlink r:id="rId318" w:tooltip="Road Transport Legislation Amendment Regulation 2010 (No 3)" w:history="1">
        <w:r w:rsidR="00E1298E" w:rsidRPr="00E1298E">
          <w:rPr>
            <w:rStyle w:val="charCitHyperlinkAbbrev"/>
          </w:rPr>
          <w:t>SL2010</w:t>
        </w:r>
        <w:r w:rsidR="00E1298E" w:rsidRPr="00E1298E">
          <w:rPr>
            <w:rStyle w:val="charCitHyperlinkAbbrev"/>
          </w:rPr>
          <w:noBreakHyphen/>
          <w:t>28</w:t>
        </w:r>
      </w:hyperlink>
      <w:r w:rsidRPr="0013280B">
        <w:t xml:space="preserve"> s 39, s 40, s 42</w:t>
      </w:r>
      <w:r>
        <w:t xml:space="preserve">; items renum </w:t>
      </w:r>
      <w:r w:rsidRPr="00F52F4A">
        <w:t xml:space="preserve">R34 LA; </w:t>
      </w:r>
      <w:hyperlink r:id="rId319" w:tooltip="Road Transport (Alcohol and Drugs) Legislation Amendment Act 2010" w:history="1">
        <w:r w:rsidR="00E1298E" w:rsidRPr="00E1298E">
          <w:rPr>
            <w:rStyle w:val="charCitHyperlinkAbbrev"/>
          </w:rPr>
          <w:t>A2010</w:t>
        </w:r>
        <w:r w:rsidR="00E1298E" w:rsidRPr="00E1298E">
          <w:rPr>
            <w:rStyle w:val="charCitHyperlinkAbbrev"/>
          </w:rPr>
          <w:noBreakHyphen/>
          <w:t>47</w:t>
        </w:r>
      </w:hyperlink>
      <w:r w:rsidRPr="00F52F4A">
        <w:t xml:space="preserve"> s 137</w:t>
      </w:r>
      <w:r>
        <w:t xml:space="preserve">; </w:t>
      </w:r>
      <w:hyperlink r:id="rId320" w:tooltip="Road Transport (Driver Licensing) Amendment Regulation 2011 (No 1)" w:history="1">
        <w:r w:rsidR="00E1298E" w:rsidRPr="00E1298E">
          <w:rPr>
            <w:rStyle w:val="charCitHyperlinkAbbrev"/>
          </w:rPr>
          <w:t>SL2011</w:t>
        </w:r>
        <w:r w:rsidR="00E1298E" w:rsidRPr="00E1298E">
          <w:rPr>
            <w:rStyle w:val="charCitHyperlinkAbbrev"/>
          </w:rPr>
          <w:noBreakHyphen/>
          <w:t>31</w:t>
        </w:r>
      </w:hyperlink>
      <w:r>
        <w:t xml:space="preserve"> s 46, s 47; items renum R39 LA</w:t>
      </w:r>
      <w:r w:rsidR="0072569E">
        <w:t xml:space="preserve">; </w:t>
      </w:r>
      <w:hyperlink r:id="rId321" w:tooltip="Road Transport Legislation Amendment Act 2013 (No 2)" w:history="1">
        <w:r w:rsidR="0072569E">
          <w:rPr>
            <w:rStyle w:val="charCitHyperlinkAbbrev"/>
          </w:rPr>
          <w:t>A2013</w:t>
        </w:r>
        <w:r w:rsidR="0072569E">
          <w:rPr>
            <w:rStyle w:val="charCitHyperlinkAbbrev"/>
          </w:rPr>
          <w:noBreakHyphen/>
          <w:t>24</w:t>
        </w:r>
      </w:hyperlink>
      <w:r w:rsidR="0072569E">
        <w:t xml:space="preserve"> s</w:t>
      </w:r>
      <w:r w:rsidR="00B538E4">
        <w:t>s</w:t>
      </w:r>
      <w:r w:rsidR="0072569E">
        <w:t xml:space="preserve"> 38</w:t>
      </w:r>
      <w:r w:rsidR="00B538E4">
        <w:t>-40</w:t>
      </w:r>
      <w:r w:rsidR="003E0C22">
        <w:t>;</w:t>
      </w:r>
      <w:r w:rsidR="0072569E">
        <w:t xml:space="preserve"> </w:t>
      </w:r>
      <w:hyperlink r:id="rId322" w:tooltip="Road Transport Legislation Amendment Regulation 2014 (No 2)" w:history="1">
        <w:r w:rsidR="0072569E">
          <w:rPr>
            <w:rStyle w:val="charCitHyperlinkAbbrev"/>
          </w:rPr>
          <w:t>SL2014</w:t>
        </w:r>
        <w:r w:rsidR="0072569E">
          <w:rPr>
            <w:rStyle w:val="charCitHyperlinkAbbrev"/>
          </w:rPr>
          <w:noBreakHyphen/>
          <w:t>8</w:t>
        </w:r>
      </w:hyperlink>
      <w:r w:rsidR="0072569E">
        <w:t xml:space="preserve"> s</w:t>
      </w:r>
      <w:r w:rsidR="009C6482">
        <w:t>s</w:t>
      </w:r>
      <w:r w:rsidR="00A02083">
        <w:t> </w:t>
      </w:r>
      <w:r w:rsidR="0072569E">
        <w:t>34</w:t>
      </w:r>
      <w:r w:rsidR="009C6482">
        <w:t>-36</w:t>
      </w:r>
      <w:r w:rsidR="001F6B23">
        <w:t>; items renum R48</w:t>
      </w:r>
      <w:r w:rsidR="00B9601E">
        <w:t> </w:t>
      </w:r>
      <w:r w:rsidR="001F6B23">
        <w:t>LA</w:t>
      </w:r>
      <w:r w:rsidR="001F2DE9">
        <w:t xml:space="preserve">; </w:t>
      </w:r>
      <w:hyperlink r:id="rId323" w:tooltip="Road Transport Legislation Amendment Regulation 2018 (No 1)" w:history="1">
        <w:r w:rsidR="001F2DE9">
          <w:rPr>
            <w:rStyle w:val="charCitHyperlinkAbbrev"/>
          </w:rPr>
          <w:t>SL2018</w:t>
        </w:r>
        <w:r w:rsidR="001F2DE9">
          <w:rPr>
            <w:rStyle w:val="charCitHyperlinkAbbrev"/>
          </w:rPr>
          <w:noBreakHyphen/>
          <w:t>11</w:t>
        </w:r>
      </w:hyperlink>
      <w:r w:rsidR="001F2DE9">
        <w:t xml:space="preserve"> s 4; items renum R53 LA</w:t>
      </w:r>
    </w:p>
    <w:p w:rsidR="007F33E8" w:rsidRDefault="007F33E8" w:rsidP="007F33E8">
      <w:pPr>
        <w:pStyle w:val="AmdtsEntryHd"/>
      </w:pPr>
      <w:r>
        <w:t>Road Transport (General) Act 1999</w:t>
      </w:r>
    </w:p>
    <w:p w:rsidR="007F33E8" w:rsidRDefault="007F33E8" w:rsidP="007F33E8">
      <w:pPr>
        <w:pStyle w:val="AmdtsEntries"/>
        <w:keepNext/>
      </w:pPr>
      <w:r>
        <w:t>sch 1 pt 1.5</w:t>
      </w:r>
      <w:r>
        <w:tab/>
        <w:t xml:space="preserve">am </w:t>
      </w:r>
      <w:hyperlink r:id="rId324"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ss 11-14; </w:t>
      </w:r>
      <w:hyperlink r:id="rId325"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ss 11-15</w:t>
      </w:r>
    </w:p>
    <w:p w:rsidR="007F33E8" w:rsidRDefault="007F33E8" w:rsidP="007F33E8">
      <w:pPr>
        <w:pStyle w:val="AmdtsEntries"/>
        <w:keepNext/>
      </w:pPr>
      <w:r>
        <w:tab/>
        <w:t xml:space="preserve">sub </w:t>
      </w:r>
      <w:hyperlink r:id="rId326"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2.13</w:t>
      </w:r>
    </w:p>
    <w:p w:rsidR="007F33E8" w:rsidRPr="00E1298E" w:rsidRDefault="007F33E8" w:rsidP="007F33E8">
      <w:pPr>
        <w:pStyle w:val="AmdtsEntries"/>
      </w:pPr>
      <w:r>
        <w:tab/>
      </w:r>
      <w:r w:rsidRPr="00E1298E">
        <w:t xml:space="preserve">om </w:t>
      </w:r>
      <w:hyperlink r:id="rId327" w:tooltip="Road Transport (Third-Party Insurance) Act 2008" w:history="1">
        <w:r w:rsidR="00E1298E" w:rsidRPr="00AA359E">
          <w:rPr>
            <w:rStyle w:val="charCitHyperlinkAbbrev"/>
          </w:rPr>
          <w:t>A2008</w:t>
        </w:r>
        <w:r w:rsidR="00E1298E" w:rsidRPr="00AA359E">
          <w:rPr>
            <w:rStyle w:val="charCitHyperlinkAbbrev"/>
          </w:rPr>
          <w:noBreakHyphen/>
          <w:t>1</w:t>
        </w:r>
      </w:hyperlink>
      <w:r w:rsidRPr="00E1298E">
        <w:t xml:space="preserve"> amdt 1.27</w:t>
      </w:r>
    </w:p>
    <w:p w:rsidR="00F12447" w:rsidRPr="003A2E82" w:rsidRDefault="003A2E82" w:rsidP="007F33E8">
      <w:pPr>
        <w:pStyle w:val="AmdtsEntries"/>
      </w:pPr>
      <w:r>
        <w:tab/>
        <w:t xml:space="preserve">ins </w:t>
      </w:r>
      <w:hyperlink r:id="rId328" w:tooltip="Road Transport (General) Amendment Act 2012 (No 2)" w:history="1">
        <w:r w:rsidR="00E1298E" w:rsidRPr="00E1298E">
          <w:rPr>
            <w:rStyle w:val="charCitHyperlinkAbbrev"/>
          </w:rPr>
          <w:t>A2012</w:t>
        </w:r>
        <w:r w:rsidR="00E1298E" w:rsidRPr="00E1298E">
          <w:rPr>
            <w:rStyle w:val="charCitHyperlinkAbbrev"/>
          </w:rPr>
          <w:noBreakHyphen/>
          <w:t>16</w:t>
        </w:r>
      </w:hyperlink>
      <w:r>
        <w:t xml:space="preserve"> amdt 1.9</w:t>
      </w:r>
    </w:p>
    <w:p w:rsidR="00F12447" w:rsidRPr="003A2E82" w:rsidRDefault="00F12447" w:rsidP="00F12447">
      <w:pPr>
        <w:pStyle w:val="AmdtsEntries"/>
      </w:pPr>
      <w:r>
        <w:tab/>
        <w:t xml:space="preserve">am </w:t>
      </w:r>
      <w:hyperlink r:id="rId329" w:tooltip="Road Transport (General) (Infringement Notices) Amendment Act 2012" w:history="1">
        <w:r>
          <w:rPr>
            <w:rStyle w:val="charCitHyperlinkAbbrev"/>
          </w:rPr>
          <w:t>A2012</w:t>
        </w:r>
        <w:r>
          <w:rPr>
            <w:rStyle w:val="charCitHyperlinkAbbrev"/>
          </w:rPr>
          <w:noBreakHyphen/>
          <w:t>24</w:t>
        </w:r>
      </w:hyperlink>
      <w:r>
        <w:t xml:space="preserve"> amdt 1.2</w:t>
      </w:r>
      <w:r w:rsidR="00D00585">
        <w:t xml:space="preserve">; </w:t>
      </w:r>
      <w:hyperlink r:id="rId330" w:tooltip="Road Transport Legislation Amendment Act 2013" w:history="1">
        <w:r w:rsidR="00D00585">
          <w:rPr>
            <w:rStyle w:val="charCitHyperlinkAbbrev"/>
          </w:rPr>
          <w:t>A2013</w:t>
        </w:r>
        <w:r w:rsidR="00D00585">
          <w:rPr>
            <w:rStyle w:val="charCitHyperlinkAbbrev"/>
          </w:rPr>
          <w:noBreakHyphen/>
          <w:t>13</w:t>
        </w:r>
      </w:hyperlink>
      <w:r w:rsidR="00D00585">
        <w:t xml:space="preserve"> amdt 1.7</w:t>
      </w:r>
      <w:r>
        <w:t>; items renum R44 LA</w:t>
      </w:r>
    </w:p>
    <w:p w:rsidR="007F33E8" w:rsidRDefault="007F33E8" w:rsidP="007F33E8">
      <w:pPr>
        <w:pStyle w:val="AmdtsEntryHd"/>
      </w:pPr>
      <w:r>
        <w:t>Road Transport (General) Regulation 2000</w:t>
      </w:r>
    </w:p>
    <w:p w:rsidR="007F33E8" w:rsidRDefault="007F33E8" w:rsidP="007F33E8">
      <w:pPr>
        <w:pStyle w:val="AmdtsEntries"/>
        <w:keepNext/>
      </w:pPr>
      <w:r>
        <w:t>sch 1 pt 1.5A</w:t>
      </w:r>
      <w:r>
        <w:tab/>
        <w:t xml:space="preserve">ins </w:t>
      </w:r>
      <w:hyperlink r:id="rId33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14</w:t>
      </w:r>
    </w:p>
    <w:p w:rsidR="007F33E8" w:rsidRPr="00E1298E" w:rsidRDefault="007F33E8" w:rsidP="007F33E8">
      <w:pPr>
        <w:pStyle w:val="AmdtsEntries"/>
      </w:pPr>
      <w:r>
        <w:tab/>
        <w:t xml:space="preserve">om </w:t>
      </w:r>
      <w:hyperlink r:id="rId332"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2.13</w:t>
      </w:r>
    </w:p>
    <w:p w:rsidR="007F33E8" w:rsidRDefault="007F33E8" w:rsidP="007F33E8">
      <w:pPr>
        <w:pStyle w:val="AmdtsEntryHd"/>
      </w:pPr>
      <w:r>
        <w:lastRenderedPageBreak/>
        <w:t>Road Transport (General) Regulation 2000</w:t>
      </w:r>
    </w:p>
    <w:p w:rsidR="007F33E8" w:rsidRDefault="007F33E8" w:rsidP="007F33E8">
      <w:pPr>
        <w:pStyle w:val="AmdtsEntries"/>
        <w:keepNext/>
      </w:pPr>
      <w:r>
        <w:t>sch 1 pt 1.6</w:t>
      </w:r>
      <w:r>
        <w:tab/>
        <w:t xml:space="preserve">orig sch 1 pt 1.6 om </w:t>
      </w:r>
      <w:hyperlink r:id="rId333"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15</w:t>
      </w:r>
    </w:p>
    <w:p w:rsidR="007F33E8" w:rsidRDefault="007F33E8" w:rsidP="007F33E8">
      <w:pPr>
        <w:pStyle w:val="AmdtsEntries"/>
        <w:keepNext/>
      </w:pPr>
      <w:r>
        <w:tab/>
        <w:t xml:space="preserve">(prev sch 1 pt 1.7) renum </w:t>
      </w:r>
      <w:hyperlink r:id="rId334"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16</w:t>
      </w:r>
    </w:p>
    <w:p w:rsidR="007F33E8" w:rsidRDefault="007F33E8" w:rsidP="007F33E8">
      <w:pPr>
        <w:pStyle w:val="AmdtsEntries"/>
      </w:pPr>
      <w:r>
        <w:tab/>
        <w:t xml:space="preserve">sub </w:t>
      </w:r>
      <w:hyperlink r:id="rId335"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2.13</w:t>
      </w:r>
    </w:p>
    <w:p w:rsidR="007F33E8" w:rsidRDefault="007F33E8" w:rsidP="003702A7">
      <w:pPr>
        <w:pStyle w:val="AmdtsEntryHd"/>
      </w:pPr>
      <w:r w:rsidRPr="00CC41D0">
        <w:t>Road Transport (Mass, Dimensions and Loading) Act 2009</w:t>
      </w:r>
    </w:p>
    <w:p w:rsidR="007F33E8" w:rsidRDefault="007F33E8" w:rsidP="003702A7">
      <w:pPr>
        <w:pStyle w:val="AmdtsEntries"/>
        <w:keepNext/>
      </w:pPr>
      <w:r>
        <w:t>sch 1 pt 1.6A</w:t>
      </w:r>
      <w:r>
        <w:tab/>
        <w:t xml:space="preserve">ins </w:t>
      </w:r>
      <w:hyperlink r:id="rId336" w:tooltip="Road Transport (Mass, Dimensions and Loading) Act 2009" w:history="1">
        <w:r w:rsidR="00E1298E" w:rsidRPr="00E1298E">
          <w:rPr>
            <w:rStyle w:val="charCitHyperlinkAbbrev"/>
          </w:rPr>
          <w:t>A2009</w:t>
        </w:r>
        <w:r w:rsidR="00E1298E" w:rsidRPr="00E1298E">
          <w:rPr>
            <w:rStyle w:val="charCitHyperlinkAbbrev"/>
          </w:rPr>
          <w:noBreakHyphen/>
          <w:t>22</w:t>
        </w:r>
      </w:hyperlink>
      <w:r>
        <w:t xml:space="preserve"> amdt 1.19</w:t>
      </w:r>
    </w:p>
    <w:p w:rsidR="00C469D6" w:rsidRDefault="00C469D6" w:rsidP="007F33E8">
      <w:pPr>
        <w:pStyle w:val="AmdtsEntries"/>
      </w:pPr>
      <w:r>
        <w:tab/>
        <w:t xml:space="preserve">om </w:t>
      </w:r>
      <w:hyperlink r:id="rId337" w:tooltip="Heavy Vehicle National Law (Consequential Amendments) Act 2013" w:history="1">
        <w:r>
          <w:rPr>
            <w:rStyle w:val="charCitHyperlinkAbbrev"/>
          </w:rPr>
          <w:t>A2013</w:t>
        </w:r>
        <w:r>
          <w:rPr>
            <w:rStyle w:val="charCitHyperlinkAbbrev"/>
          </w:rPr>
          <w:noBreakHyphen/>
          <w:t>52</w:t>
        </w:r>
      </w:hyperlink>
      <w:r w:rsidR="00E50FF7">
        <w:t xml:space="preserve"> s 48</w:t>
      </w:r>
    </w:p>
    <w:p w:rsidR="007F33E8" w:rsidRDefault="007F33E8" w:rsidP="007F33E8">
      <w:pPr>
        <w:pStyle w:val="AmdtsEntryHd"/>
      </w:pPr>
      <w:r w:rsidRPr="00CC41D0">
        <w:t xml:space="preserve">Road Transport (Mass, Dimensions and Loading) </w:t>
      </w:r>
      <w:r>
        <w:t>Regulation 2010</w:t>
      </w:r>
    </w:p>
    <w:p w:rsidR="007F33E8" w:rsidRDefault="007F33E8" w:rsidP="007F33E8">
      <w:pPr>
        <w:pStyle w:val="AmdtsEntries"/>
      </w:pPr>
      <w:r>
        <w:t>sch 1 pt 1.6B</w:t>
      </w:r>
      <w:r>
        <w:tab/>
        <w:t xml:space="preserve">ins </w:t>
      </w:r>
      <w:hyperlink r:id="rId338" w:tooltip="Road Transport (Mass, Dimensions and Loading) Regulation 2010" w:history="1">
        <w:r w:rsidR="00E1298E" w:rsidRPr="00E1298E">
          <w:rPr>
            <w:rStyle w:val="charCitHyperlinkAbbrev"/>
          </w:rPr>
          <w:t>SL2010</w:t>
        </w:r>
        <w:r w:rsidR="00E1298E" w:rsidRPr="00E1298E">
          <w:rPr>
            <w:rStyle w:val="charCitHyperlinkAbbrev"/>
          </w:rPr>
          <w:noBreakHyphen/>
          <w:t>4</w:t>
        </w:r>
      </w:hyperlink>
      <w:r>
        <w:t xml:space="preserve"> amdt 3.1</w:t>
      </w:r>
    </w:p>
    <w:p w:rsidR="00C469D6" w:rsidRDefault="00C469D6" w:rsidP="007F33E8">
      <w:pPr>
        <w:pStyle w:val="AmdtsEntries"/>
      </w:pPr>
      <w:r>
        <w:tab/>
        <w:t xml:space="preserve">om </w:t>
      </w:r>
      <w:hyperlink r:id="rId339" w:tooltip="Heavy Vehicle National Law (Consequential Amendments) Act 2013" w:history="1">
        <w:r>
          <w:rPr>
            <w:rStyle w:val="charCitHyperlinkAbbrev"/>
          </w:rPr>
          <w:t>A2013</w:t>
        </w:r>
        <w:r>
          <w:rPr>
            <w:rStyle w:val="charCitHyperlinkAbbrev"/>
          </w:rPr>
          <w:noBreakHyphen/>
          <w:t>52</w:t>
        </w:r>
      </w:hyperlink>
      <w:r w:rsidR="00E50FF7">
        <w:t xml:space="preserve"> s 48</w:t>
      </w:r>
    </w:p>
    <w:p w:rsidR="0036528D" w:rsidRDefault="0036528D" w:rsidP="007F33E8">
      <w:pPr>
        <w:pStyle w:val="AmdtsEntryHd"/>
      </w:pPr>
      <w:r w:rsidRPr="004244F5">
        <w:t>Road Transport (Offences) Regulation 2005</w:t>
      </w:r>
    </w:p>
    <w:p w:rsidR="0036528D" w:rsidRDefault="0036528D" w:rsidP="0036528D">
      <w:pPr>
        <w:pStyle w:val="AmdtsEntries"/>
      </w:pPr>
      <w:r>
        <w:t>sch 1 pt 1.6C</w:t>
      </w:r>
      <w:r>
        <w:tab/>
        <w:t xml:space="preserve">ins </w:t>
      </w:r>
      <w:hyperlink r:id="rId340" w:tooltip="Road Transport Legislation Amendment Regulation 2013 (No 1)" w:history="1">
        <w:r>
          <w:rPr>
            <w:rStyle w:val="charCitHyperlinkAbbrev"/>
          </w:rPr>
          <w:t>SL2013</w:t>
        </w:r>
        <w:r>
          <w:rPr>
            <w:rStyle w:val="charCitHyperlinkAbbrev"/>
          </w:rPr>
          <w:noBreakHyphen/>
          <w:t>11</w:t>
        </w:r>
      </w:hyperlink>
      <w:r>
        <w:t xml:space="preserve"> s 5</w:t>
      </w:r>
    </w:p>
    <w:p w:rsidR="007F33E8" w:rsidRDefault="007F33E8" w:rsidP="007F33E8">
      <w:pPr>
        <w:pStyle w:val="AmdtsEntryHd"/>
      </w:pPr>
      <w:r>
        <w:t>Road Transport (Public Passenger Services) Act 2001</w:t>
      </w:r>
    </w:p>
    <w:p w:rsidR="007F33E8" w:rsidRDefault="007F33E8" w:rsidP="007F33E8">
      <w:pPr>
        <w:pStyle w:val="AmdtsEntries"/>
        <w:keepNext/>
      </w:pPr>
      <w:r>
        <w:t>sch 1 pt 1.7</w:t>
      </w:r>
      <w:r>
        <w:tab/>
        <w:t>orig sch 1 pt 1.7 renum as sch 1 pt 1.6</w:t>
      </w:r>
    </w:p>
    <w:p w:rsidR="007F33E8" w:rsidRDefault="007F33E8" w:rsidP="007F33E8">
      <w:pPr>
        <w:pStyle w:val="AmdtsEntries"/>
        <w:keepNext/>
      </w:pPr>
      <w:r>
        <w:tab/>
        <w:t xml:space="preserve">(prev sch 1 pt 1.8) renum </w:t>
      </w:r>
      <w:hyperlink r:id="rId341"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16</w:t>
      </w:r>
    </w:p>
    <w:p w:rsidR="007F33E8" w:rsidRDefault="007F33E8" w:rsidP="007F33E8">
      <w:pPr>
        <w:pStyle w:val="AmdtsEntries"/>
        <w:keepNext/>
      </w:pPr>
      <w:r>
        <w:tab/>
        <w:t xml:space="preserve">om </w:t>
      </w:r>
      <w:hyperlink r:id="rId342"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16</w:t>
      </w:r>
    </w:p>
    <w:p w:rsidR="007F33E8" w:rsidRDefault="007F33E8" w:rsidP="007F33E8">
      <w:pPr>
        <w:pStyle w:val="AmdtsEntries"/>
        <w:keepNext/>
      </w:pPr>
      <w:r>
        <w:tab/>
        <w:t xml:space="preserve">ins </w:t>
      </w:r>
      <w:hyperlink r:id="rId343"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18</w:t>
      </w:r>
    </w:p>
    <w:p w:rsidR="007F33E8" w:rsidRDefault="007F33E8" w:rsidP="007F33E8">
      <w:pPr>
        <w:pStyle w:val="AmdtsEntries"/>
      </w:pPr>
      <w:r>
        <w:tab/>
        <w:t xml:space="preserve">am </w:t>
      </w:r>
      <w:hyperlink r:id="rId344" w:tooltip="Road Transport Legislation (Taxi Licences) Amendment Regulation 2006 (No 2)" w:history="1">
        <w:r w:rsidR="00E1298E" w:rsidRPr="00E1298E">
          <w:rPr>
            <w:rStyle w:val="charCitHyperlinkAbbrev"/>
          </w:rPr>
          <w:t>SL2006</w:t>
        </w:r>
        <w:r w:rsidR="00E1298E" w:rsidRPr="00E1298E">
          <w:rPr>
            <w:rStyle w:val="charCitHyperlinkAbbrev"/>
          </w:rPr>
          <w:noBreakHyphen/>
          <w:t>31</w:t>
        </w:r>
      </w:hyperlink>
      <w:r>
        <w:t xml:space="preserve"> amdt 1.2; </w:t>
      </w:r>
      <w:hyperlink r:id="rId345"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t xml:space="preserve"> amdt 1.2, amdt 1.3; items renum R18 LA (see </w:t>
      </w:r>
      <w:hyperlink r:id="rId346"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t xml:space="preserve"> amdt 1.4)</w:t>
      </w:r>
    </w:p>
    <w:p w:rsidR="007F33E8" w:rsidRDefault="007F33E8" w:rsidP="007F33E8">
      <w:pPr>
        <w:pStyle w:val="AmdtsEntryHd"/>
      </w:pPr>
      <w:r>
        <w:t>Road Transport (Public Passenger Services) Regulation 2002</w:t>
      </w:r>
    </w:p>
    <w:p w:rsidR="007F33E8" w:rsidRDefault="007F33E8" w:rsidP="007F33E8">
      <w:pPr>
        <w:pStyle w:val="AmdtsEntries"/>
        <w:keepNext/>
      </w:pPr>
      <w:r>
        <w:t>sch 1 pt 1.8</w:t>
      </w:r>
      <w:r>
        <w:tab/>
        <w:t>orig sch 1 pt 1.8 renum as sch 1 pt 1.7</w:t>
      </w:r>
    </w:p>
    <w:p w:rsidR="007F33E8" w:rsidRDefault="007F33E8" w:rsidP="007F33E8">
      <w:pPr>
        <w:pStyle w:val="AmdtsEntries"/>
        <w:keepNext/>
      </w:pPr>
      <w:r>
        <w:tab/>
        <w:t xml:space="preserve">ins </w:t>
      </w:r>
      <w:hyperlink r:id="rId347"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18</w:t>
      </w:r>
    </w:p>
    <w:p w:rsidR="007F33E8" w:rsidRDefault="007F33E8" w:rsidP="007F33E8">
      <w:pPr>
        <w:pStyle w:val="AmdtsEntries"/>
        <w:keepNext/>
      </w:pPr>
      <w:r>
        <w:tab/>
        <w:t xml:space="preserve">sub </w:t>
      </w:r>
      <w:hyperlink r:id="rId348"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18</w:t>
      </w:r>
    </w:p>
    <w:p w:rsidR="007F33E8" w:rsidRDefault="007F33E8" w:rsidP="007F33E8">
      <w:pPr>
        <w:pStyle w:val="AmdtsEntries"/>
        <w:keepLines/>
      </w:pPr>
      <w:r>
        <w:tab/>
        <w:t xml:space="preserve">am </w:t>
      </w:r>
      <w:hyperlink r:id="rId349" w:tooltip="Road Transport Legislation (Taxi Services) Amendment Regulations 2003 (No 1)" w:history="1">
        <w:r w:rsidR="00E1298E" w:rsidRPr="00E1298E">
          <w:rPr>
            <w:rStyle w:val="charCitHyperlinkAbbrev"/>
          </w:rPr>
          <w:t>SL2003</w:t>
        </w:r>
        <w:r w:rsidR="00E1298E" w:rsidRPr="00E1298E">
          <w:rPr>
            <w:rStyle w:val="charCitHyperlinkAbbrev"/>
          </w:rPr>
          <w:noBreakHyphen/>
          <w:t>32</w:t>
        </w:r>
      </w:hyperlink>
      <w:r>
        <w:t xml:space="preserve"> amdt 2.36; </w:t>
      </w:r>
      <w:hyperlink r:id="rId350"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2.14, amdt 2.15; </w:t>
      </w:r>
      <w:hyperlink r:id="rId351" w:tooltip="Road Transport Legislation (Taxi Licences) Amendment Regulation 2006 (No 1)" w:history="1">
        <w:r w:rsidR="00E1298E" w:rsidRPr="00E1298E">
          <w:rPr>
            <w:rStyle w:val="charCitHyperlinkAbbrev"/>
          </w:rPr>
          <w:t>SL2006</w:t>
        </w:r>
        <w:r w:rsidR="00E1298E" w:rsidRPr="00E1298E">
          <w:rPr>
            <w:rStyle w:val="charCitHyperlinkAbbrev"/>
          </w:rPr>
          <w:noBreakHyphen/>
          <w:t>5</w:t>
        </w:r>
      </w:hyperlink>
      <w:r>
        <w:t xml:space="preserve"> amdt 1.3, amdt 1.4; items renum R16 LA (see </w:t>
      </w:r>
      <w:hyperlink r:id="rId352" w:tooltip="Road Transport Legislation (Taxi Licences) Amendment Regulation 2006 (No 1)" w:history="1">
        <w:r w:rsidR="00E1298E" w:rsidRPr="00E1298E">
          <w:rPr>
            <w:rStyle w:val="charCitHyperlinkAbbrev"/>
          </w:rPr>
          <w:t>SL2006</w:t>
        </w:r>
        <w:r w:rsidR="00E1298E" w:rsidRPr="00E1298E">
          <w:rPr>
            <w:rStyle w:val="charCitHyperlinkAbbrev"/>
          </w:rPr>
          <w:noBreakHyphen/>
          <w:t>5</w:t>
        </w:r>
      </w:hyperlink>
      <w:r>
        <w:t xml:space="preserve"> amdt 1.5); </w:t>
      </w:r>
      <w:hyperlink r:id="rId353" w:tooltip="Road Transport Legislation (Taxi Licences) Amendment Regulation 2006 (No 2)" w:history="1">
        <w:r w:rsidR="00E1298E" w:rsidRPr="00E1298E">
          <w:rPr>
            <w:rStyle w:val="charCitHyperlinkAbbrev"/>
          </w:rPr>
          <w:t>SL2006</w:t>
        </w:r>
        <w:r w:rsidR="00E1298E" w:rsidRPr="00E1298E">
          <w:rPr>
            <w:rStyle w:val="charCitHyperlinkAbbrev"/>
          </w:rPr>
          <w:noBreakHyphen/>
          <w:t>31</w:t>
        </w:r>
      </w:hyperlink>
      <w:r>
        <w:t xml:space="preserve"> amdt 1.3, amdt 1.4; </w:t>
      </w:r>
      <w:hyperlink r:id="rId354"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t xml:space="preserve"> amdt 1.5, amdt 1.7, amdt 1.8; items renum R18 </w:t>
      </w:r>
      <w:r w:rsidRPr="00A966BE">
        <w:t xml:space="preserve">LA (see </w:t>
      </w:r>
      <w:hyperlink r:id="rId355"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rsidRPr="00A966BE">
        <w:t xml:space="preserve"> amdt 1.6); </w:t>
      </w:r>
      <w:hyperlink r:id="rId356" w:tooltip="Road Transport Legislation Amendment Regulation 2010 (No 2)" w:history="1">
        <w:r w:rsidR="00E1298E" w:rsidRPr="00E1298E">
          <w:rPr>
            <w:rStyle w:val="charCitHyperlinkAbbrev"/>
          </w:rPr>
          <w:t>SL2010</w:t>
        </w:r>
        <w:r w:rsidR="00E1298E" w:rsidRPr="00E1298E">
          <w:rPr>
            <w:rStyle w:val="charCitHyperlinkAbbrev"/>
          </w:rPr>
          <w:noBreakHyphen/>
          <w:t>7</w:t>
        </w:r>
      </w:hyperlink>
      <w:r w:rsidRPr="00A966BE">
        <w:t xml:space="preserve"> amdt 1.16</w:t>
      </w:r>
      <w:r>
        <w:t xml:space="preserve">; items </w:t>
      </w:r>
      <w:r w:rsidRPr="00396815">
        <w:t xml:space="preserve">renum R30 LA; </w:t>
      </w:r>
      <w:hyperlink r:id="rId357" w:tooltip="Statute Law Amendment Act 2010" w:history="1">
        <w:r w:rsidR="00E1298E" w:rsidRPr="00E1298E">
          <w:rPr>
            <w:rStyle w:val="charCitHyperlinkAbbrev"/>
          </w:rPr>
          <w:t>A2010</w:t>
        </w:r>
        <w:r w:rsidR="00E1298E" w:rsidRPr="00E1298E">
          <w:rPr>
            <w:rStyle w:val="charCitHyperlinkAbbrev"/>
          </w:rPr>
          <w:noBreakHyphen/>
          <w:t>18</w:t>
        </w:r>
      </w:hyperlink>
      <w:r w:rsidRPr="00396815">
        <w:t xml:space="preserve"> amdt 3.61, amdt 3.62</w:t>
      </w:r>
      <w:r>
        <w:t xml:space="preserve">; items renum R32 LA; </w:t>
      </w:r>
      <w:hyperlink r:id="rId358" w:tooltip="Road Transport (Public Passenger Services) Amendment Regulation 2012 (No 1)" w:history="1">
        <w:r w:rsidR="00E1298E" w:rsidRPr="00E1298E">
          <w:rPr>
            <w:rStyle w:val="charCitHyperlinkAbbrev"/>
          </w:rPr>
          <w:t>SL2012</w:t>
        </w:r>
        <w:r w:rsidR="00E1298E" w:rsidRPr="00E1298E">
          <w:rPr>
            <w:rStyle w:val="charCitHyperlinkAbbrev"/>
          </w:rPr>
          <w:noBreakHyphen/>
          <w:t>1</w:t>
        </w:r>
      </w:hyperlink>
      <w:r>
        <w:t xml:space="preserve"> s 7; items renum R40 LA</w:t>
      </w:r>
    </w:p>
    <w:p w:rsidR="00610C47" w:rsidRDefault="00610C47" w:rsidP="007F33E8">
      <w:pPr>
        <w:pStyle w:val="AmdtsEntries"/>
        <w:keepLines/>
      </w:pPr>
      <w:r>
        <w:tab/>
        <w:t xml:space="preserve">sub </w:t>
      </w:r>
      <w:hyperlink r:id="rId359" w:tooltip="Road Transport (Taxi Industry Innovation) Legislation Amendment Regulation 2016 (No 1)" w:history="1">
        <w:r>
          <w:rPr>
            <w:rStyle w:val="charCitHyperlinkAbbrev"/>
          </w:rPr>
          <w:t>SL2016</w:t>
        </w:r>
        <w:r>
          <w:rPr>
            <w:rStyle w:val="charCitHyperlinkAbbrev"/>
          </w:rPr>
          <w:noBreakHyphen/>
          <w:t>20</w:t>
        </w:r>
      </w:hyperlink>
      <w:r>
        <w:t xml:space="preserve"> amdt 1.15</w:t>
      </w:r>
    </w:p>
    <w:p w:rsidR="00B92AD1" w:rsidRPr="00396815" w:rsidRDefault="00B92AD1" w:rsidP="007F33E8">
      <w:pPr>
        <w:pStyle w:val="AmdtsEntries"/>
        <w:keepLines/>
      </w:pPr>
      <w:r>
        <w:tab/>
        <w:t xml:space="preserve">am </w:t>
      </w:r>
      <w:hyperlink r:id="rId360" w:tooltip="Road Transport Legislation Amendment Regulation 2018 (No 2)" w:history="1">
        <w:r>
          <w:rPr>
            <w:rStyle w:val="charCitHyperlinkAbbrev"/>
          </w:rPr>
          <w:t>SL2018</w:t>
        </w:r>
        <w:r>
          <w:rPr>
            <w:rStyle w:val="charCitHyperlinkAbbrev"/>
          </w:rPr>
          <w:noBreakHyphen/>
          <w:t>16</w:t>
        </w:r>
      </w:hyperlink>
      <w:r>
        <w:rPr>
          <w:rStyle w:val="charCitHyperlinkAbbrev"/>
        </w:rPr>
        <w:t xml:space="preserve"> </w:t>
      </w:r>
      <w:r w:rsidRPr="00B92AD1">
        <w:t>s 6</w:t>
      </w:r>
    </w:p>
    <w:p w:rsidR="00845B3B" w:rsidRDefault="00F168C1" w:rsidP="007F33E8">
      <w:pPr>
        <w:pStyle w:val="AmdtsEntryHd"/>
      </w:pPr>
      <w:r w:rsidRPr="00A14BE4">
        <w:t>Road Transport (Road Rules) Regulation 2017</w:t>
      </w:r>
    </w:p>
    <w:p w:rsidR="00845B3B" w:rsidRPr="00845B3B" w:rsidRDefault="00845B3B" w:rsidP="00845B3B">
      <w:pPr>
        <w:pStyle w:val="AmdtsEntries"/>
      </w:pPr>
      <w:r>
        <w:t>sch 1 pt 1.8A</w:t>
      </w:r>
      <w:r>
        <w:tab/>
        <w:t xml:space="preserve">ins </w:t>
      </w:r>
      <w:hyperlink r:id="rId361" w:tooltip="Road Transport (Road Rules) (Consequential Amendments) Regulation 2017 (No 1)" w:history="1">
        <w:r>
          <w:rPr>
            <w:rStyle w:val="charCitHyperlinkAbbrev"/>
          </w:rPr>
          <w:t>SL2017</w:t>
        </w:r>
        <w:r>
          <w:rPr>
            <w:rStyle w:val="charCitHyperlinkAbbrev"/>
          </w:rPr>
          <w:noBreakHyphen/>
          <w:t>44</w:t>
        </w:r>
      </w:hyperlink>
      <w:r>
        <w:t xml:space="preserve"> amdt 1.12</w:t>
      </w:r>
    </w:p>
    <w:p w:rsidR="007F33E8" w:rsidRDefault="00F168C1" w:rsidP="007F33E8">
      <w:pPr>
        <w:pStyle w:val="AmdtsEntryHd"/>
      </w:pPr>
      <w:r w:rsidRPr="00A14BE4">
        <w:t>Road Transport (Safety and Traffic Management) Regulation 2017</w:t>
      </w:r>
    </w:p>
    <w:p w:rsidR="007F33E8" w:rsidRDefault="007F33E8" w:rsidP="007F33E8">
      <w:pPr>
        <w:pStyle w:val="AmdtsEntries"/>
        <w:keepNext/>
      </w:pPr>
      <w:r>
        <w:t>sch 1 pt 1.9</w:t>
      </w:r>
      <w:r>
        <w:tab/>
        <w:t>orig sch 1 pt 1.9 renum as sch 1 pt 1.10</w:t>
      </w:r>
    </w:p>
    <w:p w:rsidR="007F33E8" w:rsidRDefault="007F33E8" w:rsidP="007F33E8">
      <w:pPr>
        <w:pStyle w:val="AmdtsEntries"/>
        <w:keepNext/>
      </w:pPr>
      <w:r>
        <w:tab/>
        <w:t xml:space="preserve">ins </w:t>
      </w:r>
      <w:hyperlink r:id="rId362"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18</w:t>
      </w:r>
    </w:p>
    <w:p w:rsidR="007F33E8" w:rsidRDefault="007F33E8" w:rsidP="007F33E8">
      <w:pPr>
        <w:pStyle w:val="AmdtsEntries"/>
        <w:keepNext/>
      </w:pPr>
      <w:r>
        <w:tab/>
        <w:t xml:space="preserve">om </w:t>
      </w:r>
      <w:hyperlink r:id="rId363"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18</w:t>
      </w:r>
    </w:p>
    <w:p w:rsidR="007F33E8" w:rsidRDefault="007F33E8" w:rsidP="007F33E8">
      <w:pPr>
        <w:pStyle w:val="AmdtsEntries"/>
        <w:keepNext/>
      </w:pPr>
      <w:r>
        <w:tab/>
        <w:t xml:space="preserve">(prev sch 1 pt 1.10) renum </w:t>
      </w:r>
      <w:hyperlink r:id="rId364"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17</w:t>
      </w:r>
    </w:p>
    <w:p w:rsidR="007F33E8" w:rsidRDefault="007F33E8" w:rsidP="007F33E8">
      <w:pPr>
        <w:pStyle w:val="AmdtsEntries"/>
        <w:keepNext/>
      </w:pPr>
      <w:r>
        <w:tab/>
        <w:t>items renum R12 LA</w:t>
      </w:r>
    </w:p>
    <w:p w:rsidR="007F33E8" w:rsidRDefault="007F33E8" w:rsidP="007F33E8">
      <w:pPr>
        <w:pStyle w:val="AmdtsEntries"/>
      </w:pPr>
      <w:r>
        <w:tab/>
        <w:t xml:space="preserve">am </w:t>
      </w:r>
      <w:hyperlink r:id="rId365" w:tooltip="Road Transport (Safety and Traffic Management) Amendment Regulation 2005 (No 2)" w:history="1">
        <w:r w:rsidR="00E1298E" w:rsidRPr="00E1298E">
          <w:rPr>
            <w:rStyle w:val="charCitHyperlinkAbbrev"/>
          </w:rPr>
          <w:t>SL2005</w:t>
        </w:r>
        <w:r w:rsidR="00E1298E" w:rsidRPr="00E1298E">
          <w:rPr>
            <w:rStyle w:val="charCitHyperlinkAbbrev"/>
          </w:rPr>
          <w:noBreakHyphen/>
          <w:t>22</w:t>
        </w:r>
      </w:hyperlink>
      <w:r>
        <w:t xml:space="preserve"> amdts 2.2-2.4; </w:t>
      </w:r>
      <w:hyperlink r:id="rId366" w:tooltip="Road Transport Legislation Amendment Regulation 2008 (No 2)" w:history="1">
        <w:r w:rsidR="00E1298E" w:rsidRPr="00E1298E">
          <w:rPr>
            <w:rStyle w:val="charCitHyperlinkAbbrev"/>
          </w:rPr>
          <w:t>SL2008</w:t>
        </w:r>
        <w:r w:rsidR="00E1298E" w:rsidRPr="00E1298E">
          <w:rPr>
            <w:rStyle w:val="charCitHyperlinkAbbrev"/>
          </w:rPr>
          <w:noBreakHyphen/>
          <w:t>47</w:t>
        </w:r>
      </w:hyperlink>
      <w:r>
        <w:t xml:space="preserve"> amdt 1.1; items renum R25 LA</w:t>
      </w:r>
    </w:p>
    <w:p w:rsidR="00845B3B" w:rsidRDefault="00845B3B" w:rsidP="007F33E8">
      <w:pPr>
        <w:pStyle w:val="AmdtsEntries"/>
      </w:pPr>
      <w:r>
        <w:tab/>
      </w:r>
      <w:r w:rsidR="00F168C1">
        <w:t>sub</w:t>
      </w:r>
      <w:r>
        <w:t xml:space="preserve"> </w:t>
      </w:r>
      <w:hyperlink r:id="rId367" w:tooltip="Road Transport (Road Rules) (Consequential Amendments) Regulation 2017 (No 1)" w:history="1">
        <w:r>
          <w:rPr>
            <w:rStyle w:val="charCitHyperlinkAbbrev"/>
          </w:rPr>
          <w:t>SL2017</w:t>
        </w:r>
        <w:r>
          <w:rPr>
            <w:rStyle w:val="charCitHyperlinkAbbrev"/>
          </w:rPr>
          <w:noBreakHyphen/>
          <w:t>44</w:t>
        </w:r>
      </w:hyperlink>
      <w:r>
        <w:t xml:space="preserve"> amdt 1.12</w:t>
      </w:r>
    </w:p>
    <w:p w:rsidR="007F33E8" w:rsidRDefault="007F33E8" w:rsidP="007F33E8">
      <w:pPr>
        <w:pStyle w:val="AmdtsEntryHd"/>
      </w:pPr>
      <w:r>
        <w:lastRenderedPageBreak/>
        <w:t>Road Transport (</w:t>
      </w:r>
      <w:r w:rsidRPr="00E1298E">
        <w:t>Third-Party Insurance) Act 2008</w:t>
      </w:r>
    </w:p>
    <w:p w:rsidR="007F33E8" w:rsidRDefault="007F33E8" w:rsidP="007F33E8">
      <w:pPr>
        <w:pStyle w:val="AmdtsEntries"/>
        <w:keepNext/>
      </w:pPr>
      <w:r>
        <w:t>sch 1 pt 1.9A</w:t>
      </w:r>
      <w:r>
        <w:tab/>
      </w:r>
      <w:r w:rsidRPr="00E1298E">
        <w:t xml:space="preserve">ins </w:t>
      </w:r>
      <w:hyperlink r:id="rId368" w:tooltip="Road Transport (Third-Party Insurance) Act 2008" w:history="1">
        <w:r w:rsidR="00E1298E" w:rsidRPr="009F0E2F">
          <w:rPr>
            <w:rStyle w:val="charCitHyperlinkAbbrev"/>
          </w:rPr>
          <w:t>A2008</w:t>
        </w:r>
        <w:r w:rsidR="00E1298E" w:rsidRPr="009F0E2F">
          <w:rPr>
            <w:rStyle w:val="charCitHyperlinkAbbrev"/>
          </w:rPr>
          <w:noBreakHyphen/>
          <w:t>1</w:t>
        </w:r>
      </w:hyperlink>
      <w:r w:rsidRPr="00E1298E">
        <w:t xml:space="preserve"> amdt 1.28</w:t>
      </w:r>
    </w:p>
    <w:p w:rsidR="008B0A7E" w:rsidRDefault="008B0A7E" w:rsidP="007F33E8">
      <w:pPr>
        <w:pStyle w:val="AmdtsEntries"/>
        <w:keepNext/>
        <w:rPr>
          <w:rStyle w:val="charUnderline"/>
        </w:rPr>
      </w:pPr>
      <w:r>
        <w:tab/>
        <w:t xml:space="preserve">am </w:t>
      </w:r>
      <w:hyperlink r:id="rId369" w:tooltip="Commercial Arbitration Act 2017" w:history="1">
        <w:r>
          <w:rPr>
            <w:rStyle w:val="charCitHyperlinkAbbrev"/>
          </w:rPr>
          <w:t>A2017</w:t>
        </w:r>
        <w:r>
          <w:rPr>
            <w:rStyle w:val="charCitHyperlinkAbbrev"/>
          </w:rPr>
          <w:noBreakHyphen/>
          <w:t>7</w:t>
        </w:r>
      </w:hyperlink>
      <w:r>
        <w:t xml:space="preserve"> amdt 1.9</w:t>
      </w:r>
    </w:p>
    <w:p w:rsidR="007F33E8" w:rsidRDefault="007F33E8" w:rsidP="007F33E8">
      <w:pPr>
        <w:pStyle w:val="AmdtsEntryHd"/>
      </w:pPr>
      <w:r>
        <w:t>Road Transport (Vehicle Registration) Act 1999</w:t>
      </w:r>
    </w:p>
    <w:p w:rsidR="007F33E8" w:rsidRDefault="007F33E8" w:rsidP="007F33E8">
      <w:pPr>
        <w:pStyle w:val="AmdtsEntries"/>
        <w:keepNext/>
      </w:pPr>
      <w:r>
        <w:t>sch 1 pt 1.10</w:t>
      </w:r>
      <w:r>
        <w:tab/>
        <w:t>orig sch 1 pt 1.10 renum as sch 1 pt 1.11</w:t>
      </w:r>
    </w:p>
    <w:p w:rsidR="007F33E8" w:rsidRDefault="007F33E8" w:rsidP="007F33E8">
      <w:pPr>
        <w:pStyle w:val="AmdtsEntries"/>
        <w:keepNext/>
      </w:pPr>
      <w:r>
        <w:tab/>
        <w:t xml:space="preserve">(prev sch 1 pt 1.9) renum </w:t>
      </w:r>
      <w:hyperlink r:id="rId370"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17</w:t>
      </w:r>
    </w:p>
    <w:p w:rsidR="007F33E8" w:rsidRDefault="007F33E8" w:rsidP="007F33E8">
      <w:pPr>
        <w:pStyle w:val="AmdtsEntries"/>
        <w:keepNext/>
      </w:pPr>
      <w:r>
        <w:tab/>
        <w:t>renum as sch 1 pt 1.9</w:t>
      </w:r>
    </w:p>
    <w:p w:rsidR="007F33E8" w:rsidRDefault="007F33E8" w:rsidP="007F33E8">
      <w:pPr>
        <w:pStyle w:val="AmdtsEntries"/>
        <w:keepNext/>
      </w:pPr>
      <w:r>
        <w:tab/>
        <w:t xml:space="preserve">(prev sch 1 pt 1.11) renum </w:t>
      </w:r>
      <w:hyperlink r:id="rId371"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17</w:t>
      </w:r>
    </w:p>
    <w:p w:rsidR="007F33E8" w:rsidRDefault="007F33E8" w:rsidP="007F33E8">
      <w:pPr>
        <w:pStyle w:val="AmdtsEntries"/>
      </w:pPr>
      <w:r>
        <w:tab/>
        <w:t xml:space="preserve">am </w:t>
      </w:r>
      <w:hyperlink r:id="rId372" w:tooltip="Road Transport (Safety and Traffic Management) Amendment Regulations 2002" w:history="1">
        <w:r w:rsidR="00E1298E" w:rsidRPr="00E1298E">
          <w:rPr>
            <w:rStyle w:val="charCitHyperlinkAbbrev"/>
          </w:rPr>
          <w:t>SL2002</w:t>
        </w:r>
        <w:r w:rsidR="00E1298E" w:rsidRPr="00E1298E">
          <w:rPr>
            <w:rStyle w:val="charCitHyperlinkAbbrev"/>
          </w:rPr>
          <w:noBreakHyphen/>
          <w:t>7</w:t>
        </w:r>
      </w:hyperlink>
      <w:r>
        <w:t xml:space="preserve"> s 17; </w:t>
      </w:r>
      <w:hyperlink r:id="rId373" w:tooltip="Statute Law Amendment Act 2002" w:history="1">
        <w:r w:rsidR="00E1298E" w:rsidRPr="00E1298E">
          <w:rPr>
            <w:rStyle w:val="charCitHyperlinkAbbrev"/>
          </w:rPr>
          <w:t>A2002</w:t>
        </w:r>
        <w:r w:rsidR="00E1298E" w:rsidRPr="00E1298E">
          <w:rPr>
            <w:rStyle w:val="charCitHyperlinkAbbrev"/>
          </w:rPr>
          <w:noBreakHyphen/>
          <w:t>30</w:t>
        </w:r>
      </w:hyperlink>
      <w:r>
        <w:t xml:space="preserve"> amdt 3.747</w:t>
      </w:r>
    </w:p>
    <w:p w:rsidR="007F33E8" w:rsidRDefault="007F33E8" w:rsidP="007F33E8">
      <w:pPr>
        <w:pStyle w:val="AmdtsEntryHd"/>
      </w:pPr>
      <w:r>
        <w:t>Road Transport (Vehicle Registration) Regulation 2000</w:t>
      </w:r>
    </w:p>
    <w:p w:rsidR="007F33E8" w:rsidRDefault="007F33E8" w:rsidP="007F33E8">
      <w:pPr>
        <w:pStyle w:val="AmdtsEntries"/>
        <w:keepNext/>
      </w:pPr>
      <w:r>
        <w:t>sch 1 pt 1.11</w:t>
      </w:r>
      <w:r>
        <w:tab/>
        <w:t>orig sch 1 pt 1.11 renum as sch 1 pt 1.12</w:t>
      </w:r>
    </w:p>
    <w:p w:rsidR="007F33E8" w:rsidRDefault="007F33E8" w:rsidP="007F33E8">
      <w:pPr>
        <w:pStyle w:val="AmdtsEntries"/>
        <w:keepNext/>
      </w:pPr>
      <w:r>
        <w:tab/>
        <w:t xml:space="preserve">(prev sch 1 pt 1.10) renum </w:t>
      </w:r>
      <w:hyperlink r:id="rId374"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17</w:t>
      </w:r>
    </w:p>
    <w:p w:rsidR="007F33E8" w:rsidRDefault="007F33E8" w:rsidP="007F33E8">
      <w:pPr>
        <w:pStyle w:val="AmdtsEntries"/>
        <w:keepNext/>
      </w:pPr>
      <w:r>
        <w:tab/>
        <w:t>renum as sch 1 pt 1.10</w:t>
      </w:r>
    </w:p>
    <w:p w:rsidR="007F33E8" w:rsidRDefault="007F33E8" w:rsidP="007F33E8">
      <w:pPr>
        <w:pStyle w:val="AmdtsEntries"/>
        <w:keepNext/>
      </w:pPr>
      <w:r>
        <w:tab/>
        <w:t xml:space="preserve">(prev sch 1 pt 1.12) renum </w:t>
      </w:r>
      <w:hyperlink r:id="rId375"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r>
        <w:t xml:space="preserve"> s 17</w:t>
      </w:r>
    </w:p>
    <w:p w:rsidR="007F33E8" w:rsidRPr="00396815" w:rsidRDefault="007F33E8" w:rsidP="007F33E8">
      <w:pPr>
        <w:pStyle w:val="AmdtsEntries"/>
      </w:pPr>
      <w:r>
        <w:tab/>
        <w:t xml:space="preserve">am </w:t>
      </w:r>
      <w:hyperlink r:id="rId37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15, s 16; items renum R9 LA (see </w:t>
      </w:r>
      <w:hyperlink r:id="rId377"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w:t>
      </w:r>
      <w:r w:rsidRPr="00396815">
        <w:t xml:space="preserve">s 17); </w:t>
      </w:r>
      <w:hyperlink r:id="rId378" w:tooltip="Road Transport (Vehicle Registration) Amendment Regulation 2008 (No 1)" w:history="1">
        <w:r w:rsidR="00E1298E" w:rsidRPr="00E1298E">
          <w:rPr>
            <w:rStyle w:val="charCitHyperlinkAbbrev"/>
          </w:rPr>
          <w:t>SL2008</w:t>
        </w:r>
        <w:r w:rsidR="00E1298E" w:rsidRPr="00E1298E">
          <w:rPr>
            <w:rStyle w:val="charCitHyperlinkAbbrev"/>
          </w:rPr>
          <w:noBreakHyphen/>
          <w:t>16</w:t>
        </w:r>
      </w:hyperlink>
      <w:r w:rsidRPr="00396815">
        <w:t xml:space="preserve"> s 6, s 7; items renum R20 LA; </w:t>
      </w:r>
      <w:hyperlink r:id="rId379" w:tooltip="Statute Law Amendment Act 2010" w:history="1">
        <w:r w:rsidR="00E1298E" w:rsidRPr="00E1298E">
          <w:rPr>
            <w:rStyle w:val="charCitHyperlinkAbbrev"/>
          </w:rPr>
          <w:t>A2010</w:t>
        </w:r>
        <w:r w:rsidR="00E1298E" w:rsidRPr="00E1298E">
          <w:rPr>
            <w:rStyle w:val="charCitHyperlinkAbbrev"/>
          </w:rPr>
          <w:noBreakHyphen/>
          <w:t>18</w:t>
        </w:r>
      </w:hyperlink>
      <w:r w:rsidRPr="00396815">
        <w:t xml:space="preserve"> amdt 3.63</w:t>
      </w:r>
      <w:r>
        <w:t xml:space="preserve">; </w:t>
      </w:r>
      <w:hyperlink r:id="rId380" w:tooltip="Road Transport (Vehicle Registration) Amendment Regulation 2011 (No 1)" w:history="1">
        <w:r w:rsidR="00E1298E" w:rsidRPr="00E1298E">
          <w:rPr>
            <w:rStyle w:val="charCitHyperlinkAbbrev"/>
          </w:rPr>
          <w:t>SL2011</w:t>
        </w:r>
        <w:r w:rsidR="00E1298E" w:rsidRPr="00E1298E">
          <w:rPr>
            <w:rStyle w:val="charCitHyperlinkAbbrev"/>
          </w:rPr>
          <w:noBreakHyphen/>
          <w:t>28</w:t>
        </w:r>
      </w:hyperlink>
      <w:r>
        <w:t xml:space="preserve"> amdt 1.1; items renum R38 LA</w:t>
      </w:r>
      <w:r w:rsidR="00610C47">
        <w:t xml:space="preserve">; </w:t>
      </w:r>
      <w:hyperlink r:id="rId381" w:tooltip="Road Transport (Taxi Industry Innovation) Legislation Amendment Regulation 2016 (No 1)" w:history="1">
        <w:r w:rsidR="00610C47">
          <w:rPr>
            <w:rStyle w:val="charCitHyperlinkAbbrev"/>
          </w:rPr>
          <w:t>SL2016</w:t>
        </w:r>
        <w:r w:rsidR="00610C47">
          <w:rPr>
            <w:rStyle w:val="charCitHyperlinkAbbrev"/>
          </w:rPr>
          <w:noBreakHyphen/>
          <w:t>20</w:t>
        </w:r>
      </w:hyperlink>
      <w:r w:rsidR="00610C47">
        <w:t xml:space="preserve"> amdt 1.16</w:t>
      </w:r>
      <w:r w:rsidR="001F2DE9">
        <w:t xml:space="preserve">; </w:t>
      </w:r>
      <w:hyperlink r:id="rId382" w:tooltip="Road Transport Legislation Amendment Regulation 2018 (No 1)" w:history="1">
        <w:r w:rsidR="001F2DE9">
          <w:rPr>
            <w:rStyle w:val="charCitHyperlinkAbbrev"/>
          </w:rPr>
          <w:t>SL2018</w:t>
        </w:r>
        <w:r w:rsidR="001F2DE9">
          <w:rPr>
            <w:rStyle w:val="charCitHyperlinkAbbrev"/>
          </w:rPr>
          <w:noBreakHyphen/>
          <w:t>11</w:t>
        </w:r>
      </w:hyperlink>
      <w:r w:rsidR="001F2DE9">
        <w:t xml:space="preserve"> s 5; items renum R53 LA</w:t>
      </w:r>
    </w:p>
    <w:p w:rsidR="007F33E8" w:rsidRDefault="007F33E8" w:rsidP="007F33E8">
      <w:pPr>
        <w:pStyle w:val="AmdtsEntryHd"/>
      </w:pPr>
      <w:r>
        <w:t>Road Transport (Vehicle Registration) Regulation 2000</w:t>
      </w:r>
    </w:p>
    <w:p w:rsidR="007F33E8" w:rsidRDefault="007F33E8" w:rsidP="007F33E8">
      <w:pPr>
        <w:pStyle w:val="AmdtsEntries"/>
        <w:keepNext/>
      </w:pPr>
      <w:r>
        <w:t>sch 1 pt 1.12</w:t>
      </w:r>
      <w:r>
        <w:tab/>
        <w:t xml:space="preserve">(prev sch 1 pt 1.11) renum </w:t>
      </w:r>
      <w:hyperlink r:id="rId383" w:tooltip="Road Transport Amendment Regulations 2001" w:history="1">
        <w:r w:rsidR="00E1298E" w:rsidRPr="00E1298E">
          <w:rPr>
            <w:rStyle w:val="charCitHyperlinkAbbrev"/>
          </w:rPr>
          <w:t>SL2001</w:t>
        </w:r>
        <w:r w:rsidR="00E1298E" w:rsidRPr="00E1298E">
          <w:rPr>
            <w:rStyle w:val="charCitHyperlinkAbbrev"/>
          </w:rPr>
          <w:noBreakHyphen/>
          <w:t>46</w:t>
        </w:r>
      </w:hyperlink>
      <w:r>
        <w:t xml:space="preserve"> s 17</w:t>
      </w:r>
    </w:p>
    <w:p w:rsidR="007F33E8" w:rsidRDefault="007F33E8" w:rsidP="007F33E8">
      <w:pPr>
        <w:pStyle w:val="AmdtsEntries"/>
      </w:pPr>
      <w:r>
        <w:tab/>
        <w:t>renum as sch 1 pt 1.11</w:t>
      </w:r>
    </w:p>
    <w:p w:rsidR="007F33E8" w:rsidRPr="00763257" w:rsidRDefault="007F33E8" w:rsidP="007F33E8">
      <w:pPr>
        <w:pStyle w:val="AmdtsEntryHd"/>
      </w:pPr>
      <w:r w:rsidRPr="00763257">
        <w:t>Reviewable decisions</w:t>
      </w:r>
    </w:p>
    <w:p w:rsidR="007F33E8" w:rsidRPr="00763257" w:rsidRDefault="007F33E8" w:rsidP="007F33E8">
      <w:pPr>
        <w:pStyle w:val="AmdtsEntries"/>
      </w:pPr>
      <w:r w:rsidRPr="00763257">
        <w:t>sch 2 hdg</w:t>
      </w:r>
      <w:r w:rsidRPr="00763257">
        <w:tab/>
        <w:t xml:space="preserve">sub </w:t>
      </w:r>
      <w:hyperlink r:id="rId384" w:tooltip="ACT Civil and Administrative Tribunal Legislation Amendment Act 2008 (No 2)" w:history="1">
        <w:r w:rsidR="00E1298E" w:rsidRPr="00E1298E">
          <w:rPr>
            <w:rStyle w:val="charCitHyperlinkAbbrev"/>
          </w:rPr>
          <w:t>A2008</w:t>
        </w:r>
        <w:r w:rsidR="00E1298E" w:rsidRPr="00E1298E">
          <w:rPr>
            <w:rStyle w:val="charCitHyperlinkAbbrev"/>
          </w:rPr>
          <w:noBreakHyphen/>
          <w:t>37</w:t>
        </w:r>
      </w:hyperlink>
      <w:r w:rsidRPr="00763257">
        <w:t xml:space="preserve"> amdt 1.440</w:t>
      </w:r>
    </w:p>
    <w:p w:rsidR="00F168C1" w:rsidRDefault="00F168C1" w:rsidP="007F33E8">
      <w:pPr>
        <w:pStyle w:val="AmdtsEntryHd"/>
      </w:pPr>
      <w:r w:rsidRPr="00A14BE4">
        <w:t>Road Transport (Safety and Traffic Management) Regulation 2017</w:t>
      </w:r>
    </w:p>
    <w:p w:rsidR="00F168C1" w:rsidRPr="00F168C1" w:rsidRDefault="00F168C1" w:rsidP="00F168C1">
      <w:pPr>
        <w:pStyle w:val="AmdtsEntries"/>
      </w:pPr>
      <w:r>
        <w:t>sch 2 pt 2.1</w:t>
      </w:r>
      <w:r>
        <w:tab/>
        <w:t xml:space="preserve">sub </w:t>
      </w:r>
      <w:hyperlink r:id="rId385" w:tooltip="Road Transport (Road Rules) (Consequential Amendments) Regulation 2017 (No 1)" w:history="1">
        <w:r>
          <w:rPr>
            <w:rStyle w:val="charCitHyperlinkAbbrev"/>
          </w:rPr>
          <w:t>SL2017</w:t>
        </w:r>
        <w:r>
          <w:rPr>
            <w:rStyle w:val="charCitHyperlinkAbbrev"/>
          </w:rPr>
          <w:noBreakHyphen/>
          <w:t>44</w:t>
        </w:r>
      </w:hyperlink>
      <w:r>
        <w:t xml:space="preserve"> amdt 1.13</w:t>
      </w:r>
    </w:p>
    <w:p w:rsidR="00285156" w:rsidRDefault="00285156" w:rsidP="007F33E8">
      <w:pPr>
        <w:pStyle w:val="AmdtsEntryHd"/>
      </w:pPr>
      <w:r w:rsidRPr="00D87986">
        <w:t>Fees, charges and other amounts—refund</w:t>
      </w:r>
    </w:p>
    <w:p w:rsidR="00285156" w:rsidRDefault="00285156" w:rsidP="00285156">
      <w:pPr>
        <w:pStyle w:val="AmdtsEntries"/>
      </w:pPr>
      <w:r>
        <w:t>sch 3</w:t>
      </w:r>
      <w:r>
        <w:tab/>
        <w:t xml:space="preserve">ins </w:t>
      </w:r>
      <w:hyperlink r:id="rId386" w:tooltip="Statute Law Amendment Act 2015" w:history="1">
        <w:r>
          <w:rPr>
            <w:rStyle w:val="charCitHyperlinkAbbrev"/>
          </w:rPr>
          <w:t>A2015</w:t>
        </w:r>
        <w:r>
          <w:rPr>
            <w:rStyle w:val="charCitHyperlinkAbbrev"/>
          </w:rPr>
          <w:noBreakHyphen/>
          <w:t>15</w:t>
        </w:r>
      </w:hyperlink>
      <w:r>
        <w:t xml:space="preserve"> amdt 3.201</w:t>
      </w:r>
    </w:p>
    <w:p w:rsidR="00610C47" w:rsidRPr="00285156" w:rsidRDefault="00610C47" w:rsidP="00285156">
      <w:pPr>
        <w:pStyle w:val="AmdtsEntries"/>
      </w:pPr>
      <w:r>
        <w:tab/>
        <w:t xml:space="preserve">am </w:t>
      </w:r>
      <w:hyperlink r:id="rId387" w:tooltip="Road Transport (Taxi Industry Innovation) Legislation Amendment Regulation 2016 (No 1)" w:history="1">
        <w:r>
          <w:rPr>
            <w:rStyle w:val="charCitHyperlinkAbbrev"/>
          </w:rPr>
          <w:t>SL2016</w:t>
        </w:r>
        <w:r>
          <w:rPr>
            <w:rStyle w:val="charCitHyperlinkAbbrev"/>
          </w:rPr>
          <w:noBreakHyphen/>
          <w:t>20</w:t>
        </w:r>
      </w:hyperlink>
      <w:r>
        <w:t xml:space="preserve"> amdt 1.17, amdt 1.18</w:t>
      </w:r>
    </w:p>
    <w:p w:rsidR="00F168C1" w:rsidRDefault="00D14A3A" w:rsidP="00D14A3A">
      <w:pPr>
        <w:pStyle w:val="AmdtsEntryHd"/>
      </w:pPr>
      <w:r>
        <w:t>Fees, charges and other amounts—partial refund using s 15 formula</w:t>
      </w:r>
    </w:p>
    <w:p w:rsidR="00F168C1" w:rsidRPr="00F168C1" w:rsidRDefault="00F168C1" w:rsidP="00F168C1">
      <w:pPr>
        <w:pStyle w:val="AmdtsEntries"/>
      </w:pPr>
      <w:r>
        <w:t>sch 3 pt 3.2</w:t>
      </w:r>
      <w:r>
        <w:tab/>
        <w:t xml:space="preserve">am </w:t>
      </w:r>
      <w:hyperlink r:id="rId388" w:tooltip="Road Transport (Road Rules) (Consequential Amendments) Regulation 2017 (No 1)" w:history="1">
        <w:r>
          <w:rPr>
            <w:rStyle w:val="charCitHyperlinkAbbrev"/>
          </w:rPr>
          <w:t>SL2017</w:t>
        </w:r>
        <w:r>
          <w:rPr>
            <w:rStyle w:val="charCitHyperlinkAbbrev"/>
          </w:rPr>
          <w:noBreakHyphen/>
          <w:t>44</w:t>
        </w:r>
      </w:hyperlink>
      <w:r>
        <w:t xml:space="preserve"> amdt 1.14</w:t>
      </w:r>
    </w:p>
    <w:p w:rsidR="007F33E8" w:rsidRDefault="007F33E8" w:rsidP="007F33E8">
      <w:pPr>
        <w:pStyle w:val="AmdtsEntryHd"/>
      </w:pPr>
      <w:r>
        <w:t>Dictionary</w:t>
      </w:r>
    </w:p>
    <w:p w:rsidR="007F33E8" w:rsidRPr="00396815" w:rsidRDefault="007F33E8" w:rsidP="007F33E8">
      <w:pPr>
        <w:pStyle w:val="AmdtsEntries"/>
        <w:keepNext/>
      </w:pPr>
      <w:r w:rsidRPr="00396815">
        <w:t>dict</w:t>
      </w:r>
      <w:r w:rsidRPr="00396815">
        <w:tab/>
        <w:t xml:space="preserve">am </w:t>
      </w:r>
      <w:hyperlink r:id="rId389" w:tooltip="Road Transport (General) Amendment Regulation 2008 (No 1)" w:history="1">
        <w:r w:rsidR="00E1298E" w:rsidRPr="00E1298E">
          <w:rPr>
            <w:rStyle w:val="charCitHyperlinkAbbrev"/>
          </w:rPr>
          <w:t>SL2008</w:t>
        </w:r>
        <w:r w:rsidR="00E1298E" w:rsidRPr="00E1298E">
          <w:rPr>
            <w:rStyle w:val="charCitHyperlinkAbbrev"/>
          </w:rPr>
          <w:noBreakHyphen/>
          <w:t>36</w:t>
        </w:r>
      </w:hyperlink>
      <w:r w:rsidRPr="00396815">
        <w:t xml:space="preserve"> s 5; </w:t>
      </w:r>
      <w:hyperlink r:id="rId390" w:tooltip="Statute Law Amendment Act 2010" w:history="1">
        <w:r w:rsidR="00E1298E" w:rsidRPr="00E1298E">
          <w:rPr>
            <w:rStyle w:val="charCitHyperlinkAbbrev"/>
          </w:rPr>
          <w:t>A2010</w:t>
        </w:r>
        <w:r w:rsidR="00E1298E" w:rsidRPr="00E1298E">
          <w:rPr>
            <w:rStyle w:val="charCitHyperlinkAbbrev"/>
          </w:rPr>
          <w:noBreakHyphen/>
          <w:t>18</w:t>
        </w:r>
      </w:hyperlink>
      <w:r w:rsidRPr="00396815">
        <w:t xml:space="preserve"> amdt 3.64</w:t>
      </w:r>
      <w:r>
        <w:t xml:space="preserve">; </w:t>
      </w:r>
      <w:hyperlink r:id="rId391" w:tooltip="Statute Law Amendment Act 2012" w:history="1">
        <w:r w:rsidR="00E1298E" w:rsidRPr="00E1298E">
          <w:rPr>
            <w:rStyle w:val="charCitHyperlinkAbbrev"/>
          </w:rPr>
          <w:t>A2012</w:t>
        </w:r>
        <w:r w:rsidR="00E1298E" w:rsidRPr="00E1298E">
          <w:rPr>
            <w:rStyle w:val="charCitHyperlinkAbbrev"/>
          </w:rPr>
          <w:noBreakHyphen/>
          <w:t>21</w:t>
        </w:r>
      </w:hyperlink>
      <w:r>
        <w:t xml:space="preserve"> amdt 3.157</w:t>
      </w:r>
      <w:r w:rsidR="003A2E82">
        <w:t xml:space="preserve">; </w:t>
      </w:r>
      <w:hyperlink r:id="rId392" w:tooltip="Road Transport (General) Amendment Act 2012 (No 2)" w:history="1">
        <w:r w:rsidR="00E1298E" w:rsidRPr="00E1298E">
          <w:rPr>
            <w:rStyle w:val="charCitHyperlinkAbbrev"/>
          </w:rPr>
          <w:t>A2012</w:t>
        </w:r>
        <w:r w:rsidR="00E1298E" w:rsidRPr="00E1298E">
          <w:rPr>
            <w:rStyle w:val="charCitHyperlinkAbbrev"/>
          </w:rPr>
          <w:noBreakHyphen/>
          <w:t>16</w:t>
        </w:r>
      </w:hyperlink>
      <w:r w:rsidR="003A2E82">
        <w:t xml:space="preserve"> amdt 1.10</w:t>
      </w:r>
      <w:r w:rsidR="0085653D">
        <w:t xml:space="preserve">; </w:t>
      </w:r>
      <w:hyperlink r:id="rId393" w:tooltip="Statute Law Amendment Act 2013" w:history="1">
        <w:r w:rsidR="0085653D">
          <w:rPr>
            <w:rStyle w:val="charCitHyperlinkAbbrev"/>
          </w:rPr>
          <w:t>A2013</w:t>
        </w:r>
        <w:r w:rsidR="0085653D">
          <w:rPr>
            <w:rStyle w:val="charCitHyperlinkAbbrev"/>
          </w:rPr>
          <w:noBreakHyphen/>
          <w:t>19</w:t>
        </w:r>
      </w:hyperlink>
      <w:r w:rsidR="0085653D">
        <w:t xml:space="preserve"> amdt 3.423</w:t>
      </w:r>
      <w:r w:rsidR="00D14A3A">
        <w:t xml:space="preserve">; </w:t>
      </w:r>
      <w:hyperlink r:id="rId394" w:tooltip="Road Transport (Road Rules) (Consequential Amendments) Regulation 2017 (No 1)" w:history="1">
        <w:r w:rsidR="00D14A3A">
          <w:rPr>
            <w:rStyle w:val="charCitHyperlinkAbbrev"/>
          </w:rPr>
          <w:t>SL2017</w:t>
        </w:r>
        <w:r w:rsidR="00D14A3A">
          <w:rPr>
            <w:rStyle w:val="charCitHyperlinkAbbrev"/>
          </w:rPr>
          <w:noBreakHyphen/>
          <w:t>44</w:t>
        </w:r>
      </w:hyperlink>
      <w:r w:rsidR="00D14A3A">
        <w:t xml:space="preserve"> amdt 1.15</w:t>
      </w:r>
    </w:p>
    <w:p w:rsidR="007F33E8" w:rsidRDefault="007F33E8" w:rsidP="007F33E8">
      <w:pPr>
        <w:pStyle w:val="AmdtsEntries"/>
        <w:keepNext/>
      </w:pPr>
      <w:r>
        <w:tab/>
        <w:t xml:space="preserve">def </w:t>
      </w:r>
      <w:r w:rsidRPr="00E1298E">
        <w:rPr>
          <w:rStyle w:val="charBoldItals"/>
        </w:rPr>
        <w:t>administering</w:t>
      </w:r>
      <w:r w:rsidRPr="009E71D9">
        <w:t xml:space="preserve"> </w:t>
      </w:r>
      <w:r w:rsidRPr="00E1298E">
        <w:rPr>
          <w:rStyle w:val="charBoldItals"/>
        </w:rPr>
        <w:t>authority</w:t>
      </w:r>
      <w:r>
        <w:t xml:space="preserve"> om R12 LA</w:t>
      </w:r>
    </w:p>
    <w:p w:rsidR="00350B6A" w:rsidRDefault="00350B6A" w:rsidP="007F33E8">
      <w:pPr>
        <w:pStyle w:val="AmdtsEntries"/>
        <w:keepNext/>
      </w:pPr>
      <w:r>
        <w:tab/>
        <w:t xml:space="preserve">def </w:t>
      </w:r>
      <w:r w:rsidRPr="007B039A">
        <w:rPr>
          <w:rStyle w:val="charBoldItals"/>
        </w:rPr>
        <w:t>alcohol ignition interlock device</w:t>
      </w:r>
      <w:r>
        <w:t xml:space="preserve"> ins </w:t>
      </w:r>
      <w:hyperlink r:id="rId395" w:tooltip="Road Transport Legislation Amendment Act 2013 (No 2)" w:history="1">
        <w:r>
          <w:rPr>
            <w:rStyle w:val="charCitHyperlinkAbbrev"/>
          </w:rPr>
          <w:t>A2013</w:t>
        </w:r>
        <w:r>
          <w:rPr>
            <w:rStyle w:val="charCitHyperlinkAbbrev"/>
          </w:rPr>
          <w:noBreakHyphen/>
          <w:t>24</w:t>
        </w:r>
      </w:hyperlink>
      <w:r>
        <w:t xml:space="preserve"> s 41</w:t>
      </w:r>
    </w:p>
    <w:p w:rsidR="007F33E8" w:rsidRDefault="007F33E8" w:rsidP="007F33E8">
      <w:pPr>
        <w:pStyle w:val="AmdtsEntries"/>
        <w:keepNext/>
      </w:pPr>
      <w:r>
        <w:tab/>
        <w:t xml:space="preserve">def </w:t>
      </w:r>
      <w:r w:rsidRPr="00E1298E">
        <w:rPr>
          <w:rStyle w:val="charBoldItals"/>
        </w:rPr>
        <w:t>approved</w:t>
      </w:r>
      <w:r w:rsidRPr="009E71D9">
        <w:t xml:space="preserve"> c</w:t>
      </w:r>
      <w:r w:rsidRPr="00E1298E">
        <w:rPr>
          <w:rStyle w:val="charBoldItals"/>
        </w:rPr>
        <w:t>orresponding</w:t>
      </w:r>
      <w:r w:rsidRPr="009E71D9">
        <w:t xml:space="preserve"> </w:t>
      </w:r>
      <w:r w:rsidRPr="00E1298E">
        <w:rPr>
          <w:rStyle w:val="charBoldItals"/>
        </w:rPr>
        <w:t>WOVR</w:t>
      </w:r>
      <w:r>
        <w:t xml:space="preserve"> ins </w:t>
      </w:r>
      <w:hyperlink r:id="rId39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350B6A" w:rsidRDefault="00350B6A" w:rsidP="00350B6A">
      <w:pPr>
        <w:pStyle w:val="AmdtsEntries"/>
        <w:keepNext/>
      </w:pPr>
      <w:r>
        <w:tab/>
        <w:t xml:space="preserve">def </w:t>
      </w:r>
      <w:r w:rsidRPr="007B039A">
        <w:rPr>
          <w:rStyle w:val="charBoldItals"/>
        </w:rPr>
        <w:t>approved interlock installer</w:t>
      </w:r>
      <w:r>
        <w:t xml:space="preserve"> ins </w:t>
      </w:r>
      <w:hyperlink r:id="rId397" w:tooltip="Road Transport Legislation Amendment Act 2013 (No 2)" w:history="1">
        <w:r>
          <w:rPr>
            <w:rStyle w:val="charCitHyperlinkAbbrev"/>
          </w:rPr>
          <w:t>A2013</w:t>
        </w:r>
        <w:r>
          <w:rPr>
            <w:rStyle w:val="charCitHyperlinkAbbrev"/>
          </w:rPr>
          <w:noBreakHyphen/>
          <w:t>24</w:t>
        </w:r>
      </w:hyperlink>
      <w:r>
        <w:t xml:space="preserve"> s 41</w:t>
      </w:r>
    </w:p>
    <w:p w:rsidR="00350B6A" w:rsidRDefault="00350B6A" w:rsidP="00350B6A">
      <w:pPr>
        <w:pStyle w:val="AmdtsEntries"/>
        <w:keepNext/>
      </w:pPr>
      <w:r>
        <w:tab/>
        <w:t xml:space="preserve">def </w:t>
      </w:r>
      <w:r w:rsidRPr="007B039A">
        <w:rPr>
          <w:rStyle w:val="charBoldItals"/>
        </w:rPr>
        <w:t>approved interlock service provider</w:t>
      </w:r>
      <w:r>
        <w:t xml:space="preserve"> ins </w:t>
      </w:r>
      <w:hyperlink r:id="rId398" w:tooltip="Road Transport Legislation Amendment Act 2013 (No 2)" w:history="1">
        <w:r>
          <w:rPr>
            <w:rStyle w:val="charCitHyperlinkAbbrev"/>
          </w:rPr>
          <w:t>A2013</w:t>
        </w:r>
        <w:r>
          <w:rPr>
            <w:rStyle w:val="charCitHyperlinkAbbrev"/>
          </w:rPr>
          <w:noBreakHyphen/>
          <w:t>24</w:t>
        </w:r>
      </w:hyperlink>
      <w:r>
        <w:t xml:space="preserve"> s 41</w:t>
      </w:r>
    </w:p>
    <w:p w:rsidR="00285156" w:rsidRDefault="00285156" w:rsidP="007F33E8">
      <w:pPr>
        <w:pStyle w:val="AmdtsEntries"/>
        <w:keepNext/>
      </w:pPr>
      <w:r>
        <w:tab/>
        <w:t>def</w:t>
      </w:r>
      <w:r w:rsidRPr="00285156">
        <w:rPr>
          <w:rStyle w:val="charBoldItals"/>
        </w:rPr>
        <w:t xml:space="preserve"> authorised examiner</w:t>
      </w:r>
      <w:r>
        <w:t xml:space="preserve"> am </w:t>
      </w:r>
      <w:hyperlink r:id="rId399" w:tooltip="Statute Law Amendment Act 2015" w:history="1">
        <w:r>
          <w:rPr>
            <w:rStyle w:val="charCitHyperlinkAbbrev"/>
          </w:rPr>
          <w:t>A2015</w:t>
        </w:r>
        <w:r>
          <w:rPr>
            <w:rStyle w:val="charCitHyperlinkAbbrev"/>
          </w:rPr>
          <w:noBreakHyphen/>
          <w:t>15</w:t>
        </w:r>
      </w:hyperlink>
      <w:r>
        <w:t xml:space="preserve"> amdt 3.202</w:t>
      </w:r>
    </w:p>
    <w:p w:rsidR="007F33E8" w:rsidRDefault="007F33E8" w:rsidP="007F33E8">
      <w:pPr>
        <w:pStyle w:val="AmdtsEntries"/>
        <w:keepNext/>
      </w:pPr>
      <w:r>
        <w:tab/>
        <w:t xml:space="preserve">def </w:t>
      </w:r>
      <w:r w:rsidRPr="00E1298E">
        <w:rPr>
          <w:rStyle w:val="charBoldItals"/>
        </w:rPr>
        <w:t>bus</w:t>
      </w:r>
      <w:r w:rsidRPr="009E71D9">
        <w:t xml:space="preserve"> </w:t>
      </w:r>
      <w:r w:rsidRPr="00E1298E">
        <w:rPr>
          <w:rStyle w:val="charBoldItals"/>
        </w:rPr>
        <w:t>service</w:t>
      </w:r>
      <w:r w:rsidRPr="009E71D9">
        <w:t xml:space="preserve"> i</w:t>
      </w:r>
      <w:r>
        <w:t xml:space="preserve">ns </w:t>
      </w:r>
      <w:hyperlink r:id="rId400" w:tooltip="Road Transport (Public Passenger Services) Act 2001" w:history="1">
        <w:r w:rsidR="00E1298E" w:rsidRPr="00E1298E">
          <w:rPr>
            <w:rStyle w:val="charCitHyperlinkAbbrev"/>
          </w:rPr>
          <w:t>A2001</w:t>
        </w:r>
        <w:r w:rsidR="00E1298E" w:rsidRPr="00E1298E">
          <w:rPr>
            <w:rStyle w:val="charCitHyperlinkAbbrev"/>
          </w:rPr>
          <w:noBreakHyphen/>
          <w:t>62</w:t>
        </w:r>
      </w:hyperlink>
      <w:r>
        <w:t xml:space="preserve"> amdt 1.37</w:t>
      </w:r>
    </w:p>
    <w:p w:rsidR="007F33E8" w:rsidRDefault="007F33E8" w:rsidP="007F33E8">
      <w:pPr>
        <w:pStyle w:val="AmdtsEntriesDefL2"/>
        <w:keepNext/>
      </w:pPr>
      <w:r>
        <w:tab/>
        <w:t xml:space="preserve">om </w:t>
      </w:r>
      <w:hyperlink r:id="rId401"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t xml:space="preserve"> amdt 1.9</w:t>
      </w:r>
    </w:p>
    <w:p w:rsidR="007F33E8" w:rsidRDefault="007F33E8" w:rsidP="007F33E8">
      <w:pPr>
        <w:pStyle w:val="AmdtsEntries"/>
      </w:pPr>
      <w:r>
        <w:tab/>
        <w:t xml:space="preserve">def </w:t>
      </w:r>
      <w:r w:rsidRPr="00E1298E">
        <w:rPr>
          <w:rStyle w:val="charBoldItals"/>
        </w:rPr>
        <w:t>credit</w:t>
      </w:r>
      <w:r w:rsidRPr="009E71D9">
        <w:t xml:space="preserve"> </w:t>
      </w:r>
      <w:r w:rsidRPr="00E1298E">
        <w:rPr>
          <w:rStyle w:val="charBoldItals"/>
        </w:rPr>
        <w:t>card</w:t>
      </w:r>
      <w:r>
        <w:t xml:space="preserve"> om R12 LA</w:t>
      </w:r>
    </w:p>
    <w:p w:rsidR="007F33E8" w:rsidRDefault="007F33E8" w:rsidP="00C23786">
      <w:pPr>
        <w:pStyle w:val="AmdtsEntries"/>
        <w:keepNext/>
      </w:pPr>
      <w:r>
        <w:lastRenderedPageBreak/>
        <w:tab/>
        <w:t xml:space="preserve">def </w:t>
      </w:r>
      <w:r w:rsidRPr="00E1298E">
        <w:rPr>
          <w:rStyle w:val="charBoldItals"/>
        </w:rPr>
        <w:t>dealer</w:t>
      </w:r>
      <w:r>
        <w:t xml:space="preserve"> ins </w:t>
      </w:r>
      <w:hyperlink r:id="rId402"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5E4D1B" w:rsidRDefault="005E4D1B" w:rsidP="005E4D1B">
      <w:pPr>
        <w:pStyle w:val="AmdtsEntriesDefL2"/>
      </w:pPr>
      <w:r>
        <w:tab/>
        <w:t xml:space="preserve">am </w:t>
      </w:r>
      <w:hyperlink r:id="rId403" w:tooltip="Road Transport Legislation Amendment Regulation 2018 (No 2)" w:history="1">
        <w:r>
          <w:rPr>
            <w:rStyle w:val="charCitHyperlinkAbbrev"/>
          </w:rPr>
          <w:t>SL2018</w:t>
        </w:r>
        <w:r>
          <w:rPr>
            <w:rStyle w:val="charCitHyperlinkAbbrev"/>
          </w:rPr>
          <w:noBreakHyphen/>
          <w:t>16</w:t>
        </w:r>
      </w:hyperlink>
      <w:r>
        <w:t xml:space="preserve"> s 7</w:t>
      </w:r>
    </w:p>
    <w:p w:rsidR="007F33E8" w:rsidRDefault="007F33E8" w:rsidP="007F33E8">
      <w:pPr>
        <w:pStyle w:val="AmdtsEntries"/>
      </w:pPr>
      <w:r>
        <w:tab/>
        <w:t xml:space="preserve">def </w:t>
      </w:r>
      <w:r w:rsidRPr="00E1298E">
        <w:rPr>
          <w:rStyle w:val="charBoldItals"/>
        </w:rPr>
        <w:t>designated</w:t>
      </w:r>
      <w:r w:rsidRPr="009E71D9">
        <w:t xml:space="preserve"> </w:t>
      </w:r>
      <w:r w:rsidRPr="00E1298E">
        <w:rPr>
          <w:rStyle w:val="charBoldItals"/>
        </w:rPr>
        <w:t>person</w:t>
      </w:r>
      <w:r>
        <w:t xml:space="preserve"> ins </w:t>
      </w:r>
      <w:hyperlink r:id="rId404"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Pr="0013280B" w:rsidRDefault="007F33E8" w:rsidP="007F33E8">
      <w:pPr>
        <w:pStyle w:val="AmdtsEntries"/>
      </w:pPr>
      <w:r w:rsidRPr="0013280B">
        <w:tab/>
        <w:t xml:space="preserve">def </w:t>
      </w:r>
      <w:r w:rsidRPr="0013280B">
        <w:rPr>
          <w:rStyle w:val="charBoldItals"/>
        </w:rPr>
        <w:t>heavy vehicle driver assessor</w:t>
      </w:r>
      <w:r w:rsidRPr="0013280B">
        <w:t xml:space="preserve"> ins </w:t>
      </w:r>
      <w:hyperlink r:id="rId405" w:tooltip="Road Transport Legislation Amendment Regulation 2010 (No 3)" w:history="1">
        <w:r w:rsidR="00E1298E" w:rsidRPr="00E1298E">
          <w:rPr>
            <w:rStyle w:val="charCitHyperlinkAbbrev"/>
          </w:rPr>
          <w:t>SL2010</w:t>
        </w:r>
        <w:r w:rsidR="00E1298E" w:rsidRPr="00E1298E">
          <w:rPr>
            <w:rStyle w:val="charCitHyperlinkAbbrev"/>
          </w:rPr>
          <w:noBreakHyphen/>
          <w:t>28</w:t>
        </w:r>
      </w:hyperlink>
      <w:r w:rsidRPr="0013280B">
        <w:t xml:space="preserve"> s 41</w:t>
      </w:r>
    </w:p>
    <w:p w:rsidR="007F33E8" w:rsidRDefault="007F33E8" w:rsidP="007F33E8">
      <w:pPr>
        <w:pStyle w:val="AmdtsEntries"/>
      </w:pPr>
      <w:r>
        <w:tab/>
        <w:t xml:space="preserve">def </w:t>
      </w:r>
      <w:r w:rsidRPr="00E1298E">
        <w:rPr>
          <w:rStyle w:val="charBoldItals"/>
        </w:rPr>
        <w:t>GVM</w:t>
      </w:r>
      <w:r>
        <w:t xml:space="preserve"> ins </w:t>
      </w:r>
      <w:hyperlink r:id="rId40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infringement</w:t>
      </w:r>
      <w:r w:rsidRPr="009E71D9">
        <w:t xml:space="preserve"> </w:t>
      </w:r>
      <w:r w:rsidRPr="00E1298E">
        <w:rPr>
          <w:rStyle w:val="charBoldItals"/>
        </w:rPr>
        <w:t>notice</w:t>
      </w:r>
      <w:r>
        <w:t xml:space="preserve"> om R12 LA</w:t>
      </w:r>
    </w:p>
    <w:p w:rsidR="007F33E8" w:rsidRDefault="007F33E8" w:rsidP="007F33E8">
      <w:pPr>
        <w:pStyle w:val="AmdtsEntries"/>
      </w:pPr>
      <w:r>
        <w:tab/>
        <w:t xml:space="preserve">def </w:t>
      </w:r>
      <w:r w:rsidRPr="00E1298E">
        <w:rPr>
          <w:rStyle w:val="charBoldItals"/>
        </w:rPr>
        <w:t>infringement</w:t>
      </w:r>
      <w:r w:rsidRPr="009E71D9">
        <w:t xml:space="preserve"> </w:t>
      </w:r>
      <w:r w:rsidRPr="00E1298E">
        <w:rPr>
          <w:rStyle w:val="charBoldItals"/>
        </w:rPr>
        <w:t>notice</w:t>
      </w:r>
      <w:r w:rsidRPr="009E71D9">
        <w:t xml:space="preserve"> </w:t>
      </w:r>
      <w:r w:rsidRPr="00E1298E">
        <w:rPr>
          <w:rStyle w:val="charBoldItals"/>
        </w:rPr>
        <w:t>offence</w:t>
      </w:r>
      <w:r>
        <w:t xml:space="preserve"> om R12 LA</w:t>
      </w:r>
    </w:p>
    <w:p w:rsidR="007F33E8" w:rsidRDefault="007F33E8" w:rsidP="007F33E8">
      <w:pPr>
        <w:pStyle w:val="AmdtsEntries"/>
      </w:pPr>
      <w:r>
        <w:tab/>
        <w:t xml:space="preserve">def </w:t>
      </w:r>
      <w:r w:rsidRPr="00E1298E">
        <w:rPr>
          <w:rStyle w:val="charBoldItals"/>
        </w:rPr>
        <w:t>insurer</w:t>
      </w:r>
      <w:r>
        <w:t xml:space="preserve"> ins </w:t>
      </w:r>
      <w:hyperlink r:id="rId407"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350B6A" w:rsidRDefault="00350B6A" w:rsidP="00350B6A">
      <w:pPr>
        <w:pStyle w:val="AmdtsEntries"/>
        <w:keepNext/>
      </w:pPr>
      <w:r>
        <w:tab/>
        <w:t xml:space="preserve">def </w:t>
      </w:r>
      <w:r w:rsidRPr="007B039A">
        <w:rPr>
          <w:rStyle w:val="charBoldItals"/>
        </w:rPr>
        <w:t>interlock condition</w:t>
      </w:r>
      <w:r>
        <w:t xml:space="preserve"> ins </w:t>
      </w:r>
      <w:hyperlink r:id="rId408" w:tooltip="Road Transport Legislation Amendment Act 2013 (No 2)" w:history="1">
        <w:r>
          <w:rPr>
            <w:rStyle w:val="charCitHyperlinkAbbrev"/>
          </w:rPr>
          <w:t>A2013</w:t>
        </w:r>
        <w:r>
          <w:rPr>
            <w:rStyle w:val="charCitHyperlinkAbbrev"/>
          </w:rPr>
          <w:noBreakHyphen/>
          <w:t>24</w:t>
        </w:r>
      </w:hyperlink>
      <w:r>
        <w:t xml:space="preserve"> s 41</w:t>
      </w:r>
    </w:p>
    <w:p w:rsidR="00350B6A" w:rsidRDefault="00350B6A" w:rsidP="00350B6A">
      <w:pPr>
        <w:pStyle w:val="AmdtsEntries"/>
        <w:keepNext/>
      </w:pPr>
      <w:r>
        <w:tab/>
        <w:t xml:space="preserve">def </w:t>
      </w:r>
      <w:r w:rsidRPr="007B039A">
        <w:rPr>
          <w:rStyle w:val="charBoldItals"/>
        </w:rPr>
        <w:t>interlock exemption</w:t>
      </w:r>
      <w:r>
        <w:t xml:space="preserve"> ins </w:t>
      </w:r>
      <w:hyperlink r:id="rId409" w:tooltip="Road Transport Legislation Amendment Act 2013 (No 2)" w:history="1">
        <w:r>
          <w:rPr>
            <w:rStyle w:val="charCitHyperlinkAbbrev"/>
          </w:rPr>
          <w:t>A2013</w:t>
        </w:r>
        <w:r>
          <w:rPr>
            <w:rStyle w:val="charCitHyperlinkAbbrev"/>
          </w:rPr>
          <w:noBreakHyphen/>
          <w:t>24</w:t>
        </w:r>
      </w:hyperlink>
      <w:r>
        <w:t xml:space="preserve"> s 41</w:t>
      </w:r>
    </w:p>
    <w:p w:rsidR="00350B6A" w:rsidRDefault="00350B6A" w:rsidP="00350B6A">
      <w:pPr>
        <w:pStyle w:val="AmdtsEntries"/>
        <w:keepNext/>
      </w:pPr>
      <w:r>
        <w:tab/>
        <w:t xml:space="preserve">def </w:t>
      </w:r>
      <w:r w:rsidRPr="007B039A">
        <w:rPr>
          <w:rStyle w:val="charBoldItals"/>
        </w:rPr>
        <w:t>interlock period</w:t>
      </w:r>
      <w:r>
        <w:t xml:space="preserve"> ins </w:t>
      </w:r>
      <w:hyperlink r:id="rId410" w:tooltip="Road Transport Legislation Amendment Act 2013 (No 2)" w:history="1">
        <w:r>
          <w:rPr>
            <w:rStyle w:val="charCitHyperlinkAbbrev"/>
          </w:rPr>
          <w:t>A2013</w:t>
        </w:r>
        <w:r>
          <w:rPr>
            <w:rStyle w:val="charCitHyperlinkAbbrev"/>
          </w:rPr>
          <w:noBreakHyphen/>
          <w:t>24</w:t>
        </w:r>
      </w:hyperlink>
      <w:r>
        <w:t xml:space="preserve"> s 41</w:t>
      </w:r>
    </w:p>
    <w:p w:rsidR="007F33E8" w:rsidRDefault="007F33E8" w:rsidP="007F33E8">
      <w:pPr>
        <w:pStyle w:val="AmdtsEntries"/>
      </w:pPr>
      <w:r>
        <w:tab/>
        <w:t xml:space="preserve">def </w:t>
      </w:r>
      <w:r w:rsidRPr="00E1298E">
        <w:rPr>
          <w:rStyle w:val="charBoldItals"/>
        </w:rPr>
        <w:t>motorbike</w:t>
      </w:r>
      <w:r>
        <w:t xml:space="preserve"> ins </w:t>
      </w:r>
      <w:hyperlink r:id="rId411"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motor</w:t>
      </w:r>
      <w:r w:rsidRPr="009E71D9">
        <w:t xml:space="preserve"> </w:t>
      </w:r>
      <w:r w:rsidRPr="00E1298E">
        <w:rPr>
          <w:rStyle w:val="charBoldItals"/>
        </w:rPr>
        <w:t>wrecker</w:t>
      </w:r>
      <w:r>
        <w:t xml:space="preserve"> ins </w:t>
      </w:r>
      <w:hyperlink r:id="rId412"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00E50FF7">
        <w:rPr>
          <w:rStyle w:val="charBoldItals"/>
        </w:rPr>
        <w:t>n</w:t>
      </w:r>
      <w:r w:rsidR="009B6C2C">
        <w:rPr>
          <w:rStyle w:val="charBoldItals"/>
        </w:rPr>
        <w:t>otifiable</w:t>
      </w:r>
      <w:r w:rsidRPr="009E71D9">
        <w:t xml:space="preserve"> </w:t>
      </w:r>
      <w:r w:rsidRPr="00E1298E">
        <w:rPr>
          <w:rStyle w:val="charBoldItals"/>
        </w:rPr>
        <w:t>vehicle</w:t>
      </w:r>
      <w:r>
        <w:t xml:space="preserve"> ins </w:t>
      </w:r>
      <w:hyperlink r:id="rId41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D14A3A" w:rsidRDefault="00D14A3A" w:rsidP="007F33E8">
      <w:pPr>
        <w:pStyle w:val="AmdtsEntries"/>
      </w:pPr>
      <w:r>
        <w:tab/>
        <w:t xml:space="preserve">def </w:t>
      </w:r>
      <w:r w:rsidR="0010612A" w:rsidRPr="00A14BE4">
        <w:rPr>
          <w:rStyle w:val="charBoldItals"/>
        </w:rPr>
        <w:t>parking permit</w:t>
      </w:r>
      <w:r>
        <w:t xml:space="preserve"> sub </w:t>
      </w:r>
      <w:hyperlink r:id="rId414" w:tooltip="Road Transport (Road Rules) (Consequential Amendments) Regulation 2017 (No 1)" w:history="1">
        <w:r>
          <w:rPr>
            <w:rStyle w:val="charCitHyperlinkAbbrev"/>
          </w:rPr>
          <w:t>SL2017</w:t>
        </w:r>
        <w:r>
          <w:rPr>
            <w:rStyle w:val="charCitHyperlinkAbbrev"/>
          </w:rPr>
          <w:noBreakHyphen/>
          <w:t>44</w:t>
        </w:r>
      </w:hyperlink>
      <w:r>
        <w:t xml:space="preserve"> amdt 1.16</w:t>
      </w:r>
    </w:p>
    <w:p w:rsidR="007F33E8" w:rsidRDefault="007F33E8" w:rsidP="007F33E8">
      <w:pPr>
        <w:pStyle w:val="AmdtsEntries"/>
      </w:pPr>
      <w:r>
        <w:tab/>
        <w:t xml:space="preserve">def </w:t>
      </w:r>
      <w:r w:rsidRPr="00E1298E">
        <w:rPr>
          <w:rStyle w:val="charBoldItals"/>
        </w:rPr>
        <w:t>registered</w:t>
      </w:r>
      <w:r w:rsidRPr="009E71D9">
        <w:t xml:space="preserve"> </w:t>
      </w:r>
      <w:r w:rsidRPr="00E1298E">
        <w:rPr>
          <w:rStyle w:val="charBoldItals"/>
        </w:rPr>
        <w:t>operator</w:t>
      </w:r>
      <w:r>
        <w:t xml:space="preserve"> ins </w:t>
      </w:r>
      <w:hyperlink r:id="rId415"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relevant</w:t>
      </w:r>
      <w:r w:rsidRPr="009E71D9">
        <w:t xml:space="preserve"> </w:t>
      </w:r>
      <w:r w:rsidRPr="00E1298E">
        <w:rPr>
          <w:rStyle w:val="charBoldItals"/>
        </w:rPr>
        <w:t>identification information</w:t>
      </w:r>
      <w:r>
        <w:t xml:space="preserve"> ins </w:t>
      </w:r>
      <w:hyperlink r:id="rId41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285156" w:rsidRDefault="00285156" w:rsidP="00285156">
      <w:pPr>
        <w:pStyle w:val="AmdtsEntries"/>
        <w:keepNext/>
      </w:pPr>
      <w:r>
        <w:tab/>
        <w:t>def</w:t>
      </w:r>
      <w:r w:rsidRPr="00285156">
        <w:rPr>
          <w:rStyle w:val="charBoldItals"/>
        </w:rPr>
        <w:t xml:space="preserve"> </w:t>
      </w:r>
      <w:r>
        <w:rPr>
          <w:rStyle w:val="charBoldItals"/>
        </w:rPr>
        <w:t>reminder notice</w:t>
      </w:r>
      <w:r>
        <w:t xml:space="preserve"> om </w:t>
      </w:r>
      <w:hyperlink r:id="rId417" w:tooltip="Statute Law Amendment Act 2015" w:history="1">
        <w:r>
          <w:rPr>
            <w:rStyle w:val="charCitHyperlinkAbbrev"/>
          </w:rPr>
          <w:t>A2015</w:t>
        </w:r>
        <w:r>
          <w:rPr>
            <w:rStyle w:val="charCitHyperlinkAbbrev"/>
          </w:rPr>
          <w:noBreakHyphen/>
          <w:t>15</w:t>
        </w:r>
      </w:hyperlink>
      <w:r>
        <w:t xml:space="preserve"> amdt 3.203</w:t>
      </w:r>
    </w:p>
    <w:p w:rsidR="007F33E8" w:rsidRDefault="007F33E8" w:rsidP="007F33E8">
      <w:pPr>
        <w:pStyle w:val="AmdtsEntries"/>
      </w:pPr>
      <w:r>
        <w:tab/>
        <w:t xml:space="preserve">def </w:t>
      </w:r>
      <w:r w:rsidRPr="00E1298E">
        <w:rPr>
          <w:rStyle w:val="charBoldItals"/>
        </w:rPr>
        <w:t>repairable</w:t>
      </w:r>
      <w:r w:rsidRPr="009E71D9">
        <w:t xml:space="preserve"> </w:t>
      </w:r>
      <w:r w:rsidRPr="00E1298E">
        <w:rPr>
          <w:rStyle w:val="charBoldItals"/>
        </w:rPr>
        <w:t>write-off</w:t>
      </w:r>
      <w:r>
        <w:t xml:space="preserve"> ins </w:t>
      </w:r>
      <w:hyperlink r:id="rId41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responsible</w:t>
      </w:r>
      <w:r w:rsidRPr="009E71D9">
        <w:t xml:space="preserve"> </w:t>
      </w:r>
      <w:r w:rsidRPr="00E1298E">
        <w:rPr>
          <w:rStyle w:val="charBoldItals"/>
        </w:rPr>
        <w:t>person</w:t>
      </w:r>
      <w:r>
        <w:t xml:space="preserve"> om R12 LA</w:t>
      </w:r>
    </w:p>
    <w:p w:rsidR="007F33E8" w:rsidRDefault="007F33E8" w:rsidP="007F33E8">
      <w:pPr>
        <w:pStyle w:val="AmdtsEntries"/>
      </w:pPr>
      <w:r>
        <w:tab/>
        <w:t xml:space="preserve">def </w:t>
      </w:r>
      <w:r w:rsidRPr="00E1298E">
        <w:rPr>
          <w:rStyle w:val="charBoldItals"/>
        </w:rPr>
        <w:t>responsible</w:t>
      </w:r>
      <w:r w:rsidRPr="009E71D9">
        <w:t xml:space="preserve"> </w:t>
      </w:r>
      <w:r w:rsidRPr="00E1298E">
        <w:rPr>
          <w:rStyle w:val="charBoldItals"/>
        </w:rPr>
        <w:t>person</w:t>
      </w:r>
      <w:r>
        <w:t xml:space="preserve"> ins </w:t>
      </w:r>
      <w:hyperlink r:id="rId41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road</w:t>
      </w:r>
      <w:r w:rsidRPr="009E71D9">
        <w:t xml:space="preserve"> </w:t>
      </w:r>
      <w:r w:rsidRPr="00E1298E">
        <w:rPr>
          <w:rStyle w:val="charBoldItals"/>
        </w:rPr>
        <w:t>transport</w:t>
      </w:r>
      <w:r w:rsidRPr="009E71D9">
        <w:t xml:space="preserve"> </w:t>
      </w:r>
      <w:r w:rsidRPr="00E1298E">
        <w:rPr>
          <w:rStyle w:val="charBoldItals"/>
        </w:rPr>
        <w:t>authority</w:t>
      </w:r>
      <w:r>
        <w:t xml:space="preserve"> om R12 LA</w:t>
      </w:r>
    </w:p>
    <w:p w:rsidR="007F33E8" w:rsidRDefault="007F33E8" w:rsidP="007F33E8">
      <w:pPr>
        <w:pStyle w:val="AmdtsEntries"/>
      </w:pPr>
      <w:r>
        <w:tab/>
        <w:t xml:space="preserve">def </w:t>
      </w:r>
      <w:r w:rsidRPr="00E1298E">
        <w:rPr>
          <w:rStyle w:val="charBoldItals"/>
        </w:rPr>
        <w:t>road</w:t>
      </w:r>
      <w:r w:rsidRPr="009E71D9">
        <w:t xml:space="preserve"> </w:t>
      </w:r>
      <w:r w:rsidRPr="00E1298E">
        <w:rPr>
          <w:rStyle w:val="charBoldItals"/>
        </w:rPr>
        <w:t>transport</w:t>
      </w:r>
      <w:r w:rsidRPr="009E71D9">
        <w:t xml:space="preserve"> </w:t>
      </w:r>
      <w:r w:rsidRPr="00E1298E">
        <w:rPr>
          <w:rStyle w:val="charBoldItals"/>
        </w:rPr>
        <w:t>legislation</w:t>
      </w:r>
      <w:r>
        <w:t xml:space="preserve"> om R12 LA</w:t>
      </w:r>
    </w:p>
    <w:p w:rsidR="007F33E8" w:rsidRDefault="007F33E8" w:rsidP="007F33E8">
      <w:pPr>
        <w:pStyle w:val="AmdtsEntries"/>
        <w:keepNext/>
      </w:pPr>
      <w:r>
        <w:tab/>
        <w:t xml:space="preserve">def </w:t>
      </w:r>
      <w:r>
        <w:rPr>
          <w:rStyle w:val="charBoldItals"/>
        </w:rPr>
        <w:t>service</w:t>
      </w:r>
      <w:r w:rsidRPr="009E71D9">
        <w:t xml:space="preserve"> </w:t>
      </w:r>
      <w:r>
        <w:rPr>
          <w:rStyle w:val="charBoldItals"/>
        </w:rPr>
        <w:t>authority</w:t>
      </w:r>
      <w:r w:rsidRPr="009E71D9">
        <w:t xml:space="preserve"> </w:t>
      </w:r>
      <w:r>
        <w:t xml:space="preserve">ins </w:t>
      </w:r>
      <w:hyperlink r:id="rId420"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r>
        <w:t xml:space="preserve"> amdt 2.16</w:t>
      </w:r>
    </w:p>
    <w:p w:rsidR="007F33E8" w:rsidRDefault="007F33E8" w:rsidP="007F33E8">
      <w:pPr>
        <w:pStyle w:val="AmdtsEntriesDefL2"/>
      </w:pPr>
      <w:r>
        <w:tab/>
        <w:t xml:space="preserve">am </w:t>
      </w:r>
      <w:hyperlink r:id="rId421"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r>
        <w:t xml:space="preserve"> amdt 1.10</w:t>
      </w:r>
    </w:p>
    <w:p w:rsidR="007F33E8" w:rsidRDefault="007F33E8" w:rsidP="007F33E8">
      <w:pPr>
        <w:pStyle w:val="AmdtsEntries"/>
      </w:pPr>
      <w:r>
        <w:tab/>
        <w:t xml:space="preserve">def </w:t>
      </w:r>
      <w:r w:rsidRPr="00E1298E">
        <w:rPr>
          <w:rStyle w:val="charBoldItals"/>
        </w:rPr>
        <w:t>statutory</w:t>
      </w:r>
      <w:r w:rsidRPr="009E71D9">
        <w:t xml:space="preserve"> </w:t>
      </w:r>
      <w:r w:rsidRPr="00E1298E">
        <w:rPr>
          <w:rStyle w:val="charBoldItals"/>
        </w:rPr>
        <w:t>write-off</w:t>
      </w:r>
      <w:r>
        <w:t xml:space="preserve"> ins </w:t>
      </w:r>
      <w:hyperlink r:id="rId422"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statutory</w:t>
      </w:r>
      <w:r w:rsidRPr="009E71D9">
        <w:t xml:space="preserve"> </w:t>
      </w:r>
      <w:r w:rsidRPr="00E1298E">
        <w:rPr>
          <w:rStyle w:val="charBoldItals"/>
        </w:rPr>
        <w:t>write-off</w:t>
      </w:r>
      <w:r w:rsidRPr="009E71D9">
        <w:t xml:space="preserve"> </w:t>
      </w:r>
      <w:r w:rsidRPr="00E1298E">
        <w:rPr>
          <w:rStyle w:val="charBoldItals"/>
        </w:rPr>
        <w:t>notice</w:t>
      </w:r>
      <w:r>
        <w:t xml:space="preserve"> ins </w:t>
      </w:r>
      <w:hyperlink r:id="rId423"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pPr>
      <w:r>
        <w:tab/>
        <w:t xml:space="preserve">def </w:t>
      </w:r>
      <w:r w:rsidRPr="00E1298E">
        <w:rPr>
          <w:rStyle w:val="charBoldItals"/>
        </w:rPr>
        <w:t>the</w:t>
      </w:r>
      <w:r w:rsidRPr="009E71D9">
        <w:t xml:space="preserve"> </w:t>
      </w:r>
      <w:r w:rsidRPr="00E1298E">
        <w:rPr>
          <w:rStyle w:val="charBoldItals"/>
        </w:rPr>
        <w:t>Act</w:t>
      </w:r>
      <w:r>
        <w:t xml:space="preserve"> om </w:t>
      </w:r>
      <w:hyperlink r:id="rId424" w:tooltip="Legislation (Consequential Amendments) Act 2001" w:history="1">
        <w:r w:rsidR="00E1298E" w:rsidRPr="00E1298E">
          <w:rPr>
            <w:rStyle w:val="charCitHyperlinkAbbrev"/>
          </w:rPr>
          <w:t>A2001</w:t>
        </w:r>
        <w:r w:rsidR="00E1298E" w:rsidRPr="00E1298E">
          <w:rPr>
            <w:rStyle w:val="charCitHyperlinkAbbrev"/>
          </w:rPr>
          <w:noBreakHyphen/>
          <w:t>44</w:t>
        </w:r>
      </w:hyperlink>
      <w:r>
        <w:t xml:space="preserve"> amdt 1.3769</w:t>
      </w:r>
    </w:p>
    <w:p w:rsidR="007F33E8" w:rsidRDefault="007F33E8" w:rsidP="007F33E8">
      <w:pPr>
        <w:pStyle w:val="AmdtsEntries"/>
      </w:pPr>
      <w:r>
        <w:tab/>
        <w:t xml:space="preserve">def </w:t>
      </w:r>
      <w:r w:rsidRPr="00E1298E">
        <w:rPr>
          <w:rStyle w:val="charBoldItals"/>
        </w:rPr>
        <w:t>total</w:t>
      </w:r>
      <w:r w:rsidRPr="009E71D9">
        <w:t xml:space="preserve"> </w:t>
      </w:r>
      <w:r w:rsidRPr="00E1298E">
        <w:rPr>
          <w:rStyle w:val="charBoldItals"/>
        </w:rPr>
        <w:t>loss</w:t>
      </w:r>
      <w:r>
        <w:t xml:space="preserve"> ins </w:t>
      </w:r>
      <w:hyperlink r:id="rId425"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keepNext/>
      </w:pPr>
      <w:r>
        <w:tab/>
        <w:t xml:space="preserve">def </w:t>
      </w:r>
      <w:r w:rsidRPr="00E1298E">
        <w:rPr>
          <w:rStyle w:val="charBoldItals"/>
        </w:rPr>
        <w:t>trailer</w:t>
      </w:r>
      <w:r>
        <w:t xml:space="preserve"> ins </w:t>
      </w:r>
      <w:hyperlink r:id="rId426"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DefL2"/>
      </w:pPr>
      <w:r>
        <w:tab/>
        <w:t>om R12 LA</w:t>
      </w:r>
    </w:p>
    <w:p w:rsidR="007F33E8" w:rsidRDefault="007F33E8" w:rsidP="007F33E8">
      <w:pPr>
        <w:pStyle w:val="AmdtsEntries"/>
        <w:keepNext/>
      </w:pPr>
      <w:r>
        <w:tab/>
        <w:t xml:space="preserve">def </w:t>
      </w:r>
      <w:r w:rsidRPr="00E1298E">
        <w:rPr>
          <w:rStyle w:val="charBoldItals"/>
        </w:rPr>
        <w:t>vehicle</w:t>
      </w:r>
      <w:r w:rsidRPr="009E71D9">
        <w:t xml:space="preserve"> </w:t>
      </w:r>
      <w:r w:rsidRPr="00E1298E">
        <w:rPr>
          <w:rStyle w:val="charBoldItals"/>
        </w:rPr>
        <w:t>identifier</w:t>
      </w:r>
      <w:r>
        <w:t xml:space="preserve"> ins </w:t>
      </w:r>
      <w:hyperlink r:id="rId427"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Default="007F33E8" w:rsidP="007F33E8">
      <w:pPr>
        <w:pStyle w:val="AmdtsEntries"/>
        <w:keepNext/>
      </w:pPr>
      <w:r>
        <w:tab/>
        <w:t xml:space="preserve">def </w:t>
      </w:r>
      <w:r w:rsidRPr="00E1298E">
        <w:rPr>
          <w:rStyle w:val="charBoldItals"/>
        </w:rPr>
        <w:t>written-off</w:t>
      </w:r>
      <w:r>
        <w:t xml:space="preserve"> ins </w:t>
      </w:r>
      <w:hyperlink r:id="rId428"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Pr="00E1298E" w:rsidRDefault="007F33E8" w:rsidP="007F33E8">
      <w:pPr>
        <w:pStyle w:val="AmdtsEntries"/>
      </w:pPr>
      <w:r>
        <w:tab/>
        <w:t xml:space="preserve">def </w:t>
      </w:r>
      <w:r w:rsidRPr="00E1298E">
        <w:rPr>
          <w:rStyle w:val="charBoldItals"/>
        </w:rPr>
        <w:t>written-off</w:t>
      </w:r>
      <w:r w:rsidRPr="009E71D9">
        <w:t xml:space="preserve"> </w:t>
      </w:r>
      <w:r w:rsidRPr="00E1298E">
        <w:rPr>
          <w:rStyle w:val="charBoldItals"/>
        </w:rPr>
        <w:t>vehicles register</w:t>
      </w:r>
      <w:r>
        <w:t xml:space="preserve"> ins </w:t>
      </w:r>
      <w:hyperlink r:id="rId429" w:tooltip="Road Transport Legislation Amendment Regulations 2002 (No 2)" w:history="1">
        <w:r w:rsidR="00E1298E" w:rsidRPr="00E1298E">
          <w:rPr>
            <w:rStyle w:val="charCitHyperlinkAbbrev"/>
          </w:rPr>
          <w:t>SL2002</w:t>
        </w:r>
        <w:r w:rsidR="00E1298E" w:rsidRPr="00E1298E">
          <w:rPr>
            <w:rStyle w:val="charCitHyperlinkAbbrev"/>
          </w:rPr>
          <w:noBreakHyphen/>
          <w:t>31</w:t>
        </w:r>
      </w:hyperlink>
      <w:r>
        <w:t xml:space="preserve"> s 13</w:t>
      </w:r>
    </w:p>
    <w:p w:rsidR="007F33E8" w:rsidRPr="00D065E2" w:rsidRDefault="007F33E8" w:rsidP="007F33E8">
      <w:pPr>
        <w:pStyle w:val="PageBreak"/>
      </w:pPr>
      <w:r w:rsidRPr="00D065E2">
        <w:br w:type="page"/>
      </w:r>
    </w:p>
    <w:p w:rsidR="007F33E8" w:rsidRPr="00B02DF3" w:rsidRDefault="007F33E8" w:rsidP="007F33E8">
      <w:pPr>
        <w:pStyle w:val="Endnote2"/>
      </w:pPr>
      <w:bookmarkStart w:id="74" w:name="_Toc526345875"/>
      <w:r w:rsidRPr="00B02DF3">
        <w:rPr>
          <w:rStyle w:val="charTableNo"/>
        </w:rPr>
        <w:lastRenderedPageBreak/>
        <w:t>5</w:t>
      </w:r>
      <w:r>
        <w:tab/>
      </w:r>
      <w:r w:rsidRPr="00B02DF3">
        <w:rPr>
          <w:rStyle w:val="charTableText"/>
        </w:rPr>
        <w:t>Earlier republications</w:t>
      </w:r>
      <w:bookmarkEnd w:id="74"/>
    </w:p>
    <w:p w:rsidR="007F33E8" w:rsidRDefault="007F33E8" w:rsidP="007F33E8">
      <w:pPr>
        <w:pStyle w:val="EndNoteTextEPS"/>
        <w:keepNext/>
      </w:pPr>
      <w:r>
        <w:t xml:space="preserve">Some earlier republications were not numbered. The number in column 1 refers to the publication order.  </w:t>
      </w:r>
    </w:p>
    <w:p w:rsidR="007F33E8" w:rsidRDefault="007F33E8" w:rsidP="007F33E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F33E8" w:rsidRDefault="007F33E8" w:rsidP="007F33E8">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F33E8" w:rsidTr="00A14E03">
        <w:trPr>
          <w:tblHeader/>
        </w:trPr>
        <w:tc>
          <w:tcPr>
            <w:tcW w:w="1930" w:type="dxa"/>
          </w:tcPr>
          <w:p w:rsidR="007F33E8" w:rsidRDefault="007F33E8" w:rsidP="00A14E03">
            <w:pPr>
              <w:pStyle w:val="EarlierRepubHdg"/>
            </w:pPr>
            <w:r>
              <w:t>Republication No</w:t>
            </w:r>
          </w:p>
        </w:tc>
        <w:tc>
          <w:tcPr>
            <w:tcW w:w="2350" w:type="dxa"/>
          </w:tcPr>
          <w:p w:rsidR="007F33E8" w:rsidRDefault="007F33E8" w:rsidP="00A14E03">
            <w:pPr>
              <w:pStyle w:val="EarlierRepubHdg"/>
            </w:pPr>
            <w:r>
              <w:t>Amendments to</w:t>
            </w:r>
          </w:p>
        </w:tc>
        <w:tc>
          <w:tcPr>
            <w:tcW w:w="2350" w:type="dxa"/>
          </w:tcPr>
          <w:p w:rsidR="007F33E8" w:rsidRDefault="007F33E8" w:rsidP="00A14E03">
            <w:pPr>
              <w:pStyle w:val="EarlierRepubHdg"/>
            </w:pPr>
            <w:r>
              <w:t>Republication date</w:t>
            </w:r>
          </w:p>
        </w:tc>
      </w:tr>
      <w:tr w:rsidR="007F33E8" w:rsidTr="00A14E03">
        <w:tc>
          <w:tcPr>
            <w:tcW w:w="1930" w:type="dxa"/>
          </w:tcPr>
          <w:p w:rsidR="007F33E8" w:rsidRDefault="007F33E8" w:rsidP="00A14E03">
            <w:pPr>
              <w:pStyle w:val="EarlierRepubEntries"/>
            </w:pPr>
            <w:r>
              <w:t>1</w:t>
            </w:r>
          </w:p>
        </w:tc>
        <w:tc>
          <w:tcPr>
            <w:tcW w:w="2350" w:type="dxa"/>
          </w:tcPr>
          <w:p w:rsidR="007F33E8" w:rsidRDefault="007F33E8" w:rsidP="00A14E03">
            <w:pPr>
              <w:pStyle w:val="EarlierRepubEntries"/>
            </w:pPr>
            <w:r>
              <w:t>not amended</w:t>
            </w:r>
          </w:p>
        </w:tc>
        <w:tc>
          <w:tcPr>
            <w:tcW w:w="2350" w:type="dxa"/>
          </w:tcPr>
          <w:p w:rsidR="007F33E8" w:rsidRDefault="007F33E8" w:rsidP="00A14E03">
            <w:pPr>
              <w:pStyle w:val="EarlierRepubEntries"/>
            </w:pPr>
            <w:r>
              <w:t>1 March 2000</w:t>
            </w:r>
          </w:p>
        </w:tc>
      </w:tr>
      <w:tr w:rsidR="007F33E8" w:rsidTr="00A14E03">
        <w:tc>
          <w:tcPr>
            <w:tcW w:w="1930" w:type="dxa"/>
          </w:tcPr>
          <w:p w:rsidR="007F33E8" w:rsidRDefault="007F33E8" w:rsidP="00A14E03">
            <w:pPr>
              <w:pStyle w:val="EarlierRepubEntries"/>
            </w:pPr>
            <w:r>
              <w:t>2</w:t>
            </w:r>
          </w:p>
        </w:tc>
        <w:tc>
          <w:tcPr>
            <w:tcW w:w="2350" w:type="dxa"/>
          </w:tcPr>
          <w:p w:rsidR="007F33E8" w:rsidRDefault="0030643F" w:rsidP="00A14E03">
            <w:pPr>
              <w:pStyle w:val="EarlierRepubEntries"/>
            </w:pPr>
            <w:hyperlink r:id="rId430" w:tooltip="Legislation (Consequential Amendments) Act 2001" w:history="1">
              <w:r w:rsidR="00E1298E" w:rsidRPr="00E1298E">
                <w:rPr>
                  <w:rStyle w:val="charCitHyperlinkAbbrev"/>
                </w:rPr>
                <w:t>A2001</w:t>
              </w:r>
              <w:r w:rsidR="00E1298E" w:rsidRPr="00E1298E">
                <w:rPr>
                  <w:rStyle w:val="charCitHyperlinkAbbrev"/>
                </w:rPr>
                <w:noBreakHyphen/>
                <w:t>44</w:t>
              </w:r>
            </w:hyperlink>
          </w:p>
        </w:tc>
        <w:tc>
          <w:tcPr>
            <w:tcW w:w="2350" w:type="dxa"/>
          </w:tcPr>
          <w:p w:rsidR="007F33E8" w:rsidRDefault="007F33E8" w:rsidP="00A14E03">
            <w:pPr>
              <w:pStyle w:val="EarlierRepubEntries"/>
            </w:pPr>
            <w:r>
              <w:t>12 September 2001</w:t>
            </w:r>
          </w:p>
        </w:tc>
      </w:tr>
      <w:tr w:rsidR="007F33E8" w:rsidTr="00A14E03">
        <w:tc>
          <w:tcPr>
            <w:tcW w:w="1930" w:type="dxa"/>
          </w:tcPr>
          <w:p w:rsidR="007F33E8" w:rsidRDefault="007F33E8" w:rsidP="00A14E03">
            <w:pPr>
              <w:pStyle w:val="EarlierRepubEntries"/>
            </w:pPr>
            <w:r>
              <w:t>3</w:t>
            </w:r>
          </w:p>
        </w:tc>
        <w:tc>
          <w:tcPr>
            <w:tcW w:w="2350" w:type="dxa"/>
          </w:tcPr>
          <w:p w:rsidR="007F33E8" w:rsidRDefault="0030643F" w:rsidP="00A14E03">
            <w:pPr>
              <w:pStyle w:val="EarlierRepubEntries"/>
            </w:pPr>
            <w:hyperlink r:id="rId431" w:tooltip="Road Transport (Public Passenger Services) Act 2001" w:history="1">
              <w:r w:rsidR="00E1298E" w:rsidRPr="00E1298E">
                <w:rPr>
                  <w:rStyle w:val="charCitHyperlinkAbbrev"/>
                </w:rPr>
                <w:t>A2001</w:t>
              </w:r>
              <w:r w:rsidR="00E1298E" w:rsidRPr="00E1298E">
                <w:rPr>
                  <w:rStyle w:val="charCitHyperlinkAbbrev"/>
                </w:rPr>
                <w:noBreakHyphen/>
                <w:t>62</w:t>
              </w:r>
            </w:hyperlink>
          </w:p>
        </w:tc>
        <w:tc>
          <w:tcPr>
            <w:tcW w:w="2350" w:type="dxa"/>
          </w:tcPr>
          <w:p w:rsidR="007F33E8" w:rsidRDefault="007F33E8" w:rsidP="00A14E03">
            <w:pPr>
              <w:pStyle w:val="EarlierRepubEntries"/>
            </w:pPr>
            <w:r>
              <w:t>1 December 2001</w:t>
            </w:r>
          </w:p>
        </w:tc>
      </w:tr>
      <w:tr w:rsidR="007F33E8" w:rsidTr="00A14E03">
        <w:tc>
          <w:tcPr>
            <w:tcW w:w="1930" w:type="dxa"/>
          </w:tcPr>
          <w:p w:rsidR="007F33E8" w:rsidRDefault="007F33E8" w:rsidP="00A14E03">
            <w:pPr>
              <w:pStyle w:val="EarlierRepubEntries"/>
            </w:pPr>
            <w:r>
              <w:t>4</w:t>
            </w:r>
          </w:p>
        </w:tc>
        <w:tc>
          <w:tcPr>
            <w:tcW w:w="2350" w:type="dxa"/>
          </w:tcPr>
          <w:p w:rsidR="007F33E8" w:rsidRDefault="0030643F" w:rsidP="00A14E03">
            <w:pPr>
              <w:pStyle w:val="EarlierRepubEntries"/>
            </w:pPr>
            <w:hyperlink r:id="rId432"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p>
        </w:tc>
        <w:tc>
          <w:tcPr>
            <w:tcW w:w="2350" w:type="dxa"/>
          </w:tcPr>
          <w:p w:rsidR="007F33E8" w:rsidRDefault="007F33E8" w:rsidP="00A14E03">
            <w:pPr>
              <w:pStyle w:val="EarlierRepubEntries"/>
            </w:pPr>
            <w:r>
              <w:t>1 March 2002</w:t>
            </w:r>
          </w:p>
        </w:tc>
      </w:tr>
      <w:tr w:rsidR="007F33E8" w:rsidTr="00A14E03">
        <w:tc>
          <w:tcPr>
            <w:tcW w:w="1930" w:type="dxa"/>
          </w:tcPr>
          <w:p w:rsidR="007F33E8" w:rsidRDefault="007F33E8" w:rsidP="00A14E03">
            <w:pPr>
              <w:pStyle w:val="EarlierRepubEntries"/>
            </w:pPr>
            <w:r>
              <w:t>5</w:t>
            </w:r>
          </w:p>
        </w:tc>
        <w:tc>
          <w:tcPr>
            <w:tcW w:w="2350" w:type="dxa"/>
          </w:tcPr>
          <w:p w:rsidR="007F33E8" w:rsidRDefault="0030643F" w:rsidP="00A14E03">
            <w:pPr>
              <w:pStyle w:val="EarlierRepubEntries"/>
            </w:pPr>
            <w:hyperlink r:id="rId433" w:tooltip="Road Transport Legislation Amendment Regulations 2002" w:history="1">
              <w:r w:rsidR="00E1298E" w:rsidRPr="00E1298E">
                <w:rPr>
                  <w:rStyle w:val="charCitHyperlinkAbbrev"/>
                </w:rPr>
                <w:t>SL2002</w:t>
              </w:r>
              <w:r w:rsidR="00E1298E" w:rsidRPr="00E1298E">
                <w:rPr>
                  <w:rStyle w:val="charCitHyperlinkAbbrev"/>
                </w:rPr>
                <w:noBreakHyphen/>
                <w:t>2</w:t>
              </w:r>
            </w:hyperlink>
          </w:p>
        </w:tc>
        <w:tc>
          <w:tcPr>
            <w:tcW w:w="2350" w:type="dxa"/>
          </w:tcPr>
          <w:p w:rsidR="007F33E8" w:rsidRDefault="007F33E8" w:rsidP="00A14E03">
            <w:pPr>
              <w:pStyle w:val="EarlierRepubEntries"/>
            </w:pPr>
            <w:r>
              <w:t>2 March 2002</w:t>
            </w:r>
          </w:p>
        </w:tc>
      </w:tr>
      <w:tr w:rsidR="007F33E8" w:rsidTr="00A14E03">
        <w:tc>
          <w:tcPr>
            <w:tcW w:w="1930" w:type="dxa"/>
          </w:tcPr>
          <w:p w:rsidR="007F33E8" w:rsidRDefault="007F33E8" w:rsidP="00A14E03">
            <w:pPr>
              <w:pStyle w:val="EarlierRepubEntries"/>
            </w:pPr>
            <w:r>
              <w:t>6</w:t>
            </w:r>
          </w:p>
        </w:tc>
        <w:tc>
          <w:tcPr>
            <w:tcW w:w="2350" w:type="dxa"/>
          </w:tcPr>
          <w:p w:rsidR="007F33E8" w:rsidRDefault="0030643F" w:rsidP="00A14E03">
            <w:pPr>
              <w:pStyle w:val="EarlierRepubEntries"/>
            </w:pPr>
            <w:hyperlink r:id="rId434" w:tooltip="Road Transport (Safety and Traffic Management) Amendment Regulations 2002" w:history="1">
              <w:r w:rsidR="00E1298E" w:rsidRPr="00E1298E">
                <w:rPr>
                  <w:rStyle w:val="charCitHyperlinkAbbrev"/>
                </w:rPr>
                <w:t>SL2002</w:t>
              </w:r>
              <w:r w:rsidR="00E1298E" w:rsidRPr="00E1298E">
                <w:rPr>
                  <w:rStyle w:val="charCitHyperlinkAbbrev"/>
                </w:rPr>
                <w:noBreakHyphen/>
                <w:t>7</w:t>
              </w:r>
            </w:hyperlink>
          </w:p>
        </w:tc>
        <w:tc>
          <w:tcPr>
            <w:tcW w:w="2350" w:type="dxa"/>
          </w:tcPr>
          <w:p w:rsidR="007F33E8" w:rsidRDefault="007F33E8" w:rsidP="00A14E03">
            <w:pPr>
              <w:pStyle w:val="EarlierRepubEntries"/>
            </w:pPr>
            <w:r>
              <w:t>16 April 2002</w:t>
            </w:r>
          </w:p>
        </w:tc>
      </w:tr>
      <w:tr w:rsidR="007F33E8" w:rsidTr="00A14E03">
        <w:tc>
          <w:tcPr>
            <w:tcW w:w="1930" w:type="dxa"/>
          </w:tcPr>
          <w:p w:rsidR="007F33E8" w:rsidRDefault="007F33E8" w:rsidP="00A14E03">
            <w:pPr>
              <w:pStyle w:val="EarlierRepubEntries"/>
            </w:pPr>
            <w:r>
              <w:t>7</w:t>
            </w:r>
          </w:p>
        </w:tc>
        <w:tc>
          <w:tcPr>
            <w:tcW w:w="2350" w:type="dxa"/>
          </w:tcPr>
          <w:p w:rsidR="007F33E8" w:rsidRDefault="0030643F" w:rsidP="00A14E03">
            <w:pPr>
              <w:pStyle w:val="EarlierRepubEntries"/>
            </w:pPr>
            <w:hyperlink r:id="rId435" w:tooltip="Statute Law Amendment Act 2002" w:history="1">
              <w:r w:rsidR="00E1298E" w:rsidRPr="00E1298E">
                <w:rPr>
                  <w:rStyle w:val="charCitHyperlinkAbbrev"/>
                </w:rPr>
                <w:t>A2002</w:t>
              </w:r>
              <w:r w:rsidR="00E1298E" w:rsidRPr="00E1298E">
                <w:rPr>
                  <w:rStyle w:val="charCitHyperlinkAbbrev"/>
                </w:rPr>
                <w:noBreakHyphen/>
                <w:t>30</w:t>
              </w:r>
            </w:hyperlink>
          </w:p>
        </w:tc>
        <w:tc>
          <w:tcPr>
            <w:tcW w:w="2350" w:type="dxa"/>
          </w:tcPr>
          <w:p w:rsidR="007F33E8" w:rsidRDefault="007F33E8" w:rsidP="00A14E03">
            <w:pPr>
              <w:pStyle w:val="EarlierRepubEntries"/>
            </w:pPr>
            <w:r>
              <w:t>9 October 2002</w:t>
            </w:r>
          </w:p>
        </w:tc>
      </w:tr>
      <w:tr w:rsidR="007F33E8" w:rsidTr="00A14E03">
        <w:tc>
          <w:tcPr>
            <w:tcW w:w="1930" w:type="dxa"/>
          </w:tcPr>
          <w:p w:rsidR="007F33E8" w:rsidRDefault="007F33E8" w:rsidP="00A14E03">
            <w:pPr>
              <w:pStyle w:val="EarlierRepubEntries"/>
            </w:pPr>
            <w:r>
              <w:t>8</w:t>
            </w:r>
          </w:p>
        </w:tc>
        <w:tc>
          <w:tcPr>
            <w:tcW w:w="2350" w:type="dxa"/>
          </w:tcPr>
          <w:p w:rsidR="007F33E8" w:rsidRPr="00E1298E" w:rsidRDefault="0030643F" w:rsidP="00A14E03">
            <w:pPr>
              <w:pStyle w:val="EarlierRepubEntries"/>
              <w:rPr>
                <w:rStyle w:val="charUnderline"/>
              </w:rPr>
            </w:pPr>
            <w:hyperlink r:id="rId436" w:tooltip="Road Transport Legislation Amendment Regulations 2002 (No 2)" w:history="1">
              <w:r w:rsidR="00E1298E" w:rsidRPr="00E1298E">
                <w:rPr>
                  <w:rStyle w:val="Hyperlink"/>
                </w:rPr>
                <w:t>SL2002</w:t>
              </w:r>
              <w:r w:rsidR="00E1298E" w:rsidRPr="00E1298E">
                <w:rPr>
                  <w:rStyle w:val="Hyperlink"/>
                </w:rPr>
                <w:noBreakHyphen/>
                <w:t>31</w:t>
              </w:r>
            </w:hyperlink>
          </w:p>
        </w:tc>
        <w:tc>
          <w:tcPr>
            <w:tcW w:w="2350" w:type="dxa"/>
          </w:tcPr>
          <w:p w:rsidR="007F33E8" w:rsidRDefault="007F33E8" w:rsidP="00A14E03">
            <w:pPr>
              <w:pStyle w:val="EarlierRepubEntries"/>
            </w:pPr>
            <w:r>
              <w:t>1 November 2002</w:t>
            </w:r>
          </w:p>
        </w:tc>
      </w:tr>
      <w:tr w:rsidR="007F33E8" w:rsidTr="00A14E03">
        <w:tc>
          <w:tcPr>
            <w:tcW w:w="1930" w:type="dxa"/>
          </w:tcPr>
          <w:p w:rsidR="007F33E8" w:rsidRDefault="007F33E8" w:rsidP="00A14E03">
            <w:pPr>
              <w:pStyle w:val="EarlierRepubEntries"/>
            </w:pPr>
            <w:r>
              <w:t>9*</w:t>
            </w:r>
          </w:p>
        </w:tc>
        <w:tc>
          <w:tcPr>
            <w:tcW w:w="2350" w:type="dxa"/>
          </w:tcPr>
          <w:p w:rsidR="007F33E8" w:rsidRDefault="0030643F" w:rsidP="00A14E03">
            <w:pPr>
              <w:pStyle w:val="EarlierRepubEntries"/>
            </w:pPr>
            <w:hyperlink r:id="rId437" w:tooltip="Urban Services (Application of Criminal Code) Amendment Regulations 2002" w:history="1">
              <w:r w:rsidR="00E1298E" w:rsidRPr="00E1298E">
                <w:rPr>
                  <w:rStyle w:val="charCitHyperlinkAbbrev"/>
                </w:rPr>
                <w:t>SL2003</w:t>
              </w:r>
              <w:r w:rsidR="00E1298E" w:rsidRPr="00E1298E">
                <w:rPr>
                  <w:rStyle w:val="charCitHyperlinkAbbrev"/>
                </w:rPr>
                <w:noBreakHyphen/>
                <w:t>1</w:t>
              </w:r>
            </w:hyperlink>
          </w:p>
        </w:tc>
        <w:tc>
          <w:tcPr>
            <w:tcW w:w="2350" w:type="dxa"/>
          </w:tcPr>
          <w:p w:rsidR="007F33E8" w:rsidRDefault="007F33E8" w:rsidP="00A14E03">
            <w:pPr>
              <w:pStyle w:val="EarlierRepubEntries"/>
            </w:pPr>
            <w:r>
              <w:t>28 January 2003</w:t>
            </w:r>
          </w:p>
        </w:tc>
      </w:tr>
      <w:tr w:rsidR="007F33E8" w:rsidTr="00A14E03">
        <w:tc>
          <w:tcPr>
            <w:tcW w:w="1930" w:type="dxa"/>
          </w:tcPr>
          <w:p w:rsidR="007F33E8" w:rsidRDefault="007F33E8" w:rsidP="00A14E03">
            <w:pPr>
              <w:pStyle w:val="EarlierRepubEntries"/>
            </w:pPr>
            <w:r>
              <w:t>10</w:t>
            </w:r>
          </w:p>
        </w:tc>
        <w:tc>
          <w:tcPr>
            <w:tcW w:w="2350" w:type="dxa"/>
          </w:tcPr>
          <w:p w:rsidR="007F33E8" w:rsidRDefault="0030643F" w:rsidP="00A14E03">
            <w:pPr>
              <w:pStyle w:val="EarlierRepubEntries"/>
            </w:pPr>
            <w:hyperlink r:id="rId438" w:tooltip="Road Transport Legislation (Taxi Services) Amendment Regulations 2003 (No 1)" w:history="1">
              <w:r w:rsidR="00E1298E" w:rsidRPr="00E1298E">
                <w:rPr>
                  <w:rStyle w:val="charCitHyperlinkAbbrev"/>
                </w:rPr>
                <w:t>SL2003</w:t>
              </w:r>
              <w:r w:rsidR="00E1298E" w:rsidRPr="00E1298E">
                <w:rPr>
                  <w:rStyle w:val="charCitHyperlinkAbbrev"/>
                </w:rPr>
                <w:noBreakHyphen/>
                <w:t>32</w:t>
              </w:r>
            </w:hyperlink>
          </w:p>
        </w:tc>
        <w:tc>
          <w:tcPr>
            <w:tcW w:w="2350" w:type="dxa"/>
          </w:tcPr>
          <w:p w:rsidR="007F33E8" w:rsidRDefault="007F33E8" w:rsidP="00A14E03">
            <w:pPr>
              <w:pStyle w:val="EarlierRepubEntries"/>
            </w:pPr>
            <w:r>
              <w:t>23 September 2003</w:t>
            </w:r>
          </w:p>
        </w:tc>
      </w:tr>
      <w:tr w:rsidR="007F33E8" w:rsidTr="00A14E03">
        <w:tc>
          <w:tcPr>
            <w:tcW w:w="1930" w:type="dxa"/>
          </w:tcPr>
          <w:p w:rsidR="007F33E8" w:rsidRDefault="007F33E8" w:rsidP="00A14E03">
            <w:pPr>
              <w:pStyle w:val="EarlierRepubEntries"/>
            </w:pPr>
            <w:r>
              <w:t>11</w:t>
            </w:r>
          </w:p>
        </w:tc>
        <w:tc>
          <w:tcPr>
            <w:tcW w:w="2350" w:type="dxa"/>
          </w:tcPr>
          <w:p w:rsidR="007F33E8" w:rsidRDefault="0030643F" w:rsidP="00A14E03">
            <w:pPr>
              <w:pStyle w:val="EarlierRepubEntries"/>
            </w:pPr>
            <w:hyperlink r:id="rId439" w:tooltip="Road Transport Legislation (Taxi Services) Amendment Regulations 2003 (No 1)" w:history="1">
              <w:r w:rsidR="00E1298E" w:rsidRPr="00E1298E">
                <w:rPr>
                  <w:rStyle w:val="charCitHyperlinkAbbrev"/>
                </w:rPr>
                <w:t>SL2003</w:t>
              </w:r>
              <w:r w:rsidR="00E1298E" w:rsidRPr="00E1298E">
                <w:rPr>
                  <w:rStyle w:val="charCitHyperlinkAbbrev"/>
                </w:rPr>
                <w:noBreakHyphen/>
                <w:t>32</w:t>
              </w:r>
            </w:hyperlink>
          </w:p>
        </w:tc>
        <w:tc>
          <w:tcPr>
            <w:tcW w:w="2350" w:type="dxa"/>
          </w:tcPr>
          <w:p w:rsidR="007F33E8" w:rsidRDefault="007F33E8" w:rsidP="00A14E03">
            <w:pPr>
              <w:pStyle w:val="EarlierRepubEntries"/>
            </w:pPr>
            <w:r>
              <w:t>2 December 2003</w:t>
            </w:r>
          </w:p>
        </w:tc>
      </w:tr>
      <w:tr w:rsidR="007F33E8" w:rsidTr="00A14E03">
        <w:tc>
          <w:tcPr>
            <w:tcW w:w="1930" w:type="dxa"/>
          </w:tcPr>
          <w:p w:rsidR="007F33E8" w:rsidRDefault="007F33E8" w:rsidP="00A14E03">
            <w:pPr>
              <w:pStyle w:val="EarlierRepubEntries"/>
            </w:pPr>
            <w:r>
              <w:t>12</w:t>
            </w:r>
          </w:p>
        </w:tc>
        <w:tc>
          <w:tcPr>
            <w:tcW w:w="2350" w:type="dxa"/>
          </w:tcPr>
          <w:p w:rsidR="007F33E8" w:rsidRDefault="0030643F" w:rsidP="00A14E03">
            <w:pPr>
              <w:pStyle w:val="EarlierRepubEntries"/>
            </w:pPr>
            <w:hyperlink r:id="rId440" w:tooltip="Road Transport Legislation (Taxi Services) Amendment Regulations 2003 (No 1)" w:history="1">
              <w:r w:rsidR="00E1298E" w:rsidRPr="00E1298E">
                <w:rPr>
                  <w:rStyle w:val="charCitHyperlinkAbbrev"/>
                </w:rPr>
                <w:t>SL2003</w:t>
              </w:r>
              <w:r w:rsidR="00E1298E" w:rsidRPr="00E1298E">
                <w:rPr>
                  <w:rStyle w:val="charCitHyperlinkAbbrev"/>
                </w:rPr>
                <w:noBreakHyphen/>
                <w:t>32</w:t>
              </w:r>
            </w:hyperlink>
          </w:p>
        </w:tc>
        <w:tc>
          <w:tcPr>
            <w:tcW w:w="2350" w:type="dxa"/>
          </w:tcPr>
          <w:p w:rsidR="007F33E8" w:rsidRDefault="007F33E8" w:rsidP="00A14E03">
            <w:pPr>
              <w:pStyle w:val="EarlierRepubEntries"/>
            </w:pPr>
            <w:r>
              <w:t>1 November 2004</w:t>
            </w:r>
          </w:p>
        </w:tc>
      </w:tr>
      <w:tr w:rsidR="007F33E8" w:rsidTr="00A14E03">
        <w:tc>
          <w:tcPr>
            <w:tcW w:w="1930" w:type="dxa"/>
          </w:tcPr>
          <w:p w:rsidR="007F33E8" w:rsidRDefault="007F33E8" w:rsidP="00A14E03">
            <w:pPr>
              <w:pStyle w:val="EarlierRepubEntries"/>
            </w:pPr>
            <w:r>
              <w:t>13</w:t>
            </w:r>
          </w:p>
        </w:tc>
        <w:tc>
          <w:tcPr>
            <w:tcW w:w="2350" w:type="dxa"/>
          </w:tcPr>
          <w:p w:rsidR="007F33E8" w:rsidRDefault="0030643F" w:rsidP="00A14E03">
            <w:pPr>
              <w:pStyle w:val="EarlierRepubEntries"/>
            </w:pPr>
            <w:hyperlink r:id="rId441" w:tooltip="Road Transport Legislation (Hire Cars) Amendment Regulation 2005 (No 1)" w:history="1">
              <w:r w:rsidR="00E1298E" w:rsidRPr="00E1298E">
                <w:rPr>
                  <w:rStyle w:val="charCitHyperlinkAbbrev"/>
                </w:rPr>
                <w:t>SL2005</w:t>
              </w:r>
              <w:r w:rsidR="00E1298E" w:rsidRPr="00E1298E">
                <w:rPr>
                  <w:rStyle w:val="charCitHyperlinkAbbrev"/>
                </w:rPr>
                <w:noBreakHyphen/>
                <w:t>4</w:t>
              </w:r>
            </w:hyperlink>
          </w:p>
        </w:tc>
        <w:tc>
          <w:tcPr>
            <w:tcW w:w="2350" w:type="dxa"/>
          </w:tcPr>
          <w:p w:rsidR="007F33E8" w:rsidRDefault="007F33E8" w:rsidP="00A14E03">
            <w:pPr>
              <w:pStyle w:val="EarlierRepubEntries"/>
            </w:pPr>
            <w:r>
              <w:t>9 March 2005</w:t>
            </w:r>
          </w:p>
        </w:tc>
      </w:tr>
      <w:tr w:rsidR="007F33E8" w:rsidTr="00A14E03">
        <w:tc>
          <w:tcPr>
            <w:tcW w:w="1930" w:type="dxa"/>
          </w:tcPr>
          <w:p w:rsidR="007F33E8" w:rsidRDefault="007F33E8" w:rsidP="00A14E03">
            <w:pPr>
              <w:pStyle w:val="EarlierRepubEntries"/>
            </w:pPr>
            <w:r>
              <w:t>14</w:t>
            </w:r>
          </w:p>
        </w:tc>
        <w:tc>
          <w:tcPr>
            <w:tcW w:w="2350" w:type="dxa"/>
          </w:tcPr>
          <w:p w:rsidR="007F33E8" w:rsidRDefault="0030643F" w:rsidP="00A14E03">
            <w:pPr>
              <w:pStyle w:val="EarlierRepubEntries"/>
            </w:pPr>
            <w:hyperlink r:id="rId442" w:tooltip="Road Transport (Safety and Traffic Management) Amendment Regulation 2005 (No 2)" w:history="1">
              <w:r w:rsidR="00E1298E" w:rsidRPr="00E1298E">
                <w:rPr>
                  <w:rStyle w:val="charCitHyperlinkAbbrev"/>
                </w:rPr>
                <w:t>SL2005</w:t>
              </w:r>
              <w:r w:rsidR="00E1298E" w:rsidRPr="00E1298E">
                <w:rPr>
                  <w:rStyle w:val="charCitHyperlinkAbbrev"/>
                </w:rPr>
                <w:noBreakHyphen/>
                <w:t>22</w:t>
              </w:r>
            </w:hyperlink>
          </w:p>
        </w:tc>
        <w:tc>
          <w:tcPr>
            <w:tcW w:w="2350" w:type="dxa"/>
          </w:tcPr>
          <w:p w:rsidR="007F33E8" w:rsidRDefault="007F33E8" w:rsidP="00A14E03">
            <w:pPr>
              <w:pStyle w:val="EarlierRepubEntries"/>
            </w:pPr>
            <w:r>
              <w:t>16 September 2005</w:t>
            </w:r>
          </w:p>
        </w:tc>
      </w:tr>
      <w:tr w:rsidR="007F33E8" w:rsidTr="00A14E03">
        <w:tc>
          <w:tcPr>
            <w:tcW w:w="1930" w:type="dxa"/>
          </w:tcPr>
          <w:p w:rsidR="007F33E8" w:rsidRDefault="007F33E8" w:rsidP="00A14E03">
            <w:pPr>
              <w:pStyle w:val="EarlierRepubEntries"/>
            </w:pPr>
            <w:r>
              <w:t>15</w:t>
            </w:r>
          </w:p>
        </w:tc>
        <w:tc>
          <w:tcPr>
            <w:tcW w:w="2350" w:type="dxa"/>
          </w:tcPr>
          <w:p w:rsidR="007F33E8" w:rsidRDefault="0030643F" w:rsidP="00A14E03">
            <w:pPr>
              <w:pStyle w:val="EarlierRepubEntries"/>
            </w:pPr>
            <w:hyperlink r:id="rId443" w:tooltip="Criminal Code Harmonisation Act 2005" w:history="1">
              <w:r w:rsidR="00E1298E" w:rsidRPr="00E1298E">
                <w:rPr>
                  <w:rStyle w:val="charCitHyperlinkAbbrev"/>
                </w:rPr>
                <w:t>A2005</w:t>
              </w:r>
              <w:r w:rsidR="00E1298E" w:rsidRPr="00E1298E">
                <w:rPr>
                  <w:rStyle w:val="charCitHyperlinkAbbrev"/>
                </w:rPr>
                <w:noBreakHyphen/>
                <w:t>54</w:t>
              </w:r>
            </w:hyperlink>
          </w:p>
        </w:tc>
        <w:tc>
          <w:tcPr>
            <w:tcW w:w="2350" w:type="dxa"/>
          </w:tcPr>
          <w:p w:rsidR="007F33E8" w:rsidRDefault="007F33E8" w:rsidP="00A14E03">
            <w:pPr>
              <w:pStyle w:val="EarlierRepubEntries"/>
            </w:pPr>
            <w:r>
              <w:t>24 November 2005</w:t>
            </w:r>
          </w:p>
        </w:tc>
      </w:tr>
      <w:tr w:rsidR="007F33E8" w:rsidTr="00A14E03">
        <w:tc>
          <w:tcPr>
            <w:tcW w:w="1930" w:type="dxa"/>
          </w:tcPr>
          <w:p w:rsidR="007F33E8" w:rsidRDefault="007F33E8" w:rsidP="00A14E03">
            <w:pPr>
              <w:pStyle w:val="EarlierRepubEntries"/>
            </w:pPr>
            <w:r>
              <w:t>16</w:t>
            </w:r>
          </w:p>
        </w:tc>
        <w:tc>
          <w:tcPr>
            <w:tcW w:w="2350" w:type="dxa"/>
          </w:tcPr>
          <w:p w:rsidR="007F33E8" w:rsidRDefault="0030643F" w:rsidP="00A14E03">
            <w:pPr>
              <w:pStyle w:val="EarlierRepubEntries"/>
            </w:pPr>
            <w:hyperlink r:id="rId444" w:tooltip="Road Transport Legislation (Taxi Licences) Amendment Regulation 2006 (No 1)" w:history="1">
              <w:r w:rsidR="00E1298E" w:rsidRPr="00E1298E">
                <w:rPr>
                  <w:rStyle w:val="charCitHyperlinkAbbrev"/>
                </w:rPr>
                <w:t>SL2006</w:t>
              </w:r>
              <w:r w:rsidR="00E1298E" w:rsidRPr="00E1298E">
                <w:rPr>
                  <w:rStyle w:val="charCitHyperlinkAbbrev"/>
                </w:rPr>
                <w:noBreakHyphen/>
                <w:t>5</w:t>
              </w:r>
            </w:hyperlink>
          </w:p>
        </w:tc>
        <w:tc>
          <w:tcPr>
            <w:tcW w:w="2350" w:type="dxa"/>
          </w:tcPr>
          <w:p w:rsidR="007F33E8" w:rsidRDefault="007F33E8" w:rsidP="00A14E03">
            <w:pPr>
              <w:pStyle w:val="EarlierRepubEntries"/>
            </w:pPr>
            <w:r>
              <w:t>7 March 2006</w:t>
            </w:r>
          </w:p>
        </w:tc>
      </w:tr>
      <w:tr w:rsidR="007F33E8" w:rsidTr="00A14E03">
        <w:tc>
          <w:tcPr>
            <w:tcW w:w="1930" w:type="dxa"/>
          </w:tcPr>
          <w:p w:rsidR="007F33E8" w:rsidRDefault="007F33E8" w:rsidP="00A14E03">
            <w:pPr>
              <w:pStyle w:val="EarlierRepubEntries"/>
            </w:pPr>
            <w:r>
              <w:t>17</w:t>
            </w:r>
          </w:p>
        </w:tc>
        <w:tc>
          <w:tcPr>
            <w:tcW w:w="2350" w:type="dxa"/>
          </w:tcPr>
          <w:p w:rsidR="007F33E8" w:rsidRDefault="0030643F" w:rsidP="00A14E03">
            <w:pPr>
              <w:pStyle w:val="EarlierRepubEntries"/>
            </w:pPr>
            <w:hyperlink r:id="rId445" w:tooltip="Road Transport Legislation (Taxi Licences) Amendment Regulation 2006 (No 2)" w:history="1">
              <w:r w:rsidR="00E1298E" w:rsidRPr="00E1298E">
                <w:rPr>
                  <w:rStyle w:val="charCitHyperlinkAbbrev"/>
                </w:rPr>
                <w:t>SL2006</w:t>
              </w:r>
              <w:r w:rsidR="00E1298E" w:rsidRPr="00E1298E">
                <w:rPr>
                  <w:rStyle w:val="charCitHyperlinkAbbrev"/>
                </w:rPr>
                <w:noBreakHyphen/>
                <w:t>31</w:t>
              </w:r>
            </w:hyperlink>
          </w:p>
        </w:tc>
        <w:tc>
          <w:tcPr>
            <w:tcW w:w="2350" w:type="dxa"/>
          </w:tcPr>
          <w:p w:rsidR="007F33E8" w:rsidRDefault="007F33E8" w:rsidP="00A14E03">
            <w:pPr>
              <w:pStyle w:val="EarlierRepubEntries"/>
            </w:pPr>
            <w:r>
              <w:t>2 July 2006</w:t>
            </w:r>
          </w:p>
        </w:tc>
      </w:tr>
      <w:tr w:rsidR="007F33E8" w:rsidTr="00A14E03">
        <w:tc>
          <w:tcPr>
            <w:tcW w:w="1930" w:type="dxa"/>
          </w:tcPr>
          <w:p w:rsidR="007F33E8" w:rsidRDefault="007F33E8" w:rsidP="00A14E03">
            <w:pPr>
              <w:pStyle w:val="EarlierRepubEntries"/>
            </w:pPr>
            <w:r>
              <w:t>18</w:t>
            </w:r>
          </w:p>
        </w:tc>
        <w:tc>
          <w:tcPr>
            <w:tcW w:w="2350" w:type="dxa"/>
          </w:tcPr>
          <w:p w:rsidR="007F33E8" w:rsidRDefault="0030643F" w:rsidP="00A14E03">
            <w:pPr>
              <w:pStyle w:val="EarlierRepubEntries"/>
            </w:pPr>
            <w:hyperlink r:id="rId446" w:tooltip="Road Transport (Public Passenger Services) Amendment Regulation 2006 (No 1)" w:history="1">
              <w:r w:rsidR="00E1298E" w:rsidRPr="00E1298E">
                <w:rPr>
                  <w:rStyle w:val="charCitHyperlinkAbbrev"/>
                </w:rPr>
                <w:t>SL2006</w:t>
              </w:r>
              <w:r w:rsidR="00E1298E" w:rsidRPr="00E1298E">
                <w:rPr>
                  <w:rStyle w:val="charCitHyperlinkAbbrev"/>
                </w:rPr>
                <w:noBreakHyphen/>
                <w:t>32</w:t>
              </w:r>
            </w:hyperlink>
          </w:p>
        </w:tc>
        <w:tc>
          <w:tcPr>
            <w:tcW w:w="2350" w:type="dxa"/>
          </w:tcPr>
          <w:p w:rsidR="007F33E8" w:rsidRDefault="007F33E8" w:rsidP="00A14E03">
            <w:pPr>
              <w:pStyle w:val="EarlierRepubEntries"/>
            </w:pPr>
            <w:r>
              <w:t>3 July 2006</w:t>
            </w:r>
          </w:p>
        </w:tc>
      </w:tr>
      <w:tr w:rsidR="007F33E8" w:rsidTr="00A14E03">
        <w:tc>
          <w:tcPr>
            <w:tcW w:w="1930" w:type="dxa"/>
          </w:tcPr>
          <w:p w:rsidR="007F33E8" w:rsidRDefault="007F33E8" w:rsidP="00A14E03">
            <w:pPr>
              <w:pStyle w:val="EarlierRepubEntries"/>
            </w:pPr>
            <w:r>
              <w:t>19</w:t>
            </w:r>
          </w:p>
        </w:tc>
        <w:tc>
          <w:tcPr>
            <w:tcW w:w="2350" w:type="dxa"/>
          </w:tcPr>
          <w:p w:rsidR="007F33E8" w:rsidRDefault="0030643F" w:rsidP="00A14E03">
            <w:pPr>
              <w:pStyle w:val="EarlierRepubEntries"/>
            </w:pPr>
            <w:hyperlink r:id="rId447" w:tooltip="Road Transport Legislation (Accreditation and Licensing) Amendment Regulation 2006 (No 1)" w:history="1">
              <w:r w:rsidR="00E1298E" w:rsidRPr="00E1298E">
                <w:rPr>
                  <w:rStyle w:val="charCitHyperlinkAbbrev"/>
                </w:rPr>
                <w:t>SL2006</w:t>
              </w:r>
              <w:r w:rsidR="00E1298E" w:rsidRPr="00E1298E">
                <w:rPr>
                  <w:rStyle w:val="charCitHyperlinkAbbrev"/>
                </w:rPr>
                <w:noBreakHyphen/>
                <w:t>59</w:t>
              </w:r>
            </w:hyperlink>
          </w:p>
        </w:tc>
        <w:tc>
          <w:tcPr>
            <w:tcW w:w="2350" w:type="dxa"/>
          </w:tcPr>
          <w:p w:rsidR="007F33E8" w:rsidRDefault="007F33E8" w:rsidP="00A14E03">
            <w:pPr>
              <w:pStyle w:val="EarlierRepubEntries"/>
            </w:pPr>
            <w:r>
              <w:t>1 January 2007</w:t>
            </w:r>
          </w:p>
        </w:tc>
      </w:tr>
      <w:tr w:rsidR="007F33E8" w:rsidTr="00A14E03">
        <w:tc>
          <w:tcPr>
            <w:tcW w:w="1930" w:type="dxa"/>
          </w:tcPr>
          <w:p w:rsidR="007F33E8" w:rsidRDefault="007F33E8" w:rsidP="00A14E03">
            <w:pPr>
              <w:pStyle w:val="EarlierRepubEntries"/>
            </w:pPr>
            <w:r>
              <w:t>20</w:t>
            </w:r>
          </w:p>
        </w:tc>
        <w:tc>
          <w:tcPr>
            <w:tcW w:w="2350" w:type="dxa"/>
          </w:tcPr>
          <w:p w:rsidR="007F33E8" w:rsidRDefault="0030643F" w:rsidP="00A14E03">
            <w:pPr>
              <w:pStyle w:val="EarlierRepubEntries"/>
            </w:pPr>
            <w:hyperlink r:id="rId448" w:tooltip="Road Transport (Vehicle Registration) Amendment Regulation 2008 (No 1)" w:history="1">
              <w:r w:rsidR="00E1298E" w:rsidRPr="00E1298E">
                <w:rPr>
                  <w:rStyle w:val="charCitHyperlinkAbbrev"/>
                </w:rPr>
                <w:t>SL2008</w:t>
              </w:r>
              <w:r w:rsidR="00E1298E" w:rsidRPr="00E1298E">
                <w:rPr>
                  <w:rStyle w:val="charCitHyperlinkAbbrev"/>
                </w:rPr>
                <w:noBreakHyphen/>
                <w:t>16</w:t>
              </w:r>
            </w:hyperlink>
          </w:p>
        </w:tc>
        <w:tc>
          <w:tcPr>
            <w:tcW w:w="2350" w:type="dxa"/>
          </w:tcPr>
          <w:p w:rsidR="007F33E8" w:rsidRDefault="007F33E8" w:rsidP="00A14E03">
            <w:pPr>
              <w:pStyle w:val="EarlierRepubEntries"/>
            </w:pPr>
            <w:r>
              <w:t>18 April 2008</w:t>
            </w:r>
          </w:p>
        </w:tc>
      </w:tr>
      <w:tr w:rsidR="007F33E8" w:rsidTr="00A14E03">
        <w:tc>
          <w:tcPr>
            <w:tcW w:w="1930" w:type="dxa"/>
          </w:tcPr>
          <w:p w:rsidR="007F33E8" w:rsidRDefault="007F33E8" w:rsidP="00A14E03">
            <w:pPr>
              <w:pStyle w:val="EarlierRepubEntries"/>
            </w:pPr>
            <w:r>
              <w:t>21</w:t>
            </w:r>
          </w:p>
        </w:tc>
        <w:tc>
          <w:tcPr>
            <w:tcW w:w="2350" w:type="dxa"/>
          </w:tcPr>
          <w:p w:rsidR="007F33E8" w:rsidRDefault="0030643F" w:rsidP="00A14E03">
            <w:pPr>
              <w:pStyle w:val="EarlierRepubEntries"/>
            </w:pPr>
            <w:hyperlink r:id="rId449" w:tooltip="Road Transport (General) Amendment Regulation 2008 (No 1)" w:history="1">
              <w:r w:rsidR="00E1298E" w:rsidRPr="00E1298E">
                <w:rPr>
                  <w:rStyle w:val="charCitHyperlinkAbbrev"/>
                </w:rPr>
                <w:t>SL2008</w:t>
              </w:r>
              <w:r w:rsidR="00E1298E" w:rsidRPr="00E1298E">
                <w:rPr>
                  <w:rStyle w:val="charCitHyperlinkAbbrev"/>
                </w:rPr>
                <w:noBreakHyphen/>
                <w:t>36</w:t>
              </w:r>
            </w:hyperlink>
          </w:p>
        </w:tc>
        <w:tc>
          <w:tcPr>
            <w:tcW w:w="2350" w:type="dxa"/>
          </w:tcPr>
          <w:p w:rsidR="007F33E8" w:rsidRDefault="007F33E8" w:rsidP="00A14E03">
            <w:pPr>
              <w:pStyle w:val="EarlierRepubEntries"/>
            </w:pPr>
            <w:r>
              <w:t>22 August 2008</w:t>
            </w:r>
          </w:p>
        </w:tc>
      </w:tr>
      <w:tr w:rsidR="007F33E8" w:rsidTr="00A14E03">
        <w:tc>
          <w:tcPr>
            <w:tcW w:w="1930" w:type="dxa"/>
          </w:tcPr>
          <w:p w:rsidR="007F33E8" w:rsidRDefault="007F33E8" w:rsidP="00A14E03">
            <w:pPr>
              <w:pStyle w:val="EarlierRepubEntries"/>
            </w:pPr>
            <w:r>
              <w:t>22</w:t>
            </w:r>
          </w:p>
        </w:tc>
        <w:tc>
          <w:tcPr>
            <w:tcW w:w="2350" w:type="dxa"/>
          </w:tcPr>
          <w:p w:rsidR="007F33E8" w:rsidRDefault="0030643F" w:rsidP="00A14E03">
            <w:pPr>
              <w:pStyle w:val="EarlierRepubEntries"/>
            </w:pPr>
            <w:hyperlink r:id="rId450" w:tooltip="Road Transport (Third-Party Insurance) Amendment Act 2008" w:history="1">
              <w:r w:rsidR="00E1298E" w:rsidRPr="00E1298E">
                <w:rPr>
                  <w:rStyle w:val="charCitHyperlinkAbbrev"/>
                </w:rPr>
                <w:t>A2008</w:t>
              </w:r>
              <w:r w:rsidR="00E1298E" w:rsidRPr="00E1298E">
                <w:rPr>
                  <w:rStyle w:val="charCitHyperlinkAbbrev"/>
                </w:rPr>
                <w:noBreakHyphen/>
                <w:t>39</w:t>
              </w:r>
            </w:hyperlink>
          </w:p>
        </w:tc>
        <w:tc>
          <w:tcPr>
            <w:tcW w:w="2350" w:type="dxa"/>
          </w:tcPr>
          <w:p w:rsidR="007F33E8" w:rsidRDefault="007F33E8" w:rsidP="00A14E03">
            <w:pPr>
              <w:pStyle w:val="EarlierRepubEntries"/>
            </w:pPr>
            <w:r>
              <w:t>23 August 2008</w:t>
            </w:r>
          </w:p>
        </w:tc>
      </w:tr>
      <w:tr w:rsidR="007F33E8" w:rsidTr="00A14E03">
        <w:tc>
          <w:tcPr>
            <w:tcW w:w="1930" w:type="dxa"/>
          </w:tcPr>
          <w:p w:rsidR="007F33E8" w:rsidRDefault="007F33E8" w:rsidP="00A14E03">
            <w:pPr>
              <w:pStyle w:val="EarlierRepubEntries"/>
            </w:pPr>
            <w:r>
              <w:lastRenderedPageBreak/>
              <w:t>23</w:t>
            </w:r>
          </w:p>
        </w:tc>
        <w:tc>
          <w:tcPr>
            <w:tcW w:w="2350" w:type="dxa"/>
          </w:tcPr>
          <w:p w:rsidR="007F33E8" w:rsidRDefault="0030643F" w:rsidP="00A14E03">
            <w:pPr>
              <w:pStyle w:val="EarlierRepubEntries"/>
            </w:pPr>
            <w:hyperlink r:id="rId451" w:tooltip="Road Transport (Third-Party Insurance) Amendment Act 2008" w:history="1">
              <w:r w:rsidR="00E1298E" w:rsidRPr="00E1298E">
                <w:rPr>
                  <w:rStyle w:val="charCitHyperlinkAbbrev"/>
                </w:rPr>
                <w:t>A2008</w:t>
              </w:r>
              <w:r w:rsidR="00E1298E" w:rsidRPr="00E1298E">
                <w:rPr>
                  <w:rStyle w:val="charCitHyperlinkAbbrev"/>
                </w:rPr>
                <w:noBreakHyphen/>
                <w:t>39</w:t>
              </w:r>
            </w:hyperlink>
          </w:p>
        </w:tc>
        <w:tc>
          <w:tcPr>
            <w:tcW w:w="2350" w:type="dxa"/>
          </w:tcPr>
          <w:p w:rsidR="007F33E8" w:rsidRDefault="007F33E8" w:rsidP="00A14E03">
            <w:pPr>
              <w:pStyle w:val="EarlierRepubEntries"/>
            </w:pPr>
            <w:r>
              <w:t>26 August 2008</w:t>
            </w:r>
          </w:p>
        </w:tc>
      </w:tr>
      <w:tr w:rsidR="007F33E8" w:rsidTr="00A14E03">
        <w:tc>
          <w:tcPr>
            <w:tcW w:w="1930" w:type="dxa"/>
          </w:tcPr>
          <w:p w:rsidR="007F33E8" w:rsidRDefault="007F33E8" w:rsidP="00A14E03">
            <w:pPr>
              <w:pStyle w:val="EarlierRepubEntries"/>
            </w:pPr>
            <w:r>
              <w:t>24</w:t>
            </w:r>
          </w:p>
        </w:tc>
        <w:tc>
          <w:tcPr>
            <w:tcW w:w="2350" w:type="dxa"/>
          </w:tcPr>
          <w:p w:rsidR="007F33E8" w:rsidRDefault="0030643F" w:rsidP="00A14E03">
            <w:pPr>
              <w:pStyle w:val="EarlierRepubEntries"/>
            </w:pPr>
            <w:hyperlink r:id="rId452" w:tooltip="Road Transport (Third-Party Insurance) Amendment Act 2008" w:history="1">
              <w:r w:rsidR="00E1298E" w:rsidRPr="00E1298E">
                <w:rPr>
                  <w:rStyle w:val="charCitHyperlinkAbbrev"/>
                </w:rPr>
                <w:t>A2008</w:t>
              </w:r>
              <w:r w:rsidR="00E1298E" w:rsidRPr="00E1298E">
                <w:rPr>
                  <w:rStyle w:val="charCitHyperlinkAbbrev"/>
                </w:rPr>
                <w:noBreakHyphen/>
                <w:t>39</w:t>
              </w:r>
            </w:hyperlink>
          </w:p>
        </w:tc>
        <w:tc>
          <w:tcPr>
            <w:tcW w:w="2350" w:type="dxa"/>
          </w:tcPr>
          <w:p w:rsidR="007F33E8" w:rsidRDefault="007F33E8" w:rsidP="00A14E03">
            <w:pPr>
              <w:pStyle w:val="EarlierRepubEntries"/>
            </w:pPr>
            <w:r>
              <w:t>1 October 2008</w:t>
            </w:r>
          </w:p>
        </w:tc>
      </w:tr>
      <w:tr w:rsidR="007F33E8" w:rsidTr="00A14E03">
        <w:tc>
          <w:tcPr>
            <w:tcW w:w="1930" w:type="dxa"/>
          </w:tcPr>
          <w:p w:rsidR="007F33E8" w:rsidRDefault="007F33E8" w:rsidP="00A14E03">
            <w:pPr>
              <w:pStyle w:val="EarlierRepubEntries"/>
            </w:pPr>
            <w:r>
              <w:t>25</w:t>
            </w:r>
          </w:p>
        </w:tc>
        <w:tc>
          <w:tcPr>
            <w:tcW w:w="2350" w:type="dxa"/>
          </w:tcPr>
          <w:p w:rsidR="007F33E8" w:rsidRDefault="0030643F" w:rsidP="00A14E03">
            <w:pPr>
              <w:pStyle w:val="EarlierRepubEntries"/>
            </w:pPr>
            <w:hyperlink r:id="rId453" w:tooltip="Road Transport Legislation Amendment Regulation 2008 (No 2)" w:history="1">
              <w:r w:rsidR="00E1298E" w:rsidRPr="00E1298E">
                <w:rPr>
                  <w:rStyle w:val="charCitHyperlinkAbbrev"/>
                </w:rPr>
                <w:t>SL2008</w:t>
              </w:r>
              <w:r w:rsidR="00E1298E" w:rsidRPr="00E1298E">
                <w:rPr>
                  <w:rStyle w:val="charCitHyperlinkAbbrev"/>
                </w:rPr>
                <w:noBreakHyphen/>
                <w:t>47</w:t>
              </w:r>
            </w:hyperlink>
          </w:p>
        </w:tc>
        <w:tc>
          <w:tcPr>
            <w:tcW w:w="2350" w:type="dxa"/>
          </w:tcPr>
          <w:p w:rsidR="007F33E8" w:rsidRDefault="007F33E8" w:rsidP="00A14E03">
            <w:pPr>
              <w:pStyle w:val="EarlierRepubEntries"/>
            </w:pPr>
            <w:r>
              <w:t>2 December 2008</w:t>
            </w:r>
          </w:p>
        </w:tc>
      </w:tr>
      <w:tr w:rsidR="007F33E8" w:rsidTr="00A14E03">
        <w:tc>
          <w:tcPr>
            <w:tcW w:w="1930" w:type="dxa"/>
          </w:tcPr>
          <w:p w:rsidR="007F33E8" w:rsidRDefault="007F33E8" w:rsidP="00A14E03">
            <w:pPr>
              <w:pStyle w:val="EarlierRepubEntries"/>
            </w:pPr>
            <w:r>
              <w:t>26</w:t>
            </w:r>
          </w:p>
        </w:tc>
        <w:tc>
          <w:tcPr>
            <w:tcW w:w="2350" w:type="dxa"/>
          </w:tcPr>
          <w:p w:rsidR="007F33E8" w:rsidRDefault="0030643F" w:rsidP="00A14E03">
            <w:pPr>
              <w:pStyle w:val="EarlierRepubEntries"/>
            </w:pPr>
            <w:hyperlink r:id="rId454" w:tooltip="Road Transport Legislation Amendment Regulation 2008 (No 2)" w:history="1">
              <w:r w:rsidR="00E1298E" w:rsidRPr="00E1298E">
                <w:rPr>
                  <w:rStyle w:val="charCitHyperlinkAbbrev"/>
                </w:rPr>
                <w:t>SL2008</w:t>
              </w:r>
              <w:r w:rsidR="00E1298E" w:rsidRPr="00E1298E">
                <w:rPr>
                  <w:rStyle w:val="charCitHyperlinkAbbrev"/>
                </w:rPr>
                <w:noBreakHyphen/>
                <w:t>47</w:t>
              </w:r>
            </w:hyperlink>
          </w:p>
        </w:tc>
        <w:tc>
          <w:tcPr>
            <w:tcW w:w="2350" w:type="dxa"/>
          </w:tcPr>
          <w:p w:rsidR="007F33E8" w:rsidRDefault="007F33E8" w:rsidP="00A14E03">
            <w:pPr>
              <w:pStyle w:val="EarlierRepubEntries"/>
            </w:pPr>
            <w:r>
              <w:t>2 February 2009</w:t>
            </w:r>
          </w:p>
        </w:tc>
      </w:tr>
      <w:tr w:rsidR="007F33E8" w:rsidTr="00A14E03">
        <w:tc>
          <w:tcPr>
            <w:tcW w:w="1930" w:type="dxa"/>
          </w:tcPr>
          <w:p w:rsidR="007F33E8" w:rsidRDefault="007F33E8" w:rsidP="00A14E03">
            <w:pPr>
              <w:pStyle w:val="EarlierRepubEntries"/>
            </w:pPr>
            <w:r>
              <w:t>27</w:t>
            </w:r>
          </w:p>
        </w:tc>
        <w:tc>
          <w:tcPr>
            <w:tcW w:w="2350" w:type="dxa"/>
          </w:tcPr>
          <w:p w:rsidR="007F33E8" w:rsidRDefault="0030643F" w:rsidP="00A14E03">
            <w:pPr>
              <w:pStyle w:val="EarlierRepubEntries"/>
            </w:pPr>
            <w:hyperlink r:id="rId455" w:tooltip="Road Transport Legislation Amendment Regulation 2009 (No 1)" w:history="1">
              <w:r w:rsidR="00E1298E" w:rsidRPr="00E1298E">
                <w:rPr>
                  <w:rStyle w:val="charCitHyperlinkAbbrev"/>
                </w:rPr>
                <w:t>SL2009</w:t>
              </w:r>
              <w:r w:rsidR="00E1298E" w:rsidRPr="00E1298E">
                <w:rPr>
                  <w:rStyle w:val="charCitHyperlinkAbbrev"/>
                </w:rPr>
                <w:noBreakHyphen/>
                <w:t>6</w:t>
              </w:r>
            </w:hyperlink>
          </w:p>
        </w:tc>
        <w:tc>
          <w:tcPr>
            <w:tcW w:w="2350" w:type="dxa"/>
          </w:tcPr>
          <w:p w:rsidR="007F33E8" w:rsidRDefault="007F33E8" w:rsidP="00A14E03">
            <w:pPr>
              <w:pStyle w:val="EarlierRepubEntries"/>
            </w:pPr>
            <w:r>
              <w:t>16 March 2009</w:t>
            </w:r>
          </w:p>
        </w:tc>
      </w:tr>
      <w:tr w:rsidR="007F33E8" w:rsidTr="00A14E03">
        <w:tc>
          <w:tcPr>
            <w:tcW w:w="1930" w:type="dxa"/>
          </w:tcPr>
          <w:p w:rsidR="007F33E8" w:rsidRDefault="007F33E8" w:rsidP="00A14E03">
            <w:pPr>
              <w:pStyle w:val="EarlierRepubEntries"/>
            </w:pPr>
            <w:r>
              <w:t>28</w:t>
            </w:r>
          </w:p>
        </w:tc>
        <w:tc>
          <w:tcPr>
            <w:tcW w:w="2350" w:type="dxa"/>
          </w:tcPr>
          <w:p w:rsidR="007F33E8" w:rsidRDefault="0030643F" w:rsidP="00A14E03">
            <w:pPr>
              <w:pStyle w:val="EarlierRepubEntries"/>
            </w:pPr>
            <w:hyperlink r:id="rId456" w:tooltip="Road Transport (Mass, Dimensions and Loading) Regulation 2010" w:history="1">
              <w:r w:rsidR="00E1298E" w:rsidRPr="00E1298E">
                <w:rPr>
                  <w:rStyle w:val="charCitHyperlinkAbbrev"/>
                </w:rPr>
                <w:t>SL2010</w:t>
              </w:r>
              <w:r w:rsidR="00E1298E" w:rsidRPr="00E1298E">
                <w:rPr>
                  <w:rStyle w:val="charCitHyperlinkAbbrev"/>
                </w:rPr>
                <w:noBreakHyphen/>
                <w:t>4</w:t>
              </w:r>
            </w:hyperlink>
          </w:p>
        </w:tc>
        <w:tc>
          <w:tcPr>
            <w:tcW w:w="2350" w:type="dxa"/>
          </w:tcPr>
          <w:p w:rsidR="007F33E8" w:rsidRDefault="007F33E8" w:rsidP="00A14E03">
            <w:pPr>
              <w:pStyle w:val="EarlierRepubEntries"/>
            </w:pPr>
            <w:r>
              <w:t>3 March 2010</w:t>
            </w:r>
          </w:p>
        </w:tc>
      </w:tr>
      <w:tr w:rsidR="007F33E8" w:rsidTr="00A14E03">
        <w:tc>
          <w:tcPr>
            <w:tcW w:w="1930" w:type="dxa"/>
          </w:tcPr>
          <w:p w:rsidR="007F33E8" w:rsidRDefault="007F33E8" w:rsidP="00A14E03">
            <w:pPr>
              <w:pStyle w:val="EarlierRepubEntries"/>
            </w:pPr>
            <w:r>
              <w:t>29</w:t>
            </w:r>
          </w:p>
        </w:tc>
        <w:tc>
          <w:tcPr>
            <w:tcW w:w="2350" w:type="dxa"/>
          </w:tcPr>
          <w:p w:rsidR="007F33E8" w:rsidRPr="00A966BE" w:rsidRDefault="0030643F" w:rsidP="00A14E03">
            <w:pPr>
              <w:pStyle w:val="EarlierRepubEntries"/>
              <w:rPr>
                <w:rStyle w:val="charUnderline"/>
              </w:rPr>
            </w:pPr>
            <w:hyperlink r:id="rId457" w:tooltip="Road Transport Legislation Amendment Regulation 2010 (No 2)" w:history="1">
              <w:r w:rsidR="00E1298E" w:rsidRPr="00E1298E">
                <w:rPr>
                  <w:rStyle w:val="Hyperlink"/>
                </w:rPr>
                <w:t>SL2010</w:t>
              </w:r>
              <w:r w:rsidR="00E1298E" w:rsidRPr="00E1298E">
                <w:rPr>
                  <w:rStyle w:val="Hyperlink"/>
                </w:rPr>
                <w:noBreakHyphen/>
                <w:t>7</w:t>
              </w:r>
            </w:hyperlink>
          </w:p>
        </w:tc>
        <w:tc>
          <w:tcPr>
            <w:tcW w:w="2350" w:type="dxa"/>
          </w:tcPr>
          <w:p w:rsidR="007F33E8" w:rsidRDefault="007F33E8" w:rsidP="00A14E03">
            <w:pPr>
              <w:pStyle w:val="EarlierRepubEntries"/>
            </w:pPr>
            <w:r>
              <w:t>17 March 2010</w:t>
            </w:r>
          </w:p>
        </w:tc>
      </w:tr>
      <w:tr w:rsidR="007F33E8" w:rsidTr="00A14E03">
        <w:tc>
          <w:tcPr>
            <w:tcW w:w="1930" w:type="dxa"/>
          </w:tcPr>
          <w:p w:rsidR="007F33E8" w:rsidRDefault="007F33E8" w:rsidP="00A14E03">
            <w:pPr>
              <w:pStyle w:val="EarlierRepubEntries"/>
            </w:pPr>
            <w:r>
              <w:t>30</w:t>
            </w:r>
          </w:p>
        </w:tc>
        <w:tc>
          <w:tcPr>
            <w:tcW w:w="2350" w:type="dxa"/>
          </w:tcPr>
          <w:p w:rsidR="007F33E8" w:rsidRPr="00301259" w:rsidRDefault="0030643F" w:rsidP="00A14E03">
            <w:pPr>
              <w:pStyle w:val="EarlierRepubEntries"/>
            </w:pPr>
            <w:hyperlink r:id="rId458" w:tooltip="Road Transport Legislation Amendment Regulation 2010 (No 2)" w:history="1">
              <w:r w:rsidR="00E1298E" w:rsidRPr="00E1298E">
                <w:rPr>
                  <w:rStyle w:val="charCitHyperlinkAbbrev"/>
                </w:rPr>
                <w:t>SL2010</w:t>
              </w:r>
              <w:r w:rsidR="00E1298E" w:rsidRPr="00E1298E">
                <w:rPr>
                  <w:rStyle w:val="charCitHyperlinkAbbrev"/>
                </w:rPr>
                <w:noBreakHyphen/>
                <w:t>7</w:t>
              </w:r>
            </w:hyperlink>
          </w:p>
        </w:tc>
        <w:tc>
          <w:tcPr>
            <w:tcW w:w="2350" w:type="dxa"/>
          </w:tcPr>
          <w:p w:rsidR="007F33E8" w:rsidRDefault="007F33E8" w:rsidP="00A14E03">
            <w:pPr>
              <w:pStyle w:val="EarlierRepubEntries"/>
            </w:pPr>
            <w:r>
              <w:t>7 April 2010</w:t>
            </w:r>
          </w:p>
        </w:tc>
      </w:tr>
      <w:tr w:rsidR="007F33E8" w:rsidTr="00A14E03">
        <w:tc>
          <w:tcPr>
            <w:tcW w:w="1930" w:type="dxa"/>
          </w:tcPr>
          <w:p w:rsidR="007F33E8" w:rsidRDefault="007F33E8" w:rsidP="00A14E03">
            <w:pPr>
              <w:pStyle w:val="EarlierRepubEntries"/>
            </w:pPr>
            <w:r>
              <w:t>31</w:t>
            </w:r>
          </w:p>
        </w:tc>
        <w:tc>
          <w:tcPr>
            <w:tcW w:w="2350" w:type="dxa"/>
          </w:tcPr>
          <w:p w:rsidR="007F33E8" w:rsidRDefault="0030643F" w:rsidP="00A14E03">
            <w:pPr>
              <w:pStyle w:val="EarlierRepubEntries"/>
            </w:pPr>
            <w:hyperlink r:id="rId459"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p>
        </w:tc>
        <w:tc>
          <w:tcPr>
            <w:tcW w:w="2350" w:type="dxa"/>
          </w:tcPr>
          <w:p w:rsidR="007F33E8" w:rsidRDefault="007F33E8" w:rsidP="00A14E03">
            <w:pPr>
              <w:pStyle w:val="EarlierRepubEntries"/>
            </w:pPr>
            <w:r>
              <w:t>21 May 2010</w:t>
            </w:r>
          </w:p>
        </w:tc>
      </w:tr>
      <w:tr w:rsidR="007F33E8" w:rsidTr="00A14E03">
        <w:tc>
          <w:tcPr>
            <w:tcW w:w="1930" w:type="dxa"/>
          </w:tcPr>
          <w:p w:rsidR="007F33E8" w:rsidRDefault="007F33E8" w:rsidP="00A14E03">
            <w:pPr>
              <w:pStyle w:val="EarlierRepubEntries"/>
            </w:pPr>
            <w:r>
              <w:t>32</w:t>
            </w:r>
          </w:p>
        </w:tc>
        <w:tc>
          <w:tcPr>
            <w:tcW w:w="2350" w:type="dxa"/>
          </w:tcPr>
          <w:p w:rsidR="007F33E8" w:rsidRDefault="0030643F" w:rsidP="00A14E03">
            <w:pPr>
              <w:pStyle w:val="EarlierRepubEntries"/>
            </w:pPr>
            <w:hyperlink r:id="rId460" w:tooltip="Road Transport (General) Amendment Regulation 2010 (No 1)" w:history="1">
              <w:r w:rsidR="00E1298E" w:rsidRPr="00E1298E">
                <w:rPr>
                  <w:rStyle w:val="charCitHyperlinkAbbrev"/>
                </w:rPr>
                <w:t>SL2010</w:t>
              </w:r>
              <w:r w:rsidR="00E1298E" w:rsidRPr="00E1298E">
                <w:rPr>
                  <w:rStyle w:val="charCitHyperlinkAbbrev"/>
                </w:rPr>
                <w:noBreakHyphen/>
                <w:t>18</w:t>
              </w:r>
            </w:hyperlink>
          </w:p>
        </w:tc>
        <w:tc>
          <w:tcPr>
            <w:tcW w:w="2350" w:type="dxa"/>
          </w:tcPr>
          <w:p w:rsidR="007F33E8" w:rsidRDefault="007F33E8" w:rsidP="00A14E03">
            <w:pPr>
              <w:pStyle w:val="EarlierRepubEntries"/>
            </w:pPr>
            <w:r>
              <w:t>3 June 2010</w:t>
            </w:r>
          </w:p>
        </w:tc>
      </w:tr>
      <w:tr w:rsidR="007F33E8" w:rsidTr="00A14E03">
        <w:tc>
          <w:tcPr>
            <w:tcW w:w="1930" w:type="dxa"/>
          </w:tcPr>
          <w:p w:rsidR="007F33E8" w:rsidRDefault="007F33E8" w:rsidP="00A14E03">
            <w:pPr>
              <w:pStyle w:val="EarlierRepubEntries"/>
            </w:pPr>
            <w:r>
              <w:t>33</w:t>
            </w:r>
          </w:p>
        </w:tc>
        <w:tc>
          <w:tcPr>
            <w:tcW w:w="2350" w:type="dxa"/>
          </w:tcPr>
          <w:p w:rsidR="007F33E8" w:rsidRDefault="0030643F" w:rsidP="00A14E03">
            <w:pPr>
              <w:pStyle w:val="EarlierRepubEntries"/>
            </w:pPr>
            <w:hyperlink r:id="rId461" w:tooltip="Road Transport Legislation Amendment Regulation 2010 (No 4)" w:history="1">
              <w:r w:rsidR="00E1298E" w:rsidRPr="00E1298E">
                <w:rPr>
                  <w:rStyle w:val="charCitHyperlinkAbbrev"/>
                </w:rPr>
                <w:t>SL2010</w:t>
              </w:r>
              <w:r w:rsidR="00E1298E" w:rsidRPr="00E1298E">
                <w:rPr>
                  <w:rStyle w:val="charCitHyperlinkAbbrev"/>
                </w:rPr>
                <w:noBreakHyphen/>
                <w:t>33</w:t>
              </w:r>
            </w:hyperlink>
          </w:p>
        </w:tc>
        <w:tc>
          <w:tcPr>
            <w:tcW w:w="2350" w:type="dxa"/>
          </w:tcPr>
          <w:p w:rsidR="007F33E8" w:rsidRDefault="007F33E8" w:rsidP="00A14E03">
            <w:pPr>
              <w:pStyle w:val="EarlierRepubEntries"/>
            </w:pPr>
            <w:r>
              <w:t>6 August 2010</w:t>
            </w:r>
          </w:p>
        </w:tc>
      </w:tr>
      <w:tr w:rsidR="007F33E8" w:rsidTr="00A14E03">
        <w:tc>
          <w:tcPr>
            <w:tcW w:w="1930" w:type="dxa"/>
          </w:tcPr>
          <w:p w:rsidR="007F33E8" w:rsidRDefault="007F33E8" w:rsidP="00A14E03">
            <w:pPr>
              <w:pStyle w:val="EarlierRepubEntries"/>
            </w:pPr>
            <w:r>
              <w:t>34</w:t>
            </w:r>
          </w:p>
        </w:tc>
        <w:tc>
          <w:tcPr>
            <w:tcW w:w="2350" w:type="dxa"/>
          </w:tcPr>
          <w:p w:rsidR="007F33E8" w:rsidRDefault="0030643F" w:rsidP="00A14E03">
            <w:pPr>
              <w:pStyle w:val="EarlierRepubEntries"/>
            </w:pPr>
            <w:hyperlink r:id="rId462" w:tooltip="Road Transport Legislation Amendment Regulation 2010 (No 4)" w:history="1">
              <w:r w:rsidR="00E1298E" w:rsidRPr="00E1298E">
                <w:rPr>
                  <w:rStyle w:val="charCitHyperlinkAbbrev"/>
                </w:rPr>
                <w:t>SL2010</w:t>
              </w:r>
              <w:r w:rsidR="00E1298E" w:rsidRPr="00E1298E">
                <w:rPr>
                  <w:rStyle w:val="charCitHyperlinkAbbrev"/>
                </w:rPr>
                <w:noBreakHyphen/>
                <w:t>33</w:t>
              </w:r>
            </w:hyperlink>
          </w:p>
        </w:tc>
        <w:tc>
          <w:tcPr>
            <w:tcW w:w="2350" w:type="dxa"/>
          </w:tcPr>
          <w:p w:rsidR="007F33E8" w:rsidRDefault="007F33E8" w:rsidP="00A14E03">
            <w:pPr>
              <w:pStyle w:val="EarlierRepubEntries"/>
            </w:pPr>
            <w:r>
              <w:t>31 August 2010</w:t>
            </w:r>
          </w:p>
        </w:tc>
      </w:tr>
      <w:tr w:rsidR="007F33E8" w:rsidTr="00A14E03">
        <w:tc>
          <w:tcPr>
            <w:tcW w:w="1930" w:type="dxa"/>
          </w:tcPr>
          <w:p w:rsidR="007F33E8" w:rsidRDefault="007F33E8" w:rsidP="00A14E03">
            <w:pPr>
              <w:pStyle w:val="EarlierRepubEntries"/>
            </w:pPr>
            <w:r>
              <w:t>35</w:t>
            </w:r>
          </w:p>
        </w:tc>
        <w:tc>
          <w:tcPr>
            <w:tcW w:w="2350" w:type="dxa"/>
          </w:tcPr>
          <w:p w:rsidR="007F33E8" w:rsidRPr="00E1298E" w:rsidRDefault="0030643F" w:rsidP="00A14E03">
            <w:pPr>
              <w:pStyle w:val="EarlierRepubEntries"/>
              <w:rPr>
                <w:rStyle w:val="charUnderline"/>
              </w:rPr>
            </w:pPr>
            <w:hyperlink r:id="rId463" w:tooltip="Road Transport (Alcohol and Drugs) Legislation Amendment Act 2010" w:history="1">
              <w:r w:rsidR="00E1298E" w:rsidRPr="00E1298E">
                <w:rPr>
                  <w:rStyle w:val="Hyperlink"/>
                </w:rPr>
                <w:t>A2010</w:t>
              </w:r>
              <w:r w:rsidR="00E1298E" w:rsidRPr="00E1298E">
                <w:rPr>
                  <w:rStyle w:val="Hyperlink"/>
                </w:rPr>
                <w:noBreakHyphen/>
                <w:t>47</w:t>
              </w:r>
            </w:hyperlink>
          </w:p>
        </w:tc>
        <w:tc>
          <w:tcPr>
            <w:tcW w:w="2350" w:type="dxa"/>
          </w:tcPr>
          <w:p w:rsidR="007F33E8" w:rsidRDefault="007F33E8" w:rsidP="00A14E03">
            <w:pPr>
              <w:pStyle w:val="EarlierRepubEntries"/>
            </w:pPr>
            <w:r>
              <w:t>1 December 2010</w:t>
            </w:r>
          </w:p>
        </w:tc>
      </w:tr>
      <w:tr w:rsidR="007F33E8" w:rsidTr="00A14E03">
        <w:tc>
          <w:tcPr>
            <w:tcW w:w="1930" w:type="dxa"/>
          </w:tcPr>
          <w:p w:rsidR="007F33E8" w:rsidRDefault="007F33E8" w:rsidP="00A14E03">
            <w:pPr>
              <w:pStyle w:val="EarlierRepubEntries"/>
            </w:pPr>
            <w:r>
              <w:t>36</w:t>
            </w:r>
          </w:p>
        </w:tc>
        <w:tc>
          <w:tcPr>
            <w:tcW w:w="2350" w:type="dxa"/>
          </w:tcPr>
          <w:p w:rsidR="007F33E8" w:rsidRPr="00E1298E" w:rsidRDefault="0030643F" w:rsidP="00A14E03">
            <w:pPr>
              <w:pStyle w:val="EarlierRepubEntries"/>
              <w:rPr>
                <w:rStyle w:val="charUnderline"/>
              </w:rPr>
            </w:pPr>
            <w:hyperlink r:id="rId464" w:tooltip="Road Transport (Alcohol and Drugs) Legislation Amendment Act 2010" w:history="1">
              <w:r w:rsidR="00E1298E" w:rsidRPr="00E1298E">
                <w:rPr>
                  <w:rStyle w:val="Hyperlink"/>
                </w:rPr>
                <w:t>A2010</w:t>
              </w:r>
              <w:r w:rsidR="00E1298E" w:rsidRPr="00E1298E">
                <w:rPr>
                  <w:rStyle w:val="Hyperlink"/>
                </w:rPr>
                <w:noBreakHyphen/>
                <w:t>47</w:t>
              </w:r>
            </w:hyperlink>
          </w:p>
        </w:tc>
        <w:tc>
          <w:tcPr>
            <w:tcW w:w="2350" w:type="dxa"/>
          </w:tcPr>
          <w:p w:rsidR="007F33E8" w:rsidRDefault="007F33E8" w:rsidP="00A14E03">
            <w:pPr>
              <w:pStyle w:val="EarlierRepubEntries"/>
            </w:pPr>
            <w:r>
              <w:t>5 April 2011</w:t>
            </w:r>
          </w:p>
        </w:tc>
      </w:tr>
      <w:tr w:rsidR="007F33E8" w:rsidTr="00A14E03">
        <w:tc>
          <w:tcPr>
            <w:tcW w:w="1930" w:type="dxa"/>
          </w:tcPr>
          <w:p w:rsidR="007F33E8" w:rsidRDefault="007F33E8" w:rsidP="00A14E03">
            <w:pPr>
              <w:pStyle w:val="EarlierRepubEntries"/>
            </w:pPr>
            <w:r>
              <w:t>37</w:t>
            </w:r>
          </w:p>
        </w:tc>
        <w:tc>
          <w:tcPr>
            <w:tcW w:w="2350" w:type="dxa"/>
          </w:tcPr>
          <w:p w:rsidR="007F33E8" w:rsidRPr="009D08AE" w:rsidRDefault="0030643F" w:rsidP="00A14E03">
            <w:pPr>
              <w:pStyle w:val="EarlierRepubEntries"/>
            </w:pPr>
            <w:hyperlink r:id="rId465" w:tooltip="Road Transport Legislation Amendment Act 2011" w:history="1">
              <w:r w:rsidR="00E1298E" w:rsidRPr="00E1298E">
                <w:rPr>
                  <w:rStyle w:val="charCitHyperlinkAbbrev"/>
                </w:rPr>
                <w:t>A2011</w:t>
              </w:r>
              <w:r w:rsidR="00E1298E" w:rsidRPr="00E1298E">
                <w:rPr>
                  <w:rStyle w:val="charCitHyperlinkAbbrev"/>
                </w:rPr>
                <w:noBreakHyphen/>
                <w:t>14</w:t>
              </w:r>
            </w:hyperlink>
          </w:p>
        </w:tc>
        <w:tc>
          <w:tcPr>
            <w:tcW w:w="2350" w:type="dxa"/>
          </w:tcPr>
          <w:p w:rsidR="007F33E8" w:rsidRDefault="007F33E8" w:rsidP="00A14E03">
            <w:pPr>
              <w:pStyle w:val="EarlierRepubEntries"/>
            </w:pPr>
            <w:r>
              <w:t>3 June 2011</w:t>
            </w:r>
          </w:p>
        </w:tc>
      </w:tr>
      <w:tr w:rsidR="007F33E8" w:rsidTr="00A14E03">
        <w:tc>
          <w:tcPr>
            <w:tcW w:w="1930" w:type="dxa"/>
          </w:tcPr>
          <w:p w:rsidR="007F33E8" w:rsidRDefault="007F33E8" w:rsidP="00A14E03">
            <w:pPr>
              <w:pStyle w:val="EarlierRepubEntries"/>
            </w:pPr>
            <w:r>
              <w:t>38</w:t>
            </w:r>
          </w:p>
        </w:tc>
        <w:tc>
          <w:tcPr>
            <w:tcW w:w="2350" w:type="dxa"/>
          </w:tcPr>
          <w:p w:rsidR="007F33E8" w:rsidRDefault="0030643F" w:rsidP="00A14E03">
            <w:pPr>
              <w:pStyle w:val="EarlierRepubEntries"/>
            </w:pPr>
            <w:hyperlink r:id="rId466" w:tooltip="Road Transport (Vehicle Registration) Amendment Regulation 2011 (No 1)" w:history="1">
              <w:r w:rsidR="00E1298E" w:rsidRPr="00E1298E">
                <w:rPr>
                  <w:rStyle w:val="charCitHyperlinkAbbrev"/>
                </w:rPr>
                <w:t>SL2011</w:t>
              </w:r>
              <w:r w:rsidR="00E1298E" w:rsidRPr="00E1298E">
                <w:rPr>
                  <w:rStyle w:val="charCitHyperlinkAbbrev"/>
                </w:rPr>
                <w:noBreakHyphen/>
                <w:t>28</w:t>
              </w:r>
            </w:hyperlink>
          </w:p>
        </w:tc>
        <w:tc>
          <w:tcPr>
            <w:tcW w:w="2350" w:type="dxa"/>
          </w:tcPr>
          <w:p w:rsidR="007F33E8" w:rsidRDefault="007F33E8" w:rsidP="00A14E03">
            <w:pPr>
              <w:pStyle w:val="EarlierRepubEntries"/>
            </w:pPr>
            <w:r>
              <w:t>1 November 2011</w:t>
            </w:r>
          </w:p>
        </w:tc>
      </w:tr>
      <w:tr w:rsidR="007F33E8" w:rsidTr="00A14E03">
        <w:tc>
          <w:tcPr>
            <w:tcW w:w="1930" w:type="dxa"/>
          </w:tcPr>
          <w:p w:rsidR="007F33E8" w:rsidRDefault="007F33E8" w:rsidP="00A14E03">
            <w:pPr>
              <w:pStyle w:val="EarlierRepubEntries"/>
            </w:pPr>
            <w:r>
              <w:t>39*</w:t>
            </w:r>
          </w:p>
        </w:tc>
        <w:tc>
          <w:tcPr>
            <w:tcW w:w="2350" w:type="dxa"/>
          </w:tcPr>
          <w:p w:rsidR="007F33E8" w:rsidRDefault="0030643F" w:rsidP="00A14E03">
            <w:pPr>
              <w:pStyle w:val="EarlierRepubEntries"/>
            </w:pPr>
            <w:hyperlink r:id="rId467" w:tooltip="Road Transport (Driver Licensing) Amendment Regulation 2011 (No 1)" w:history="1">
              <w:r w:rsidR="00E1298E" w:rsidRPr="00E1298E">
                <w:rPr>
                  <w:rStyle w:val="charCitHyperlinkAbbrev"/>
                </w:rPr>
                <w:t>SL2011</w:t>
              </w:r>
              <w:r w:rsidR="00E1298E" w:rsidRPr="00E1298E">
                <w:rPr>
                  <w:rStyle w:val="charCitHyperlinkAbbrev"/>
                </w:rPr>
                <w:noBreakHyphen/>
                <w:t>31</w:t>
              </w:r>
            </w:hyperlink>
          </w:p>
        </w:tc>
        <w:tc>
          <w:tcPr>
            <w:tcW w:w="2350" w:type="dxa"/>
          </w:tcPr>
          <w:p w:rsidR="007F33E8" w:rsidRDefault="007F33E8" w:rsidP="00A14E03">
            <w:pPr>
              <w:pStyle w:val="EarlierRepubEntries"/>
            </w:pPr>
            <w:r>
              <w:t>25 November 2011</w:t>
            </w:r>
          </w:p>
        </w:tc>
      </w:tr>
      <w:tr w:rsidR="007F33E8" w:rsidTr="00A14E03">
        <w:tc>
          <w:tcPr>
            <w:tcW w:w="1930" w:type="dxa"/>
          </w:tcPr>
          <w:p w:rsidR="007F33E8" w:rsidRDefault="007F33E8" w:rsidP="00A14E03">
            <w:pPr>
              <w:pStyle w:val="EarlierRepubEntries"/>
            </w:pPr>
            <w:r>
              <w:t>40</w:t>
            </w:r>
          </w:p>
        </w:tc>
        <w:tc>
          <w:tcPr>
            <w:tcW w:w="2350" w:type="dxa"/>
          </w:tcPr>
          <w:p w:rsidR="007F33E8" w:rsidRDefault="0030643F" w:rsidP="00A14E03">
            <w:pPr>
              <w:pStyle w:val="EarlierRepubEntries"/>
            </w:pPr>
            <w:hyperlink r:id="rId468" w:tooltip="Road Transport (Public Passenger Services) Amendment Regulation 2012 (No 1)" w:history="1">
              <w:r w:rsidR="00E1298E" w:rsidRPr="00E1298E">
                <w:rPr>
                  <w:rStyle w:val="charCitHyperlinkAbbrev"/>
                </w:rPr>
                <w:t>SL2012</w:t>
              </w:r>
              <w:r w:rsidR="00E1298E" w:rsidRPr="00E1298E">
                <w:rPr>
                  <w:rStyle w:val="charCitHyperlinkAbbrev"/>
                </w:rPr>
                <w:noBreakHyphen/>
                <w:t>1</w:t>
              </w:r>
            </w:hyperlink>
          </w:p>
        </w:tc>
        <w:tc>
          <w:tcPr>
            <w:tcW w:w="2350" w:type="dxa"/>
          </w:tcPr>
          <w:p w:rsidR="007F33E8" w:rsidRDefault="007F33E8" w:rsidP="00A14E03">
            <w:pPr>
              <w:pStyle w:val="EarlierRepubEntries"/>
            </w:pPr>
            <w:r>
              <w:t>1 March 2012</w:t>
            </w:r>
          </w:p>
        </w:tc>
      </w:tr>
      <w:tr w:rsidR="00B948DD" w:rsidTr="00A14E03">
        <w:tc>
          <w:tcPr>
            <w:tcW w:w="1930" w:type="dxa"/>
          </w:tcPr>
          <w:p w:rsidR="00B948DD" w:rsidRDefault="00B948DD" w:rsidP="00A14E03">
            <w:pPr>
              <w:pStyle w:val="EarlierRepubEntries"/>
            </w:pPr>
            <w:r>
              <w:t>41</w:t>
            </w:r>
          </w:p>
        </w:tc>
        <w:tc>
          <w:tcPr>
            <w:tcW w:w="2350" w:type="dxa"/>
          </w:tcPr>
          <w:p w:rsidR="00B948DD" w:rsidRPr="00685228" w:rsidRDefault="0030643F" w:rsidP="00A14E03">
            <w:pPr>
              <w:pStyle w:val="EarlierRepubEntries"/>
              <w:rPr>
                <w:rStyle w:val="charCitHyperlinkAbbrev"/>
              </w:rPr>
            </w:pPr>
            <w:hyperlink r:id="rId469" w:tooltip="Statute Law Amendment Act 2012" w:history="1">
              <w:r w:rsidR="00FC5FCD" w:rsidRPr="00E36341">
                <w:rPr>
                  <w:rStyle w:val="charCitHyperlinkAbbrev"/>
                </w:rPr>
                <w:t>A2012-21</w:t>
              </w:r>
            </w:hyperlink>
          </w:p>
        </w:tc>
        <w:tc>
          <w:tcPr>
            <w:tcW w:w="2350" w:type="dxa"/>
          </w:tcPr>
          <w:p w:rsidR="00B948DD" w:rsidRDefault="00685228" w:rsidP="00A14E03">
            <w:pPr>
              <w:pStyle w:val="EarlierRepubEntries"/>
            </w:pPr>
            <w:r>
              <w:t>5 June 2012</w:t>
            </w:r>
          </w:p>
        </w:tc>
      </w:tr>
      <w:tr w:rsidR="0050656F" w:rsidTr="00A14E03">
        <w:tc>
          <w:tcPr>
            <w:tcW w:w="1930" w:type="dxa"/>
          </w:tcPr>
          <w:p w:rsidR="0050656F" w:rsidRDefault="0050656F" w:rsidP="00A14E03">
            <w:pPr>
              <w:pStyle w:val="EarlierRepubEntries"/>
            </w:pPr>
            <w:r>
              <w:t>42</w:t>
            </w:r>
          </w:p>
        </w:tc>
        <w:tc>
          <w:tcPr>
            <w:tcW w:w="2350" w:type="dxa"/>
          </w:tcPr>
          <w:p w:rsidR="0050656F" w:rsidRDefault="0030643F" w:rsidP="00A14E03">
            <w:pPr>
              <w:pStyle w:val="EarlierRepubEntries"/>
            </w:pPr>
            <w:hyperlink r:id="rId470" w:tooltip="Statute Law Amendment Act 2012" w:history="1">
              <w:r w:rsidR="0050656F" w:rsidRPr="00685228">
                <w:rPr>
                  <w:rStyle w:val="charCitHyperlinkAbbrev"/>
                </w:rPr>
                <w:t>A2012-21</w:t>
              </w:r>
            </w:hyperlink>
          </w:p>
        </w:tc>
        <w:tc>
          <w:tcPr>
            <w:tcW w:w="2350" w:type="dxa"/>
          </w:tcPr>
          <w:p w:rsidR="0050656F" w:rsidRDefault="0050656F" w:rsidP="00A14E03">
            <w:pPr>
              <w:pStyle w:val="EarlierRepubEntries"/>
            </w:pPr>
            <w:r>
              <w:t>15 November 2012</w:t>
            </w:r>
          </w:p>
        </w:tc>
      </w:tr>
      <w:tr w:rsidR="00855EFB" w:rsidTr="00A14E03">
        <w:tc>
          <w:tcPr>
            <w:tcW w:w="1930" w:type="dxa"/>
          </w:tcPr>
          <w:p w:rsidR="00855EFB" w:rsidRDefault="00855EFB" w:rsidP="00A14E03">
            <w:pPr>
              <w:pStyle w:val="EarlierRepubEntries"/>
            </w:pPr>
            <w:r>
              <w:t>43</w:t>
            </w:r>
          </w:p>
        </w:tc>
        <w:tc>
          <w:tcPr>
            <w:tcW w:w="2350" w:type="dxa"/>
          </w:tcPr>
          <w:p w:rsidR="00855EFB" w:rsidRDefault="0030643F" w:rsidP="00A14E03">
            <w:pPr>
              <w:pStyle w:val="EarlierRepubEntries"/>
            </w:pPr>
            <w:hyperlink r:id="rId471" w:tooltip="Road Transport Legislation Amendment Regulation 2012 (No 1)" w:history="1">
              <w:r w:rsidR="00B857A8">
                <w:rPr>
                  <w:rStyle w:val="charCitHyperlinkAbbrev"/>
                </w:rPr>
                <w:t>SL2012</w:t>
              </w:r>
              <w:r w:rsidR="00B857A8">
                <w:rPr>
                  <w:rStyle w:val="charCitHyperlinkAbbrev"/>
                </w:rPr>
                <w:noBreakHyphen/>
                <w:t>44</w:t>
              </w:r>
            </w:hyperlink>
          </w:p>
        </w:tc>
        <w:tc>
          <w:tcPr>
            <w:tcW w:w="2350" w:type="dxa"/>
          </w:tcPr>
          <w:p w:rsidR="00855EFB" w:rsidRDefault="00B857A8" w:rsidP="00A14E03">
            <w:pPr>
              <w:pStyle w:val="EarlierRepubEntries"/>
            </w:pPr>
            <w:r>
              <w:t>20 December 2012</w:t>
            </w:r>
          </w:p>
        </w:tc>
      </w:tr>
      <w:tr w:rsidR="009D5D2B" w:rsidTr="00A14E03">
        <w:tc>
          <w:tcPr>
            <w:tcW w:w="1930" w:type="dxa"/>
          </w:tcPr>
          <w:p w:rsidR="009D5D2B" w:rsidRDefault="009D5D2B" w:rsidP="00A14E03">
            <w:pPr>
              <w:pStyle w:val="EarlierRepubEntries"/>
            </w:pPr>
            <w:r>
              <w:t>44</w:t>
            </w:r>
          </w:p>
        </w:tc>
        <w:tc>
          <w:tcPr>
            <w:tcW w:w="2350" w:type="dxa"/>
          </w:tcPr>
          <w:p w:rsidR="009D5D2B" w:rsidRDefault="0030643F" w:rsidP="00A14E03">
            <w:pPr>
              <w:pStyle w:val="EarlierRepubEntries"/>
            </w:pPr>
            <w:hyperlink r:id="rId472" w:tooltip="Road Transport Legislation Amendment Regulation 2013 (No 1)" w:history="1">
              <w:r w:rsidR="009D5D2B">
                <w:rPr>
                  <w:rStyle w:val="charCitHyperlinkAbbrev"/>
                </w:rPr>
                <w:t>SL2013</w:t>
              </w:r>
              <w:r w:rsidR="009D5D2B">
                <w:rPr>
                  <w:rStyle w:val="charCitHyperlinkAbbrev"/>
                </w:rPr>
                <w:noBreakHyphen/>
                <w:t>11</w:t>
              </w:r>
            </w:hyperlink>
          </w:p>
        </w:tc>
        <w:tc>
          <w:tcPr>
            <w:tcW w:w="2350" w:type="dxa"/>
          </w:tcPr>
          <w:p w:rsidR="009D5D2B" w:rsidRDefault="009D5D2B" w:rsidP="00A14E03">
            <w:pPr>
              <w:pStyle w:val="EarlierRepubEntries"/>
            </w:pPr>
            <w:r>
              <w:t>24 May 2013</w:t>
            </w:r>
          </w:p>
        </w:tc>
      </w:tr>
      <w:tr w:rsidR="00222D2C" w:rsidTr="00A14E03">
        <w:tc>
          <w:tcPr>
            <w:tcW w:w="1930" w:type="dxa"/>
          </w:tcPr>
          <w:p w:rsidR="00222D2C" w:rsidRDefault="00222D2C" w:rsidP="00A14E03">
            <w:pPr>
              <w:pStyle w:val="EarlierRepubEntries"/>
            </w:pPr>
            <w:r>
              <w:t>45</w:t>
            </w:r>
          </w:p>
        </w:tc>
        <w:tc>
          <w:tcPr>
            <w:tcW w:w="2350" w:type="dxa"/>
          </w:tcPr>
          <w:p w:rsidR="00222D2C" w:rsidRDefault="0030643F" w:rsidP="00222D2C">
            <w:pPr>
              <w:pStyle w:val="EarlierRepubEntries"/>
            </w:pPr>
            <w:hyperlink r:id="rId473" w:tooltip="Road Transport (Offences) Amendment Regulation 2013 (No 1)" w:history="1">
              <w:r w:rsidR="00222D2C">
                <w:rPr>
                  <w:rStyle w:val="charCitHyperlinkAbbrev"/>
                </w:rPr>
                <w:t>SL2013</w:t>
              </w:r>
              <w:r w:rsidR="00222D2C">
                <w:rPr>
                  <w:rStyle w:val="charCitHyperlinkAbbrev"/>
                </w:rPr>
                <w:noBreakHyphen/>
                <w:t>19</w:t>
              </w:r>
            </w:hyperlink>
          </w:p>
        </w:tc>
        <w:tc>
          <w:tcPr>
            <w:tcW w:w="2350" w:type="dxa"/>
          </w:tcPr>
          <w:p w:rsidR="00222D2C" w:rsidRDefault="00222D2C" w:rsidP="00A14E03">
            <w:pPr>
              <w:pStyle w:val="EarlierRepubEntries"/>
            </w:pPr>
            <w:r>
              <w:t>14 June 2013</w:t>
            </w:r>
          </w:p>
        </w:tc>
      </w:tr>
      <w:tr w:rsidR="009B6C2C" w:rsidTr="00A14E03">
        <w:tc>
          <w:tcPr>
            <w:tcW w:w="1930" w:type="dxa"/>
          </w:tcPr>
          <w:p w:rsidR="009B6C2C" w:rsidRDefault="009B6C2C" w:rsidP="00A14E03">
            <w:pPr>
              <w:pStyle w:val="EarlierRepubEntries"/>
            </w:pPr>
            <w:r>
              <w:t>46</w:t>
            </w:r>
          </w:p>
        </w:tc>
        <w:tc>
          <w:tcPr>
            <w:tcW w:w="2350" w:type="dxa"/>
          </w:tcPr>
          <w:p w:rsidR="009B6C2C" w:rsidRDefault="0030643F" w:rsidP="00222D2C">
            <w:pPr>
              <w:pStyle w:val="EarlierRepubEntries"/>
            </w:pPr>
            <w:hyperlink r:id="rId474" w:tooltip="Road Transport (General) Amendment Regulation 2013 (No 1)" w:history="1">
              <w:r w:rsidR="009B6C2C">
                <w:rPr>
                  <w:rStyle w:val="charCitHyperlinkAbbrev"/>
                </w:rPr>
                <w:t>SL2013-23</w:t>
              </w:r>
            </w:hyperlink>
          </w:p>
        </w:tc>
        <w:tc>
          <w:tcPr>
            <w:tcW w:w="2350" w:type="dxa"/>
          </w:tcPr>
          <w:p w:rsidR="009B6C2C" w:rsidRDefault="009B6C2C" w:rsidP="00A14E03">
            <w:pPr>
              <w:pStyle w:val="EarlierRepubEntries"/>
            </w:pPr>
            <w:r>
              <w:t>1 September 2013</w:t>
            </w:r>
          </w:p>
        </w:tc>
      </w:tr>
      <w:tr w:rsidR="00F16BED" w:rsidTr="00A14E03">
        <w:tc>
          <w:tcPr>
            <w:tcW w:w="1930" w:type="dxa"/>
          </w:tcPr>
          <w:p w:rsidR="00F16BED" w:rsidRDefault="00F16BED" w:rsidP="00A14E03">
            <w:pPr>
              <w:pStyle w:val="EarlierRepubEntries"/>
            </w:pPr>
            <w:r>
              <w:t>47</w:t>
            </w:r>
          </w:p>
        </w:tc>
        <w:tc>
          <w:tcPr>
            <w:tcW w:w="2350" w:type="dxa"/>
          </w:tcPr>
          <w:p w:rsidR="00F16BED" w:rsidRDefault="0030643F" w:rsidP="00222D2C">
            <w:pPr>
              <w:pStyle w:val="EarlierRepubEntries"/>
            </w:pPr>
            <w:hyperlink r:id="rId475" w:tooltip="Heavy Vehicle National Law (Consequential Amendments) Act 2013" w:history="1">
              <w:r w:rsidR="00F16BED">
                <w:rPr>
                  <w:rStyle w:val="charCitHyperlinkAbbrev"/>
                </w:rPr>
                <w:t>A2013</w:t>
              </w:r>
              <w:r w:rsidR="00F16BED">
                <w:rPr>
                  <w:rStyle w:val="charCitHyperlinkAbbrev"/>
                </w:rPr>
                <w:noBreakHyphen/>
                <w:t>52</w:t>
              </w:r>
            </w:hyperlink>
          </w:p>
        </w:tc>
        <w:tc>
          <w:tcPr>
            <w:tcW w:w="2350" w:type="dxa"/>
          </w:tcPr>
          <w:p w:rsidR="00F16BED" w:rsidRDefault="00F16BED" w:rsidP="00A14E03">
            <w:pPr>
              <w:pStyle w:val="EarlierRepubEntries"/>
            </w:pPr>
            <w:r>
              <w:t>10 February 2014</w:t>
            </w:r>
          </w:p>
        </w:tc>
      </w:tr>
      <w:tr w:rsidR="00285156" w:rsidTr="00A14E03">
        <w:tc>
          <w:tcPr>
            <w:tcW w:w="1930" w:type="dxa"/>
          </w:tcPr>
          <w:p w:rsidR="00285156" w:rsidRDefault="00285156" w:rsidP="00A14E03">
            <w:pPr>
              <w:pStyle w:val="EarlierRepubEntries"/>
            </w:pPr>
            <w:r>
              <w:t>48</w:t>
            </w:r>
          </w:p>
        </w:tc>
        <w:tc>
          <w:tcPr>
            <w:tcW w:w="2350" w:type="dxa"/>
          </w:tcPr>
          <w:p w:rsidR="00285156" w:rsidRDefault="0030643F" w:rsidP="00222D2C">
            <w:pPr>
              <w:pStyle w:val="EarlierRepubEntries"/>
            </w:pPr>
            <w:hyperlink r:id="rId476" w:tooltip="Road Transport Legislation Amendment Regulation 2014 (No 2)" w:history="1">
              <w:r w:rsidR="00285156" w:rsidRPr="00285156">
                <w:rPr>
                  <w:rStyle w:val="charCitHyperlinkAbbrev"/>
                </w:rPr>
                <w:t>SL2014-8</w:t>
              </w:r>
            </w:hyperlink>
          </w:p>
        </w:tc>
        <w:tc>
          <w:tcPr>
            <w:tcW w:w="2350" w:type="dxa"/>
          </w:tcPr>
          <w:p w:rsidR="00285156" w:rsidRDefault="00285156" w:rsidP="00A14E03">
            <w:pPr>
              <w:pStyle w:val="EarlierRepubEntries"/>
            </w:pPr>
            <w:r>
              <w:t>17 June 2014</w:t>
            </w:r>
          </w:p>
        </w:tc>
      </w:tr>
      <w:tr w:rsidR="009937C4" w:rsidTr="00A14E03">
        <w:tc>
          <w:tcPr>
            <w:tcW w:w="1930" w:type="dxa"/>
          </w:tcPr>
          <w:p w:rsidR="009937C4" w:rsidRDefault="009937C4" w:rsidP="00A14E03">
            <w:pPr>
              <w:pStyle w:val="EarlierRepubEntries"/>
            </w:pPr>
            <w:r>
              <w:t>49</w:t>
            </w:r>
          </w:p>
        </w:tc>
        <w:tc>
          <w:tcPr>
            <w:tcW w:w="2350" w:type="dxa"/>
          </w:tcPr>
          <w:p w:rsidR="009937C4" w:rsidRDefault="0030643F" w:rsidP="00222D2C">
            <w:pPr>
              <w:pStyle w:val="EarlierRepubEntries"/>
            </w:pPr>
            <w:hyperlink r:id="rId477" w:tooltip="Statute Law Amendment Act 2015 " w:history="1">
              <w:r w:rsidR="009937C4" w:rsidRPr="009937C4">
                <w:rPr>
                  <w:rStyle w:val="charCitHyperlinkAbbrev"/>
                </w:rPr>
                <w:t>A2015-15</w:t>
              </w:r>
            </w:hyperlink>
          </w:p>
        </w:tc>
        <w:tc>
          <w:tcPr>
            <w:tcW w:w="2350" w:type="dxa"/>
          </w:tcPr>
          <w:p w:rsidR="009937C4" w:rsidRDefault="009937C4" w:rsidP="00A14E03">
            <w:pPr>
              <w:pStyle w:val="EarlierRepubEntries"/>
            </w:pPr>
            <w:r>
              <w:t>10 June 2015</w:t>
            </w:r>
          </w:p>
        </w:tc>
      </w:tr>
      <w:tr w:rsidR="005932C4" w:rsidTr="00A14E03">
        <w:tc>
          <w:tcPr>
            <w:tcW w:w="1930" w:type="dxa"/>
          </w:tcPr>
          <w:p w:rsidR="005932C4" w:rsidRDefault="005932C4" w:rsidP="00C25725">
            <w:pPr>
              <w:pStyle w:val="EarlierRepubEntries"/>
              <w:keepNext/>
            </w:pPr>
            <w:r>
              <w:lastRenderedPageBreak/>
              <w:t>50</w:t>
            </w:r>
          </w:p>
        </w:tc>
        <w:tc>
          <w:tcPr>
            <w:tcW w:w="2350" w:type="dxa"/>
          </w:tcPr>
          <w:p w:rsidR="005932C4" w:rsidRDefault="0030643F" w:rsidP="00C25725">
            <w:pPr>
              <w:pStyle w:val="EarlierRepubEntries"/>
              <w:keepNext/>
            </w:pPr>
            <w:hyperlink r:id="rId478" w:tooltip="Road Transport (Taxi Industry Innovation) Legislation Amendment Regulation 2016 (No 1)" w:history="1">
              <w:r w:rsidR="005932C4">
                <w:rPr>
                  <w:rStyle w:val="charCitHyperlinkAbbrev"/>
                </w:rPr>
                <w:t>SL2016</w:t>
              </w:r>
              <w:r w:rsidR="005932C4">
                <w:rPr>
                  <w:rStyle w:val="charCitHyperlinkAbbrev"/>
                </w:rPr>
                <w:noBreakHyphen/>
                <w:t>20</w:t>
              </w:r>
            </w:hyperlink>
          </w:p>
        </w:tc>
        <w:tc>
          <w:tcPr>
            <w:tcW w:w="2350" w:type="dxa"/>
          </w:tcPr>
          <w:p w:rsidR="005932C4" w:rsidRDefault="005932C4" w:rsidP="00C25725">
            <w:pPr>
              <w:pStyle w:val="EarlierRepubEntries"/>
              <w:keepNext/>
            </w:pPr>
            <w:r>
              <w:t>1 August 2016</w:t>
            </w:r>
          </w:p>
        </w:tc>
      </w:tr>
      <w:tr w:rsidR="00494CD8" w:rsidTr="00A14E03">
        <w:tc>
          <w:tcPr>
            <w:tcW w:w="1930" w:type="dxa"/>
          </w:tcPr>
          <w:p w:rsidR="00494CD8" w:rsidRDefault="00494CD8" w:rsidP="00C25725">
            <w:pPr>
              <w:pStyle w:val="EarlierRepubEntries"/>
              <w:keepNext/>
            </w:pPr>
            <w:r>
              <w:t>51</w:t>
            </w:r>
          </w:p>
        </w:tc>
        <w:tc>
          <w:tcPr>
            <w:tcW w:w="2350" w:type="dxa"/>
          </w:tcPr>
          <w:p w:rsidR="00494CD8" w:rsidRDefault="0030643F" w:rsidP="00C25725">
            <w:pPr>
              <w:pStyle w:val="EarlierRepubEntries"/>
              <w:keepNext/>
            </w:pPr>
            <w:hyperlink r:id="rId479" w:tooltip="Commercial Arbitration Act 2017" w:history="1">
              <w:r w:rsidR="00494CD8">
                <w:rPr>
                  <w:rStyle w:val="charCitHyperlinkAbbrev"/>
                </w:rPr>
                <w:t>A2017</w:t>
              </w:r>
              <w:r w:rsidR="00494CD8">
                <w:rPr>
                  <w:rStyle w:val="charCitHyperlinkAbbrev"/>
                </w:rPr>
                <w:noBreakHyphen/>
                <w:t>7</w:t>
              </w:r>
            </w:hyperlink>
          </w:p>
        </w:tc>
        <w:tc>
          <w:tcPr>
            <w:tcW w:w="2350" w:type="dxa"/>
          </w:tcPr>
          <w:p w:rsidR="00494CD8" w:rsidRDefault="00494CD8" w:rsidP="00C25725">
            <w:pPr>
              <w:pStyle w:val="EarlierRepubEntries"/>
              <w:keepNext/>
            </w:pPr>
            <w:r>
              <w:t>1 July 2017</w:t>
            </w:r>
          </w:p>
        </w:tc>
      </w:tr>
      <w:tr w:rsidR="001F2DE9" w:rsidTr="00A14E03">
        <w:tc>
          <w:tcPr>
            <w:tcW w:w="1930" w:type="dxa"/>
          </w:tcPr>
          <w:p w:rsidR="001F2DE9" w:rsidRDefault="001F2DE9" w:rsidP="00A14E03">
            <w:pPr>
              <w:pStyle w:val="EarlierRepubEntries"/>
            </w:pPr>
            <w:r>
              <w:t>52</w:t>
            </w:r>
          </w:p>
        </w:tc>
        <w:tc>
          <w:tcPr>
            <w:tcW w:w="2350" w:type="dxa"/>
          </w:tcPr>
          <w:p w:rsidR="001F2DE9" w:rsidRDefault="0030643F" w:rsidP="00222D2C">
            <w:pPr>
              <w:pStyle w:val="EarlierRepubEntries"/>
            </w:pPr>
            <w:hyperlink r:id="rId480" w:tooltip="Road Transport (Road Rules) (Consequential Amendments) Regulation 2017 (No 1)" w:history="1">
              <w:r w:rsidR="001F2DE9" w:rsidRPr="001F2DE9">
                <w:rPr>
                  <w:rStyle w:val="charCitHyperlinkAbbrev"/>
                </w:rPr>
                <w:t>SL2017-44</w:t>
              </w:r>
            </w:hyperlink>
          </w:p>
        </w:tc>
        <w:tc>
          <w:tcPr>
            <w:tcW w:w="2350" w:type="dxa"/>
          </w:tcPr>
          <w:p w:rsidR="001F2DE9" w:rsidRDefault="001F2DE9" w:rsidP="00A14E03">
            <w:pPr>
              <w:pStyle w:val="EarlierRepubEntries"/>
            </w:pPr>
            <w:r>
              <w:t>30 April 2018</w:t>
            </w:r>
          </w:p>
        </w:tc>
      </w:tr>
      <w:tr w:rsidR="005E4D1B" w:rsidTr="00A14E03">
        <w:tc>
          <w:tcPr>
            <w:tcW w:w="1930" w:type="dxa"/>
          </w:tcPr>
          <w:p w:rsidR="005E4D1B" w:rsidRDefault="005E4D1B" w:rsidP="00A14E03">
            <w:pPr>
              <w:pStyle w:val="EarlierRepubEntries"/>
            </w:pPr>
            <w:r>
              <w:t>53</w:t>
            </w:r>
          </w:p>
        </w:tc>
        <w:tc>
          <w:tcPr>
            <w:tcW w:w="2350" w:type="dxa"/>
          </w:tcPr>
          <w:p w:rsidR="005E4D1B" w:rsidRDefault="0030643F" w:rsidP="00222D2C">
            <w:pPr>
              <w:pStyle w:val="EarlierRepubEntries"/>
              <w:rPr>
                <w:rStyle w:val="charCitHyperlinkAbbrev"/>
              </w:rPr>
            </w:pPr>
            <w:hyperlink r:id="rId481" w:tooltip="Road Transport Legislation Amendment Regulation 2018 (No 1)" w:history="1">
              <w:r w:rsidR="005E4D1B" w:rsidRPr="005E4D1B">
                <w:rPr>
                  <w:rStyle w:val="charCitHyperlinkAbbrev"/>
                </w:rPr>
                <w:t>SL2018-11</w:t>
              </w:r>
            </w:hyperlink>
          </w:p>
        </w:tc>
        <w:tc>
          <w:tcPr>
            <w:tcW w:w="2350" w:type="dxa"/>
          </w:tcPr>
          <w:p w:rsidR="005E4D1B" w:rsidRDefault="005E4D1B" w:rsidP="00A14E03">
            <w:pPr>
              <w:pStyle w:val="EarlierRepubEntries"/>
            </w:pPr>
            <w:r>
              <w:t>1 July 2018</w:t>
            </w:r>
          </w:p>
        </w:tc>
      </w:tr>
      <w:tr w:rsidR="00B92AD1" w:rsidTr="00A14E03">
        <w:tc>
          <w:tcPr>
            <w:tcW w:w="1930" w:type="dxa"/>
          </w:tcPr>
          <w:p w:rsidR="00B92AD1" w:rsidRDefault="00B92AD1" w:rsidP="00A14E03">
            <w:pPr>
              <w:pStyle w:val="EarlierRepubEntries"/>
            </w:pPr>
            <w:r>
              <w:t>54</w:t>
            </w:r>
          </w:p>
        </w:tc>
        <w:tc>
          <w:tcPr>
            <w:tcW w:w="2350" w:type="dxa"/>
          </w:tcPr>
          <w:p w:rsidR="00B92AD1" w:rsidRPr="00243746" w:rsidRDefault="0030643F" w:rsidP="00222D2C">
            <w:pPr>
              <w:pStyle w:val="EarlierRepubEntries"/>
              <w:rPr>
                <w:rStyle w:val="Hyperlink"/>
              </w:rPr>
            </w:pPr>
            <w:hyperlink r:id="rId482" w:tooltip="Road Transport Legislation Amendment Regulation 2018 (No 2)" w:history="1">
              <w:r w:rsidR="00B92AD1" w:rsidRPr="00243746">
                <w:rPr>
                  <w:rStyle w:val="Hyperlink"/>
                </w:rPr>
                <w:t>SL2018</w:t>
              </w:r>
              <w:r w:rsidR="00B92AD1" w:rsidRPr="00243746">
                <w:rPr>
                  <w:rStyle w:val="Hyperlink"/>
                </w:rPr>
                <w:noBreakHyphen/>
                <w:t>16</w:t>
              </w:r>
            </w:hyperlink>
          </w:p>
        </w:tc>
        <w:tc>
          <w:tcPr>
            <w:tcW w:w="2350" w:type="dxa"/>
          </w:tcPr>
          <w:p w:rsidR="00B92AD1" w:rsidRDefault="00B92AD1" w:rsidP="00A14E03">
            <w:pPr>
              <w:pStyle w:val="EarlierRepubEntries"/>
            </w:pPr>
            <w:r>
              <w:t>7 September 2018</w:t>
            </w:r>
          </w:p>
        </w:tc>
      </w:tr>
    </w:tbl>
    <w:p w:rsidR="007F33E8" w:rsidRDefault="007F33E8" w:rsidP="007F33E8">
      <w:pPr>
        <w:pStyle w:val="05EndNote"/>
        <w:sectPr w:rsidR="007F33E8" w:rsidSect="007F33E8">
          <w:headerReference w:type="even" r:id="rId483"/>
          <w:headerReference w:type="default" r:id="rId484"/>
          <w:footerReference w:type="even" r:id="rId485"/>
          <w:footerReference w:type="default" r:id="rId486"/>
          <w:type w:val="continuous"/>
          <w:pgSz w:w="11907" w:h="16839" w:code="9"/>
          <w:pgMar w:top="3000" w:right="1900" w:bottom="2500" w:left="2300" w:header="2480" w:footer="2100" w:gutter="0"/>
          <w:cols w:space="720"/>
          <w:docGrid w:linePitch="254"/>
        </w:sectPr>
      </w:pPr>
    </w:p>
    <w:p w:rsidR="007F33E8" w:rsidRDefault="007F33E8" w:rsidP="007F33E8">
      <w:pPr>
        <w:rPr>
          <w:color w:val="000000"/>
          <w:sz w:val="22"/>
        </w:rPr>
      </w:pPr>
    </w:p>
    <w:p w:rsidR="00166E60" w:rsidRDefault="00166E60" w:rsidP="007F33E8">
      <w:pPr>
        <w:rPr>
          <w:color w:val="000000"/>
          <w:sz w:val="22"/>
        </w:rPr>
      </w:pPr>
    </w:p>
    <w:p w:rsidR="00166E60" w:rsidRDefault="00166E60" w:rsidP="007F33E8">
      <w:pPr>
        <w:rPr>
          <w:color w:val="000000"/>
          <w:sz w:val="22"/>
        </w:rPr>
      </w:pPr>
    </w:p>
    <w:p w:rsidR="00166E60" w:rsidRDefault="00166E60" w:rsidP="007F33E8">
      <w:pPr>
        <w:rPr>
          <w:color w:val="000000"/>
          <w:sz w:val="22"/>
        </w:rPr>
      </w:pPr>
    </w:p>
    <w:p w:rsidR="00166E60" w:rsidRDefault="00166E60" w:rsidP="007F33E8">
      <w:pPr>
        <w:rPr>
          <w:color w:val="000000"/>
          <w:sz w:val="22"/>
        </w:rPr>
      </w:pPr>
    </w:p>
    <w:p w:rsidR="00166E60" w:rsidRDefault="00166E60" w:rsidP="007F33E8">
      <w:pPr>
        <w:rPr>
          <w:color w:val="000000"/>
          <w:sz w:val="22"/>
        </w:rPr>
      </w:pPr>
    </w:p>
    <w:p w:rsidR="00166E60" w:rsidRDefault="00166E60" w:rsidP="007F33E8">
      <w:pPr>
        <w:rPr>
          <w:color w:val="000000"/>
          <w:sz w:val="22"/>
        </w:rPr>
      </w:pPr>
    </w:p>
    <w:p w:rsidR="007F33E8" w:rsidRDefault="007F33E8" w:rsidP="007F33E8">
      <w:pPr>
        <w:rPr>
          <w:color w:val="000000"/>
          <w:sz w:val="22"/>
        </w:rPr>
      </w:pPr>
      <w:r>
        <w:rPr>
          <w:color w:val="000000"/>
          <w:sz w:val="22"/>
        </w:rPr>
        <w:t xml:space="preserve">©  Australian Capital Territory </w:t>
      </w:r>
      <w:r w:rsidR="00855EFB">
        <w:rPr>
          <w:noProof/>
          <w:color w:val="000000"/>
          <w:sz w:val="22"/>
        </w:rPr>
        <w:t>201</w:t>
      </w:r>
      <w:r w:rsidR="00494CD8">
        <w:rPr>
          <w:noProof/>
          <w:color w:val="000000"/>
          <w:sz w:val="22"/>
        </w:rPr>
        <w:t>8</w:t>
      </w:r>
    </w:p>
    <w:p w:rsidR="007F33E8" w:rsidRDefault="007F33E8" w:rsidP="007F33E8">
      <w:pPr>
        <w:pStyle w:val="06Copyright"/>
        <w:sectPr w:rsidR="007F33E8">
          <w:headerReference w:type="even" r:id="rId487"/>
          <w:headerReference w:type="default" r:id="rId488"/>
          <w:footerReference w:type="even" r:id="rId489"/>
          <w:footerReference w:type="default" r:id="rId490"/>
          <w:headerReference w:type="first" r:id="rId491"/>
          <w:footerReference w:type="first" r:id="rId492"/>
          <w:type w:val="continuous"/>
          <w:pgSz w:w="11907" w:h="16839" w:code="9"/>
          <w:pgMar w:top="3000" w:right="1900" w:bottom="2500" w:left="2300" w:header="2480" w:footer="2100" w:gutter="0"/>
          <w:pgNumType w:fmt="lowerRoman"/>
          <w:cols w:space="720"/>
          <w:titlePg/>
          <w:docGrid w:linePitch="254"/>
        </w:sectPr>
      </w:pPr>
    </w:p>
    <w:p w:rsidR="00F7374C" w:rsidRDefault="00F7374C" w:rsidP="00F7374C">
      <w:pPr>
        <w:rPr>
          <w:color w:val="000000"/>
          <w:sz w:val="22"/>
        </w:rPr>
      </w:pPr>
    </w:p>
    <w:sectPr w:rsidR="00F7374C" w:rsidSect="00B116D2">
      <w:headerReference w:type="first" r:id="rId493"/>
      <w:footerReference w:type="first" r:id="rId494"/>
      <w:type w:val="continuous"/>
      <w:pgSz w:w="11907" w:h="16839" w:code="9"/>
      <w:pgMar w:top="2999" w:right="1899" w:bottom="2500" w:left="2302" w:header="2478" w:footer="2098"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646" w:rsidRDefault="00627646">
      <w:r>
        <w:separator/>
      </w:r>
    </w:p>
  </w:endnote>
  <w:endnote w:type="continuationSeparator" w:id="0">
    <w:p w:rsidR="00627646" w:rsidRDefault="00627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Pr="0030643F" w:rsidRDefault="00627646" w:rsidP="0030643F">
    <w:pPr>
      <w:pStyle w:val="Footer"/>
      <w:jc w:val="center"/>
      <w:rPr>
        <w:rFonts w:cs="Arial"/>
        <w:sz w:val="14"/>
      </w:rPr>
    </w:pPr>
    <w:r w:rsidRPr="0030643F">
      <w:rPr>
        <w:rFonts w:cs="Arial"/>
        <w:sz w:val="14"/>
      </w:rPr>
      <w:fldChar w:fldCharType="begin"/>
    </w:r>
    <w:r w:rsidRPr="0030643F">
      <w:rPr>
        <w:rFonts w:cs="Arial"/>
        <w:sz w:val="14"/>
      </w:rPr>
      <w:instrText xml:space="preserve"> DOCPROPERTY "Status" </w:instrText>
    </w:r>
    <w:r w:rsidRPr="0030643F">
      <w:rPr>
        <w:rFonts w:cs="Arial"/>
        <w:sz w:val="14"/>
      </w:rPr>
      <w:fldChar w:fldCharType="separate"/>
    </w:r>
    <w:r w:rsidR="00AE65BD" w:rsidRPr="0030643F">
      <w:rPr>
        <w:rFonts w:cs="Arial"/>
        <w:sz w:val="14"/>
      </w:rPr>
      <w:t xml:space="preserve"> </w:t>
    </w:r>
    <w:r w:rsidRPr="0030643F">
      <w:rPr>
        <w:rFonts w:cs="Arial"/>
        <w:sz w:val="14"/>
      </w:rPr>
      <w:fldChar w:fldCharType="end"/>
    </w:r>
    <w:r w:rsidR="0030643F" w:rsidRPr="0030643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7646" w:rsidRPr="00CB3D59">
      <w:tc>
        <w:tcPr>
          <w:tcW w:w="847" w:type="pct"/>
        </w:tcPr>
        <w:p w:rsidR="00627646" w:rsidRPr="00F02A14" w:rsidRDefault="00627646" w:rsidP="006A015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52CE3">
            <w:rPr>
              <w:rStyle w:val="PageNumber"/>
              <w:rFonts w:cs="Arial"/>
              <w:noProof/>
              <w:szCs w:val="18"/>
            </w:rPr>
            <w:t>60</w:t>
          </w:r>
          <w:r w:rsidRPr="00F02A14">
            <w:rPr>
              <w:rStyle w:val="PageNumber"/>
              <w:rFonts w:cs="Arial"/>
              <w:szCs w:val="18"/>
            </w:rPr>
            <w:fldChar w:fldCharType="end"/>
          </w:r>
        </w:p>
      </w:tc>
      <w:tc>
        <w:tcPr>
          <w:tcW w:w="3092" w:type="pct"/>
        </w:tcPr>
        <w:p w:rsidR="00627646" w:rsidRPr="00F02A14" w:rsidRDefault="00DB7A81" w:rsidP="006A015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65BD" w:rsidRPr="00AE65BD">
            <w:rPr>
              <w:rFonts w:cs="Arial"/>
              <w:szCs w:val="18"/>
            </w:rPr>
            <w:t>Road Transport (General)</w:t>
          </w:r>
          <w:r w:rsidR="00AE65BD">
            <w:t xml:space="preserve"> Regulation 2000</w:t>
          </w:r>
          <w:r>
            <w:fldChar w:fldCharType="end"/>
          </w:r>
        </w:p>
        <w:p w:rsidR="00627646" w:rsidRPr="00F02A14" w:rsidRDefault="00627646" w:rsidP="006A015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E65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E65BD">
            <w:rPr>
              <w:rFonts w:cs="Arial"/>
              <w:szCs w:val="18"/>
            </w:rPr>
            <w:t>08/10/18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E65BD">
            <w:rPr>
              <w:rFonts w:cs="Arial"/>
              <w:szCs w:val="18"/>
            </w:rPr>
            <w:t>-21/08/19</w:t>
          </w:r>
          <w:r w:rsidRPr="00F02A14">
            <w:rPr>
              <w:rFonts w:cs="Arial"/>
              <w:szCs w:val="18"/>
            </w:rPr>
            <w:fldChar w:fldCharType="end"/>
          </w:r>
        </w:p>
      </w:tc>
      <w:tc>
        <w:tcPr>
          <w:tcW w:w="1061" w:type="pct"/>
        </w:tcPr>
        <w:p w:rsidR="00627646" w:rsidRPr="00F02A14" w:rsidRDefault="00627646" w:rsidP="006A015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E65BD">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E65BD">
            <w:rPr>
              <w:rFonts w:cs="Arial"/>
              <w:szCs w:val="18"/>
            </w:rPr>
            <w:t>08/10/18</w:t>
          </w:r>
          <w:r w:rsidRPr="00F02A14">
            <w:rPr>
              <w:rFonts w:cs="Arial"/>
              <w:szCs w:val="18"/>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7646" w:rsidRPr="00CB3D59">
      <w:tc>
        <w:tcPr>
          <w:tcW w:w="1061" w:type="pct"/>
        </w:tcPr>
        <w:p w:rsidR="00627646" w:rsidRPr="00F02A14" w:rsidRDefault="00627646" w:rsidP="006A015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AE65BD">
            <w:rPr>
              <w:rFonts w:cs="Arial"/>
              <w:szCs w:val="18"/>
            </w:rPr>
            <w:t>R55</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AE65BD">
            <w:rPr>
              <w:rFonts w:cs="Arial"/>
              <w:szCs w:val="18"/>
            </w:rPr>
            <w:t>08/10/18</w:t>
          </w:r>
          <w:r w:rsidRPr="00F02A14">
            <w:rPr>
              <w:rFonts w:cs="Arial"/>
              <w:szCs w:val="18"/>
            </w:rPr>
            <w:fldChar w:fldCharType="end"/>
          </w:r>
        </w:p>
      </w:tc>
      <w:tc>
        <w:tcPr>
          <w:tcW w:w="3092" w:type="pct"/>
        </w:tcPr>
        <w:p w:rsidR="00627646" w:rsidRPr="00F02A14" w:rsidRDefault="00DB7A81" w:rsidP="006A015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AE65BD" w:rsidRPr="00AE65BD">
            <w:rPr>
              <w:rFonts w:cs="Arial"/>
              <w:szCs w:val="18"/>
            </w:rPr>
            <w:t>Road Transport (General)</w:t>
          </w:r>
          <w:r w:rsidR="00AE65BD">
            <w:t xml:space="preserve"> Regulation 2000</w:t>
          </w:r>
          <w:r>
            <w:fldChar w:fldCharType="end"/>
          </w:r>
        </w:p>
        <w:p w:rsidR="00627646" w:rsidRPr="00F02A14" w:rsidRDefault="00627646" w:rsidP="006A015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AE65BD">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AE65BD">
            <w:rPr>
              <w:rFonts w:cs="Arial"/>
              <w:szCs w:val="18"/>
            </w:rPr>
            <w:t>08/10/18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AE65BD">
            <w:rPr>
              <w:rFonts w:cs="Arial"/>
              <w:szCs w:val="18"/>
            </w:rPr>
            <w:t>-21/08/19</w:t>
          </w:r>
          <w:r w:rsidRPr="00F02A14">
            <w:rPr>
              <w:rFonts w:cs="Arial"/>
              <w:szCs w:val="18"/>
            </w:rPr>
            <w:fldChar w:fldCharType="end"/>
          </w:r>
        </w:p>
      </w:tc>
      <w:tc>
        <w:tcPr>
          <w:tcW w:w="847" w:type="pct"/>
        </w:tcPr>
        <w:p w:rsidR="00627646" w:rsidRPr="00F02A14" w:rsidRDefault="00627646" w:rsidP="006A015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52CE3">
            <w:rPr>
              <w:rStyle w:val="PageNumber"/>
              <w:rFonts w:cs="Arial"/>
              <w:noProof/>
              <w:szCs w:val="18"/>
            </w:rPr>
            <w:t>59</w:t>
          </w:r>
          <w:r w:rsidRPr="00F02A14">
            <w:rPr>
              <w:rStyle w:val="PageNumber"/>
              <w:rFonts w:cs="Arial"/>
              <w:szCs w:val="18"/>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7646">
      <w:tc>
        <w:tcPr>
          <w:tcW w:w="847" w:type="pct"/>
        </w:tcPr>
        <w:p w:rsidR="00627646" w:rsidRDefault="00627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054E8">
            <w:rPr>
              <w:rStyle w:val="PageNumber"/>
              <w:noProof/>
            </w:rPr>
            <w:t>64</w:t>
          </w:r>
          <w:r>
            <w:rPr>
              <w:rStyle w:val="PageNumber"/>
            </w:rPr>
            <w:fldChar w:fldCharType="end"/>
          </w:r>
        </w:p>
      </w:tc>
      <w:tc>
        <w:tcPr>
          <w:tcW w:w="3092"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1061" w:type="pct"/>
        </w:tcPr>
        <w:p w:rsidR="00627646" w:rsidRDefault="0030643F">
          <w:pPr>
            <w:pStyle w:val="Footer"/>
            <w:jc w:val="right"/>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7646">
      <w:tc>
        <w:tcPr>
          <w:tcW w:w="1061" w:type="pct"/>
        </w:tcPr>
        <w:p w:rsidR="00627646" w:rsidRDefault="0030643F">
          <w:pPr>
            <w:pStyle w:val="Footer"/>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c>
        <w:tcPr>
          <w:tcW w:w="3092"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w:instrText>
          </w:r>
          <w:r>
            <w:instrText xml:space="preserve">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847" w:type="pct"/>
        </w:tcPr>
        <w:p w:rsidR="00627646" w:rsidRDefault="00627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61</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7646">
      <w:tc>
        <w:tcPr>
          <w:tcW w:w="847" w:type="pct"/>
          <w:tcBorders>
            <w:top w:val="single" w:sz="4" w:space="0" w:color="auto"/>
          </w:tcBorders>
        </w:tcPr>
        <w:p w:rsidR="00627646" w:rsidRDefault="00627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054E8">
            <w:rPr>
              <w:rStyle w:val="PageNumber"/>
              <w:noProof/>
            </w:rPr>
            <w:t>84</w:t>
          </w:r>
          <w:r>
            <w:rPr>
              <w:rStyle w:val="PageNumber"/>
            </w:rPr>
            <w:fldChar w:fldCharType="end"/>
          </w:r>
        </w:p>
      </w:tc>
      <w:tc>
        <w:tcPr>
          <w:tcW w:w="3092" w:type="pct"/>
          <w:tcBorders>
            <w:top w:val="single" w:sz="4" w:space="0" w:color="auto"/>
          </w:tcBorders>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1061" w:type="pct"/>
          <w:tcBorders>
            <w:top w:val="single" w:sz="4" w:space="0" w:color="auto"/>
          </w:tcBorders>
        </w:tcPr>
        <w:p w:rsidR="00627646" w:rsidRDefault="0030643F">
          <w:pPr>
            <w:pStyle w:val="Footer"/>
            <w:jc w:val="right"/>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7646">
      <w:tc>
        <w:tcPr>
          <w:tcW w:w="1061" w:type="pct"/>
          <w:tcBorders>
            <w:top w:val="single" w:sz="4" w:space="0" w:color="auto"/>
          </w:tcBorders>
        </w:tcPr>
        <w:p w:rsidR="00627646" w:rsidRDefault="0030643F">
          <w:pPr>
            <w:pStyle w:val="Footer"/>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instrText xml:space="preserve"> </w:instrText>
          </w:r>
          <w:r>
            <w:fldChar w:fldCharType="separate"/>
          </w:r>
          <w:r w:rsidR="00AE65BD">
            <w:t>08/10/18</w:t>
          </w:r>
          <w:r>
            <w:fldChar w:fldCharType="end"/>
          </w:r>
        </w:p>
      </w:tc>
      <w:tc>
        <w:tcPr>
          <w:tcW w:w="3092" w:type="pct"/>
          <w:tcBorders>
            <w:top w:val="single" w:sz="4" w:space="0" w:color="auto"/>
          </w:tcBorders>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847" w:type="pct"/>
          <w:tcBorders>
            <w:top w:val="single" w:sz="4" w:space="0" w:color="auto"/>
          </w:tcBorders>
        </w:tcPr>
        <w:p w:rsidR="00627646" w:rsidRDefault="00627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054E8">
            <w:rPr>
              <w:rStyle w:val="PageNumber"/>
              <w:noProof/>
            </w:rPr>
            <w:t>83</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Pr="0030643F" w:rsidRDefault="0030643F" w:rsidP="0030643F">
    <w:pPr>
      <w:pStyle w:val="Footer"/>
      <w:jc w:val="center"/>
      <w:rPr>
        <w:rFonts w:cs="Arial"/>
        <w:sz w:val="14"/>
      </w:rPr>
    </w:pPr>
    <w:r w:rsidRPr="0030643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Pr="0030643F" w:rsidRDefault="00627646" w:rsidP="0030643F">
    <w:pPr>
      <w:pStyle w:val="Footer"/>
      <w:jc w:val="center"/>
      <w:rPr>
        <w:rFonts w:cs="Arial"/>
        <w:sz w:val="14"/>
      </w:rPr>
    </w:pPr>
    <w:r w:rsidRPr="0030643F">
      <w:rPr>
        <w:rFonts w:cs="Arial"/>
        <w:sz w:val="14"/>
      </w:rPr>
      <w:fldChar w:fldCharType="begin"/>
    </w:r>
    <w:r w:rsidRPr="0030643F">
      <w:rPr>
        <w:rFonts w:cs="Arial"/>
        <w:sz w:val="14"/>
      </w:rPr>
      <w:instrText xml:space="preserve"> COMMENTS  \* MERGEFORMAT </w:instrText>
    </w:r>
    <w:r w:rsidRPr="0030643F">
      <w:rPr>
        <w:rFonts w:cs="Arial"/>
        <w:sz w:val="14"/>
      </w:rPr>
      <w:fldChar w:fldCharType="end"/>
    </w:r>
    <w:r w:rsidR="0030643F" w:rsidRPr="0030643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Pr="0030643F" w:rsidRDefault="0030643F" w:rsidP="0030643F">
    <w:pPr>
      <w:pStyle w:val="Footer"/>
      <w:jc w:val="center"/>
      <w:rPr>
        <w:rFonts w:cs="Arial"/>
        <w:sz w:val="14"/>
      </w:rPr>
    </w:pPr>
    <w:r w:rsidRPr="0030643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Pr="0030643F" w:rsidRDefault="00627646" w:rsidP="0030643F">
    <w:pPr>
      <w:pStyle w:val="Footer"/>
      <w:jc w:val="center"/>
      <w:rPr>
        <w:rFonts w:cs="Arial"/>
        <w:sz w:val="14"/>
      </w:rPr>
    </w:pPr>
    <w:r w:rsidRPr="0030643F">
      <w:rPr>
        <w:rFonts w:cs="Arial"/>
        <w:sz w:val="14"/>
      </w:rPr>
      <w:fldChar w:fldCharType="begin"/>
    </w:r>
    <w:r w:rsidRPr="0030643F">
      <w:rPr>
        <w:rFonts w:cs="Arial"/>
        <w:sz w:val="14"/>
      </w:rPr>
      <w:instrText xml:space="preserve"> DOCPROPERTY "Status" </w:instrText>
    </w:r>
    <w:r w:rsidRPr="0030643F">
      <w:rPr>
        <w:rFonts w:cs="Arial"/>
        <w:sz w:val="14"/>
      </w:rPr>
      <w:fldChar w:fldCharType="separate"/>
    </w:r>
    <w:r w:rsidR="00AE65BD" w:rsidRPr="0030643F">
      <w:rPr>
        <w:rFonts w:cs="Arial"/>
        <w:sz w:val="14"/>
      </w:rPr>
      <w:t xml:space="preserve"> </w:t>
    </w:r>
    <w:r w:rsidRPr="0030643F">
      <w:rPr>
        <w:rFonts w:cs="Arial"/>
        <w:sz w:val="14"/>
      </w:rPr>
      <w:fldChar w:fldCharType="end"/>
    </w:r>
    <w:r w:rsidRPr="0030643F">
      <w:rPr>
        <w:rFonts w:cs="Arial"/>
        <w:sz w:val="14"/>
      </w:rPr>
      <w:fldChar w:fldCharType="begin"/>
    </w:r>
    <w:r w:rsidRPr="0030643F">
      <w:rPr>
        <w:rFonts w:cs="Arial"/>
        <w:sz w:val="14"/>
      </w:rPr>
      <w:instrText xml:space="preserve"> COMMENTS  \* MERGEFORMAT </w:instrText>
    </w:r>
    <w:r w:rsidRPr="0030643F">
      <w:rPr>
        <w:rFonts w:cs="Arial"/>
        <w:sz w:val="14"/>
      </w:rPr>
      <w:fldChar w:fldCharType="end"/>
    </w:r>
    <w:r w:rsidR="0030643F" w:rsidRPr="0030643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8A" w:rsidRPr="0030643F" w:rsidRDefault="0030643F" w:rsidP="0030643F">
    <w:pPr>
      <w:pStyle w:val="Footer"/>
      <w:jc w:val="center"/>
      <w:rPr>
        <w:rFonts w:cs="Arial"/>
        <w:sz w:val="14"/>
      </w:rPr>
    </w:pPr>
    <w:r w:rsidRPr="0030643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27646">
      <w:tc>
        <w:tcPr>
          <w:tcW w:w="846" w:type="pct"/>
        </w:tcPr>
        <w:p w:rsidR="00627646" w:rsidRDefault="0062764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4</w:t>
          </w:r>
          <w:r>
            <w:rPr>
              <w:rStyle w:val="PageNumber"/>
            </w:rPr>
            <w:fldChar w:fldCharType="end"/>
          </w:r>
        </w:p>
      </w:tc>
      <w:tc>
        <w:tcPr>
          <w:tcW w:w="3093"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w:instrText>
          </w:r>
          <w:r>
            <w:fldChar w:fldCharType="separate"/>
          </w:r>
          <w:r w:rsidR="00AE65BD">
            <w:t xml:space="preserve">Effective:  </w:t>
          </w:r>
          <w:r>
            <w:fldChar w:fldCharType="end"/>
          </w:r>
          <w:r>
            <w:fldChar w:fldCharType="begin"/>
          </w:r>
          <w:r>
            <w:instrText xml:space="preserve"> DOCPROPERTY "StartDt"   </w:instrText>
          </w:r>
          <w:r>
            <w:fldChar w:fldCharType="separate"/>
          </w:r>
          <w:r w:rsidR="00AE65BD">
            <w:t>08/10/18</w:t>
          </w:r>
          <w:r>
            <w:fldChar w:fldCharType="end"/>
          </w:r>
          <w:r>
            <w:fldChar w:fldCharType="begin"/>
          </w:r>
          <w:r>
            <w:instrText xml:space="preserve"> DOCPROPERTY "EndDt"  </w:instrText>
          </w:r>
          <w:r>
            <w:fldChar w:fldCharType="separate"/>
          </w:r>
          <w:r w:rsidR="00AE65BD">
            <w:t>-21/08/19</w:t>
          </w:r>
          <w:r>
            <w:fldChar w:fldCharType="end"/>
          </w:r>
        </w:p>
      </w:tc>
      <w:tc>
        <w:tcPr>
          <w:tcW w:w="1061" w:type="pct"/>
        </w:tcPr>
        <w:p w:rsidR="00627646" w:rsidRDefault="0030643F">
          <w:pPr>
            <w:pStyle w:val="Footer"/>
            <w:jc w:val="right"/>
          </w:pPr>
          <w:r>
            <w:fldChar w:fldCharType="begin"/>
          </w:r>
          <w:r>
            <w:instrText xml:space="preserve"> DOCPROPERTY "Category"  </w:instrText>
          </w:r>
          <w:r>
            <w:fldChar w:fldCharType="separate"/>
          </w:r>
          <w:r w:rsidR="00AE65BD">
            <w:t>R55</w:t>
          </w:r>
          <w:r>
            <w:fldChar w:fldCharType="end"/>
          </w:r>
          <w:r w:rsidR="00627646">
            <w:br/>
          </w:r>
          <w:r>
            <w:fldChar w:fldCharType="begin"/>
          </w:r>
          <w:r>
            <w:instrText xml:space="preserve"> DOCPROPERTY "RepubDt"  </w:instrText>
          </w:r>
          <w:r>
            <w:fldChar w:fldCharType="separate"/>
          </w:r>
          <w:r w:rsidR="00AE65BD">
            <w:t>08/10/18</w:t>
          </w:r>
          <w: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27646">
      <w:tc>
        <w:tcPr>
          <w:tcW w:w="1061" w:type="pct"/>
        </w:tcPr>
        <w:p w:rsidR="00627646" w:rsidRDefault="0030643F">
          <w:pPr>
            <w:pStyle w:val="Footer"/>
          </w:pPr>
          <w:r>
            <w:fldChar w:fldCharType="begin"/>
          </w:r>
          <w:r>
            <w:instrText xml:space="preserve"> DOCPROPERTY "Category"  </w:instrText>
          </w:r>
          <w:r>
            <w:fldChar w:fldCharType="separate"/>
          </w:r>
          <w:r w:rsidR="00AE65BD">
            <w:t>R55</w:t>
          </w:r>
          <w:r>
            <w:fldChar w:fldCharType="end"/>
          </w:r>
          <w:r w:rsidR="00627646">
            <w:br/>
          </w:r>
          <w:r>
            <w:fldChar w:fldCharType="begin"/>
          </w:r>
          <w:r>
            <w:instrText xml:space="preserve"> DOCPROPERTY "RepubDt"  </w:instrText>
          </w:r>
          <w:r>
            <w:fldChar w:fldCharType="separate"/>
          </w:r>
          <w:r w:rsidR="00AE65BD">
            <w:t>08/10/18</w:t>
          </w:r>
          <w:r>
            <w:fldChar w:fldCharType="end"/>
          </w:r>
        </w:p>
      </w:tc>
      <w:tc>
        <w:tcPr>
          <w:tcW w:w="3093"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w:instrText>
          </w:r>
          <w:r>
            <w:fldChar w:fldCharType="separate"/>
          </w:r>
          <w:r w:rsidR="00AE65BD">
            <w:t xml:space="preserve">Effective:  </w:t>
          </w:r>
          <w:r>
            <w:fldChar w:fldCharType="end"/>
          </w:r>
          <w:r>
            <w:fldChar w:fldCharType="begin"/>
          </w:r>
          <w:r>
            <w:instrText xml:space="preserve"> DOCPROPERTY "StartDt"  </w:instrText>
          </w:r>
          <w:r>
            <w:fldChar w:fldCharType="separate"/>
          </w:r>
          <w:r w:rsidR="00AE65BD">
            <w:t>08/10/18</w:t>
          </w:r>
          <w:r>
            <w:fldChar w:fldCharType="end"/>
          </w:r>
          <w:r>
            <w:fldChar w:fldCharType="begin"/>
          </w:r>
          <w:r>
            <w:instrText xml:space="preserve"> DOCPROPERTY "EndDt"  </w:instrText>
          </w:r>
          <w:r>
            <w:fldChar w:fldCharType="separate"/>
          </w:r>
          <w:r w:rsidR="00AE65BD">
            <w:t>-21/08/19</w:t>
          </w:r>
          <w:r>
            <w:fldChar w:fldCharType="end"/>
          </w:r>
        </w:p>
      </w:tc>
      <w:tc>
        <w:tcPr>
          <w:tcW w:w="846" w:type="pct"/>
        </w:tcPr>
        <w:p w:rsidR="00627646" w:rsidRDefault="00627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3</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27646">
      <w:tc>
        <w:tcPr>
          <w:tcW w:w="1061" w:type="pct"/>
        </w:tcPr>
        <w:p w:rsidR="00627646" w:rsidRDefault="0030643F">
          <w:pPr>
            <w:pStyle w:val="Footer"/>
          </w:pPr>
          <w:r>
            <w:fldChar w:fldCharType="begin"/>
          </w:r>
          <w:r>
            <w:instrText xml:space="preserve"> DOCPROPERTY "Category"  </w:instrText>
          </w:r>
          <w:r>
            <w:fldChar w:fldCharType="separate"/>
          </w:r>
          <w:r w:rsidR="00AE65BD">
            <w:t>R55</w:t>
          </w:r>
          <w:r>
            <w:fldChar w:fldCharType="end"/>
          </w:r>
          <w:r w:rsidR="00627646">
            <w:br/>
          </w:r>
          <w:r>
            <w:fldChar w:fldCharType="begin"/>
          </w:r>
          <w:r>
            <w:instrText xml:space="preserve"> DOCPROPERTY "RepubDt"  </w:instrText>
          </w:r>
          <w:r>
            <w:fldChar w:fldCharType="separate"/>
          </w:r>
          <w:r w:rsidR="00AE65BD">
            <w:t>08/10/18</w:t>
          </w:r>
          <w:r>
            <w:fldChar w:fldCharType="end"/>
          </w:r>
        </w:p>
      </w:tc>
      <w:tc>
        <w:tcPr>
          <w:tcW w:w="3093"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w:instrText>
          </w:r>
          <w:r>
            <w:fldChar w:fldCharType="separate"/>
          </w:r>
          <w:r w:rsidR="00AE65BD">
            <w:t xml:space="preserve">Effective:  </w:t>
          </w:r>
          <w:r>
            <w:fldChar w:fldCharType="end"/>
          </w:r>
          <w:r>
            <w:fldChar w:fldCharType="begin"/>
          </w:r>
          <w:r>
            <w:instrText xml:space="preserve"> DOCPROPERTY "StartDt"   </w:instrText>
          </w:r>
          <w:r>
            <w:fldChar w:fldCharType="separate"/>
          </w:r>
          <w:r w:rsidR="00AE65BD">
            <w:t>08/10/18</w:t>
          </w:r>
          <w:r>
            <w:fldChar w:fldCharType="end"/>
          </w:r>
          <w:r>
            <w:fldChar w:fldCharType="begin"/>
          </w:r>
          <w:r>
            <w:instrText xml:space="preserve"> DOCPROPERTY "EndDt"  </w:instrText>
          </w:r>
          <w:r>
            <w:fldChar w:fldCharType="separate"/>
          </w:r>
          <w:r w:rsidR="00AE65BD">
            <w:t>-21/08/19</w:t>
          </w:r>
          <w:r>
            <w:fldChar w:fldCharType="end"/>
          </w:r>
        </w:p>
      </w:tc>
      <w:tc>
        <w:tcPr>
          <w:tcW w:w="846" w:type="pct"/>
        </w:tcPr>
        <w:p w:rsidR="00627646" w:rsidRDefault="0062764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1</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7646">
      <w:tc>
        <w:tcPr>
          <w:tcW w:w="847" w:type="pct"/>
        </w:tcPr>
        <w:p w:rsidR="00627646" w:rsidRDefault="0062764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28</w:t>
          </w:r>
          <w:r>
            <w:rPr>
              <w:rStyle w:val="PageNumber"/>
            </w:rPr>
            <w:fldChar w:fldCharType="end"/>
          </w:r>
        </w:p>
      </w:tc>
      <w:tc>
        <w:tcPr>
          <w:tcW w:w="3092"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1061" w:type="pct"/>
        </w:tcPr>
        <w:p w:rsidR="00627646" w:rsidRDefault="0030643F">
          <w:pPr>
            <w:pStyle w:val="Footer"/>
            <w:jc w:val="right"/>
          </w:pPr>
          <w:r>
            <w:fldChar w:fldCharType="begin"/>
          </w:r>
          <w:r>
            <w:instrText xml:space="preserve"> DOCPROPERTY "Category"  *\ch</w:instrText>
          </w:r>
          <w:r>
            <w:instrText xml:space="preserve">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7646">
      <w:tc>
        <w:tcPr>
          <w:tcW w:w="1061" w:type="pct"/>
        </w:tcPr>
        <w:p w:rsidR="00627646" w:rsidRDefault="0030643F">
          <w:pPr>
            <w:pStyle w:val="Footer"/>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c>
        <w:tcPr>
          <w:tcW w:w="3092"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847" w:type="pct"/>
        </w:tcPr>
        <w:p w:rsidR="00627646" w:rsidRDefault="00627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27</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27646">
      <w:tc>
        <w:tcPr>
          <w:tcW w:w="1061" w:type="pct"/>
        </w:tcPr>
        <w:p w:rsidR="00627646" w:rsidRDefault="0030643F">
          <w:pPr>
            <w:pStyle w:val="Footer"/>
          </w:pPr>
          <w:r>
            <w:fldChar w:fldCharType="begin"/>
          </w:r>
          <w:r>
            <w:instrText xml:space="preserve"> DOCPROPERTY "Category"  *\charformat  </w:instrText>
          </w:r>
          <w:r>
            <w:fldChar w:fldCharType="separate"/>
          </w:r>
          <w:r w:rsidR="00AE65BD">
            <w:t>R55</w:t>
          </w:r>
          <w:r>
            <w:fldChar w:fldCharType="end"/>
          </w:r>
          <w:r w:rsidR="00627646">
            <w:br/>
          </w:r>
          <w:r>
            <w:fldChar w:fldCharType="begin"/>
          </w:r>
          <w:r>
            <w:instrText xml:space="preserve"> DOCPROPERTY "RepubDt"  *\charformat  </w:instrText>
          </w:r>
          <w:r>
            <w:fldChar w:fldCharType="separate"/>
          </w:r>
          <w:r w:rsidR="00AE65BD">
            <w:t>08/10/18</w:t>
          </w:r>
          <w:r>
            <w:fldChar w:fldCharType="end"/>
          </w:r>
        </w:p>
      </w:tc>
      <w:tc>
        <w:tcPr>
          <w:tcW w:w="3092" w:type="pct"/>
        </w:tcPr>
        <w:p w:rsidR="00627646" w:rsidRDefault="0030643F">
          <w:pPr>
            <w:pStyle w:val="Footer"/>
            <w:jc w:val="center"/>
          </w:pPr>
          <w:r>
            <w:fldChar w:fldCharType="begin"/>
          </w:r>
          <w:r>
            <w:instrText xml:space="preserve"> REF Citation *\charformat </w:instrText>
          </w:r>
          <w:r>
            <w:fldChar w:fldCharType="separate"/>
          </w:r>
          <w:r w:rsidR="00AE65BD">
            <w:t>Road Transport (General) Regulation 2000</w:t>
          </w:r>
          <w:r>
            <w:fldChar w:fldCharType="end"/>
          </w:r>
        </w:p>
        <w:p w:rsidR="00627646" w:rsidRDefault="0030643F">
          <w:pPr>
            <w:pStyle w:val="FooterInfoCentre"/>
          </w:pPr>
          <w:r>
            <w:fldChar w:fldCharType="begin"/>
          </w:r>
          <w:r>
            <w:instrText xml:space="preserve"> DOCPROPERTY "Eff"  *\charformat </w:instrText>
          </w:r>
          <w:r>
            <w:fldChar w:fldCharType="separate"/>
          </w:r>
          <w:r w:rsidR="00AE65BD">
            <w:t xml:space="preserve">Effective:  </w:t>
          </w:r>
          <w:r>
            <w:fldChar w:fldCharType="end"/>
          </w:r>
          <w:r>
            <w:fldChar w:fldCharType="begin"/>
          </w:r>
          <w:r>
            <w:instrText xml:space="preserve"> DOCPROPERTY "StartDt"  *\charformat </w:instrText>
          </w:r>
          <w:r>
            <w:fldChar w:fldCharType="separate"/>
          </w:r>
          <w:r w:rsidR="00AE65BD">
            <w:t>08/10/18</w:t>
          </w:r>
          <w:r>
            <w:fldChar w:fldCharType="end"/>
          </w:r>
          <w:r>
            <w:fldChar w:fldCharType="begin"/>
          </w:r>
          <w:r>
            <w:instrText xml:space="preserve"> DOCPROPERTY "EndDt"  *\charformat </w:instrText>
          </w:r>
          <w:r>
            <w:fldChar w:fldCharType="separate"/>
          </w:r>
          <w:r w:rsidR="00AE65BD">
            <w:t>-21/08/19</w:t>
          </w:r>
          <w:r>
            <w:fldChar w:fldCharType="end"/>
          </w:r>
        </w:p>
      </w:tc>
      <w:tc>
        <w:tcPr>
          <w:tcW w:w="847" w:type="pct"/>
        </w:tcPr>
        <w:p w:rsidR="00627646" w:rsidRDefault="0062764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52CE3">
            <w:rPr>
              <w:rStyle w:val="PageNumber"/>
              <w:noProof/>
            </w:rPr>
            <w:t>1</w:t>
          </w:r>
          <w:r>
            <w:rPr>
              <w:rStyle w:val="PageNumber"/>
            </w:rPr>
            <w:fldChar w:fldCharType="end"/>
          </w:r>
        </w:p>
      </w:tc>
    </w:tr>
  </w:tbl>
  <w:p w:rsidR="00627646" w:rsidRPr="0030643F" w:rsidRDefault="0030643F" w:rsidP="0030643F">
    <w:pPr>
      <w:pStyle w:val="Status"/>
      <w:rPr>
        <w:rFonts w:cs="Arial"/>
      </w:rPr>
    </w:pPr>
    <w:r w:rsidRPr="0030643F">
      <w:rPr>
        <w:rFonts w:cs="Arial"/>
      </w:rPr>
      <w:fldChar w:fldCharType="begin"/>
    </w:r>
    <w:r w:rsidRPr="0030643F">
      <w:rPr>
        <w:rFonts w:cs="Arial"/>
      </w:rPr>
      <w:instrText xml:space="preserve"> DOCPROPERTY "Status" </w:instrText>
    </w:r>
    <w:r w:rsidRPr="0030643F">
      <w:rPr>
        <w:rFonts w:cs="Arial"/>
      </w:rPr>
      <w:fldChar w:fldCharType="separate"/>
    </w:r>
    <w:r w:rsidR="00AE65BD" w:rsidRPr="0030643F">
      <w:rPr>
        <w:rFonts w:cs="Arial"/>
      </w:rPr>
      <w:t xml:space="preserve"> </w:t>
    </w:r>
    <w:r w:rsidRPr="0030643F">
      <w:rPr>
        <w:rFonts w:cs="Arial"/>
      </w:rPr>
      <w:fldChar w:fldCharType="end"/>
    </w:r>
    <w:r w:rsidRPr="0030643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646" w:rsidRDefault="00627646">
      <w:r>
        <w:separator/>
      </w:r>
    </w:p>
  </w:footnote>
  <w:footnote w:type="continuationSeparator" w:id="0">
    <w:p w:rsidR="00627646" w:rsidRDefault="00627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8A" w:rsidRDefault="00F758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27646">
      <w:trPr>
        <w:jc w:val="center"/>
      </w:trPr>
      <w:tc>
        <w:tcPr>
          <w:tcW w:w="1340" w:type="dxa"/>
        </w:tcPr>
        <w:p w:rsidR="00627646" w:rsidRDefault="00627646">
          <w:pPr>
            <w:pStyle w:val="HeaderEven"/>
          </w:pPr>
        </w:p>
      </w:tc>
      <w:tc>
        <w:tcPr>
          <w:tcW w:w="6583" w:type="dxa"/>
        </w:tcPr>
        <w:p w:rsidR="00627646" w:rsidRDefault="00627646">
          <w:pPr>
            <w:pStyle w:val="HeaderEven"/>
          </w:pPr>
        </w:p>
      </w:tc>
    </w:tr>
    <w:tr w:rsidR="00627646">
      <w:trPr>
        <w:jc w:val="center"/>
      </w:trPr>
      <w:tc>
        <w:tcPr>
          <w:tcW w:w="7923" w:type="dxa"/>
          <w:gridSpan w:val="2"/>
          <w:tcBorders>
            <w:bottom w:val="single" w:sz="4" w:space="0" w:color="auto"/>
          </w:tcBorders>
        </w:tcPr>
        <w:p w:rsidR="00627646" w:rsidRDefault="00627646">
          <w:pPr>
            <w:pStyle w:val="HeaderEven6"/>
          </w:pPr>
          <w:r>
            <w:t>Dictionary</w:t>
          </w:r>
        </w:p>
      </w:tc>
    </w:tr>
  </w:tbl>
  <w:p w:rsidR="00627646" w:rsidRDefault="0062764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27646">
      <w:trPr>
        <w:jc w:val="center"/>
      </w:trPr>
      <w:tc>
        <w:tcPr>
          <w:tcW w:w="6583" w:type="dxa"/>
        </w:tcPr>
        <w:p w:rsidR="00627646" w:rsidRDefault="00627646">
          <w:pPr>
            <w:pStyle w:val="HeaderOdd"/>
          </w:pPr>
        </w:p>
      </w:tc>
      <w:tc>
        <w:tcPr>
          <w:tcW w:w="1340" w:type="dxa"/>
        </w:tcPr>
        <w:p w:rsidR="00627646" w:rsidRDefault="00627646">
          <w:pPr>
            <w:pStyle w:val="HeaderOdd"/>
          </w:pPr>
        </w:p>
      </w:tc>
    </w:tr>
    <w:tr w:rsidR="00627646">
      <w:trPr>
        <w:jc w:val="center"/>
      </w:trPr>
      <w:tc>
        <w:tcPr>
          <w:tcW w:w="7923" w:type="dxa"/>
          <w:gridSpan w:val="2"/>
          <w:tcBorders>
            <w:bottom w:val="single" w:sz="4" w:space="0" w:color="auto"/>
          </w:tcBorders>
        </w:tcPr>
        <w:p w:rsidR="00627646" w:rsidRDefault="00627646">
          <w:pPr>
            <w:pStyle w:val="HeaderOdd6"/>
          </w:pPr>
          <w:r>
            <w:t>Dictionary</w:t>
          </w:r>
        </w:p>
      </w:tc>
    </w:tr>
  </w:tbl>
  <w:p w:rsidR="00627646" w:rsidRDefault="0062764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27646">
      <w:trPr>
        <w:jc w:val="center"/>
      </w:trPr>
      <w:tc>
        <w:tcPr>
          <w:tcW w:w="1234" w:type="dxa"/>
          <w:gridSpan w:val="2"/>
        </w:tcPr>
        <w:p w:rsidR="00627646" w:rsidRDefault="00627646">
          <w:pPr>
            <w:pStyle w:val="HeaderEven"/>
            <w:rPr>
              <w:b/>
            </w:rPr>
          </w:pPr>
          <w:r>
            <w:rPr>
              <w:b/>
            </w:rPr>
            <w:t>Endnotes</w:t>
          </w:r>
        </w:p>
      </w:tc>
      <w:tc>
        <w:tcPr>
          <w:tcW w:w="6062" w:type="dxa"/>
        </w:tcPr>
        <w:p w:rsidR="00627646" w:rsidRDefault="00627646">
          <w:pPr>
            <w:pStyle w:val="HeaderEven"/>
          </w:pPr>
        </w:p>
      </w:tc>
    </w:tr>
    <w:tr w:rsidR="00627646">
      <w:trPr>
        <w:cantSplit/>
        <w:jc w:val="center"/>
      </w:trPr>
      <w:tc>
        <w:tcPr>
          <w:tcW w:w="7296" w:type="dxa"/>
          <w:gridSpan w:val="3"/>
        </w:tcPr>
        <w:p w:rsidR="00627646" w:rsidRDefault="00627646">
          <w:pPr>
            <w:pStyle w:val="HeaderEven"/>
          </w:pPr>
        </w:p>
      </w:tc>
    </w:tr>
    <w:tr w:rsidR="00627646">
      <w:trPr>
        <w:cantSplit/>
        <w:jc w:val="center"/>
      </w:trPr>
      <w:tc>
        <w:tcPr>
          <w:tcW w:w="700" w:type="dxa"/>
          <w:tcBorders>
            <w:bottom w:val="single" w:sz="4" w:space="0" w:color="auto"/>
          </w:tcBorders>
        </w:tcPr>
        <w:p w:rsidR="00627646" w:rsidRDefault="00DB7A81">
          <w:pPr>
            <w:pStyle w:val="HeaderEven6"/>
          </w:pPr>
          <w:r>
            <w:rPr>
              <w:noProof/>
            </w:rPr>
            <w:fldChar w:fldCharType="begin"/>
          </w:r>
          <w:r>
            <w:rPr>
              <w:noProof/>
            </w:rPr>
            <w:instrText xml:space="preserve"> STYLEREF charTableNo \*charformat </w:instrText>
          </w:r>
          <w:r>
            <w:rPr>
              <w:noProof/>
            </w:rPr>
            <w:fldChar w:fldCharType="separate"/>
          </w:r>
          <w:r w:rsidR="0030643F">
            <w:rPr>
              <w:noProof/>
            </w:rPr>
            <w:t>5</w:t>
          </w:r>
          <w:r>
            <w:rPr>
              <w:noProof/>
            </w:rPr>
            <w:fldChar w:fldCharType="end"/>
          </w:r>
        </w:p>
      </w:tc>
      <w:tc>
        <w:tcPr>
          <w:tcW w:w="6600" w:type="dxa"/>
          <w:gridSpan w:val="2"/>
          <w:tcBorders>
            <w:bottom w:val="single" w:sz="4" w:space="0" w:color="auto"/>
          </w:tcBorders>
        </w:tcPr>
        <w:p w:rsidR="00627646" w:rsidRDefault="00DB7A81">
          <w:pPr>
            <w:pStyle w:val="HeaderEven6"/>
          </w:pPr>
          <w:r>
            <w:rPr>
              <w:noProof/>
            </w:rPr>
            <w:fldChar w:fldCharType="begin"/>
          </w:r>
          <w:r>
            <w:rPr>
              <w:noProof/>
            </w:rPr>
            <w:instrText xml:space="preserve"> STYLEREF charTableText \*charformat </w:instrText>
          </w:r>
          <w:r>
            <w:rPr>
              <w:noProof/>
            </w:rPr>
            <w:fldChar w:fldCharType="separate"/>
          </w:r>
          <w:r w:rsidR="0030643F">
            <w:rPr>
              <w:noProof/>
            </w:rPr>
            <w:t>Earlier republications</w:t>
          </w:r>
          <w:r>
            <w:rPr>
              <w:noProof/>
            </w:rPr>
            <w:fldChar w:fldCharType="end"/>
          </w:r>
        </w:p>
      </w:tc>
    </w:tr>
  </w:tbl>
  <w:p w:rsidR="00627646" w:rsidRDefault="0062764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27646">
      <w:trPr>
        <w:jc w:val="center"/>
      </w:trPr>
      <w:tc>
        <w:tcPr>
          <w:tcW w:w="5741" w:type="dxa"/>
        </w:tcPr>
        <w:p w:rsidR="00627646" w:rsidRDefault="00627646">
          <w:pPr>
            <w:pStyle w:val="HeaderEven"/>
            <w:jc w:val="right"/>
          </w:pPr>
        </w:p>
      </w:tc>
      <w:tc>
        <w:tcPr>
          <w:tcW w:w="1560" w:type="dxa"/>
          <w:gridSpan w:val="2"/>
        </w:tcPr>
        <w:p w:rsidR="00627646" w:rsidRDefault="00627646">
          <w:pPr>
            <w:pStyle w:val="HeaderEven"/>
            <w:jc w:val="right"/>
            <w:rPr>
              <w:b/>
            </w:rPr>
          </w:pPr>
          <w:r>
            <w:rPr>
              <w:b/>
            </w:rPr>
            <w:t>Endnotes</w:t>
          </w:r>
        </w:p>
      </w:tc>
    </w:tr>
    <w:tr w:rsidR="00627646">
      <w:trPr>
        <w:jc w:val="center"/>
      </w:trPr>
      <w:tc>
        <w:tcPr>
          <w:tcW w:w="7301" w:type="dxa"/>
          <w:gridSpan w:val="3"/>
        </w:tcPr>
        <w:p w:rsidR="00627646" w:rsidRDefault="00627646">
          <w:pPr>
            <w:pStyle w:val="HeaderEven"/>
            <w:jc w:val="right"/>
            <w:rPr>
              <w:b/>
            </w:rPr>
          </w:pPr>
        </w:p>
      </w:tc>
    </w:tr>
    <w:tr w:rsidR="00627646">
      <w:trPr>
        <w:jc w:val="center"/>
      </w:trPr>
      <w:tc>
        <w:tcPr>
          <w:tcW w:w="6600" w:type="dxa"/>
          <w:gridSpan w:val="2"/>
          <w:tcBorders>
            <w:bottom w:val="single" w:sz="4" w:space="0" w:color="auto"/>
          </w:tcBorders>
        </w:tcPr>
        <w:p w:rsidR="00627646" w:rsidRDefault="00DB7A81">
          <w:pPr>
            <w:pStyle w:val="HeaderOdd6"/>
          </w:pPr>
          <w:r>
            <w:rPr>
              <w:noProof/>
            </w:rPr>
            <w:fldChar w:fldCharType="begin"/>
          </w:r>
          <w:r>
            <w:rPr>
              <w:noProof/>
            </w:rPr>
            <w:instrText xml:space="preserve"> STYLEREF charTableText \*charformat </w:instrText>
          </w:r>
          <w:r>
            <w:rPr>
              <w:noProof/>
            </w:rPr>
            <w:fldChar w:fldCharType="separate"/>
          </w:r>
          <w:r w:rsidR="0030643F">
            <w:rPr>
              <w:noProof/>
            </w:rPr>
            <w:t>Earlier republications</w:t>
          </w:r>
          <w:r>
            <w:rPr>
              <w:noProof/>
            </w:rPr>
            <w:fldChar w:fldCharType="end"/>
          </w:r>
        </w:p>
      </w:tc>
      <w:tc>
        <w:tcPr>
          <w:tcW w:w="700" w:type="dxa"/>
          <w:tcBorders>
            <w:bottom w:val="single" w:sz="4" w:space="0" w:color="auto"/>
          </w:tcBorders>
        </w:tcPr>
        <w:p w:rsidR="00627646" w:rsidRDefault="00DB7A81">
          <w:pPr>
            <w:pStyle w:val="HeaderOdd6"/>
          </w:pPr>
          <w:r>
            <w:rPr>
              <w:noProof/>
            </w:rPr>
            <w:fldChar w:fldCharType="begin"/>
          </w:r>
          <w:r>
            <w:rPr>
              <w:noProof/>
            </w:rPr>
            <w:instrText xml:space="preserve"> STYLEREF charTableNo \*charformat </w:instrText>
          </w:r>
          <w:r>
            <w:rPr>
              <w:noProof/>
            </w:rPr>
            <w:fldChar w:fldCharType="separate"/>
          </w:r>
          <w:r w:rsidR="0030643F">
            <w:rPr>
              <w:noProof/>
            </w:rPr>
            <w:t>5</w:t>
          </w:r>
          <w:r>
            <w:rPr>
              <w:noProof/>
            </w:rPr>
            <w:fldChar w:fldCharType="end"/>
          </w:r>
        </w:p>
      </w:tc>
    </w:tr>
  </w:tbl>
  <w:p w:rsidR="00627646" w:rsidRDefault="0062764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646" w:rsidRDefault="0062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8A" w:rsidRDefault="00F75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88A" w:rsidRDefault="00F758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27646">
      <w:tc>
        <w:tcPr>
          <w:tcW w:w="900" w:type="pct"/>
        </w:tcPr>
        <w:p w:rsidR="00627646" w:rsidRDefault="00627646">
          <w:pPr>
            <w:pStyle w:val="HeaderEven"/>
          </w:pPr>
        </w:p>
      </w:tc>
      <w:tc>
        <w:tcPr>
          <w:tcW w:w="4100" w:type="pct"/>
        </w:tcPr>
        <w:p w:rsidR="00627646" w:rsidRDefault="00627646">
          <w:pPr>
            <w:pStyle w:val="HeaderEven"/>
          </w:pPr>
        </w:p>
      </w:tc>
    </w:tr>
    <w:tr w:rsidR="00627646">
      <w:tc>
        <w:tcPr>
          <w:tcW w:w="4100" w:type="pct"/>
          <w:gridSpan w:val="2"/>
          <w:tcBorders>
            <w:bottom w:val="single" w:sz="4" w:space="0" w:color="auto"/>
          </w:tcBorders>
        </w:tcPr>
        <w:p w:rsidR="00627646" w:rsidRDefault="00DB7A81">
          <w:pPr>
            <w:pStyle w:val="HeaderEven6"/>
          </w:pPr>
          <w:r>
            <w:rPr>
              <w:noProof/>
            </w:rPr>
            <w:fldChar w:fldCharType="begin"/>
          </w:r>
          <w:r>
            <w:rPr>
              <w:noProof/>
            </w:rPr>
            <w:instrText xml:space="preserve"> STYLEREF charContents \* MERGEFORMAT </w:instrText>
          </w:r>
          <w:r>
            <w:rPr>
              <w:noProof/>
            </w:rPr>
            <w:fldChar w:fldCharType="separate"/>
          </w:r>
          <w:r w:rsidR="0030643F">
            <w:rPr>
              <w:noProof/>
            </w:rPr>
            <w:t>Contents</w:t>
          </w:r>
          <w:r>
            <w:rPr>
              <w:noProof/>
            </w:rPr>
            <w:fldChar w:fldCharType="end"/>
          </w:r>
        </w:p>
      </w:tc>
    </w:tr>
  </w:tbl>
  <w:p w:rsidR="00627646" w:rsidRDefault="00627646">
    <w:pPr>
      <w:pStyle w:val="N-9pt"/>
    </w:pPr>
    <w:r>
      <w:tab/>
    </w:r>
    <w:r w:rsidR="00DB7A81">
      <w:rPr>
        <w:noProof/>
      </w:rPr>
      <w:fldChar w:fldCharType="begin"/>
    </w:r>
    <w:r w:rsidR="00DB7A81">
      <w:rPr>
        <w:noProof/>
      </w:rPr>
      <w:instrText xml:space="preserve"> STYLEREF charPage \* MERGEFORMAT </w:instrText>
    </w:r>
    <w:r w:rsidR="00DB7A81">
      <w:rPr>
        <w:noProof/>
      </w:rPr>
      <w:fldChar w:fldCharType="separate"/>
    </w:r>
    <w:r w:rsidR="0030643F">
      <w:rPr>
        <w:noProof/>
      </w:rPr>
      <w:t>Page</w:t>
    </w:r>
    <w:r w:rsidR="00DB7A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27646">
      <w:tc>
        <w:tcPr>
          <w:tcW w:w="4100" w:type="pct"/>
        </w:tcPr>
        <w:p w:rsidR="00627646" w:rsidRDefault="00627646">
          <w:pPr>
            <w:pStyle w:val="HeaderOdd"/>
          </w:pPr>
        </w:p>
      </w:tc>
      <w:tc>
        <w:tcPr>
          <w:tcW w:w="900" w:type="pct"/>
        </w:tcPr>
        <w:p w:rsidR="00627646" w:rsidRDefault="00627646">
          <w:pPr>
            <w:pStyle w:val="HeaderOdd"/>
          </w:pPr>
        </w:p>
      </w:tc>
    </w:tr>
    <w:tr w:rsidR="00627646">
      <w:tc>
        <w:tcPr>
          <w:tcW w:w="900" w:type="pct"/>
          <w:gridSpan w:val="2"/>
          <w:tcBorders>
            <w:bottom w:val="single" w:sz="4" w:space="0" w:color="auto"/>
          </w:tcBorders>
        </w:tcPr>
        <w:p w:rsidR="00627646" w:rsidRDefault="00DB7A81">
          <w:pPr>
            <w:pStyle w:val="HeaderOdd6"/>
          </w:pPr>
          <w:r>
            <w:rPr>
              <w:noProof/>
            </w:rPr>
            <w:fldChar w:fldCharType="begin"/>
          </w:r>
          <w:r>
            <w:rPr>
              <w:noProof/>
            </w:rPr>
            <w:instrText xml:space="preserve"> STYLEREF charContents \* MERGEFORMAT </w:instrText>
          </w:r>
          <w:r>
            <w:rPr>
              <w:noProof/>
            </w:rPr>
            <w:fldChar w:fldCharType="separate"/>
          </w:r>
          <w:r w:rsidR="0030643F">
            <w:rPr>
              <w:noProof/>
            </w:rPr>
            <w:t>Contents</w:t>
          </w:r>
          <w:r>
            <w:rPr>
              <w:noProof/>
            </w:rPr>
            <w:fldChar w:fldCharType="end"/>
          </w:r>
        </w:p>
      </w:tc>
    </w:tr>
  </w:tbl>
  <w:p w:rsidR="00627646" w:rsidRDefault="00627646">
    <w:pPr>
      <w:pStyle w:val="N-9pt"/>
    </w:pPr>
    <w:r>
      <w:tab/>
    </w:r>
    <w:r w:rsidR="00DB7A81">
      <w:rPr>
        <w:noProof/>
      </w:rPr>
      <w:fldChar w:fldCharType="begin"/>
    </w:r>
    <w:r w:rsidR="00DB7A81">
      <w:rPr>
        <w:noProof/>
      </w:rPr>
      <w:instrText xml:space="preserve"> STYLEREF charPage \* MERGEFORMAT </w:instrText>
    </w:r>
    <w:r w:rsidR="00DB7A81">
      <w:rPr>
        <w:noProof/>
      </w:rPr>
      <w:fldChar w:fldCharType="separate"/>
    </w:r>
    <w:r w:rsidR="0030643F">
      <w:rPr>
        <w:noProof/>
      </w:rPr>
      <w:t>Page</w:t>
    </w:r>
    <w:r w:rsidR="00DB7A8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27646">
      <w:tc>
        <w:tcPr>
          <w:tcW w:w="900" w:type="pct"/>
        </w:tcPr>
        <w:p w:rsidR="00627646" w:rsidRDefault="00627646">
          <w:pPr>
            <w:pStyle w:val="HeaderEven"/>
            <w:rPr>
              <w:b/>
            </w:rPr>
          </w:pPr>
          <w:r>
            <w:rPr>
              <w:b/>
            </w:rPr>
            <w:fldChar w:fldCharType="begin"/>
          </w:r>
          <w:r>
            <w:rPr>
              <w:b/>
            </w:rPr>
            <w:instrText xml:space="preserve"> STYLEREF CharPartNo \*charformat </w:instrText>
          </w:r>
          <w:r>
            <w:rPr>
              <w:b/>
            </w:rPr>
            <w:fldChar w:fldCharType="separate"/>
          </w:r>
          <w:r w:rsidR="0030643F">
            <w:rPr>
              <w:b/>
              <w:noProof/>
            </w:rPr>
            <w:t>Part 6</w:t>
          </w:r>
          <w:r>
            <w:rPr>
              <w:b/>
            </w:rPr>
            <w:fldChar w:fldCharType="end"/>
          </w:r>
        </w:p>
      </w:tc>
      <w:tc>
        <w:tcPr>
          <w:tcW w:w="4100" w:type="pct"/>
        </w:tcPr>
        <w:p w:rsidR="00627646" w:rsidRDefault="00DB7A81">
          <w:pPr>
            <w:pStyle w:val="HeaderEven"/>
          </w:pPr>
          <w:r>
            <w:rPr>
              <w:noProof/>
            </w:rPr>
            <w:fldChar w:fldCharType="begin"/>
          </w:r>
          <w:r>
            <w:rPr>
              <w:noProof/>
            </w:rPr>
            <w:instrText xml:space="preserve"> STYLEREF CharPartText \*charformat </w:instrText>
          </w:r>
          <w:r>
            <w:rPr>
              <w:noProof/>
            </w:rPr>
            <w:fldChar w:fldCharType="separate"/>
          </w:r>
          <w:r w:rsidR="0030643F">
            <w:rPr>
              <w:noProof/>
            </w:rPr>
            <w:t>Written-off vehicles register</w:t>
          </w:r>
          <w:r>
            <w:rPr>
              <w:noProof/>
            </w:rPr>
            <w:fldChar w:fldCharType="end"/>
          </w:r>
        </w:p>
      </w:tc>
    </w:tr>
    <w:tr w:rsidR="00627646">
      <w:tc>
        <w:tcPr>
          <w:tcW w:w="900" w:type="pct"/>
        </w:tcPr>
        <w:p w:rsidR="00627646" w:rsidRDefault="0062764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627646" w:rsidRDefault="00627646">
          <w:pPr>
            <w:pStyle w:val="HeaderEven"/>
          </w:pPr>
          <w:r>
            <w:fldChar w:fldCharType="begin"/>
          </w:r>
          <w:r>
            <w:instrText xml:space="preserve"> STYLEREF CharDivText \*charformat </w:instrText>
          </w:r>
          <w:r>
            <w:fldChar w:fldCharType="end"/>
          </w:r>
        </w:p>
      </w:tc>
    </w:tr>
    <w:tr w:rsidR="00627646">
      <w:trPr>
        <w:cantSplit/>
      </w:trPr>
      <w:tc>
        <w:tcPr>
          <w:tcW w:w="4997" w:type="pct"/>
          <w:gridSpan w:val="2"/>
          <w:tcBorders>
            <w:bottom w:val="single" w:sz="4" w:space="0" w:color="auto"/>
          </w:tcBorders>
        </w:tcPr>
        <w:p w:rsidR="00627646" w:rsidRDefault="0030643F">
          <w:pPr>
            <w:pStyle w:val="HeaderEven6"/>
          </w:pPr>
          <w:r>
            <w:fldChar w:fldCharType="begin"/>
          </w:r>
          <w:r>
            <w:instrText xml:space="preserve"> DOCPROPERTY "Company"  \* MERGEFORMAT </w:instrText>
          </w:r>
          <w:r>
            <w:fldChar w:fldCharType="separate"/>
          </w:r>
          <w:r w:rsidR="00AE65BD">
            <w:t>Section</w:t>
          </w:r>
          <w:r>
            <w:fldChar w:fldCharType="end"/>
          </w:r>
          <w:r w:rsidR="00627646">
            <w:t xml:space="preserve"> </w:t>
          </w:r>
          <w:r w:rsidR="00DB7A81">
            <w:rPr>
              <w:noProof/>
            </w:rPr>
            <w:fldChar w:fldCharType="begin"/>
          </w:r>
          <w:r w:rsidR="00DB7A81">
            <w:rPr>
              <w:noProof/>
            </w:rPr>
            <w:instrText xml:space="preserve"> STYLEREF CharSectNo \*charformat </w:instrText>
          </w:r>
          <w:r w:rsidR="00DB7A81">
            <w:rPr>
              <w:noProof/>
            </w:rPr>
            <w:fldChar w:fldCharType="separate"/>
          </w:r>
          <w:r>
            <w:rPr>
              <w:noProof/>
            </w:rPr>
            <w:t>31</w:t>
          </w:r>
          <w:r w:rsidR="00DB7A81">
            <w:rPr>
              <w:noProof/>
            </w:rPr>
            <w:fldChar w:fldCharType="end"/>
          </w:r>
        </w:p>
      </w:tc>
    </w:tr>
  </w:tbl>
  <w:p w:rsidR="00627646" w:rsidRDefault="0062764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27646">
      <w:tc>
        <w:tcPr>
          <w:tcW w:w="4100" w:type="pct"/>
        </w:tcPr>
        <w:p w:rsidR="00627646" w:rsidRDefault="00DB7A81">
          <w:pPr>
            <w:pStyle w:val="HeaderEven"/>
            <w:jc w:val="right"/>
          </w:pPr>
          <w:r>
            <w:rPr>
              <w:noProof/>
            </w:rPr>
            <w:fldChar w:fldCharType="begin"/>
          </w:r>
          <w:r>
            <w:rPr>
              <w:noProof/>
            </w:rPr>
            <w:instrText xml:space="preserve"> STYLEREF CharPartText \*charformat </w:instrText>
          </w:r>
          <w:r>
            <w:rPr>
              <w:noProof/>
            </w:rPr>
            <w:fldChar w:fldCharType="separate"/>
          </w:r>
          <w:r w:rsidR="0030643F">
            <w:rPr>
              <w:noProof/>
            </w:rPr>
            <w:t>Written-off vehicles register</w:t>
          </w:r>
          <w:r>
            <w:rPr>
              <w:noProof/>
            </w:rPr>
            <w:fldChar w:fldCharType="end"/>
          </w:r>
        </w:p>
      </w:tc>
      <w:tc>
        <w:tcPr>
          <w:tcW w:w="900" w:type="pct"/>
        </w:tcPr>
        <w:p w:rsidR="00627646" w:rsidRDefault="00627646">
          <w:pPr>
            <w:pStyle w:val="HeaderEven"/>
            <w:jc w:val="right"/>
            <w:rPr>
              <w:b/>
            </w:rPr>
          </w:pPr>
          <w:r>
            <w:rPr>
              <w:b/>
            </w:rPr>
            <w:fldChar w:fldCharType="begin"/>
          </w:r>
          <w:r>
            <w:rPr>
              <w:b/>
            </w:rPr>
            <w:instrText xml:space="preserve"> STYLEREF CharPartNo \*charformat </w:instrText>
          </w:r>
          <w:r>
            <w:rPr>
              <w:b/>
            </w:rPr>
            <w:fldChar w:fldCharType="separate"/>
          </w:r>
          <w:r w:rsidR="0030643F">
            <w:rPr>
              <w:b/>
              <w:noProof/>
            </w:rPr>
            <w:t>Part 6</w:t>
          </w:r>
          <w:r>
            <w:rPr>
              <w:b/>
            </w:rPr>
            <w:fldChar w:fldCharType="end"/>
          </w:r>
        </w:p>
      </w:tc>
    </w:tr>
    <w:tr w:rsidR="00627646">
      <w:tc>
        <w:tcPr>
          <w:tcW w:w="4100" w:type="pct"/>
        </w:tcPr>
        <w:p w:rsidR="00627646" w:rsidRDefault="00627646">
          <w:pPr>
            <w:pStyle w:val="HeaderEven"/>
            <w:jc w:val="right"/>
          </w:pPr>
          <w:r>
            <w:fldChar w:fldCharType="begin"/>
          </w:r>
          <w:r>
            <w:instrText xml:space="preserve"> STYLEREF CharDivText \*charformat </w:instrText>
          </w:r>
          <w:r>
            <w:fldChar w:fldCharType="end"/>
          </w:r>
        </w:p>
      </w:tc>
      <w:tc>
        <w:tcPr>
          <w:tcW w:w="900" w:type="pct"/>
        </w:tcPr>
        <w:p w:rsidR="00627646" w:rsidRDefault="00627646">
          <w:pPr>
            <w:pStyle w:val="HeaderEven"/>
            <w:jc w:val="right"/>
            <w:rPr>
              <w:b/>
            </w:rPr>
          </w:pPr>
          <w:r>
            <w:rPr>
              <w:b/>
            </w:rPr>
            <w:fldChar w:fldCharType="begin"/>
          </w:r>
          <w:r>
            <w:rPr>
              <w:b/>
            </w:rPr>
            <w:instrText xml:space="preserve"> STYLEREF CharDivNo \*charformat </w:instrText>
          </w:r>
          <w:r>
            <w:rPr>
              <w:b/>
            </w:rPr>
            <w:fldChar w:fldCharType="end"/>
          </w:r>
        </w:p>
      </w:tc>
    </w:tr>
    <w:tr w:rsidR="00627646">
      <w:trPr>
        <w:cantSplit/>
      </w:trPr>
      <w:tc>
        <w:tcPr>
          <w:tcW w:w="5000" w:type="pct"/>
          <w:gridSpan w:val="2"/>
          <w:tcBorders>
            <w:bottom w:val="single" w:sz="4" w:space="0" w:color="auto"/>
          </w:tcBorders>
        </w:tcPr>
        <w:p w:rsidR="00627646" w:rsidRDefault="0030643F">
          <w:pPr>
            <w:pStyle w:val="HeaderOdd6"/>
          </w:pPr>
          <w:r>
            <w:fldChar w:fldCharType="begin"/>
          </w:r>
          <w:r>
            <w:instrText xml:space="preserve"> DOCPROPERTY "Company"  \* MERGEFORMAT </w:instrText>
          </w:r>
          <w:r>
            <w:fldChar w:fldCharType="separate"/>
          </w:r>
          <w:r w:rsidR="00AE65BD">
            <w:t>Section</w:t>
          </w:r>
          <w:r>
            <w:fldChar w:fldCharType="end"/>
          </w:r>
          <w:r w:rsidR="00627646">
            <w:t xml:space="preserve"> </w:t>
          </w:r>
          <w:r w:rsidR="00DB7A81">
            <w:rPr>
              <w:noProof/>
            </w:rPr>
            <w:fldChar w:fldCharType="begin"/>
          </w:r>
          <w:r w:rsidR="00DB7A81">
            <w:rPr>
              <w:noProof/>
            </w:rPr>
            <w:instrText xml:space="preserve"> STYLEREF CharSectNo \*charformat </w:instrText>
          </w:r>
          <w:r w:rsidR="00DB7A81">
            <w:rPr>
              <w:noProof/>
            </w:rPr>
            <w:fldChar w:fldCharType="separate"/>
          </w:r>
          <w:r>
            <w:rPr>
              <w:noProof/>
            </w:rPr>
            <w:t>30</w:t>
          </w:r>
          <w:r w:rsidR="00DB7A81">
            <w:rPr>
              <w:noProof/>
            </w:rPr>
            <w:fldChar w:fldCharType="end"/>
          </w:r>
        </w:p>
      </w:tc>
    </w:tr>
  </w:tbl>
  <w:p w:rsidR="00627646" w:rsidRDefault="0062764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27646" w:rsidRPr="00CB3D59">
      <w:trPr>
        <w:jc w:val="center"/>
      </w:trPr>
      <w:tc>
        <w:tcPr>
          <w:tcW w:w="1560" w:type="dxa"/>
        </w:tcPr>
        <w:p w:rsidR="00627646" w:rsidRPr="00F02A14" w:rsidRDefault="0062764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643F">
            <w:rPr>
              <w:rFonts w:cs="Arial"/>
              <w:b/>
              <w:noProof/>
              <w:szCs w:val="18"/>
            </w:rPr>
            <w:t>Schedule 3</w:t>
          </w:r>
          <w:r w:rsidRPr="00F02A14">
            <w:rPr>
              <w:rFonts w:cs="Arial"/>
              <w:b/>
              <w:szCs w:val="18"/>
            </w:rPr>
            <w:fldChar w:fldCharType="end"/>
          </w:r>
        </w:p>
      </w:tc>
      <w:tc>
        <w:tcPr>
          <w:tcW w:w="5741" w:type="dxa"/>
        </w:tcPr>
        <w:p w:rsidR="00627646" w:rsidRPr="00F02A14" w:rsidRDefault="0062764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643F">
            <w:rPr>
              <w:rFonts w:cs="Arial"/>
              <w:noProof/>
              <w:szCs w:val="18"/>
            </w:rPr>
            <w:t>Fees, charges and other amounts—refund</w:t>
          </w:r>
          <w:r w:rsidRPr="00F02A14">
            <w:rPr>
              <w:rFonts w:cs="Arial"/>
              <w:szCs w:val="18"/>
            </w:rPr>
            <w:fldChar w:fldCharType="end"/>
          </w:r>
        </w:p>
      </w:tc>
    </w:tr>
    <w:tr w:rsidR="00627646" w:rsidRPr="00CB3D59">
      <w:trPr>
        <w:jc w:val="center"/>
      </w:trPr>
      <w:tc>
        <w:tcPr>
          <w:tcW w:w="1560" w:type="dxa"/>
        </w:tcPr>
        <w:p w:rsidR="00627646" w:rsidRPr="00F02A14" w:rsidRDefault="0062764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0643F">
            <w:rPr>
              <w:rFonts w:cs="Arial"/>
              <w:b/>
              <w:noProof/>
              <w:szCs w:val="18"/>
            </w:rPr>
            <w:t>Part 3.2</w:t>
          </w:r>
          <w:r w:rsidRPr="00F02A14">
            <w:rPr>
              <w:rFonts w:cs="Arial"/>
              <w:b/>
              <w:szCs w:val="18"/>
            </w:rPr>
            <w:fldChar w:fldCharType="end"/>
          </w:r>
        </w:p>
      </w:tc>
      <w:tc>
        <w:tcPr>
          <w:tcW w:w="5741" w:type="dxa"/>
        </w:tcPr>
        <w:p w:rsidR="00627646" w:rsidRPr="00F02A14" w:rsidRDefault="0062764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0643F">
            <w:rPr>
              <w:rFonts w:cs="Arial"/>
              <w:noProof/>
              <w:szCs w:val="18"/>
            </w:rPr>
            <w:t>Fees, charges and other amounts—partial refund using s 15 formula</w:t>
          </w:r>
          <w:r w:rsidRPr="00F02A14">
            <w:rPr>
              <w:rFonts w:cs="Arial"/>
              <w:szCs w:val="18"/>
            </w:rPr>
            <w:fldChar w:fldCharType="end"/>
          </w:r>
        </w:p>
      </w:tc>
    </w:tr>
    <w:tr w:rsidR="00627646" w:rsidRPr="00CB3D59">
      <w:trPr>
        <w:jc w:val="center"/>
      </w:trPr>
      <w:tc>
        <w:tcPr>
          <w:tcW w:w="7296" w:type="dxa"/>
          <w:gridSpan w:val="2"/>
          <w:tcBorders>
            <w:bottom w:val="single" w:sz="4" w:space="0" w:color="auto"/>
          </w:tcBorders>
        </w:tcPr>
        <w:p w:rsidR="00627646" w:rsidRPr="00783A18" w:rsidRDefault="00627646" w:rsidP="006A015A">
          <w:pPr>
            <w:pStyle w:val="HeaderEven6"/>
            <w:spacing w:before="0" w:after="0"/>
            <w:rPr>
              <w:rFonts w:ascii="Times New Roman" w:hAnsi="Times New Roman"/>
              <w:sz w:val="24"/>
              <w:szCs w:val="24"/>
            </w:rPr>
          </w:pPr>
        </w:p>
      </w:tc>
    </w:tr>
  </w:tbl>
  <w:p w:rsidR="00627646" w:rsidRDefault="0062764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27646" w:rsidRPr="00CB3D59">
      <w:trPr>
        <w:jc w:val="center"/>
      </w:trPr>
      <w:tc>
        <w:tcPr>
          <w:tcW w:w="5741" w:type="dxa"/>
        </w:tcPr>
        <w:p w:rsidR="00627646" w:rsidRPr="00F02A14" w:rsidRDefault="0062764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30643F">
            <w:rPr>
              <w:rFonts w:cs="Arial"/>
              <w:noProof/>
              <w:szCs w:val="18"/>
            </w:rPr>
            <w:t>Fees, charges and other amounts—refund</w:t>
          </w:r>
          <w:r w:rsidRPr="00F02A14">
            <w:rPr>
              <w:rFonts w:cs="Arial"/>
              <w:szCs w:val="18"/>
            </w:rPr>
            <w:fldChar w:fldCharType="end"/>
          </w:r>
        </w:p>
      </w:tc>
      <w:tc>
        <w:tcPr>
          <w:tcW w:w="1560" w:type="dxa"/>
        </w:tcPr>
        <w:p w:rsidR="00627646" w:rsidRPr="00F02A14" w:rsidRDefault="0062764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30643F">
            <w:rPr>
              <w:rFonts w:cs="Arial"/>
              <w:b/>
              <w:noProof/>
              <w:szCs w:val="18"/>
            </w:rPr>
            <w:t>Schedule 3</w:t>
          </w:r>
          <w:r w:rsidRPr="00F02A14">
            <w:rPr>
              <w:rFonts w:cs="Arial"/>
              <w:b/>
              <w:szCs w:val="18"/>
            </w:rPr>
            <w:fldChar w:fldCharType="end"/>
          </w:r>
        </w:p>
      </w:tc>
    </w:tr>
    <w:tr w:rsidR="00627646" w:rsidRPr="00CB3D59">
      <w:trPr>
        <w:jc w:val="center"/>
      </w:trPr>
      <w:tc>
        <w:tcPr>
          <w:tcW w:w="5741" w:type="dxa"/>
        </w:tcPr>
        <w:p w:rsidR="00627646" w:rsidRPr="00F02A14" w:rsidRDefault="0062764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30643F">
            <w:rPr>
              <w:rFonts w:cs="Arial"/>
              <w:noProof/>
              <w:szCs w:val="18"/>
            </w:rPr>
            <w:t>Fees, charges and other amounts—partial refund using s 15 formula</w:t>
          </w:r>
          <w:r w:rsidRPr="00F02A14">
            <w:rPr>
              <w:rFonts w:cs="Arial"/>
              <w:szCs w:val="18"/>
            </w:rPr>
            <w:fldChar w:fldCharType="end"/>
          </w:r>
        </w:p>
      </w:tc>
      <w:tc>
        <w:tcPr>
          <w:tcW w:w="1560" w:type="dxa"/>
        </w:tcPr>
        <w:p w:rsidR="00627646" w:rsidRPr="00F02A14" w:rsidRDefault="0062764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30643F">
            <w:rPr>
              <w:rFonts w:cs="Arial"/>
              <w:b/>
              <w:noProof/>
              <w:szCs w:val="18"/>
            </w:rPr>
            <w:t>Part 3.2</w:t>
          </w:r>
          <w:r w:rsidRPr="00F02A14">
            <w:rPr>
              <w:rFonts w:cs="Arial"/>
              <w:b/>
              <w:szCs w:val="18"/>
            </w:rPr>
            <w:fldChar w:fldCharType="end"/>
          </w:r>
        </w:p>
      </w:tc>
    </w:tr>
    <w:tr w:rsidR="00627646" w:rsidRPr="00CB3D59">
      <w:trPr>
        <w:jc w:val="center"/>
      </w:trPr>
      <w:tc>
        <w:tcPr>
          <w:tcW w:w="7296" w:type="dxa"/>
          <w:gridSpan w:val="2"/>
          <w:tcBorders>
            <w:bottom w:val="single" w:sz="4" w:space="0" w:color="auto"/>
          </w:tcBorders>
        </w:tcPr>
        <w:p w:rsidR="00627646" w:rsidRPr="00783A18" w:rsidRDefault="00627646" w:rsidP="006A015A">
          <w:pPr>
            <w:pStyle w:val="HeaderOdd6"/>
            <w:spacing w:before="0" w:after="0"/>
            <w:jc w:val="left"/>
            <w:rPr>
              <w:rFonts w:ascii="Times New Roman" w:hAnsi="Times New Roman"/>
              <w:sz w:val="24"/>
              <w:szCs w:val="24"/>
            </w:rPr>
          </w:pPr>
        </w:p>
      </w:tc>
    </w:tr>
  </w:tbl>
  <w:p w:rsidR="00627646" w:rsidRDefault="00627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C7569"/>
    <w:multiLevelType w:val="singleLevel"/>
    <w:tmpl w:val="0884FB5C"/>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733479C"/>
    <w:multiLevelType w:val="multilevel"/>
    <w:tmpl w:val="083E8E68"/>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480"/>
        </w:tabs>
        <w:ind w:left="5760" w:firstLine="0"/>
      </w:pPr>
    </w:lvl>
  </w:abstractNum>
  <w:abstractNum w:abstractNumId="14"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08585C"/>
    <w:multiLevelType w:val="hybridMultilevel"/>
    <w:tmpl w:val="61FEBE10"/>
    <w:lvl w:ilvl="0" w:tplc="0BF88484">
      <w:start w:val="1"/>
      <w:numFmt w:val="decimal"/>
      <w:lvlText w:val="%1"/>
      <w:lvlJc w:val="left"/>
      <w:pPr>
        <w:ind w:left="1455" w:hanging="1095"/>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3"/>
  </w:num>
  <w:num w:numId="3">
    <w:abstractNumId w:val="18"/>
  </w:num>
  <w:num w:numId="4">
    <w:abstractNumId w:val="10"/>
  </w:num>
  <w:num w:numId="5">
    <w:abstractNumId w:val="17"/>
  </w:num>
  <w:num w:numId="6">
    <w:abstractNumId w:val="22"/>
  </w:num>
  <w:num w:numId="7">
    <w:abstractNumId w:val="15"/>
  </w:num>
  <w:num w:numId="8">
    <w:abstractNumId w:val="20"/>
    <w:lvlOverride w:ilvl="0">
      <w:startOverride w:val="1"/>
    </w:lvlOverride>
  </w:num>
  <w:num w:numId="9">
    <w:abstractNumId w:val="19"/>
  </w:num>
  <w:num w:numId="10">
    <w:abstractNumId w:val="23"/>
  </w:num>
  <w:num w:numId="11">
    <w:abstractNumId w:val="9"/>
  </w:num>
  <w:num w:numId="12">
    <w:abstractNumId w:val="7"/>
  </w:num>
  <w:num w:numId="13">
    <w:abstractNumId w:val="6"/>
  </w:num>
  <w:num w:numId="14">
    <w:abstractNumId w:val="5"/>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23"/>
    <w:lvlOverride w:ilvl="0">
      <w:startOverride w:val="1"/>
    </w:lvlOverride>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TrueTypeFonts/>
  <w:saveSubset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00"/>
    <w:rsid w:val="0000113D"/>
    <w:rsid w:val="00006ADE"/>
    <w:rsid w:val="00010AAB"/>
    <w:rsid w:val="000111AE"/>
    <w:rsid w:val="0002138E"/>
    <w:rsid w:val="000215E0"/>
    <w:rsid w:val="000226CE"/>
    <w:rsid w:val="00030683"/>
    <w:rsid w:val="00031049"/>
    <w:rsid w:val="0003163C"/>
    <w:rsid w:val="00031A55"/>
    <w:rsid w:val="0004020A"/>
    <w:rsid w:val="00040A71"/>
    <w:rsid w:val="0004487B"/>
    <w:rsid w:val="00057EEA"/>
    <w:rsid w:val="00062FA4"/>
    <w:rsid w:val="00066575"/>
    <w:rsid w:val="00075116"/>
    <w:rsid w:val="00077D7C"/>
    <w:rsid w:val="00081B20"/>
    <w:rsid w:val="000853A2"/>
    <w:rsid w:val="0009226F"/>
    <w:rsid w:val="000A5754"/>
    <w:rsid w:val="000C2268"/>
    <w:rsid w:val="000C44D2"/>
    <w:rsid w:val="000C7DF5"/>
    <w:rsid w:val="000D413D"/>
    <w:rsid w:val="000E5E26"/>
    <w:rsid w:val="00103036"/>
    <w:rsid w:val="0010612A"/>
    <w:rsid w:val="00110199"/>
    <w:rsid w:val="00112F8F"/>
    <w:rsid w:val="001136F0"/>
    <w:rsid w:val="00120FCE"/>
    <w:rsid w:val="00125149"/>
    <w:rsid w:val="001256D9"/>
    <w:rsid w:val="0013280B"/>
    <w:rsid w:val="001329B1"/>
    <w:rsid w:val="0013378B"/>
    <w:rsid w:val="001339DC"/>
    <w:rsid w:val="00133BAE"/>
    <w:rsid w:val="00134060"/>
    <w:rsid w:val="0013498D"/>
    <w:rsid w:val="00135931"/>
    <w:rsid w:val="0014021E"/>
    <w:rsid w:val="00150ED7"/>
    <w:rsid w:val="00151550"/>
    <w:rsid w:val="00151BB9"/>
    <w:rsid w:val="0016499A"/>
    <w:rsid w:val="00165262"/>
    <w:rsid w:val="00166E60"/>
    <w:rsid w:val="00174B2D"/>
    <w:rsid w:val="00180FC1"/>
    <w:rsid w:val="001827AD"/>
    <w:rsid w:val="0018452E"/>
    <w:rsid w:val="0019464A"/>
    <w:rsid w:val="00195443"/>
    <w:rsid w:val="00196729"/>
    <w:rsid w:val="001A0F8D"/>
    <w:rsid w:val="001B3106"/>
    <w:rsid w:val="001B7CA1"/>
    <w:rsid w:val="001C3C37"/>
    <w:rsid w:val="001D0E54"/>
    <w:rsid w:val="001D562B"/>
    <w:rsid w:val="001E335A"/>
    <w:rsid w:val="001E493D"/>
    <w:rsid w:val="001E5802"/>
    <w:rsid w:val="001F2DE9"/>
    <w:rsid w:val="001F4986"/>
    <w:rsid w:val="001F6B23"/>
    <w:rsid w:val="001F701C"/>
    <w:rsid w:val="00200192"/>
    <w:rsid w:val="0020120E"/>
    <w:rsid w:val="00202680"/>
    <w:rsid w:val="00205A11"/>
    <w:rsid w:val="0021231E"/>
    <w:rsid w:val="00213FD2"/>
    <w:rsid w:val="00222D2C"/>
    <w:rsid w:val="002231F2"/>
    <w:rsid w:val="0023007B"/>
    <w:rsid w:val="00230FE1"/>
    <w:rsid w:val="0023130C"/>
    <w:rsid w:val="00234196"/>
    <w:rsid w:val="002341E7"/>
    <w:rsid w:val="0023516D"/>
    <w:rsid w:val="00236732"/>
    <w:rsid w:val="0023726C"/>
    <w:rsid w:val="0023780D"/>
    <w:rsid w:val="00240474"/>
    <w:rsid w:val="00242FD1"/>
    <w:rsid w:val="00243746"/>
    <w:rsid w:val="0024386D"/>
    <w:rsid w:val="00250EA9"/>
    <w:rsid w:val="00256C82"/>
    <w:rsid w:val="002621D2"/>
    <w:rsid w:val="00282AFA"/>
    <w:rsid w:val="00283366"/>
    <w:rsid w:val="00285156"/>
    <w:rsid w:val="0028734D"/>
    <w:rsid w:val="002919B7"/>
    <w:rsid w:val="0029260A"/>
    <w:rsid w:val="00293B7D"/>
    <w:rsid w:val="00294335"/>
    <w:rsid w:val="002B1342"/>
    <w:rsid w:val="002B4C51"/>
    <w:rsid w:val="002B610D"/>
    <w:rsid w:val="002D42CB"/>
    <w:rsid w:val="002E0738"/>
    <w:rsid w:val="002E199A"/>
    <w:rsid w:val="002F165D"/>
    <w:rsid w:val="002F7C3E"/>
    <w:rsid w:val="00301259"/>
    <w:rsid w:val="00302821"/>
    <w:rsid w:val="0030643F"/>
    <w:rsid w:val="00310D5E"/>
    <w:rsid w:val="00322A35"/>
    <w:rsid w:val="00336ADF"/>
    <w:rsid w:val="003406E0"/>
    <w:rsid w:val="00345088"/>
    <w:rsid w:val="00347471"/>
    <w:rsid w:val="00347B2C"/>
    <w:rsid w:val="00350B6A"/>
    <w:rsid w:val="003558C0"/>
    <w:rsid w:val="00356058"/>
    <w:rsid w:val="00356897"/>
    <w:rsid w:val="00357A70"/>
    <w:rsid w:val="00362E42"/>
    <w:rsid w:val="00362F7A"/>
    <w:rsid w:val="0036528D"/>
    <w:rsid w:val="003702A7"/>
    <w:rsid w:val="00371BA9"/>
    <w:rsid w:val="00383E8A"/>
    <w:rsid w:val="00384DC3"/>
    <w:rsid w:val="00387C09"/>
    <w:rsid w:val="00393BB7"/>
    <w:rsid w:val="003948A5"/>
    <w:rsid w:val="00396815"/>
    <w:rsid w:val="003A2432"/>
    <w:rsid w:val="003A2E82"/>
    <w:rsid w:val="003A47CB"/>
    <w:rsid w:val="003A6783"/>
    <w:rsid w:val="003B51C8"/>
    <w:rsid w:val="003B6A0B"/>
    <w:rsid w:val="003B7491"/>
    <w:rsid w:val="003C3637"/>
    <w:rsid w:val="003C5122"/>
    <w:rsid w:val="003D0EC7"/>
    <w:rsid w:val="003D108C"/>
    <w:rsid w:val="003E0C22"/>
    <w:rsid w:val="003E0E74"/>
    <w:rsid w:val="003E41B9"/>
    <w:rsid w:val="003E4CF0"/>
    <w:rsid w:val="003E5397"/>
    <w:rsid w:val="003F1762"/>
    <w:rsid w:val="003F27FD"/>
    <w:rsid w:val="003F3AA6"/>
    <w:rsid w:val="003F724F"/>
    <w:rsid w:val="0041227A"/>
    <w:rsid w:val="004158E6"/>
    <w:rsid w:val="00424355"/>
    <w:rsid w:val="00424A5B"/>
    <w:rsid w:val="00427277"/>
    <w:rsid w:val="00434734"/>
    <w:rsid w:val="00443D62"/>
    <w:rsid w:val="004448B7"/>
    <w:rsid w:val="004475BE"/>
    <w:rsid w:val="00464202"/>
    <w:rsid w:val="00465BB4"/>
    <w:rsid w:val="00466016"/>
    <w:rsid w:val="00471E72"/>
    <w:rsid w:val="00477C0D"/>
    <w:rsid w:val="00494CD8"/>
    <w:rsid w:val="004A251E"/>
    <w:rsid w:val="004A3D22"/>
    <w:rsid w:val="004A48D7"/>
    <w:rsid w:val="004A5500"/>
    <w:rsid w:val="004B00F6"/>
    <w:rsid w:val="004B265C"/>
    <w:rsid w:val="004B2A68"/>
    <w:rsid w:val="004B5010"/>
    <w:rsid w:val="004B64D6"/>
    <w:rsid w:val="004D42CC"/>
    <w:rsid w:val="004E166D"/>
    <w:rsid w:val="004F1508"/>
    <w:rsid w:val="004F5DD5"/>
    <w:rsid w:val="004F5F7A"/>
    <w:rsid w:val="00500A34"/>
    <w:rsid w:val="0050656F"/>
    <w:rsid w:val="00515D72"/>
    <w:rsid w:val="0051675A"/>
    <w:rsid w:val="0051765C"/>
    <w:rsid w:val="00521873"/>
    <w:rsid w:val="00524B1F"/>
    <w:rsid w:val="00533F76"/>
    <w:rsid w:val="00541C49"/>
    <w:rsid w:val="00541CB3"/>
    <w:rsid w:val="0055386B"/>
    <w:rsid w:val="005540BE"/>
    <w:rsid w:val="00556B21"/>
    <w:rsid w:val="005602FE"/>
    <w:rsid w:val="00560F26"/>
    <w:rsid w:val="0056635B"/>
    <w:rsid w:val="00572FBE"/>
    <w:rsid w:val="00582C87"/>
    <w:rsid w:val="00585238"/>
    <w:rsid w:val="00591D4F"/>
    <w:rsid w:val="005932C4"/>
    <w:rsid w:val="00596430"/>
    <w:rsid w:val="005A30B6"/>
    <w:rsid w:val="005B3CC2"/>
    <w:rsid w:val="005B7747"/>
    <w:rsid w:val="005C06E9"/>
    <w:rsid w:val="005C2FB9"/>
    <w:rsid w:val="005C607C"/>
    <w:rsid w:val="005C6CC1"/>
    <w:rsid w:val="005D3BFC"/>
    <w:rsid w:val="005E1207"/>
    <w:rsid w:val="005E2609"/>
    <w:rsid w:val="005E2EFA"/>
    <w:rsid w:val="005E4A2C"/>
    <w:rsid w:val="005E4D1B"/>
    <w:rsid w:val="005E5438"/>
    <w:rsid w:val="005F17BD"/>
    <w:rsid w:val="005F5CF0"/>
    <w:rsid w:val="006024D2"/>
    <w:rsid w:val="00610C47"/>
    <w:rsid w:val="006119DA"/>
    <w:rsid w:val="00617A53"/>
    <w:rsid w:val="00627646"/>
    <w:rsid w:val="00631128"/>
    <w:rsid w:val="006318B6"/>
    <w:rsid w:val="00632D6A"/>
    <w:rsid w:val="00634128"/>
    <w:rsid w:val="00644111"/>
    <w:rsid w:val="00646C26"/>
    <w:rsid w:val="00652CE3"/>
    <w:rsid w:val="006558E1"/>
    <w:rsid w:val="0066134F"/>
    <w:rsid w:val="00663C86"/>
    <w:rsid w:val="006713C9"/>
    <w:rsid w:val="00671689"/>
    <w:rsid w:val="00673D73"/>
    <w:rsid w:val="00673F9E"/>
    <w:rsid w:val="00674157"/>
    <w:rsid w:val="00674502"/>
    <w:rsid w:val="00685228"/>
    <w:rsid w:val="00687588"/>
    <w:rsid w:val="00692768"/>
    <w:rsid w:val="00695204"/>
    <w:rsid w:val="006A015A"/>
    <w:rsid w:val="006A0F83"/>
    <w:rsid w:val="006A1D56"/>
    <w:rsid w:val="006A69E4"/>
    <w:rsid w:val="006C259F"/>
    <w:rsid w:val="006C5BFE"/>
    <w:rsid w:val="006D2305"/>
    <w:rsid w:val="006E302E"/>
    <w:rsid w:val="006E318B"/>
    <w:rsid w:val="006F734A"/>
    <w:rsid w:val="00700F9A"/>
    <w:rsid w:val="00701A74"/>
    <w:rsid w:val="00706597"/>
    <w:rsid w:val="0072569E"/>
    <w:rsid w:val="00732091"/>
    <w:rsid w:val="0073737E"/>
    <w:rsid w:val="00737C7E"/>
    <w:rsid w:val="007408D1"/>
    <w:rsid w:val="00741891"/>
    <w:rsid w:val="007508FF"/>
    <w:rsid w:val="00763257"/>
    <w:rsid w:val="00764F13"/>
    <w:rsid w:val="007657FE"/>
    <w:rsid w:val="00770EB7"/>
    <w:rsid w:val="00773421"/>
    <w:rsid w:val="007762EF"/>
    <w:rsid w:val="00782A5D"/>
    <w:rsid w:val="00786118"/>
    <w:rsid w:val="0079150A"/>
    <w:rsid w:val="007A1838"/>
    <w:rsid w:val="007A2D5D"/>
    <w:rsid w:val="007A4F1A"/>
    <w:rsid w:val="007A5E47"/>
    <w:rsid w:val="007A7A9E"/>
    <w:rsid w:val="007B2BB8"/>
    <w:rsid w:val="007B2E54"/>
    <w:rsid w:val="007C3857"/>
    <w:rsid w:val="007C421C"/>
    <w:rsid w:val="007D1671"/>
    <w:rsid w:val="007D1AA7"/>
    <w:rsid w:val="007E50BE"/>
    <w:rsid w:val="007E6959"/>
    <w:rsid w:val="007F13CE"/>
    <w:rsid w:val="007F33E8"/>
    <w:rsid w:val="00826C41"/>
    <w:rsid w:val="008301FB"/>
    <w:rsid w:val="00834D0C"/>
    <w:rsid w:val="00840192"/>
    <w:rsid w:val="00845B3B"/>
    <w:rsid w:val="00845F4B"/>
    <w:rsid w:val="00846DEC"/>
    <w:rsid w:val="00853B00"/>
    <w:rsid w:val="00854778"/>
    <w:rsid w:val="00855EFB"/>
    <w:rsid w:val="0085653D"/>
    <w:rsid w:val="00857A2C"/>
    <w:rsid w:val="008608E9"/>
    <w:rsid w:val="008641C6"/>
    <w:rsid w:val="008726CF"/>
    <w:rsid w:val="00884264"/>
    <w:rsid w:val="008854FB"/>
    <w:rsid w:val="0088610D"/>
    <w:rsid w:val="008941E3"/>
    <w:rsid w:val="008967C3"/>
    <w:rsid w:val="008A392F"/>
    <w:rsid w:val="008B0A7E"/>
    <w:rsid w:val="008B1507"/>
    <w:rsid w:val="008B346C"/>
    <w:rsid w:val="008B6452"/>
    <w:rsid w:val="008B790B"/>
    <w:rsid w:val="008C0427"/>
    <w:rsid w:val="008C710B"/>
    <w:rsid w:val="008C7D2F"/>
    <w:rsid w:val="008D2A7D"/>
    <w:rsid w:val="008E034D"/>
    <w:rsid w:val="008E03F8"/>
    <w:rsid w:val="008E2351"/>
    <w:rsid w:val="008E2853"/>
    <w:rsid w:val="009002D0"/>
    <w:rsid w:val="0090397A"/>
    <w:rsid w:val="009054E8"/>
    <w:rsid w:val="009100B7"/>
    <w:rsid w:val="009112B7"/>
    <w:rsid w:val="00911790"/>
    <w:rsid w:val="0091365F"/>
    <w:rsid w:val="00915537"/>
    <w:rsid w:val="00917B00"/>
    <w:rsid w:val="00925033"/>
    <w:rsid w:val="00927A6E"/>
    <w:rsid w:val="009343DB"/>
    <w:rsid w:val="00937CEB"/>
    <w:rsid w:val="00946162"/>
    <w:rsid w:val="00952844"/>
    <w:rsid w:val="00955BFA"/>
    <w:rsid w:val="009579C2"/>
    <w:rsid w:val="00962FC0"/>
    <w:rsid w:val="00970CA6"/>
    <w:rsid w:val="00976F3F"/>
    <w:rsid w:val="00982659"/>
    <w:rsid w:val="0099061A"/>
    <w:rsid w:val="00991120"/>
    <w:rsid w:val="00991A8B"/>
    <w:rsid w:val="009937C4"/>
    <w:rsid w:val="00996DC8"/>
    <w:rsid w:val="009A6F88"/>
    <w:rsid w:val="009B1A1D"/>
    <w:rsid w:val="009B6C2C"/>
    <w:rsid w:val="009C2437"/>
    <w:rsid w:val="009C6482"/>
    <w:rsid w:val="009D08AE"/>
    <w:rsid w:val="009D5D2B"/>
    <w:rsid w:val="009E0516"/>
    <w:rsid w:val="009E05F9"/>
    <w:rsid w:val="009E3642"/>
    <w:rsid w:val="009E3C71"/>
    <w:rsid w:val="009E586E"/>
    <w:rsid w:val="009E71D9"/>
    <w:rsid w:val="009F0E2F"/>
    <w:rsid w:val="009F2823"/>
    <w:rsid w:val="009F3D0B"/>
    <w:rsid w:val="009F4D7A"/>
    <w:rsid w:val="00A02083"/>
    <w:rsid w:val="00A07E08"/>
    <w:rsid w:val="00A14E03"/>
    <w:rsid w:val="00A16FEB"/>
    <w:rsid w:val="00A205CE"/>
    <w:rsid w:val="00A20F3C"/>
    <w:rsid w:val="00A22909"/>
    <w:rsid w:val="00A24947"/>
    <w:rsid w:val="00A35ACE"/>
    <w:rsid w:val="00A402AB"/>
    <w:rsid w:val="00A44449"/>
    <w:rsid w:val="00A45CDD"/>
    <w:rsid w:val="00A5648B"/>
    <w:rsid w:val="00A67F94"/>
    <w:rsid w:val="00A72906"/>
    <w:rsid w:val="00A7293F"/>
    <w:rsid w:val="00A75B2B"/>
    <w:rsid w:val="00A75C8A"/>
    <w:rsid w:val="00A75DEC"/>
    <w:rsid w:val="00A76651"/>
    <w:rsid w:val="00A77B46"/>
    <w:rsid w:val="00A80949"/>
    <w:rsid w:val="00A83A44"/>
    <w:rsid w:val="00A902B5"/>
    <w:rsid w:val="00A93EE6"/>
    <w:rsid w:val="00A9508A"/>
    <w:rsid w:val="00A966BE"/>
    <w:rsid w:val="00AA359E"/>
    <w:rsid w:val="00AA40F8"/>
    <w:rsid w:val="00AA4999"/>
    <w:rsid w:val="00AA4C24"/>
    <w:rsid w:val="00AB3259"/>
    <w:rsid w:val="00AB524F"/>
    <w:rsid w:val="00AC0F9D"/>
    <w:rsid w:val="00AC728A"/>
    <w:rsid w:val="00AD143A"/>
    <w:rsid w:val="00AD4C16"/>
    <w:rsid w:val="00AD5CD8"/>
    <w:rsid w:val="00AE1E68"/>
    <w:rsid w:val="00AE65BD"/>
    <w:rsid w:val="00AF17B2"/>
    <w:rsid w:val="00AF30AC"/>
    <w:rsid w:val="00AF6ADC"/>
    <w:rsid w:val="00B019EF"/>
    <w:rsid w:val="00B02DF3"/>
    <w:rsid w:val="00B061B4"/>
    <w:rsid w:val="00B116D2"/>
    <w:rsid w:val="00B11B08"/>
    <w:rsid w:val="00B2107C"/>
    <w:rsid w:val="00B25994"/>
    <w:rsid w:val="00B32530"/>
    <w:rsid w:val="00B36481"/>
    <w:rsid w:val="00B42398"/>
    <w:rsid w:val="00B538E4"/>
    <w:rsid w:val="00B6004F"/>
    <w:rsid w:val="00B62A88"/>
    <w:rsid w:val="00B7179D"/>
    <w:rsid w:val="00B857A8"/>
    <w:rsid w:val="00B92AD1"/>
    <w:rsid w:val="00B94535"/>
    <w:rsid w:val="00B948DD"/>
    <w:rsid w:val="00B9601E"/>
    <w:rsid w:val="00BA0413"/>
    <w:rsid w:val="00BB1BC7"/>
    <w:rsid w:val="00BB5341"/>
    <w:rsid w:val="00BC0B7F"/>
    <w:rsid w:val="00BC43D9"/>
    <w:rsid w:val="00BC6C7D"/>
    <w:rsid w:val="00BE0A50"/>
    <w:rsid w:val="00C023C0"/>
    <w:rsid w:val="00C024A0"/>
    <w:rsid w:val="00C03967"/>
    <w:rsid w:val="00C06047"/>
    <w:rsid w:val="00C06968"/>
    <w:rsid w:val="00C132D2"/>
    <w:rsid w:val="00C1700A"/>
    <w:rsid w:val="00C173DD"/>
    <w:rsid w:val="00C21B34"/>
    <w:rsid w:val="00C22539"/>
    <w:rsid w:val="00C23786"/>
    <w:rsid w:val="00C25725"/>
    <w:rsid w:val="00C31950"/>
    <w:rsid w:val="00C332DA"/>
    <w:rsid w:val="00C469D6"/>
    <w:rsid w:val="00C761CD"/>
    <w:rsid w:val="00C81F24"/>
    <w:rsid w:val="00C82164"/>
    <w:rsid w:val="00C85679"/>
    <w:rsid w:val="00C96EEE"/>
    <w:rsid w:val="00CB6F72"/>
    <w:rsid w:val="00CB7926"/>
    <w:rsid w:val="00CC08BC"/>
    <w:rsid w:val="00CC40C4"/>
    <w:rsid w:val="00CC4478"/>
    <w:rsid w:val="00CC4977"/>
    <w:rsid w:val="00CC4F14"/>
    <w:rsid w:val="00CE014F"/>
    <w:rsid w:val="00CF142F"/>
    <w:rsid w:val="00CF23CD"/>
    <w:rsid w:val="00CF33A8"/>
    <w:rsid w:val="00CF77CC"/>
    <w:rsid w:val="00CF7F14"/>
    <w:rsid w:val="00D00585"/>
    <w:rsid w:val="00D065E2"/>
    <w:rsid w:val="00D1091F"/>
    <w:rsid w:val="00D14A3A"/>
    <w:rsid w:val="00D14AFB"/>
    <w:rsid w:val="00D22CB6"/>
    <w:rsid w:val="00D25FE4"/>
    <w:rsid w:val="00D32E5D"/>
    <w:rsid w:val="00D34D22"/>
    <w:rsid w:val="00D36695"/>
    <w:rsid w:val="00D40AA5"/>
    <w:rsid w:val="00D42EE9"/>
    <w:rsid w:val="00D439F9"/>
    <w:rsid w:val="00D440A3"/>
    <w:rsid w:val="00D525EF"/>
    <w:rsid w:val="00D56F4C"/>
    <w:rsid w:val="00D67D58"/>
    <w:rsid w:val="00D70A56"/>
    <w:rsid w:val="00D74705"/>
    <w:rsid w:val="00D7678D"/>
    <w:rsid w:val="00D820CB"/>
    <w:rsid w:val="00D90824"/>
    <w:rsid w:val="00D92C07"/>
    <w:rsid w:val="00DB520E"/>
    <w:rsid w:val="00DB5CD5"/>
    <w:rsid w:val="00DB7A81"/>
    <w:rsid w:val="00DC1AB2"/>
    <w:rsid w:val="00DC1CDF"/>
    <w:rsid w:val="00DC2E7C"/>
    <w:rsid w:val="00DC4034"/>
    <w:rsid w:val="00DC6C21"/>
    <w:rsid w:val="00DC7BD7"/>
    <w:rsid w:val="00DD4A4B"/>
    <w:rsid w:val="00DD5289"/>
    <w:rsid w:val="00DE0B09"/>
    <w:rsid w:val="00DE3DCE"/>
    <w:rsid w:val="00DF0896"/>
    <w:rsid w:val="00DF277C"/>
    <w:rsid w:val="00DF2AC1"/>
    <w:rsid w:val="00E1298E"/>
    <w:rsid w:val="00E12AA2"/>
    <w:rsid w:val="00E13814"/>
    <w:rsid w:val="00E1597B"/>
    <w:rsid w:val="00E15DBA"/>
    <w:rsid w:val="00E1684D"/>
    <w:rsid w:val="00E24F5F"/>
    <w:rsid w:val="00E253CC"/>
    <w:rsid w:val="00E26867"/>
    <w:rsid w:val="00E32906"/>
    <w:rsid w:val="00E36341"/>
    <w:rsid w:val="00E46917"/>
    <w:rsid w:val="00E50FF7"/>
    <w:rsid w:val="00E6236B"/>
    <w:rsid w:val="00E64AE5"/>
    <w:rsid w:val="00E723F4"/>
    <w:rsid w:val="00E745C1"/>
    <w:rsid w:val="00E75DA8"/>
    <w:rsid w:val="00E821D7"/>
    <w:rsid w:val="00E83E8E"/>
    <w:rsid w:val="00E852ED"/>
    <w:rsid w:val="00E907F8"/>
    <w:rsid w:val="00E91AD9"/>
    <w:rsid w:val="00E95B54"/>
    <w:rsid w:val="00EA4767"/>
    <w:rsid w:val="00EA5733"/>
    <w:rsid w:val="00EB0181"/>
    <w:rsid w:val="00EB2DA4"/>
    <w:rsid w:val="00EB6342"/>
    <w:rsid w:val="00EC150F"/>
    <w:rsid w:val="00EC1A67"/>
    <w:rsid w:val="00ED5C6F"/>
    <w:rsid w:val="00ED70EA"/>
    <w:rsid w:val="00EE25C9"/>
    <w:rsid w:val="00EE3E7A"/>
    <w:rsid w:val="00EE497A"/>
    <w:rsid w:val="00EE4E94"/>
    <w:rsid w:val="00EE5ABA"/>
    <w:rsid w:val="00EE5B42"/>
    <w:rsid w:val="00EF3C66"/>
    <w:rsid w:val="00EF7B02"/>
    <w:rsid w:val="00F0469E"/>
    <w:rsid w:val="00F10A64"/>
    <w:rsid w:val="00F12447"/>
    <w:rsid w:val="00F154C9"/>
    <w:rsid w:val="00F158B1"/>
    <w:rsid w:val="00F168C1"/>
    <w:rsid w:val="00F16BED"/>
    <w:rsid w:val="00F170C9"/>
    <w:rsid w:val="00F17F15"/>
    <w:rsid w:val="00F2316C"/>
    <w:rsid w:val="00F2565F"/>
    <w:rsid w:val="00F27825"/>
    <w:rsid w:val="00F32DE2"/>
    <w:rsid w:val="00F51B00"/>
    <w:rsid w:val="00F52F4A"/>
    <w:rsid w:val="00F5558A"/>
    <w:rsid w:val="00F7374C"/>
    <w:rsid w:val="00F756B4"/>
    <w:rsid w:val="00F7588A"/>
    <w:rsid w:val="00F80FDA"/>
    <w:rsid w:val="00F82364"/>
    <w:rsid w:val="00F84965"/>
    <w:rsid w:val="00F95B00"/>
    <w:rsid w:val="00FA1E4C"/>
    <w:rsid w:val="00FA23CF"/>
    <w:rsid w:val="00FA2631"/>
    <w:rsid w:val="00FB0887"/>
    <w:rsid w:val="00FC58D9"/>
    <w:rsid w:val="00FC5FCD"/>
    <w:rsid w:val="00FD4A60"/>
    <w:rsid w:val="00FD601A"/>
    <w:rsid w:val="00FE3395"/>
    <w:rsid w:val="00FE6DB3"/>
    <w:rsid w:val="00FF3D17"/>
    <w:rsid w:val="00FF6A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27EA3947-C402-429B-818A-39B25ABF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01FB"/>
    <w:pPr>
      <w:tabs>
        <w:tab w:val="left" w:pos="0"/>
      </w:tabs>
    </w:pPr>
    <w:rPr>
      <w:sz w:val="24"/>
      <w:lang w:eastAsia="en-US"/>
    </w:rPr>
  </w:style>
  <w:style w:type="paragraph" w:styleId="Heading1">
    <w:name w:val="heading 1"/>
    <w:basedOn w:val="Normal"/>
    <w:next w:val="Normal"/>
    <w:qFormat/>
    <w:rsid w:val="008301F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301F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8301FB"/>
    <w:pPr>
      <w:keepNext/>
      <w:spacing w:before="140"/>
      <w:outlineLvl w:val="2"/>
    </w:pPr>
    <w:rPr>
      <w:b/>
    </w:rPr>
  </w:style>
  <w:style w:type="paragraph" w:styleId="Heading4">
    <w:name w:val="heading 4"/>
    <w:basedOn w:val="Normal"/>
    <w:next w:val="Normal"/>
    <w:qFormat/>
    <w:rsid w:val="008301FB"/>
    <w:pPr>
      <w:keepNext/>
      <w:spacing w:before="240" w:after="60"/>
      <w:outlineLvl w:val="3"/>
    </w:pPr>
    <w:rPr>
      <w:rFonts w:ascii="Arial" w:hAnsi="Arial"/>
      <w:b/>
      <w:bCs/>
      <w:sz w:val="22"/>
      <w:szCs w:val="28"/>
    </w:rPr>
  </w:style>
  <w:style w:type="paragraph" w:styleId="Heading5">
    <w:name w:val="heading 5"/>
    <w:basedOn w:val="Normal"/>
    <w:next w:val="Normal"/>
    <w:qFormat/>
    <w:rsid w:val="008E2351"/>
    <w:pPr>
      <w:numPr>
        <w:ilvl w:val="4"/>
        <w:numId w:val="5"/>
      </w:numPr>
      <w:spacing w:before="240" w:after="60"/>
      <w:outlineLvl w:val="4"/>
    </w:pPr>
    <w:rPr>
      <w:sz w:val="22"/>
    </w:rPr>
  </w:style>
  <w:style w:type="paragraph" w:styleId="Heading6">
    <w:name w:val="heading 6"/>
    <w:basedOn w:val="Normal"/>
    <w:next w:val="Normal"/>
    <w:qFormat/>
    <w:rsid w:val="008E2351"/>
    <w:pPr>
      <w:numPr>
        <w:ilvl w:val="5"/>
        <w:numId w:val="5"/>
      </w:numPr>
      <w:spacing w:before="240" w:after="60"/>
      <w:outlineLvl w:val="5"/>
    </w:pPr>
    <w:rPr>
      <w:i/>
      <w:sz w:val="22"/>
    </w:rPr>
  </w:style>
  <w:style w:type="paragraph" w:styleId="Heading7">
    <w:name w:val="heading 7"/>
    <w:basedOn w:val="Normal"/>
    <w:next w:val="Normal"/>
    <w:qFormat/>
    <w:rsid w:val="008E2351"/>
    <w:pPr>
      <w:spacing w:before="240"/>
      <w:outlineLvl w:val="6"/>
    </w:pPr>
    <w:rPr>
      <w:rFonts w:ascii="Arial" w:hAnsi="Arial"/>
      <w:sz w:val="20"/>
    </w:rPr>
  </w:style>
  <w:style w:type="paragraph" w:styleId="Heading8">
    <w:name w:val="heading 8"/>
    <w:basedOn w:val="Normal"/>
    <w:next w:val="Normal"/>
    <w:qFormat/>
    <w:rsid w:val="008E2351"/>
    <w:pPr>
      <w:numPr>
        <w:ilvl w:val="7"/>
        <w:numId w:val="2"/>
      </w:numPr>
      <w:spacing w:before="240"/>
      <w:outlineLvl w:val="7"/>
    </w:pPr>
    <w:rPr>
      <w:rFonts w:ascii="Arial" w:hAnsi="Arial"/>
      <w:i/>
      <w:sz w:val="20"/>
    </w:rPr>
  </w:style>
  <w:style w:type="paragraph" w:styleId="Heading9">
    <w:name w:val="heading 9"/>
    <w:basedOn w:val="Normal"/>
    <w:next w:val="Normal"/>
    <w:qFormat/>
    <w:rsid w:val="008E2351"/>
    <w:pPr>
      <w:numPr>
        <w:ilvl w:val="8"/>
        <w:numId w:val="2"/>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8E2351"/>
    <w:pPr>
      <w:spacing w:before="80" w:after="60"/>
      <w:jc w:val="both"/>
    </w:pPr>
    <w:rPr>
      <w:rFonts w:ascii="Times" w:hAnsi="Times"/>
      <w:sz w:val="24"/>
      <w:lang w:eastAsia="en-US"/>
    </w:rPr>
  </w:style>
  <w:style w:type="paragraph" w:customStyle="1" w:styleId="AH1Part">
    <w:name w:val="A H1 Part"/>
    <w:basedOn w:val="BillBasic"/>
    <w:next w:val="AH2Div"/>
    <w:rsid w:val="008E2351"/>
    <w:pPr>
      <w:keepNext/>
      <w:spacing w:before="320"/>
      <w:jc w:val="center"/>
      <w:outlineLvl w:val="1"/>
    </w:pPr>
    <w:rPr>
      <w:b/>
      <w:caps/>
    </w:rPr>
  </w:style>
  <w:style w:type="paragraph" w:customStyle="1" w:styleId="AH2Div">
    <w:name w:val="A H2 Div"/>
    <w:basedOn w:val="BillBasic"/>
    <w:next w:val="AH3sec"/>
    <w:rsid w:val="008E2351"/>
    <w:pPr>
      <w:keepNext/>
      <w:spacing w:before="180"/>
      <w:jc w:val="center"/>
      <w:outlineLvl w:val="2"/>
    </w:pPr>
    <w:rPr>
      <w:b/>
      <w:i/>
    </w:rPr>
  </w:style>
  <w:style w:type="paragraph" w:customStyle="1" w:styleId="AH3sec">
    <w:name w:val="A H3 sec"/>
    <w:aliases w:val=" H3,H3"/>
    <w:basedOn w:val="BillBasic"/>
    <w:next w:val="Amain"/>
    <w:rsid w:val="008E2351"/>
    <w:pPr>
      <w:keepNext/>
      <w:spacing w:before="180" w:after="0"/>
      <w:ind w:left="700" w:hanging="700"/>
      <w:jc w:val="left"/>
      <w:outlineLvl w:val="4"/>
    </w:pPr>
    <w:rPr>
      <w:b/>
    </w:rPr>
  </w:style>
  <w:style w:type="paragraph" w:customStyle="1" w:styleId="Amain">
    <w:name w:val="A main"/>
    <w:basedOn w:val="BillBasic0"/>
    <w:rsid w:val="008301FB"/>
    <w:pPr>
      <w:tabs>
        <w:tab w:val="right" w:pos="900"/>
        <w:tab w:val="left" w:pos="1100"/>
      </w:tabs>
      <w:ind w:left="1100" w:hanging="1100"/>
      <w:outlineLvl w:val="5"/>
    </w:pPr>
  </w:style>
  <w:style w:type="paragraph" w:customStyle="1" w:styleId="BillBasic0">
    <w:name w:val="BillBasic"/>
    <w:rsid w:val="008301FB"/>
    <w:pPr>
      <w:spacing w:before="140"/>
      <w:jc w:val="both"/>
    </w:pPr>
    <w:rPr>
      <w:sz w:val="24"/>
      <w:lang w:eastAsia="en-US"/>
    </w:rPr>
  </w:style>
  <w:style w:type="paragraph" w:customStyle="1" w:styleId="Amainreturn">
    <w:name w:val="A main return"/>
    <w:basedOn w:val="BillBasic0"/>
    <w:link w:val="AmainreturnChar"/>
    <w:rsid w:val="008301FB"/>
    <w:pPr>
      <w:ind w:left="1100"/>
    </w:pPr>
  </w:style>
  <w:style w:type="paragraph" w:customStyle="1" w:styleId="Apara">
    <w:name w:val="A para"/>
    <w:basedOn w:val="BillBasic0"/>
    <w:rsid w:val="008301FB"/>
    <w:pPr>
      <w:tabs>
        <w:tab w:val="right" w:pos="1400"/>
        <w:tab w:val="left" w:pos="1600"/>
      </w:tabs>
      <w:ind w:left="1600" w:hanging="1600"/>
      <w:outlineLvl w:val="6"/>
    </w:pPr>
  </w:style>
  <w:style w:type="paragraph" w:customStyle="1" w:styleId="Asubpara">
    <w:name w:val="A subpara"/>
    <w:basedOn w:val="BillBasic0"/>
    <w:rsid w:val="008301FB"/>
    <w:pPr>
      <w:tabs>
        <w:tab w:val="right" w:pos="1900"/>
        <w:tab w:val="left" w:pos="2100"/>
      </w:tabs>
      <w:ind w:left="2100" w:hanging="2100"/>
      <w:outlineLvl w:val="7"/>
    </w:pPr>
  </w:style>
  <w:style w:type="paragraph" w:customStyle="1" w:styleId="Asubsubpara">
    <w:name w:val="A subsubpara"/>
    <w:basedOn w:val="BillBasic0"/>
    <w:rsid w:val="008301FB"/>
    <w:pPr>
      <w:tabs>
        <w:tab w:val="right" w:pos="2400"/>
        <w:tab w:val="left" w:pos="2600"/>
      </w:tabs>
      <w:ind w:left="2600" w:hanging="2600"/>
      <w:outlineLvl w:val="8"/>
    </w:pPr>
  </w:style>
  <w:style w:type="paragraph" w:customStyle="1" w:styleId="aDef">
    <w:name w:val="aDef"/>
    <w:basedOn w:val="BillBasic0"/>
    <w:rsid w:val="008301FB"/>
    <w:pPr>
      <w:ind w:left="1100"/>
    </w:pPr>
  </w:style>
  <w:style w:type="paragraph" w:customStyle="1" w:styleId="aExamhead">
    <w:name w:val="aExam head"/>
    <w:basedOn w:val="BillBasic"/>
    <w:next w:val="Normal"/>
    <w:rsid w:val="008E2351"/>
    <w:pPr>
      <w:keepNext/>
      <w:spacing w:after="0"/>
      <w:jc w:val="left"/>
    </w:pPr>
    <w:rPr>
      <w:i/>
      <w:sz w:val="20"/>
    </w:rPr>
  </w:style>
  <w:style w:type="paragraph" w:customStyle="1" w:styleId="aNote">
    <w:name w:val="aNote"/>
    <w:basedOn w:val="BillBasic0"/>
    <w:link w:val="aNoteChar"/>
    <w:rsid w:val="008301FB"/>
    <w:pPr>
      <w:ind w:left="1900" w:hanging="800"/>
    </w:pPr>
    <w:rPr>
      <w:sz w:val="20"/>
    </w:rPr>
  </w:style>
  <w:style w:type="paragraph" w:customStyle="1" w:styleId="BillField">
    <w:name w:val="BillField"/>
    <w:basedOn w:val="Amain"/>
    <w:rsid w:val="008E2351"/>
  </w:style>
  <w:style w:type="paragraph" w:customStyle="1" w:styleId="Billfooter">
    <w:name w:val="Billfooter"/>
    <w:basedOn w:val="BillBasic"/>
    <w:rsid w:val="008E2351"/>
    <w:pPr>
      <w:widowControl w:val="0"/>
      <w:pBdr>
        <w:top w:val="single" w:sz="2" w:space="0" w:color="auto"/>
      </w:pBdr>
      <w:tabs>
        <w:tab w:val="right" w:pos="7200"/>
      </w:tabs>
      <w:spacing w:before="0" w:after="0"/>
    </w:pPr>
    <w:rPr>
      <w:sz w:val="18"/>
    </w:rPr>
  </w:style>
  <w:style w:type="paragraph" w:customStyle="1" w:styleId="Billheader">
    <w:name w:val="Billheader"/>
    <w:basedOn w:val="BillBasic"/>
    <w:rsid w:val="008E2351"/>
    <w:pPr>
      <w:widowControl w:val="0"/>
      <w:tabs>
        <w:tab w:val="center" w:pos="3600"/>
        <w:tab w:val="right" w:pos="7200"/>
      </w:tabs>
      <w:jc w:val="center"/>
    </w:pPr>
    <w:rPr>
      <w:i/>
      <w:sz w:val="20"/>
    </w:rPr>
  </w:style>
  <w:style w:type="paragraph" w:customStyle="1" w:styleId="Billname">
    <w:name w:val="Billname"/>
    <w:basedOn w:val="Normal"/>
    <w:rsid w:val="008301FB"/>
    <w:pPr>
      <w:spacing w:before="1220"/>
    </w:pPr>
    <w:rPr>
      <w:rFonts w:ascii="Arial" w:hAnsi="Arial"/>
      <w:b/>
      <w:sz w:val="40"/>
    </w:rPr>
  </w:style>
  <w:style w:type="paragraph" w:customStyle="1" w:styleId="Comment">
    <w:name w:val="Comment"/>
    <w:basedOn w:val="BillBasic0"/>
    <w:rsid w:val="008301FB"/>
    <w:pPr>
      <w:tabs>
        <w:tab w:val="left" w:pos="1800"/>
      </w:tabs>
      <w:ind w:left="1300"/>
      <w:jc w:val="left"/>
    </w:pPr>
    <w:rPr>
      <w:b/>
      <w:sz w:val="18"/>
    </w:rPr>
  </w:style>
  <w:style w:type="paragraph" w:customStyle="1" w:styleId="Endnote1">
    <w:name w:val="Endnote1"/>
    <w:basedOn w:val="BillBasic0"/>
    <w:next w:val="Normal"/>
    <w:rsid w:val="008301FB"/>
    <w:pPr>
      <w:keepNext/>
      <w:tabs>
        <w:tab w:val="left" w:pos="400"/>
      </w:tabs>
      <w:spacing w:before="0"/>
      <w:jc w:val="left"/>
    </w:pPr>
    <w:rPr>
      <w:rFonts w:ascii="Arial" w:hAnsi="Arial"/>
      <w:b/>
      <w:sz w:val="28"/>
    </w:rPr>
  </w:style>
  <w:style w:type="paragraph" w:customStyle="1" w:styleId="Endnote2">
    <w:name w:val="Endnote2"/>
    <w:basedOn w:val="Normal"/>
    <w:rsid w:val="008301FB"/>
    <w:pPr>
      <w:keepNext/>
      <w:tabs>
        <w:tab w:val="left" w:pos="1100"/>
      </w:tabs>
      <w:spacing w:before="360"/>
    </w:pPr>
    <w:rPr>
      <w:rFonts w:ascii="Arial" w:hAnsi="Arial"/>
      <w:b/>
    </w:rPr>
  </w:style>
  <w:style w:type="character" w:styleId="EndnoteReference">
    <w:name w:val="endnote reference"/>
    <w:basedOn w:val="DefaultParagraphFont"/>
    <w:semiHidden/>
    <w:rsid w:val="008E2351"/>
    <w:rPr>
      <w:vertAlign w:val="superscript"/>
    </w:rPr>
  </w:style>
  <w:style w:type="paragraph" w:customStyle="1" w:styleId="IH4Part">
    <w:name w:val="I H4 Part"/>
    <w:aliases w:val=" H4"/>
    <w:basedOn w:val="AH1Part"/>
    <w:rsid w:val="008E2351"/>
  </w:style>
  <w:style w:type="paragraph" w:customStyle="1" w:styleId="IH5Div">
    <w:name w:val="I H5 Div"/>
    <w:basedOn w:val="AH2Div"/>
    <w:rsid w:val="008E2351"/>
  </w:style>
  <w:style w:type="paragraph" w:customStyle="1" w:styleId="IH6sec">
    <w:name w:val="I H6 sec"/>
    <w:aliases w:val="H6"/>
    <w:basedOn w:val="AH3sec"/>
    <w:next w:val="Amain"/>
    <w:rsid w:val="008E2351"/>
  </w:style>
  <w:style w:type="paragraph" w:customStyle="1" w:styleId="Inparamain">
    <w:name w:val="Inpara main"/>
    <w:basedOn w:val="BillBasic"/>
    <w:rsid w:val="008E2351"/>
    <w:pPr>
      <w:tabs>
        <w:tab w:val="left" w:pos="1400"/>
      </w:tabs>
      <w:ind w:left="900"/>
    </w:pPr>
  </w:style>
  <w:style w:type="paragraph" w:customStyle="1" w:styleId="Inparamainreturn">
    <w:name w:val="Inpara main return"/>
    <w:basedOn w:val="Inparamain"/>
    <w:rsid w:val="008E2351"/>
    <w:pPr>
      <w:spacing w:before="0"/>
    </w:pPr>
  </w:style>
  <w:style w:type="paragraph" w:customStyle="1" w:styleId="Inparapara">
    <w:name w:val="Inpara para"/>
    <w:aliases w:val="para in para"/>
    <w:rsid w:val="008301FB"/>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basedOn w:val="BillBasic"/>
    <w:rsid w:val="008E2351"/>
    <w:pPr>
      <w:tabs>
        <w:tab w:val="right" w:pos="2240"/>
      </w:tabs>
      <w:spacing w:before="0"/>
      <w:ind w:left="2440" w:hanging="2440"/>
    </w:pPr>
  </w:style>
  <w:style w:type="paragraph" w:customStyle="1" w:styleId="Inparasubsubpara">
    <w:name w:val="Inpara subsubpara"/>
    <w:basedOn w:val="BillBasic"/>
    <w:rsid w:val="008E2351"/>
    <w:pPr>
      <w:tabs>
        <w:tab w:val="right" w:pos="2880"/>
      </w:tabs>
      <w:spacing w:before="0"/>
      <w:ind w:left="3080" w:hanging="3080"/>
    </w:pPr>
  </w:style>
  <w:style w:type="paragraph" w:customStyle="1" w:styleId="InparaDef">
    <w:name w:val="InparaDef"/>
    <w:basedOn w:val="BillBasic"/>
    <w:rsid w:val="008E2351"/>
    <w:pPr>
      <w:ind w:left="1720" w:hanging="380"/>
    </w:pPr>
  </w:style>
  <w:style w:type="paragraph" w:customStyle="1" w:styleId="N-14pt">
    <w:name w:val="N-14pt"/>
    <w:basedOn w:val="BillBasic0"/>
    <w:rsid w:val="008301FB"/>
    <w:pPr>
      <w:spacing w:before="0"/>
    </w:pPr>
    <w:rPr>
      <w:b/>
      <w:sz w:val="28"/>
    </w:rPr>
  </w:style>
  <w:style w:type="paragraph" w:customStyle="1" w:styleId="N-9pt">
    <w:name w:val="N-9pt"/>
    <w:basedOn w:val="BillBasic0"/>
    <w:next w:val="BillBasic0"/>
    <w:rsid w:val="008301FB"/>
    <w:pPr>
      <w:keepNext/>
      <w:tabs>
        <w:tab w:val="right" w:pos="7707"/>
      </w:tabs>
      <w:spacing w:before="120"/>
    </w:pPr>
    <w:rPr>
      <w:rFonts w:ascii="Arial" w:hAnsi="Arial"/>
      <w:sz w:val="18"/>
    </w:rPr>
  </w:style>
  <w:style w:type="paragraph" w:customStyle="1" w:styleId="N-afterBillname">
    <w:name w:val="N-afterBillname"/>
    <w:basedOn w:val="BillBasic"/>
    <w:rsid w:val="008E2351"/>
    <w:pPr>
      <w:pBdr>
        <w:bottom w:val="single" w:sz="2" w:space="0" w:color="auto"/>
      </w:pBdr>
      <w:spacing w:before="100" w:after="200"/>
      <w:ind w:left="2980" w:right="3020"/>
      <w:jc w:val="center"/>
    </w:pPr>
  </w:style>
  <w:style w:type="paragraph" w:customStyle="1" w:styleId="Norm-5pt">
    <w:name w:val="Norm-5pt"/>
    <w:basedOn w:val="Normal"/>
    <w:rsid w:val="008301F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8301FB"/>
    <w:pPr>
      <w:pBdr>
        <w:bottom w:val="single" w:sz="4" w:space="1" w:color="auto"/>
      </w:pBdr>
      <w:spacing w:before="800"/>
    </w:pPr>
    <w:rPr>
      <w:sz w:val="32"/>
    </w:rPr>
  </w:style>
  <w:style w:type="paragraph" w:customStyle="1" w:styleId="BillBasicHeading">
    <w:name w:val="BillBasicHeading"/>
    <w:basedOn w:val="BillBasic0"/>
    <w:rsid w:val="008301FB"/>
    <w:pPr>
      <w:keepNext/>
      <w:tabs>
        <w:tab w:val="left" w:pos="2600"/>
      </w:tabs>
      <w:jc w:val="left"/>
    </w:pPr>
    <w:rPr>
      <w:rFonts w:ascii="Arial" w:hAnsi="Arial"/>
      <w:b/>
    </w:rPr>
  </w:style>
  <w:style w:type="paragraph" w:customStyle="1" w:styleId="Schclauseheading">
    <w:name w:val="Sch clause heading"/>
    <w:basedOn w:val="BillBasic0"/>
    <w:next w:val="SchAmainSymb"/>
    <w:rsid w:val="008301FB"/>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8301FB"/>
    <w:pPr>
      <w:spacing w:before="380"/>
      <w:ind w:left="2600" w:hanging="2600"/>
      <w:outlineLvl w:val="0"/>
    </w:pPr>
    <w:rPr>
      <w:sz w:val="34"/>
    </w:rPr>
  </w:style>
  <w:style w:type="paragraph" w:customStyle="1" w:styleId="ref">
    <w:name w:val="ref"/>
    <w:basedOn w:val="BillBasic0"/>
    <w:next w:val="Normal"/>
    <w:rsid w:val="008301FB"/>
    <w:pPr>
      <w:spacing w:before="60"/>
    </w:pPr>
    <w:rPr>
      <w:sz w:val="18"/>
    </w:rPr>
  </w:style>
  <w:style w:type="paragraph" w:customStyle="1" w:styleId="Sched-Part">
    <w:name w:val="Sched-Part"/>
    <w:basedOn w:val="BillBasicHeading"/>
    <w:next w:val="Sched-Form"/>
    <w:rsid w:val="008301FB"/>
    <w:pPr>
      <w:spacing w:before="380"/>
      <w:ind w:left="2600" w:hanging="2600"/>
      <w:outlineLvl w:val="1"/>
    </w:pPr>
    <w:rPr>
      <w:sz w:val="32"/>
    </w:rPr>
  </w:style>
  <w:style w:type="paragraph" w:customStyle="1" w:styleId="Sched-Form">
    <w:name w:val="Sched-Form"/>
    <w:basedOn w:val="BillBasicHeading"/>
    <w:next w:val="Schclauseheading"/>
    <w:rsid w:val="008301FB"/>
    <w:pPr>
      <w:tabs>
        <w:tab w:val="right" w:pos="7200"/>
      </w:tabs>
      <w:spacing w:before="240"/>
      <w:ind w:left="2600" w:hanging="2600"/>
      <w:outlineLvl w:val="2"/>
    </w:pPr>
    <w:rPr>
      <w:sz w:val="28"/>
    </w:rPr>
  </w:style>
  <w:style w:type="paragraph" w:customStyle="1" w:styleId="Sched-name">
    <w:name w:val="Sched-name"/>
    <w:basedOn w:val="BillBasic"/>
    <w:rsid w:val="008E2351"/>
    <w:pPr>
      <w:keepNext/>
      <w:tabs>
        <w:tab w:val="center" w:pos="3600"/>
        <w:tab w:val="right" w:pos="7200"/>
      </w:tabs>
      <w:spacing w:before="160"/>
      <w:jc w:val="left"/>
      <w:outlineLvl w:val="1"/>
    </w:pPr>
    <w:rPr>
      <w:caps/>
    </w:rPr>
  </w:style>
  <w:style w:type="paragraph" w:styleId="TOC1">
    <w:name w:val="toc 1"/>
    <w:basedOn w:val="Normal"/>
    <w:next w:val="Normal"/>
    <w:autoRedefine/>
    <w:rsid w:val="008301FB"/>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8301FB"/>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rsid w:val="008301F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8301F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301F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301FB"/>
  </w:style>
  <w:style w:type="paragraph" w:styleId="TOC7">
    <w:name w:val="toc 7"/>
    <w:basedOn w:val="TOC2"/>
    <w:next w:val="Normal"/>
    <w:autoRedefine/>
    <w:uiPriority w:val="39"/>
    <w:rsid w:val="008301FB"/>
    <w:pPr>
      <w:keepNext w:val="0"/>
      <w:spacing w:before="120"/>
    </w:pPr>
    <w:rPr>
      <w:sz w:val="20"/>
    </w:rPr>
  </w:style>
  <w:style w:type="paragraph" w:styleId="TOC8">
    <w:name w:val="toc 8"/>
    <w:basedOn w:val="TOC3"/>
    <w:next w:val="Normal"/>
    <w:autoRedefine/>
    <w:rsid w:val="008301FB"/>
    <w:pPr>
      <w:keepNext w:val="0"/>
      <w:spacing w:before="120"/>
    </w:pPr>
  </w:style>
  <w:style w:type="paragraph" w:styleId="TOC9">
    <w:name w:val="toc 9"/>
    <w:basedOn w:val="Normal"/>
    <w:next w:val="Normal"/>
    <w:autoRedefine/>
    <w:rsid w:val="008301FB"/>
    <w:pPr>
      <w:ind w:left="1920" w:right="600"/>
    </w:pPr>
  </w:style>
  <w:style w:type="paragraph" w:styleId="DocumentMap">
    <w:name w:val="Document Map"/>
    <w:basedOn w:val="Normal"/>
    <w:semiHidden/>
    <w:rsid w:val="008E2351"/>
    <w:pPr>
      <w:shd w:val="clear" w:color="auto" w:fill="000080"/>
    </w:pPr>
    <w:rPr>
      <w:rFonts w:ascii="Tahoma" w:hAnsi="Tahoma"/>
    </w:rPr>
  </w:style>
  <w:style w:type="character" w:styleId="LineNumber">
    <w:name w:val="line number"/>
    <w:basedOn w:val="DefaultParagraphFont"/>
    <w:rsid w:val="008301FB"/>
    <w:rPr>
      <w:rFonts w:ascii="Arial" w:hAnsi="Arial"/>
      <w:sz w:val="16"/>
    </w:rPr>
  </w:style>
  <w:style w:type="paragraph" w:customStyle="1" w:styleId="name">
    <w:name w:val="name"/>
    <w:next w:val="minister"/>
    <w:rsid w:val="008E2351"/>
    <w:pPr>
      <w:spacing w:before="400" w:after="60"/>
      <w:ind w:left="4760"/>
      <w:jc w:val="center"/>
    </w:pPr>
    <w:rPr>
      <w:rFonts w:ascii="Times" w:hAnsi="Times"/>
      <w:caps/>
      <w:sz w:val="24"/>
      <w:lang w:val="en-US" w:eastAsia="en-US"/>
    </w:rPr>
  </w:style>
  <w:style w:type="paragraph" w:customStyle="1" w:styleId="minister">
    <w:name w:val="minister"/>
    <w:next w:val="Normal"/>
    <w:rsid w:val="008E2351"/>
    <w:pPr>
      <w:ind w:left="4760"/>
      <w:jc w:val="center"/>
    </w:pPr>
    <w:rPr>
      <w:rFonts w:ascii="Times" w:hAnsi="Times"/>
      <w:sz w:val="24"/>
      <w:lang w:val="en-US" w:eastAsia="en-US"/>
    </w:rPr>
  </w:style>
  <w:style w:type="character" w:styleId="FootnoteReference">
    <w:name w:val="footnote reference"/>
    <w:basedOn w:val="DefaultParagraphFont"/>
    <w:semiHidden/>
    <w:rsid w:val="008E2351"/>
    <w:rPr>
      <w:vertAlign w:val="superscript"/>
    </w:rPr>
  </w:style>
  <w:style w:type="paragraph" w:styleId="FootnoteText">
    <w:name w:val="footnote text"/>
    <w:basedOn w:val="Normal"/>
    <w:semiHidden/>
    <w:rsid w:val="008E2351"/>
    <w:rPr>
      <w:sz w:val="20"/>
    </w:rPr>
  </w:style>
  <w:style w:type="paragraph" w:styleId="Header">
    <w:name w:val="header"/>
    <w:basedOn w:val="Normal"/>
    <w:link w:val="HeaderChar"/>
    <w:rsid w:val="008301FB"/>
    <w:pPr>
      <w:tabs>
        <w:tab w:val="center" w:pos="4153"/>
        <w:tab w:val="right" w:pos="8306"/>
      </w:tabs>
    </w:pPr>
  </w:style>
  <w:style w:type="paragraph" w:styleId="Footer">
    <w:name w:val="footer"/>
    <w:basedOn w:val="Normal"/>
    <w:link w:val="FooterChar"/>
    <w:rsid w:val="008301FB"/>
    <w:pPr>
      <w:spacing w:before="120" w:line="240" w:lineRule="exact"/>
    </w:pPr>
    <w:rPr>
      <w:rFonts w:ascii="Arial" w:hAnsi="Arial"/>
      <w:sz w:val="18"/>
    </w:rPr>
  </w:style>
  <w:style w:type="paragraph" w:customStyle="1" w:styleId="InparaH3sec">
    <w:name w:val="Inpara H3 sec"/>
    <w:basedOn w:val="BillBasic"/>
    <w:rsid w:val="008E2351"/>
    <w:pPr>
      <w:ind w:left="1600" w:hanging="700"/>
      <w:jc w:val="left"/>
    </w:pPr>
    <w:rPr>
      <w:b/>
    </w:rPr>
  </w:style>
  <w:style w:type="character" w:styleId="PageNumber">
    <w:name w:val="page number"/>
    <w:basedOn w:val="DefaultParagraphFont"/>
    <w:rsid w:val="008301FB"/>
  </w:style>
  <w:style w:type="paragraph" w:customStyle="1" w:styleId="BillCrest">
    <w:name w:val="Bill Crest"/>
    <w:basedOn w:val="Normal"/>
    <w:next w:val="Normal"/>
    <w:rsid w:val="008301FB"/>
    <w:pPr>
      <w:tabs>
        <w:tab w:val="center" w:pos="3160"/>
      </w:tabs>
      <w:spacing w:after="60"/>
    </w:pPr>
    <w:rPr>
      <w:sz w:val="216"/>
    </w:rPr>
  </w:style>
  <w:style w:type="paragraph" w:customStyle="1" w:styleId="aNoteBullet">
    <w:name w:val="aNoteBullet"/>
    <w:basedOn w:val="aNoteSymb"/>
    <w:rsid w:val="008301FB"/>
    <w:pPr>
      <w:tabs>
        <w:tab w:val="left" w:pos="2200"/>
      </w:tabs>
      <w:spacing w:before="60"/>
      <w:ind w:left="2600" w:hanging="700"/>
    </w:pPr>
  </w:style>
  <w:style w:type="paragraph" w:customStyle="1" w:styleId="01Contents">
    <w:name w:val="01Contents"/>
    <w:basedOn w:val="Normal"/>
    <w:rsid w:val="008301FB"/>
  </w:style>
  <w:style w:type="paragraph" w:customStyle="1" w:styleId="00ClientCover">
    <w:name w:val="00ClientCover"/>
    <w:basedOn w:val="Normal"/>
    <w:rsid w:val="008301FB"/>
  </w:style>
  <w:style w:type="paragraph" w:customStyle="1" w:styleId="02Text">
    <w:name w:val="02Text"/>
    <w:basedOn w:val="Normal"/>
    <w:rsid w:val="008301FB"/>
  </w:style>
  <w:style w:type="paragraph" w:customStyle="1" w:styleId="draft">
    <w:name w:val="draft"/>
    <w:basedOn w:val="Normal"/>
    <w:rsid w:val="008301F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8301FB"/>
    <w:pPr>
      <w:tabs>
        <w:tab w:val="clear" w:pos="2600"/>
      </w:tabs>
      <w:ind w:left="1100"/>
    </w:pPr>
    <w:rPr>
      <w:sz w:val="18"/>
    </w:rPr>
  </w:style>
  <w:style w:type="paragraph" w:customStyle="1" w:styleId="aExam">
    <w:name w:val="aExam"/>
    <w:basedOn w:val="aNoteSymb"/>
    <w:rsid w:val="008301FB"/>
    <w:pPr>
      <w:spacing w:before="60"/>
      <w:ind w:left="1100" w:firstLine="0"/>
    </w:pPr>
  </w:style>
  <w:style w:type="paragraph" w:customStyle="1" w:styleId="HeaderEven">
    <w:name w:val="HeaderEven"/>
    <w:basedOn w:val="Normal"/>
    <w:rsid w:val="008301FB"/>
    <w:rPr>
      <w:rFonts w:ascii="Arial" w:hAnsi="Arial"/>
      <w:sz w:val="18"/>
    </w:rPr>
  </w:style>
  <w:style w:type="paragraph" w:customStyle="1" w:styleId="HeaderEven6">
    <w:name w:val="HeaderEven6"/>
    <w:basedOn w:val="HeaderEven"/>
    <w:rsid w:val="008301FB"/>
    <w:pPr>
      <w:spacing w:before="120" w:after="60"/>
    </w:pPr>
  </w:style>
  <w:style w:type="paragraph" w:customStyle="1" w:styleId="HeaderOdd6">
    <w:name w:val="HeaderOdd6"/>
    <w:basedOn w:val="HeaderEven6"/>
    <w:rsid w:val="008301FB"/>
    <w:pPr>
      <w:jc w:val="right"/>
    </w:pPr>
  </w:style>
  <w:style w:type="paragraph" w:customStyle="1" w:styleId="HeaderOdd">
    <w:name w:val="HeaderOdd"/>
    <w:basedOn w:val="HeaderEven"/>
    <w:rsid w:val="008301FB"/>
    <w:pPr>
      <w:jc w:val="right"/>
    </w:pPr>
  </w:style>
  <w:style w:type="paragraph" w:customStyle="1" w:styleId="BillNo">
    <w:name w:val="BillNo"/>
    <w:basedOn w:val="BillBasicHeading"/>
    <w:rsid w:val="008301FB"/>
    <w:pPr>
      <w:keepNext w:val="0"/>
      <w:spacing w:before="240"/>
      <w:jc w:val="both"/>
    </w:pPr>
  </w:style>
  <w:style w:type="paragraph" w:customStyle="1" w:styleId="N-16pt">
    <w:name w:val="N-16pt"/>
    <w:basedOn w:val="BillBasic0"/>
    <w:rsid w:val="008301FB"/>
    <w:pPr>
      <w:spacing w:before="800"/>
    </w:pPr>
    <w:rPr>
      <w:b/>
      <w:sz w:val="32"/>
    </w:rPr>
  </w:style>
  <w:style w:type="paragraph" w:customStyle="1" w:styleId="N-line3">
    <w:name w:val="N-line3"/>
    <w:basedOn w:val="BillBasic0"/>
    <w:next w:val="BillBasic0"/>
    <w:rsid w:val="008301FB"/>
    <w:pPr>
      <w:pBdr>
        <w:bottom w:val="single" w:sz="12" w:space="1" w:color="auto"/>
      </w:pBdr>
      <w:spacing w:before="60"/>
    </w:pPr>
  </w:style>
  <w:style w:type="paragraph" w:customStyle="1" w:styleId="EnactingWords">
    <w:name w:val="EnactingWords"/>
    <w:basedOn w:val="BillBasic0"/>
    <w:rsid w:val="008301FB"/>
    <w:pPr>
      <w:spacing w:before="120"/>
    </w:pPr>
  </w:style>
  <w:style w:type="paragraph" w:customStyle="1" w:styleId="FooterInfo">
    <w:name w:val="FooterInfo"/>
    <w:basedOn w:val="Normal"/>
    <w:rsid w:val="008301FB"/>
    <w:pPr>
      <w:tabs>
        <w:tab w:val="right" w:pos="7707"/>
      </w:tabs>
    </w:pPr>
    <w:rPr>
      <w:rFonts w:ascii="Arial" w:hAnsi="Arial"/>
      <w:sz w:val="18"/>
    </w:rPr>
  </w:style>
  <w:style w:type="paragraph" w:customStyle="1" w:styleId="AH1Chapter">
    <w:name w:val="A H1 Chapter"/>
    <w:basedOn w:val="BillBasicHeading"/>
    <w:next w:val="AH2Part"/>
    <w:rsid w:val="008301FB"/>
    <w:pPr>
      <w:spacing w:before="320"/>
      <w:ind w:left="2600" w:hanging="2600"/>
      <w:outlineLvl w:val="0"/>
    </w:pPr>
    <w:rPr>
      <w:sz w:val="34"/>
    </w:rPr>
  </w:style>
  <w:style w:type="paragraph" w:customStyle="1" w:styleId="AH2Part">
    <w:name w:val="A H2 Part"/>
    <w:basedOn w:val="BillBasicHeading"/>
    <w:next w:val="AH3Div"/>
    <w:rsid w:val="008301FB"/>
    <w:pPr>
      <w:spacing w:before="380"/>
      <w:ind w:left="2600" w:hanging="2600"/>
      <w:outlineLvl w:val="1"/>
    </w:pPr>
    <w:rPr>
      <w:sz w:val="32"/>
    </w:rPr>
  </w:style>
  <w:style w:type="paragraph" w:customStyle="1" w:styleId="AH3Div">
    <w:name w:val="A H3 Div"/>
    <w:basedOn w:val="BillBasicHeading"/>
    <w:next w:val="AH5Sec"/>
    <w:rsid w:val="008301FB"/>
    <w:pPr>
      <w:spacing w:before="240"/>
      <w:ind w:left="2600" w:hanging="2600"/>
      <w:outlineLvl w:val="2"/>
    </w:pPr>
    <w:rPr>
      <w:sz w:val="28"/>
    </w:rPr>
  </w:style>
  <w:style w:type="paragraph" w:customStyle="1" w:styleId="AH5Sec">
    <w:name w:val="A H5 Sec"/>
    <w:basedOn w:val="BillBasicHeading"/>
    <w:next w:val="Amain"/>
    <w:rsid w:val="008301FB"/>
    <w:pPr>
      <w:tabs>
        <w:tab w:val="clear" w:pos="2600"/>
        <w:tab w:val="left" w:pos="1100"/>
      </w:tabs>
      <w:spacing w:before="240"/>
      <w:ind w:left="1100" w:hanging="1100"/>
      <w:outlineLvl w:val="4"/>
    </w:pPr>
  </w:style>
  <w:style w:type="paragraph" w:customStyle="1" w:styleId="AH4SubDiv">
    <w:name w:val="A H4 SubDiv"/>
    <w:basedOn w:val="BillBasicHeading"/>
    <w:next w:val="AH5Sec"/>
    <w:rsid w:val="008301FB"/>
    <w:pPr>
      <w:spacing w:before="240"/>
      <w:ind w:left="2600" w:hanging="2600"/>
      <w:outlineLvl w:val="3"/>
    </w:pPr>
    <w:rPr>
      <w:sz w:val="26"/>
    </w:rPr>
  </w:style>
  <w:style w:type="paragraph" w:customStyle="1" w:styleId="Dict-Heading">
    <w:name w:val="Dict-Heading"/>
    <w:basedOn w:val="BillBasicHeading"/>
    <w:next w:val="Normal"/>
    <w:rsid w:val="008301FB"/>
    <w:pPr>
      <w:spacing w:before="320"/>
      <w:ind w:left="2600" w:hanging="2600"/>
      <w:jc w:val="both"/>
      <w:outlineLvl w:val="0"/>
    </w:pPr>
    <w:rPr>
      <w:sz w:val="34"/>
    </w:rPr>
  </w:style>
  <w:style w:type="paragraph" w:customStyle="1" w:styleId="Sched-Form-18Space">
    <w:name w:val="Sched-Form-18Space"/>
    <w:basedOn w:val="Normal"/>
    <w:rsid w:val="008301FB"/>
    <w:pPr>
      <w:spacing w:before="360" w:after="60"/>
    </w:pPr>
    <w:rPr>
      <w:sz w:val="22"/>
    </w:rPr>
  </w:style>
  <w:style w:type="paragraph" w:customStyle="1" w:styleId="AH1ChapterSymb">
    <w:name w:val="A H1 Chapter Symb"/>
    <w:basedOn w:val="AH1Chapter"/>
    <w:next w:val="AH2Part"/>
    <w:rsid w:val="008301FB"/>
    <w:pPr>
      <w:tabs>
        <w:tab w:val="clear" w:pos="2600"/>
        <w:tab w:val="left" w:pos="0"/>
      </w:tabs>
      <w:ind w:left="2480" w:hanging="2960"/>
    </w:pPr>
  </w:style>
  <w:style w:type="paragraph" w:customStyle="1" w:styleId="IH1Chap">
    <w:name w:val="I H1 Chap"/>
    <w:basedOn w:val="BillBasicHeading"/>
    <w:next w:val="Normal"/>
    <w:rsid w:val="008301FB"/>
    <w:pPr>
      <w:spacing w:before="320"/>
      <w:ind w:left="2600" w:hanging="2600"/>
    </w:pPr>
    <w:rPr>
      <w:sz w:val="34"/>
    </w:rPr>
  </w:style>
  <w:style w:type="paragraph" w:customStyle="1" w:styleId="IH2Part">
    <w:name w:val="I H2 Part"/>
    <w:basedOn w:val="BillBasicHeading"/>
    <w:next w:val="Normal"/>
    <w:rsid w:val="008301FB"/>
    <w:pPr>
      <w:spacing w:before="380"/>
      <w:ind w:left="2600" w:hanging="2600"/>
    </w:pPr>
    <w:rPr>
      <w:sz w:val="32"/>
    </w:rPr>
  </w:style>
  <w:style w:type="paragraph" w:customStyle="1" w:styleId="IH3Div">
    <w:name w:val="I H3 Div"/>
    <w:basedOn w:val="BillBasicHeading"/>
    <w:next w:val="Normal"/>
    <w:rsid w:val="008301FB"/>
    <w:pPr>
      <w:spacing w:before="240"/>
      <w:ind w:left="2600" w:hanging="2600"/>
    </w:pPr>
    <w:rPr>
      <w:sz w:val="28"/>
    </w:rPr>
  </w:style>
  <w:style w:type="paragraph" w:customStyle="1" w:styleId="IH5Sec">
    <w:name w:val="I H5 Sec"/>
    <w:basedOn w:val="BillBasicHeading"/>
    <w:next w:val="Normal"/>
    <w:rsid w:val="008301FB"/>
    <w:pPr>
      <w:tabs>
        <w:tab w:val="clear" w:pos="2600"/>
        <w:tab w:val="left" w:pos="1100"/>
      </w:tabs>
      <w:spacing w:before="240"/>
      <w:ind w:left="1100" w:hanging="1100"/>
    </w:pPr>
  </w:style>
  <w:style w:type="paragraph" w:customStyle="1" w:styleId="IMain">
    <w:name w:val="I Main"/>
    <w:basedOn w:val="Amain"/>
    <w:rsid w:val="008301FB"/>
  </w:style>
  <w:style w:type="paragraph" w:customStyle="1" w:styleId="IH4SubDiv">
    <w:name w:val="I H4 SubDiv"/>
    <w:basedOn w:val="BillBasicHeading"/>
    <w:next w:val="Normal"/>
    <w:rsid w:val="008301FB"/>
    <w:pPr>
      <w:spacing w:before="240"/>
      <w:ind w:left="2600" w:hanging="2600"/>
      <w:jc w:val="both"/>
    </w:pPr>
    <w:rPr>
      <w:sz w:val="26"/>
    </w:rPr>
  </w:style>
  <w:style w:type="paragraph" w:customStyle="1" w:styleId="PageBreak">
    <w:name w:val="PageBreak"/>
    <w:basedOn w:val="Normal"/>
    <w:rsid w:val="008301FB"/>
    <w:rPr>
      <w:sz w:val="4"/>
    </w:rPr>
  </w:style>
  <w:style w:type="paragraph" w:customStyle="1" w:styleId="04Dictionary">
    <w:name w:val="04Dictionary"/>
    <w:basedOn w:val="Normal"/>
    <w:rsid w:val="008301FB"/>
  </w:style>
  <w:style w:type="paragraph" w:customStyle="1" w:styleId="N-line1">
    <w:name w:val="N-line1"/>
    <w:basedOn w:val="BillBasic0"/>
    <w:rsid w:val="008301FB"/>
    <w:pPr>
      <w:pBdr>
        <w:bottom w:val="single" w:sz="4" w:space="0" w:color="auto"/>
      </w:pBdr>
      <w:spacing w:before="100"/>
      <w:ind w:left="2980" w:right="3020"/>
      <w:jc w:val="center"/>
    </w:pPr>
  </w:style>
  <w:style w:type="paragraph" w:customStyle="1" w:styleId="N-line2">
    <w:name w:val="N-line2"/>
    <w:basedOn w:val="Normal"/>
    <w:rsid w:val="008301FB"/>
    <w:pPr>
      <w:pBdr>
        <w:bottom w:val="single" w:sz="8" w:space="0" w:color="auto"/>
      </w:pBdr>
    </w:pPr>
  </w:style>
  <w:style w:type="paragraph" w:customStyle="1" w:styleId="EndNote">
    <w:name w:val="EndNote"/>
    <w:basedOn w:val="BillBasicHeading"/>
    <w:rsid w:val="008301FB"/>
    <w:pPr>
      <w:keepNext w:val="0"/>
      <w:tabs>
        <w:tab w:val="clear" w:pos="2600"/>
        <w:tab w:val="left" w:pos="1100"/>
      </w:tabs>
      <w:spacing w:before="160"/>
      <w:ind w:left="1100" w:hanging="1100"/>
      <w:jc w:val="both"/>
    </w:pPr>
  </w:style>
  <w:style w:type="paragraph" w:customStyle="1" w:styleId="EndnotesAbbrev">
    <w:name w:val="EndnotesAbbrev"/>
    <w:basedOn w:val="Normal"/>
    <w:rsid w:val="008301FB"/>
    <w:pPr>
      <w:spacing w:before="20"/>
    </w:pPr>
    <w:rPr>
      <w:rFonts w:ascii="Arial" w:hAnsi="Arial"/>
      <w:color w:val="000000"/>
      <w:sz w:val="16"/>
    </w:rPr>
  </w:style>
  <w:style w:type="paragraph" w:customStyle="1" w:styleId="PenaltyHeading">
    <w:name w:val="PenaltyHeading"/>
    <w:basedOn w:val="Normal"/>
    <w:rsid w:val="008301FB"/>
    <w:pPr>
      <w:tabs>
        <w:tab w:val="left" w:pos="1100"/>
      </w:tabs>
      <w:spacing w:before="120"/>
      <w:ind w:left="1100" w:hanging="1100"/>
    </w:pPr>
    <w:rPr>
      <w:rFonts w:ascii="Arial" w:hAnsi="Arial"/>
      <w:b/>
      <w:sz w:val="20"/>
    </w:rPr>
  </w:style>
  <w:style w:type="paragraph" w:customStyle="1" w:styleId="05EndNote">
    <w:name w:val="05EndNote"/>
    <w:basedOn w:val="Normal"/>
    <w:rsid w:val="008301FB"/>
  </w:style>
  <w:style w:type="paragraph" w:customStyle="1" w:styleId="03Schedule">
    <w:name w:val="03Schedule"/>
    <w:basedOn w:val="Normal"/>
    <w:rsid w:val="008301FB"/>
  </w:style>
  <w:style w:type="paragraph" w:customStyle="1" w:styleId="ISched-heading">
    <w:name w:val="I Sched-heading"/>
    <w:basedOn w:val="BillBasicHeading"/>
    <w:next w:val="Normal"/>
    <w:rsid w:val="008301FB"/>
    <w:pPr>
      <w:spacing w:before="320"/>
      <w:ind w:left="2600" w:hanging="2600"/>
    </w:pPr>
    <w:rPr>
      <w:sz w:val="34"/>
    </w:rPr>
  </w:style>
  <w:style w:type="paragraph" w:customStyle="1" w:styleId="ISched-Part">
    <w:name w:val="I Sched-Part"/>
    <w:basedOn w:val="BillBasicHeading"/>
    <w:rsid w:val="008301FB"/>
    <w:pPr>
      <w:spacing w:before="380"/>
      <w:ind w:left="2600" w:hanging="2600"/>
    </w:pPr>
    <w:rPr>
      <w:sz w:val="32"/>
    </w:rPr>
  </w:style>
  <w:style w:type="paragraph" w:customStyle="1" w:styleId="ISched-form">
    <w:name w:val="I Sched-form"/>
    <w:basedOn w:val="BillBasicHeading"/>
    <w:rsid w:val="008301FB"/>
    <w:pPr>
      <w:tabs>
        <w:tab w:val="right" w:pos="7200"/>
      </w:tabs>
      <w:spacing w:before="240"/>
      <w:ind w:left="2600" w:hanging="2600"/>
    </w:pPr>
    <w:rPr>
      <w:sz w:val="28"/>
    </w:rPr>
  </w:style>
  <w:style w:type="paragraph" w:customStyle="1" w:styleId="ISchclauseheading">
    <w:name w:val="I Sch clause heading"/>
    <w:basedOn w:val="BillBasic0"/>
    <w:rsid w:val="008301FB"/>
    <w:pPr>
      <w:keepNext/>
      <w:tabs>
        <w:tab w:val="left" w:pos="1100"/>
      </w:tabs>
      <w:spacing w:before="240"/>
      <w:ind w:left="1100" w:hanging="1100"/>
      <w:jc w:val="left"/>
    </w:pPr>
    <w:rPr>
      <w:rFonts w:ascii="Arial" w:hAnsi="Arial"/>
      <w:b/>
    </w:rPr>
  </w:style>
  <w:style w:type="paragraph" w:customStyle="1" w:styleId="Ipara">
    <w:name w:val="I para"/>
    <w:basedOn w:val="Apara"/>
    <w:rsid w:val="008301FB"/>
    <w:pPr>
      <w:outlineLvl w:val="9"/>
    </w:pPr>
  </w:style>
  <w:style w:type="paragraph" w:customStyle="1" w:styleId="Isubpara">
    <w:name w:val="I subpara"/>
    <w:basedOn w:val="Asubpara"/>
    <w:rsid w:val="008301F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301FB"/>
    <w:pPr>
      <w:tabs>
        <w:tab w:val="clear" w:pos="2400"/>
        <w:tab w:val="clear" w:pos="2600"/>
        <w:tab w:val="right" w:pos="2460"/>
        <w:tab w:val="left" w:pos="2660"/>
      </w:tabs>
      <w:ind w:left="2660" w:hanging="2660"/>
    </w:pPr>
  </w:style>
  <w:style w:type="character" w:customStyle="1" w:styleId="CharSectNo">
    <w:name w:val="CharSectNo"/>
    <w:basedOn w:val="DefaultParagraphFont"/>
    <w:rsid w:val="008301FB"/>
  </w:style>
  <w:style w:type="character" w:customStyle="1" w:styleId="CharDivNo">
    <w:name w:val="CharDivNo"/>
    <w:basedOn w:val="DefaultParagraphFont"/>
    <w:rsid w:val="008301FB"/>
  </w:style>
  <w:style w:type="character" w:customStyle="1" w:styleId="CharDivText">
    <w:name w:val="CharDivText"/>
    <w:basedOn w:val="DefaultParagraphFont"/>
    <w:rsid w:val="008301FB"/>
  </w:style>
  <w:style w:type="character" w:customStyle="1" w:styleId="CharPartNo">
    <w:name w:val="CharPartNo"/>
    <w:basedOn w:val="DefaultParagraphFont"/>
    <w:rsid w:val="008301FB"/>
  </w:style>
  <w:style w:type="paragraph" w:customStyle="1" w:styleId="Placeholder">
    <w:name w:val="Placeholder"/>
    <w:basedOn w:val="Normal"/>
    <w:rsid w:val="008301FB"/>
    <w:rPr>
      <w:sz w:val="10"/>
    </w:rPr>
  </w:style>
  <w:style w:type="paragraph" w:styleId="PlainText">
    <w:name w:val="Plain Text"/>
    <w:basedOn w:val="Normal"/>
    <w:rsid w:val="008301FB"/>
    <w:rPr>
      <w:rFonts w:ascii="Courier New" w:hAnsi="Courier New"/>
      <w:sz w:val="20"/>
    </w:rPr>
  </w:style>
  <w:style w:type="character" w:customStyle="1" w:styleId="CharChapNo">
    <w:name w:val="CharChapNo"/>
    <w:basedOn w:val="DefaultParagraphFont"/>
    <w:rsid w:val="008301FB"/>
  </w:style>
  <w:style w:type="character" w:customStyle="1" w:styleId="CharChapText">
    <w:name w:val="CharChapText"/>
    <w:basedOn w:val="DefaultParagraphFont"/>
    <w:rsid w:val="008301FB"/>
  </w:style>
  <w:style w:type="character" w:customStyle="1" w:styleId="CharPartText">
    <w:name w:val="CharPartText"/>
    <w:basedOn w:val="DefaultParagraphFont"/>
    <w:rsid w:val="008301FB"/>
  </w:style>
  <w:style w:type="paragraph" w:customStyle="1" w:styleId="RepubNo">
    <w:name w:val="RepubNo"/>
    <w:basedOn w:val="BillBasicHeading"/>
    <w:rsid w:val="008301FB"/>
    <w:pPr>
      <w:keepNext w:val="0"/>
      <w:spacing w:before="600"/>
      <w:jc w:val="both"/>
    </w:pPr>
    <w:rPr>
      <w:sz w:val="26"/>
    </w:rPr>
  </w:style>
  <w:style w:type="paragraph" w:styleId="Signature">
    <w:name w:val="Signature"/>
    <w:basedOn w:val="Normal"/>
    <w:rsid w:val="008301FB"/>
    <w:pPr>
      <w:ind w:left="4252"/>
    </w:pPr>
  </w:style>
  <w:style w:type="paragraph" w:customStyle="1" w:styleId="direction">
    <w:name w:val="direction"/>
    <w:basedOn w:val="BillBasic0"/>
    <w:next w:val="AmainreturnSymb"/>
    <w:rsid w:val="008301FB"/>
    <w:pPr>
      <w:ind w:left="1100"/>
    </w:pPr>
    <w:rPr>
      <w:i/>
    </w:rPr>
  </w:style>
  <w:style w:type="paragraph" w:customStyle="1" w:styleId="ActNo">
    <w:name w:val="ActNo"/>
    <w:basedOn w:val="BillBasicHeading"/>
    <w:rsid w:val="008301FB"/>
    <w:pPr>
      <w:keepNext w:val="0"/>
      <w:tabs>
        <w:tab w:val="clear" w:pos="2600"/>
      </w:tabs>
      <w:spacing w:before="220"/>
    </w:pPr>
  </w:style>
  <w:style w:type="paragraph" w:customStyle="1" w:styleId="aParaNote">
    <w:name w:val="aParaNote"/>
    <w:basedOn w:val="BillBasic0"/>
    <w:rsid w:val="008301FB"/>
    <w:pPr>
      <w:ind w:left="2840" w:hanging="1240"/>
    </w:pPr>
    <w:rPr>
      <w:sz w:val="20"/>
    </w:rPr>
  </w:style>
  <w:style w:type="paragraph" w:customStyle="1" w:styleId="aExamNum">
    <w:name w:val="aExamNum"/>
    <w:basedOn w:val="aExam"/>
    <w:rsid w:val="008301FB"/>
    <w:pPr>
      <w:ind w:left="1500" w:hanging="400"/>
    </w:pPr>
  </w:style>
  <w:style w:type="paragraph" w:customStyle="1" w:styleId="ShadedSchClause">
    <w:name w:val="Shaded Sch Clause"/>
    <w:basedOn w:val="Schclauseheading"/>
    <w:next w:val="direction"/>
    <w:rsid w:val="008301FB"/>
    <w:pPr>
      <w:shd w:val="pct25" w:color="auto" w:fill="auto"/>
      <w:outlineLvl w:val="3"/>
    </w:pPr>
  </w:style>
  <w:style w:type="paragraph" w:customStyle="1" w:styleId="Minister0">
    <w:name w:val="Minister"/>
    <w:basedOn w:val="BillBasic0"/>
    <w:rsid w:val="008301FB"/>
    <w:pPr>
      <w:spacing w:before="640"/>
      <w:jc w:val="right"/>
    </w:pPr>
    <w:rPr>
      <w:caps/>
    </w:rPr>
  </w:style>
  <w:style w:type="paragraph" w:customStyle="1" w:styleId="DateLine">
    <w:name w:val="DateLine"/>
    <w:basedOn w:val="BillBasic0"/>
    <w:rsid w:val="008301FB"/>
    <w:pPr>
      <w:tabs>
        <w:tab w:val="left" w:pos="4320"/>
      </w:tabs>
    </w:pPr>
  </w:style>
  <w:style w:type="paragraph" w:customStyle="1" w:styleId="madeunder">
    <w:name w:val="made under"/>
    <w:basedOn w:val="BillBasic0"/>
    <w:rsid w:val="008301FB"/>
    <w:pPr>
      <w:spacing w:before="240"/>
    </w:pPr>
  </w:style>
  <w:style w:type="paragraph" w:customStyle="1" w:styleId="NewAct">
    <w:name w:val="New Act"/>
    <w:basedOn w:val="Normal"/>
    <w:next w:val="Actdetails"/>
    <w:link w:val="NewActChar"/>
    <w:rsid w:val="008301FB"/>
    <w:pPr>
      <w:keepNext/>
      <w:spacing w:before="180"/>
      <w:ind w:left="1100"/>
    </w:pPr>
    <w:rPr>
      <w:rFonts w:ascii="Arial" w:hAnsi="Arial"/>
      <w:b/>
      <w:sz w:val="20"/>
    </w:rPr>
  </w:style>
  <w:style w:type="paragraph" w:customStyle="1" w:styleId="Actdetails">
    <w:name w:val="Act details"/>
    <w:basedOn w:val="Normal"/>
    <w:rsid w:val="008301FB"/>
    <w:pPr>
      <w:spacing w:before="20"/>
      <w:ind w:left="1400"/>
    </w:pPr>
    <w:rPr>
      <w:rFonts w:ascii="Arial" w:hAnsi="Arial"/>
      <w:sz w:val="20"/>
    </w:rPr>
  </w:style>
  <w:style w:type="paragraph" w:customStyle="1" w:styleId="EndNoteText">
    <w:name w:val="EndNoteText"/>
    <w:basedOn w:val="BillBasic0"/>
    <w:rsid w:val="008301FB"/>
    <w:pPr>
      <w:tabs>
        <w:tab w:val="left" w:pos="700"/>
        <w:tab w:val="right" w:pos="6160"/>
      </w:tabs>
      <w:spacing w:before="80"/>
      <w:ind w:left="700" w:hanging="700"/>
    </w:pPr>
    <w:rPr>
      <w:sz w:val="20"/>
    </w:rPr>
  </w:style>
  <w:style w:type="paragraph" w:customStyle="1" w:styleId="BillBasicItalics">
    <w:name w:val="BillBasicItalics"/>
    <w:basedOn w:val="BillBasic0"/>
    <w:rsid w:val="008301FB"/>
    <w:rPr>
      <w:i/>
    </w:rPr>
  </w:style>
  <w:style w:type="paragraph" w:customStyle="1" w:styleId="00SigningPage">
    <w:name w:val="00SigningPage"/>
    <w:basedOn w:val="Normal"/>
    <w:rsid w:val="008301FB"/>
  </w:style>
  <w:style w:type="paragraph" w:customStyle="1" w:styleId="Aparareturn">
    <w:name w:val="A para return"/>
    <w:basedOn w:val="BillBasic0"/>
    <w:rsid w:val="008301FB"/>
    <w:pPr>
      <w:ind w:left="1600"/>
    </w:pPr>
  </w:style>
  <w:style w:type="paragraph" w:customStyle="1" w:styleId="Asubparareturn">
    <w:name w:val="A subpara return"/>
    <w:basedOn w:val="BillBasic0"/>
    <w:rsid w:val="008301FB"/>
    <w:pPr>
      <w:ind w:left="2100"/>
    </w:pPr>
  </w:style>
  <w:style w:type="paragraph" w:customStyle="1" w:styleId="CommentNum">
    <w:name w:val="CommentNum"/>
    <w:basedOn w:val="Comment"/>
    <w:rsid w:val="008301FB"/>
    <w:pPr>
      <w:ind w:left="1800" w:hanging="1800"/>
    </w:pPr>
  </w:style>
  <w:style w:type="paragraph" w:customStyle="1" w:styleId="Amainbullet">
    <w:name w:val="A main bullet"/>
    <w:basedOn w:val="BillBasic0"/>
    <w:rsid w:val="008301FB"/>
    <w:pPr>
      <w:spacing w:before="60"/>
      <w:ind w:left="1500" w:hanging="400"/>
    </w:pPr>
  </w:style>
  <w:style w:type="paragraph" w:customStyle="1" w:styleId="Aparabullet">
    <w:name w:val="A para bullet"/>
    <w:basedOn w:val="BillBasic0"/>
    <w:rsid w:val="008301FB"/>
    <w:pPr>
      <w:spacing w:before="60"/>
      <w:ind w:left="2000" w:hanging="400"/>
    </w:pPr>
  </w:style>
  <w:style w:type="paragraph" w:customStyle="1" w:styleId="Asubparabullet">
    <w:name w:val="A subpara bullet"/>
    <w:basedOn w:val="BillBasic0"/>
    <w:rsid w:val="008301FB"/>
    <w:pPr>
      <w:spacing w:before="60"/>
      <w:ind w:left="2540" w:hanging="400"/>
    </w:pPr>
  </w:style>
  <w:style w:type="paragraph" w:customStyle="1" w:styleId="aDefpara">
    <w:name w:val="aDef para"/>
    <w:basedOn w:val="Apara"/>
    <w:rsid w:val="008301FB"/>
  </w:style>
  <w:style w:type="paragraph" w:customStyle="1" w:styleId="aDefsubpara">
    <w:name w:val="aDef subpara"/>
    <w:basedOn w:val="Asubpara"/>
    <w:rsid w:val="008301FB"/>
  </w:style>
  <w:style w:type="paragraph" w:customStyle="1" w:styleId="BillFor">
    <w:name w:val="BillFor"/>
    <w:basedOn w:val="BillBasicHeading"/>
    <w:rsid w:val="008301FB"/>
    <w:pPr>
      <w:keepNext w:val="0"/>
      <w:spacing w:before="320"/>
      <w:jc w:val="both"/>
    </w:pPr>
    <w:rPr>
      <w:sz w:val="28"/>
    </w:rPr>
  </w:style>
  <w:style w:type="paragraph" w:customStyle="1" w:styleId="EnactingWordsRules">
    <w:name w:val="EnactingWordsRules"/>
    <w:basedOn w:val="EnactingWords"/>
    <w:rsid w:val="008301FB"/>
    <w:pPr>
      <w:spacing w:before="240"/>
    </w:pPr>
  </w:style>
  <w:style w:type="paragraph" w:customStyle="1" w:styleId="Formula">
    <w:name w:val="Formula"/>
    <w:basedOn w:val="BillBasic0"/>
    <w:rsid w:val="008301FB"/>
    <w:pPr>
      <w:spacing w:line="260" w:lineRule="atLeast"/>
      <w:jc w:val="center"/>
    </w:pPr>
  </w:style>
  <w:style w:type="paragraph" w:customStyle="1" w:styleId="Idefpara">
    <w:name w:val="I def para"/>
    <w:basedOn w:val="Ipara"/>
    <w:rsid w:val="008301FB"/>
  </w:style>
  <w:style w:type="paragraph" w:customStyle="1" w:styleId="Idefsubpara">
    <w:name w:val="I def subpara"/>
    <w:basedOn w:val="Isubpara"/>
    <w:rsid w:val="008301FB"/>
  </w:style>
  <w:style w:type="paragraph" w:customStyle="1" w:styleId="Judges">
    <w:name w:val="Judges"/>
    <w:basedOn w:val="Minister0"/>
    <w:rsid w:val="008301FB"/>
    <w:pPr>
      <w:spacing w:before="180"/>
    </w:pPr>
  </w:style>
  <w:style w:type="paragraph" w:customStyle="1" w:styleId="CoverInForce">
    <w:name w:val="CoverInForce"/>
    <w:basedOn w:val="BillBasicHeading"/>
    <w:rsid w:val="008301FB"/>
    <w:pPr>
      <w:keepNext w:val="0"/>
      <w:spacing w:before="400"/>
    </w:pPr>
    <w:rPr>
      <w:b w:val="0"/>
    </w:rPr>
  </w:style>
  <w:style w:type="paragraph" w:customStyle="1" w:styleId="LongTitle">
    <w:name w:val="LongTitle"/>
    <w:basedOn w:val="BillBasic0"/>
    <w:rsid w:val="008301FB"/>
    <w:pPr>
      <w:spacing w:before="300"/>
    </w:pPr>
  </w:style>
  <w:style w:type="paragraph" w:styleId="Subtitle">
    <w:name w:val="Subtitle"/>
    <w:basedOn w:val="Normal"/>
    <w:qFormat/>
    <w:rsid w:val="008301FB"/>
    <w:pPr>
      <w:spacing w:after="60"/>
      <w:jc w:val="center"/>
      <w:outlineLvl w:val="1"/>
    </w:pPr>
    <w:rPr>
      <w:rFonts w:ascii="Arial" w:hAnsi="Arial"/>
    </w:rPr>
  </w:style>
  <w:style w:type="paragraph" w:customStyle="1" w:styleId="CoverActName">
    <w:name w:val="CoverActName"/>
    <w:basedOn w:val="BillBasicHeading"/>
    <w:rsid w:val="008301FB"/>
    <w:pPr>
      <w:keepNext w:val="0"/>
      <w:spacing w:before="260"/>
    </w:pPr>
  </w:style>
  <w:style w:type="paragraph" w:customStyle="1" w:styleId="FormRule">
    <w:name w:val="FormRule"/>
    <w:basedOn w:val="Normal"/>
    <w:rsid w:val="008301FB"/>
    <w:pPr>
      <w:pBdr>
        <w:top w:val="single" w:sz="4" w:space="1" w:color="auto"/>
      </w:pBdr>
      <w:spacing w:before="160" w:after="40"/>
      <w:ind w:left="3220" w:right="3260"/>
    </w:pPr>
    <w:rPr>
      <w:sz w:val="8"/>
    </w:rPr>
  </w:style>
  <w:style w:type="paragraph" w:customStyle="1" w:styleId="Notified">
    <w:name w:val="Notified"/>
    <w:basedOn w:val="BillBasic0"/>
    <w:rsid w:val="008301FB"/>
    <w:pPr>
      <w:spacing w:before="360"/>
      <w:jc w:val="right"/>
    </w:pPr>
    <w:rPr>
      <w:i/>
    </w:rPr>
  </w:style>
  <w:style w:type="paragraph" w:customStyle="1" w:styleId="IDict-Heading">
    <w:name w:val="I Dict-Heading"/>
    <w:basedOn w:val="BillBasicHeading"/>
    <w:rsid w:val="008301FB"/>
    <w:pPr>
      <w:spacing w:before="320"/>
      <w:ind w:left="2600" w:hanging="2600"/>
      <w:jc w:val="both"/>
    </w:pPr>
    <w:rPr>
      <w:sz w:val="34"/>
    </w:rPr>
  </w:style>
  <w:style w:type="paragraph" w:customStyle="1" w:styleId="03ScheduleLandscape">
    <w:name w:val="03ScheduleLandscape"/>
    <w:basedOn w:val="Normal"/>
    <w:rsid w:val="008301FB"/>
  </w:style>
  <w:style w:type="paragraph" w:customStyle="1" w:styleId="aParaNoteBullet">
    <w:name w:val="aParaNoteBullet"/>
    <w:basedOn w:val="aParaNote"/>
    <w:rsid w:val="008301FB"/>
    <w:pPr>
      <w:tabs>
        <w:tab w:val="left" w:pos="2700"/>
      </w:tabs>
      <w:spacing w:before="60"/>
      <w:ind w:left="3100" w:hanging="700"/>
    </w:pPr>
  </w:style>
  <w:style w:type="paragraph" w:customStyle="1" w:styleId="SchSubClause">
    <w:name w:val="Sch SubClause"/>
    <w:basedOn w:val="Schclauseheading"/>
    <w:rsid w:val="008301FB"/>
    <w:rPr>
      <w:b w:val="0"/>
    </w:rPr>
  </w:style>
  <w:style w:type="paragraph" w:customStyle="1" w:styleId="Asamby">
    <w:name w:val="As am by"/>
    <w:basedOn w:val="Normal"/>
    <w:next w:val="Normal"/>
    <w:rsid w:val="008301FB"/>
    <w:pPr>
      <w:spacing w:before="240"/>
      <w:ind w:left="1100"/>
    </w:pPr>
    <w:rPr>
      <w:rFonts w:ascii="Arial" w:hAnsi="Arial"/>
      <w:sz w:val="20"/>
    </w:rPr>
  </w:style>
  <w:style w:type="paragraph" w:customStyle="1" w:styleId="AmdtsEntries">
    <w:name w:val="AmdtsEntries"/>
    <w:basedOn w:val="BillBasicHeading"/>
    <w:rsid w:val="008301F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301FB"/>
    <w:pPr>
      <w:tabs>
        <w:tab w:val="clear" w:pos="2600"/>
        <w:tab w:val="left" w:pos="0"/>
      </w:tabs>
      <w:ind w:left="2480" w:hanging="2960"/>
    </w:pPr>
  </w:style>
  <w:style w:type="character" w:customStyle="1" w:styleId="charBold">
    <w:name w:val="charBold"/>
    <w:basedOn w:val="DefaultParagraphFont"/>
    <w:rsid w:val="008301FB"/>
    <w:rPr>
      <w:b/>
    </w:rPr>
  </w:style>
  <w:style w:type="paragraph" w:customStyle="1" w:styleId="AmdtsEntryHd">
    <w:name w:val="AmdtsEntryHd"/>
    <w:basedOn w:val="BillBasicHeading"/>
    <w:next w:val="AmdtsEntries"/>
    <w:rsid w:val="008301FB"/>
    <w:pPr>
      <w:tabs>
        <w:tab w:val="clear" w:pos="2600"/>
      </w:tabs>
      <w:spacing w:before="120"/>
      <w:ind w:left="1100"/>
    </w:pPr>
    <w:rPr>
      <w:sz w:val="18"/>
    </w:rPr>
  </w:style>
  <w:style w:type="paragraph" w:customStyle="1" w:styleId="EndNoteParas">
    <w:name w:val="EndNoteParas"/>
    <w:basedOn w:val="EndNoteTextEPS"/>
    <w:rsid w:val="008301FB"/>
    <w:pPr>
      <w:tabs>
        <w:tab w:val="right" w:pos="1432"/>
      </w:tabs>
      <w:ind w:left="1840" w:hanging="1840"/>
    </w:pPr>
  </w:style>
  <w:style w:type="paragraph" w:customStyle="1" w:styleId="EndNoteTextEPS">
    <w:name w:val="EndNoteTextEPS"/>
    <w:basedOn w:val="Normal"/>
    <w:rsid w:val="008301FB"/>
    <w:pPr>
      <w:spacing w:before="60"/>
      <w:ind w:left="1100"/>
      <w:jc w:val="both"/>
    </w:pPr>
    <w:rPr>
      <w:sz w:val="20"/>
    </w:rPr>
  </w:style>
  <w:style w:type="paragraph" w:customStyle="1" w:styleId="NewReg">
    <w:name w:val="New Reg"/>
    <w:basedOn w:val="NewAct"/>
    <w:next w:val="Actdetails"/>
    <w:rsid w:val="008301FB"/>
  </w:style>
  <w:style w:type="paragraph" w:customStyle="1" w:styleId="aExamPara">
    <w:name w:val="aExamPara"/>
    <w:basedOn w:val="aExam"/>
    <w:rsid w:val="008301FB"/>
    <w:pPr>
      <w:tabs>
        <w:tab w:val="right" w:pos="1720"/>
        <w:tab w:val="left" w:pos="2000"/>
        <w:tab w:val="left" w:pos="2300"/>
      </w:tabs>
      <w:ind w:left="2400" w:hanging="1300"/>
    </w:pPr>
  </w:style>
  <w:style w:type="paragraph" w:customStyle="1" w:styleId="Endnote3">
    <w:name w:val="Endnote3"/>
    <w:basedOn w:val="Normal"/>
    <w:rsid w:val="008301F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301FB"/>
  </w:style>
  <w:style w:type="character" w:customStyle="1" w:styleId="charTableText">
    <w:name w:val="charTableText"/>
    <w:basedOn w:val="DefaultParagraphFont"/>
    <w:rsid w:val="008301FB"/>
  </w:style>
  <w:style w:type="paragraph" w:customStyle="1" w:styleId="TLegEntries">
    <w:name w:val="TLegEntries"/>
    <w:basedOn w:val="Normal"/>
    <w:rsid w:val="008301F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301FB"/>
    <w:pPr>
      <w:tabs>
        <w:tab w:val="clear" w:pos="2600"/>
        <w:tab w:val="left" w:leader="dot" w:pos="2700"/>
      </w:tabs>
      <w:ind w:left="2700" w:hanging="2000"/>
    </w:pPr>
    <w:rPr>
      <w:sz w:val="18"/>
    </w:rPr>
  </w:style>
  <w:style w:type="character" w:customStyle="1" w:styleId="charItals">
    <w:name w:val="charItals"/>
    <w:basedOn w:val="DefaultParagraphFont"/>
    <w:rsid w:val="008301FB"/>
    <w:rPr>
      <w:i/>
    </w:rPr>
  </w:style>
  <w:style w:type="character" w:customStyle="1" w:styleId="charBoldItals">
    <w:name w:val="charBoldItals"/>
    <w:basedOn w:val="DefaultParagraphFont"/>
    <w:rsid w:val="008301FB"/>
    <w:rPr>
      <w:b/>
      <w:i/>
    </w:rPr>
  </w:style>
  <w:style w:type="character" w:customStyle="1" w:styleId="charUnderline">
    <w:name w:val="charUnderline"/>
    <w:basedOn w:val="DefaultParagraphFont"/>
    <w:rsid w:val="008301FB"/>
    <w:rPr>
      <w:u w:val="single"/>
    </w:rPr>
  </w:style>
  <w:style w:type="paragraph" w:customStyle="1" w:styleId="CoverText">
    <w:name w:val="CoverText"/>
    <w:basedOn w:val="Normal"/>
    <w:uiPriority w:val="99"/>
    <w:rsid w:val="008301FB"/>
    <w:pPr>
      <w:spacing w:before="100"/>
      <w:jc w:val="both"/>
    </w:pPr>
    <w:rPr>
      <w:sz w:val="20"/>
    </w:rPr>
  </w:style>
  <w:style w:type="paragraph" w:customStyle="1" w:styleId="CoverHeading">
    <w:name w:val="CoverHeading"/>
    <w:basedOn w:val="Normal"/>
    <w:rsid w:val="008301FB"/>
    <w:rPr>
      <w:rFonts w:ascii="Arial" w:hAnsi="Arial"/>
      <w:b/>
    </w:rPr>
  </w:style>
  <w:style w:type="paragraph" w:customStyle="1" w:styleId="TableHd">
    <w:name w:val="TableHd"/>
    <w:basedOn w:val="Normal"/>
    <w:rsid w:val="008301FB"/>
    <w:pPr>
      <w:keepNext/>
      <w:spacing w:before="300"/>
      <w:ind w:left="1200" w:hanging="1200"/>
    </w:pPr>
    <w:rPr>
      <w:rFonts w:ascii="Arial" w:hAnsi="Arial"/>
      <w:b/>
      <w:sz w:val="20"/>
    </w:rPr>
  </w:style>
  <w:style w:type="paragraph" w:customStyle="1" w:styleId="OldAmdt2ndLine">
    <w:name w:val="OldAmdt2ndLine"/>
    <w:basedOn w:val="OldAmdtsEntries"/>
    <w:rsid w:val="008301FB"/>
    <w:pPr>
      <w:tabs>
        <w:tab w:val="left" w:pos="2700"/>
      </w:tabs>
      <w:spacing w:before="0"/>
    </w:pPr>
  </w:style>
  <w:style w:type="paragraph" w:customStyle="1" w:styleId="EarlierRepubEntries">
    <w:name w:val="EarlierRepubEntries"/>
    <w:basedOn w:val="Normal"/>
    <w:rsid w:val="008301FB"/>
    <w:pPr>
      <w:spacing w:before="60" w:after="60"/>
    </w:pPr>
    <w:rPr>
      <w:rFonts w:ascii="Arial" w:hAnsi="Arial"/>
      <w:sz w:val="18"/>
    </w:rPr>
  </w:style>
  <w:style w:type="paragraph" w:customStyle="1" w:styleId="RenumProvEntries">
    <w:name w:val="RenumProvEntries"/>
    <w:basedOn w:val="Normal"/>
    <w:rsid w:val="008301FB"/>
    <w:pPr>
      <w:spacing w:before="60"/>
    </w:pPr>
    <w:rPr>
      <w:rFonts w:ascii="Arial" w:hAnsi="Arial"/>
      <w:sz w:val="20"/>
    </w:rPr>
  </w:style>
  <w:style w:type="paragraph" w:customStyle="1" w:styleId="aExamNumText">
    <w:name w:val="aExamNumText"/>
    <w:basedOn w:val="aExam"/>
    <w:rsid w:val="008301FB"/>
    <w:pPr>
      <w:ind w:left="1500"/>
    </w:pPr>
  </w:style>
  <w:style w:type="paragraph" w:customStyle="1" w:styleId="aNotePara">
    <w:name w:val="aNotePara"/>
    <w:basedOn w:val="aNote"/>
    <w:rsid w:val="008301FB"/>
    <w:pPr>
      <w:tabs>
        <w:tab w:val="right" w:pos="2140"/>
        <w:tab w:val="left" w:pos="2400"/>
      </w:tabs>
      <w:spacing w:before="60"/>
      <w:ind w:left="2400" w:hanging="1300"/>
    </w:pPr>
  </w:style>
  <w:style w:type="paragraph" w:customStyle="1" w:styleId="aParaNotePara">
    <w:name w:val="aParaNotePara"/>
    <w:basedOn w:val="aNoteParaSymb"/>
    <w:rsid w:val="008301FB"/>
    <w:pPr>
      <w:tabs>
        <w:tab w:val="clear" w:pos="2140"/>
        <w:tab w:val="clear" w:pos="2400"/>
        <w:tab w:val="right" w:pos="2644"/>
      </w:tabs>
      <w:ind w:left="3320" w:hanging="1720"/>
    </w:pPr>
  </w:style>
  <w:style w:type="paragraph" w:customStyle="1" w:styleId="aExamBullet">
    <w:name w:val="aExamBullet"/>
    <w:basedOn w:val="aExam"/>
    <w:rsid w:val="008301FB"/>
    <w:pPr>
      <w:tabs>
        <w:tab w:val="left" w:pos="1500"/>
        <w:tab w:val="left" w:pos="2300"/>
      </w:tabs>
      <w:ind w:left="1900" w:hanging="800"/>
    </w:pPr>
  </w:style>
  <w:style w:type="paragraph" w:customStyle="1" w:styleId="CoverSubHdg">
    <w:name w:val="CoverSubHdg"/>
    <w:basedOn w:val="CoverHeading"/>
    <w:rsid w:val="008301FB"/>
    <w:pPr>
      <w:spacing w:before="120"/>
    </w:pPr>
    <w:rPr>
      <w:sz w:val="20"/>
    </w:rPr>
  </w:style>
  <w:style w:type="paragraph" w:customStyle="1" w:styleId="CoverTextPara">
    <w:name w:val="CoverTextPara"/>
    <w:basedOn w:val="CoverText"/>
    <w:rsid w:val="008301FB"/>
    <w:pPr>
      <w:tabs>
        <w:tab w:val="right" w:pos="600"/>
        <w:tab w:val="left" w:pos="840"/>
      </w:tabs>
      <w:ind w:left="840" w:hanging="840"/>
    </w:pPr>
  </w:style>
  <w:style w:type="paragraph" w:customStyle="1" w:styleId="AH5SecSymb">
    <w:name w:val="A H5 Sec Symb"/>
    <w:basedOn w:val="AH5Sec"/>
    <w:next w:val="Amain"/>
    <w:rsid w:val="008301FB"/>
    <w:pPr>
      <w:tabs>
        <w:tab w:val="clear" w:pos="1100"/>
        <w:tab w:val="left" w:pos="0"/>
      </w:tabs>
      <w:ind w:hanging="1580"/>
    </w:pPr>
  </w:style>
  <w:style w:type="character" w:customStyle="1" w:styleId="charSymb">
    <w:name w:val="charSymb"/>
    <w:basedOn w:val="DefaultParagraphFont"/>
    <w:rsid w:val="008301FB"/>
    <w:rPr>
      <w:rFonts w:ascii="Arial" w:hAnsi="Arial"/>
      <w:sz w:val="24"/>
      <w:bdr w:val="single" w:sz="4" w:space="0" w:color="auto"/>
    </w:rPr>
  </w:style>
  <w:style w:type="paragraph" w:customStyle="1" w:styleId="AH3DivSymb">
    <w:name w:val="A H3 Div Symb"/>
    <w:basedOn w:val="AH3Div"/>
    <w:next w:val="AH5Sec"/>
    <w:rsid w:val="008301FB"/>
    <w:pPr>
      <w:tabs>
        <w:tab w:val="clear" w:pos="2600"/>
        <w:tab w:val="left" w:pos="0"/>
      </w:tabs>
      <w:ind w:left="2480" w:hanging="2960"/>
    </w:pPr>
  </w:style>
  <w:style w:type="paragraph" w:customStyle="1" w:styleId="AH4SubDivSymb">
    <w:name w:val="A H4 SubDiv Symb"/>
    <w:basedOn w:val="AH4SubDiv"/>
    <w:next w:val="AH5Sec"/>
    <w:rsid w:val="008301FB"/>
    <w:pPr>
      <w:tabs>
        <w:tab w:val="clear" w:pos="2600"/>
        <w:tab w:val="left" w:pos="0"/>
      </w:tabs>
      <w:ind w:left="2480" w:hanging="2960"/>
    </w:pPr>
  </w:style>
  <w:style w:type="paragraph" w:customStyle="1" w:styleId="Dict-HeadingSymb">
    <w:name w:val="Dict-Heading Symb"/>
    <w:basedOn w:val="Dict-Heading"/>
    <w:rsid w:val="008301FB"/>
    <w:pPr>
      <w:tabs>
        <w:tab w:val="left" w:pos="0"/>
      </w:tabs>
      <w:ind w:left="2480" w:hanging="2960"/>
    </w:pPr>
  </w:style>
  <w:style w:type="paragraph" w:customStyle="1" w:styleId="Sched-headingSymb">
    <w:name w:val="Sched-heading Symb"/>
    <w:basedOn w:val="Sched-heading"/>
    <w:rsid w:val="008301FB"/>
    <w:pPr>
      <w:tabs>
        <w:tab w:val="left" w:pos="0"/>
      </w:tabs>
      <w:ind w:left="2480" w:hanging="2960"/>
    </w:pPr>
  </w:style>
  <w:style w:type="paragraph" w:customStyle="1" w:styleId="Sched-PartSymb">
    <w:name w:val="Sched-Part Symb"/>
    <w:basedOn w:val="Sched-Part"/>
    <w:rsid w:val="008301FB"/>
    <w:pPr>
      <w:tabs>
        <w:tab w:val="left" w:pos="0"/>
      </w:tabs>
      <w:ind w:left="2480" w:hanging="2960"/>
    </w:pPr>
  </w:style>
  <w:style w:type="paragraph" w:customStyle="1" w:styleId="Sched-FormSymb">
    <w:name w:val="Sched-Form Symb"/>
    <w:basedOn w:val="Sched-Form"/>
    <w:rsid w:val="008301FB"/>
    <w:pPr>
      <w:tabs>
        <w:tab w:val="left" w:pos="0"/>
      </w:tabs>
      <w:ind w:left="2480" w:hanging="2960"/>
    </w:pPr>
  </w:style>
  <w:style w:type="paragraph" w:customStyle="1" w:styleId="SchclauseheadingSymb">
    <w:name w:val="Sch clause heading Symb"/>
    <w:basedOn w:val="Schclauseheading"/>
    <w:rsid w:val="008301FB"/>
    <w:pPr>
      <w:tabs>
        <w:tab w:val="left" w:pos="0"/>
      </w:tabs>
      <w:ind w:left="980" w:hanging="1460"/>
    </w:pPr>
  </w:style>
  <w:style w:type="paragraph" w:customStyle="1" w:styleId="TLegAsAmBy">
    <w:name w:val="TLegAsAmBy"/>
    <w:basedOn w:val="TLegEntries"/>
    <w:rsid w:val="008301FB"/>
    <w:pPr>
      <w:ind w:firstLine="0"/>
    </w:pPr>
    <w:rPr>
      <w:b/>
    </w:rPr>
  </w:style>
  <w:style w:type="paragraph" w:customStyle="1" w:styleId="MinisterWord">
    <w:name w:val="MinisterWord"/>
    <w:basedOn w:val="Normal"/>
    <w:rsid w:val="008301FB"/>
    <w:pPr>
      <w:spacing w:before="60"/>
      <w:jc w:val="right"/>
    </w:pPr>
  </w:style>
  <w:style w:type="paragraph" w:customStyle="1" w:styleId="TableColHd">
    <w:name w:val="TableColHd"/>
    <w:basedOn w:val="Normal"/>
    <w:rsid w:val="008301FB"/>
    <w:pPr>
      <w:keepNext/>
      <w:spacing w:after="60"/>
    </w:pPr>
    <w:rPr>
      <w:rFonts w:ascii="Arial" w:hAnsi="Arial"/>
      <w:b/>
      <w:sz w:val="18"/>
    </w:rPr>
  </w:style>
  <w:style w:type="paragraph" w:customStyle="1" w:styleId="00Spine">
    <w:name w:val="00Spine"/>
    <w:basedOn w:val="Normal"/>
    <w:rsid w:val="008301FB"/>
  </w:style>
  <w:style w:type="paragraph" w:customStyle="1" w:styleId="AuthorisedBlock">
    <w:name w:val="AuthorisedBlock"/>
    <w:basedOn w:val="Normal"/>
    <w:rsid w:val="008301FB"/>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8301FB"/>
    <w:pPr>
      <w:spacing w:after="60"/>
      <w:ind w:left="2800"/>
    </w:pPr>
    <w:rPr>
      <w:rFonts w:ascii="ACTCrest" w:hAnsi="ACTCrest"/>
      <w:sz w:val="216"/>
    </w:rPr>
  </w:style>
  <w:style w:type="paragraph" w:customStyle="1" w:styleId="Actbullet">
    <w:name w:val="Act bullet"/>
    <w:basedOn w:val="Normal"/>
    <w:uiPriority w:val="99"/>
    <w:rsid w:val="008301FB"/>
    <w:pPr>
      <w:numPr>
        <w:numId w:val="20"/>
      </w:numPr>
      <w:tabs>
        <w:tab w:val="left" w:pos="900"/>
      </w:tabs>
      <w:spacing w:before="20"/>
      <w:ind w:right="-60"/>
    </w:pPr>
    <w:rPr>
      <w:rFonts w:ascii="Arial" w:hAnsi="Arial"/>
      <w:sz w:val="18"/>
    </w:rPr>
  </w:style>
  <w:style w:type="paragraph" w:customStyle="1" w:styleId="AmdtsEntriesDefL2">
    <w:name w:val="AmdtsEntriesDefL2"/>
    <w:basedOn w:val="Normal"/>
    <w:rsid w:val="008301FB"/>
    <w:pPr>
      <w:tabs>
        <w:tab w:val="left" w:pos="3000"/>
      </w:tabs>
      <w:ind w:left="3100" w:hanging="2000"/>
    </w:pPr>
    <w:rPr>
      <w:rFonts w:ascii="Arial" w:hAnsi="Arial"/>
      <w:sz w:val="18"/>
    </w:rPr>
  </w:style>
  <w:style w:type="paragraph" w:customStyle="1" w:styleId="PenaltyPara">
    <w:name w:val="PenaltyPara"/>
    <w:basedOn w:val="Normal"/>
    <w:rsid w:val="008301FB"/>
    <w:pPr>
      <w:tabs>
        <w:tab w:val="right" w:pos="1360"/>
      </w:tabs>
      <w:spacing w:before="60"/>
      <w:ind w:left="1600" w:hanging="1600"/>
      <w:jc w:val="both"/>
    </w:pPr>
  </w:style>
  <w:style w:type="paragraph" w:customStyle="1" w:styleId="06Copyright">
    <w:name w:val="06Copyright"/>
    <w:basedOn w:val="Normal"/>
    <w:rsid w:val="008301FB"/>
  </w:style>
  <w:style w:type="paragraph" w:customStyle="1" w:styleId="AFHdg">
    <w:name w:val="AFHdg"/>
    <w:basedOn w:val="BillBasicHeading"/>
    <w:rsid w:val="008301FB"/>
    <w:rPr>
      <w:b w:val="0"/>
      <w:sz w:val="32"/>
    </w:rPr>
  </w:style>
  <w:style w:type="paragraph" w:customStyle="1" w:styleId="LegHistNote">
    <w:name w:val="LegHistNote"/>
    <w:basedOn w:val="Actdetails"/>
    <w:rsid w:val="008301FB"/>
    <w:pPr>
      <w:spacing w:before="60"/>
      <w:ind w:left="2700" w:right="-60" w:hanging="1300"/>
    </w:pPr>
    <w:rPr>
      <w:sz w:val="18"/>
    </w:rPr>
  </w:style>
  <w:style w:type="paragraph" w:customStyle="1" w:styleId="MH1Chapter">
    <w:name w:val="M H1 Chapter"/>
    <w:basedOn w:val="AH1Chapter"/>
    <w:rsid w:val="008301FB"/>
    <w:pPr>
      <w:tabs>
        <w:tab w:val="clear" w:pos="2600"/>
        <w:tab w:val="left" w:pos="2720"/>
      </w:tabs>
      <w:ind w:left="4000" w:hanging="3300"/>
    </w:pPr>
  </w:style>
  <w:style w:type="paragraph" w:customStyle="1" w:styleId="ModH1Chapter">
    <w:name w:val="Mod H1 Chapter"/>
    <w:basedOn w:val="IH1ChapSymb"/>
    <w:rsid w:val="008301FB"/>
    <w:pPr>
      <w:tabs>
        <w:tab w:val="clear" w:pos="2600"/>
        <w:tab w:val="left" w:pos="3300"/>
      </w:tabs>
      <w:ind w:left="3300"/>
    </w:pPr>
  </w:style>
  <w:style w:type="paragraph" w:customStyle="1" w:styleId="ModH2Part">
    <w:name w:val="Mod H2 Part"/>
    <w:basedOn w:val="IH2PartSymb"/>
    <w:rsid w:val="008301FB"/>
    <w:pPr>
      <w:tabs>
        <w:tab w:val="clear" w:pos="2600"/>
        <w:tab w:val="left" w:pos="3300"/>
      </w:tabs>
      <w:ind w:left="3300"/>
    </w:pPr>
  </w:style>
  <w:style w:type="paragraph" w:customStyle="1" w:styleId="ModH3Div">
    <w:name w:val="Mod H3 Div"/>
    <w:basedOn w:val="IH3DivSymb"/>
    <w:rsid w:val="008301FB"/>
    <w:pPr>
      <w:tabs>
        <w:tab w:val="clear" w:pos="2600"/>
        <w:tab w:val="left" w:pos="3300"/>
      </w:tabs>
      <w:ind w:left="3300"/>
    </w:pPr>
  </w:style>
  <w:style w:type="paragraph" w:customStyle="1" w:styleId="ModH4SubDiv">
    <w:name w:val="Mod H4 SubDiv"/>
    <w:basedOn w:val="IH4SubDivSymb"/>
    <w:rsid w:val="008301FB"/>
    <w:pPr>
      <w:tabs>
        <w:tab w:val="clear" w:pos="2600"/>
        <w:tab w:val="left" w:pos="3300"/>
      </w:tabs>
      <w:ind w:left="3300"/>
    </w:pPr>
  </w:style>
  <w:style w:type="paragraph" w:customStyle="1" w:styleId="ModH5Sec">
    <w:name w:val="Mod H5 Sec"/>
    <w:basedOn w:val="IH5SecSymb"/>
    <w:rsid w:val="008301FB"/>
    <w:pPr>
      <w:tabs>
        <w:tab w:val="clear" w:pos="1100"/>
        <w:tab w:val="left" w:pos="1800"/>
      </w:tabs>
      <w:ind w:left="2200"/>
    </w:pPr>
  </w:style>
  <w:style w:type="paragraph" w:customStyle="1" w:styleId="Modmain">
    <w:name w:val="Mod main"/>
    <w:basedOn w:val="Amain"/>
    <w:rsid w:val="008301FB"/>
    <w:pPr>
      <w:tabs>
        <w:tab w:val="clear" w:pos="900"/>
        <w:tab w:val="clear" w:pos="1100"/>
        <w:tab w:val="right" w:pos="1600"/>
        <w:tab w:val="left" w:pos="1800"/>
      </w:tabs>
      <w:ind w:left="2200"/>
    </w:pPr>
  </w:style>
  <w:style w:type="paragraph" w:customStyle="1" w:styleId="Modpara">
    <w:name w:val="Mod para"/>
    <w:basedOn w:val="BillBasic0"/>
    <w:rsid w:val="008301FB"/>
    <w:pPr>
      <w:tabs>
        <w:tab w:val="right" w:pos="2100"/>
        <w:tab w:val="left" w:pos="2300"/>
      </w:tabs>
      <w:ind w:left="2700" w:hanging="1600"/>
      <w:outlineLvl w:val="6"/>
    </w:pPr>
  </w:style>
  <w:style w:type="paragraph" w:customStyle="1" w:styleId="Modsubpara">
    <w:name w:val="Mod subpara"/>
    <w:basedOn w:val="Asubpara"/>
    <w:rsid w:val="008301FB"/>
    <w:pPr>
      <w:tabs>
        <w:tab w:val="clear" w:pos="1900"/>
        <w:tab w:val="clear" w:pos="2100"/>
        <w:tab w:val="right" w:pos="2640"/>
        <w:tab w:val="left" w:pos="2840"/>
      </w:tabs>
      <w:ind w:left="3240" w:hanging="2140"/>
    </w:pPr>
  </w:style>
  <w:style w:type="paragraph" w:customStyle="1" w:styleId="Modsubsubpara">
    <w:name w:val="Mod subsubpara"/>
    <w:basedOn w:val="AsubsubparaSymb"/>
    <w:rsid w:val="008301FB"/>
    <w:pPr>
      <w:tabs>
        <w:tab w:val="clear" w:pos="2400"/>
        <w:tab w:val="clear" w:pos="2600"/>
        <w:tab w:val="right" w:pos="3160"/>
        <w:tab w:val="left" w:pos="3360"/>
      </w:tabs>
      <w:ind w:left="3760" w:hanging="2660"/>
    </w:pPr>
  </w:style>
  <w:style w:type="paragraph" w:customStyle="1" w:styleId="Modmainreturn">
    <w:name w:val="Mod main return"/>
    <w:basedOn w:val="AmainreturnSymb"/>
    <w:rsid w:val="008301FB"/>
    <w:pPr>
      <w:ind w:left="1800"/>
    </w:pPr>
  </w:style>
  <w:style w:type="paragraph" w:customStyle="1" w:styleId="Modparareturn">
    <w:name w:val="Mod para return"/>
    <w:basedOn w:val="AparareturnSymb"/>
    <w:rsid w:val="008301FB"/>
    <w:pPr>
      <w:ind w:left="2300"/>
    </w:pPr>
  </w:style>
  <w:style w:type="paragraph" w:customStyle="1" w:styleId="Modsubparareturn">
    <w:name w:val="Mod subpara return"/>
    <w:basedOn w:val="AsubparareturnSymb"/>
    <w:rsid w:val="008301FB"/>
    <w:pPr>
      <w:ind w:left="3040"/>
    </w:pPr>
  </w:style>
  <w:style w:type="paragraph" w:customStyle="1" w:styleId="Modref">
    <w:name w:val="Mod ref"/>
    <w:basedOn w:val="refSymb"/>
    <w:rsid w:val="008301FB"/>
    <w:pPr>
      <w:ind w:left="1100"/>
    </w:pPr>
  </w:style>
  <w:style w:type="paragraph" w:customStyle="1" w:styleId="ModaNote">
    <w:name w:val="Mod aNote"/>
    <w:basedOn w:val="aNoteSymb"/>
    <w:rsid w:val="008301FB"/>
    <w:pPr>
      <w:tabs>
        <w:tab w:val="left" w:pos="2600"/>
      </w:tabs>
      <w:ind w:left="2600"/>
    </w:pPr>
  </w:style>
  <w:style w:type="paragraph" w:customStyle="1" w:styleId="ModNote">
    <w:name w:val="Mod Note"/>
    <w:basedOn w:val="aNoteSymb"/>
    <w:rsid w:val="008301FB"/>
    <w:pPr>
      <w:tabs>
        <w:tab w:val="left" w:pos="2600"/>
      </w:tabs>
      <w:ind w:left="2600"/>
    </w:pPr>
  </w:style>
  <w:style w:type="paragraph" w:customStyle="1" w:styleId="ApprFormHd">
    <w:name w:val="ApprFormHd"/>
    <w:basedOn w:val="Sched-heading"/>
    <w:rsid w:val="008301FB"/>
    <w:pPr>
      <w:ind w:left="0" w:firstLine="0"/>
    </w:pPr>
  </w:style>
  <w:style w:type="paragraph" w:customStyle="1" w:styleId="Status">
    <w:name w:val="Status"/>
    <w:basedOn w:val="Normal"/>
    <w:rsid w:val="008301FB"/>
    <w:pPr>
      <w:spacing w:before="280"/>
      <w:jc w:val="center"/>
    </w:pPr>
    <w:rPr>
      <w:rFonts w:ascii="Arial" w:hAnsi="Arial"/>
      <w:sz w:val="14"/>
    </w:rPr>
  </w:style>
  <w:style w:type="paragraph" w:customStyle="1" w:styleId="Letterhead">
    <w:name w:val="Letterhead"/>
    <w:rsid w:val="008E2351"/>
    <w:pPr>
      <w:widowControl w:val="0"/>
      <w:spacing w:after="180"/>
      <w:jc w:val="right"/>
    </w:pPr>
    <w:rPr>
      <w:rFonts w:ascii="Arial" w:hAnsi="Arial"/>
      <w:sz w:val="32"/>
      <w:lang w:eastAsia="en-US"/>
    </w:rPr>
  </w:style>
  <w:style w:type="paragraph" w:customStyle="1" w:styleId="Actdetailsshaded">
    <w:name w:val="Act details shaded"/>
    <w:basedOn w:val="Actdetails"/>
    <w:rsid w:val="008E2351"/>
    <w:pPr>
      <w:shd w:val="pct15" w:color="auto" w:fill="FFFFFF"/>
      <w:spacing w:before="0"/>
      <w:ind w:left="900"/>
    </w:pPr>
    <w:rPr>
      <w:sz w:val="18"/>
    </w:rPr>
  </w:style>
  <w:style w:type="paragraph" w:customStyle="1" w:styleId="EPSCoverTop">
    <w:name w:val="EPSCoverTop"/>
    <w:basedOn w:val="Normal"/>
    <w:rsid w:val="008301FB"/>
    <w:pPr>
      <w:jc w:val="right"/>
    </w:pPr>
    <w:rPr>
      <w:rFonts w:ascii="Arial" w:hAnsi="Arial"/>
      <w:sz w:val="20"/>
    </w:rPr>
  </w:style>
  <w:style w:type="paragraph" w:customStyle="1" w:styleId="Actbulletshaded">
    <w:name w:val="Act bullet shaded"/>
    <w:basedOn w:val="Actbullet"/>
    <w:rsid w:val="008E2351"/>
    <w:pPr>
      <w:numPr>
        <w:numId w:val="0"/>
      </w:numPr>
      <w:shd w:val="pct15" w:color="auto" w:fill="FFFFFF"/>
    </w:pPr>
  </w:style>
  <w:style w:type="paragraph" w:customStyle="1" w:styleId="EarlierRepubHdg">
    <w:name w:val="EarlierRepubHdg"/>
    <w:basedOn w:val="Normal"/>
    <w:rsid w:val="008301FB"/>
    <w:pPr>
      <w:keepNext/>
    </w:pPr>
    <w:rPr>
      <w:rFonts w:ascii="Arial" w:hAnsi="Arial"/>
      <w:b/>
      <w:sz w:val="20"/>
    </w:rPr>
  </w:style>
  <w:style w:type="paragraph" w:customStyle="1" w:styleId="RenumProvHdg">
    <w:name w:val="RenumProvHdg"/>
    <w:basedOn w:val="Normal"/>
    <w:rsid w:val="008301FB"/>
    <w:rPr>
      <w:rFonts w:ascii="Arial" w:hAnsi="Arial"/>
      <w:b/>
      <w:sz w:val="22"/>
    </w:rPr>
  </w:style>
  <w:style w:type="paragraph" w:customStyle="1" w:styleId="RenumProvHeader">
    <w:name w:val="RenumProvHeader"/>
    <w:basedOn w:val="Normal"/>
    <w:rsid w:val="008301FB"/>
    <w:rPr>
      <w:rFonts w:ascii="Arial" w:hAnsi="Arial"/>
      <w:b/>
      <w:sz w:val="22"/>
    </w:rPr>
  </w:style>
  <w:style w:type="paragraph" w:customStyle="1" w:styleId="RenumTableHdg">
    <w:name w:val="RenumTableHdg"/>
    <w:basedOn w:val="Normal"/>
    <w:rsid w:val="008301FB"/>
    <w:pPr>
      <w:spacing w:before="120"/>
    </w:pPr>
    <w:rPr>
      <w:rFonts w:ascii="Arial" w:hAnsi="Arial"/>
      <w:b/>
      <w:sz w:val="20"/>
    </w:rPr>
  </w:style>
  <w:style w:type="paragraph" w:customStyle="1" w:styleId="AmainSymb">
    <w:name w:val="A main Symb"/>
    <w:basedOn w:val="Amain"/>
    <w:rsid w:val="008301FB"/>
    <w:pPr>
      <w:tabs>
        <w:tab w:val="left" w:pos="0"/>
      </w:tabs>
      <w:ind w:left="1120" w:hanging="1600"/>
    </w:pPr>
  </w:style>
  <w:style w:type="paragraph" w:customStyle="1" w:styleId="AparaSymb">
    <w:name w:val="A para Symb"/>
    <w:basedOn w:val="Apara"/>
    <w:rsid w:val="008301FB"/>
    <w:pPr>
      <w:tabs>
        <w:tab w:val="right" w:pos="0"/>
      </w:tabs>
      <w:ind w:hanging="2080"/>
    </w:pPr>
  </w:style>
  <w:style w:type="paragraph" w:customStyle="1" w:styleId="AsubparaSymb">
    <w:name w:val="A subpara Symb"/>
    <w:basedOn w:val="Asubpara"/>
    <w:rsid w:val="008301FB"/>
    <w:pPr>
      <w:tabs>
        <w:tab w:val="left" w:pos="0"/>
      </w:tabs>
      <w:ind w:left="2098" w:hanging="2580"/>
    </w:pPr>
  </w:style>
  <w:style w:type="paragraph" w:customStyle="1" w:styleId="TableText">
    <w:name w:val="TableText"/>
    <w:basedOn w:val="Normal"/>
    <w:rsid w:val="008301FB"/>
    <w:pPr>
      <w:spacing w:before="60" w:after="60"/>
    </w:pPr>
  </w:style>
  <w:style w:type="paragraph" w:customStyle="1" w:styleId="tablepara">
    <w:name w:val="table para"/>
    <w:basedOn w:val="Normal"/>
    <w:rsid w:val="008301FB"/>
    <w:pPr>
      <w:tabs>
        <w:tab w:val="right" w:pos="800"/>
        <w:tab w:val="left" w:pos="1100"/>
      </w:tabs>
      <w:spacing w:before="80" w:after="60"/>
      <w:ind w:left="1100" w:hanging="1100"/>
    </w:pPr>
  </w:style>
  <w:style w:type="paragraph" w:customStyle="1" w:styleId="tablesubpara">
    <w:name w:val="table subpara"/>
    <w:basedOn w:val="Normal"/>
    <w:rsid w:val="008301FB"/>
    <w:pPr>
      <w:tabs>
        <w:tab w:val="right" w:pos="1500"/>
        <w:tab w:val="left" w:pos="1800"/>
      </w:tabs>
      <w:spacing w:before="80" w:after="60"/>
      <w:ind w:left="1800" w:hanging="1800"/>
    </w:pPr>
  </w:style>
  <w:style w:type="paragraph" w:customStyle="1" w:styleId="RenumProvSubsectEntries">
    <w:name w:val="RenumProvSubsectEntries"/>
    <w:basedOn w:val="RenumProvEntries"/>
    <w:rsid w:val="008301FB"/>
    <w:pPr>
      <w:ind w:left="252"/>
    </w:pPr>
  </w:style>
  <w:style w:type="paragraph" w:customStyle="1" w:styleId="IshadedSchClause">
    <w:name w:val="I shaded Sch Clause"/>
    <w:basedOn w:val="IshadedH5Sec"/>
    <w:rsid w:val="008301FB"/>
  </w:style>
  <w:style w:type="paragraph" w:customStyle="1" w:styleId="IshadedH5Sec">
    <w:name w:val="I shaded H5 Sec"/>
    <w:basedOn w:val="AH5Sec"/>
    <w:rsid w:val="008301FB"/>
    <w:pPr>
      <w:shd w:val="pct25" w:color="auto" w:fill="auto"/>
      <w:outlineLvl w:val="9"/>
    </w:pPr>
  </w:style>
  <w:style w:type="paragraph" w:customStyle="1" w:styleId="Endnote4">
    <w:name w:val="Endnote4"/>
    <w:basedOn w:val="Endnote2"/>
    <w:rsid w:val="008301FB"/>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301FB"/>
    <w:pPr>
      <w:keepNext/>
      <w:tabs>
        <w:tab w:val="clear" w:pos="900"/>
        <w:tab w:val="clear" w:pos="1100"/>
      </w:tabs>
      <w:spacing w:before="300"/>
      <w:ind w:left="0" w:firstLine="0"/>
      <w:outlineLvl w:val="9"/>
    </w:pPr>
    <w:rPr>
      <w:i/>
    </w:rPr>
  </w:style>
  <w:style w:type="paragraph" w:customStyle="1" w:styleId="Penalty">
    <w:name w:val="Penalty"/>
    <w:basedOn w:val="Amainreturn"/>
    <w:rsid w:val="008301FB"/>
  </w:style>
  <w:style w:type="paragraph" w:customStyle="1" w:styleId="LongTitleSymb">
    <w:name w:val="LongTitleSymb"/>
    <w:basedOn w:val="LongTitle"/>
    <w:rsid w:val="008301FB"/>
    <w:pPr>
      <w:ind w:hanging="480"/>
    </w:pPr>
  </w:style>
  <w:style w:type="paragraph" w:customStyle="1" w:styleId="EffectiveDate">
    <w:name w:val="EffectiveDate"/>
    <w:basedOn w:val="Normal"/>
    <w:rsid w:val="008301FB"/>
    <w:pPr>
      <w:spacing w:before="120"/>
    </w:pPr>
    <w:rPr>
      <w:rFonts w:ascii="Arial" w:hAnsi="Arial"/>
      <w:b/>
      <w:sz w:val="26"/>
    </w:rPr>
  </w:style>
  <w:style w:type="paragraph" w:customStyle="1" w:styleId="aNoteText">
    <w:name w:val="aNoteText"/>
    <w:basedOn w:val="aNoteSymb"/>
    <w:rsid w:val="008301FB"/>
    <w:pPr>
      <w:spacing w:before="60"/>
      <w:ind w:firstLine="0"/>
    </w:pPr>
  </w:style>
  <w:style w:type="paragraph" w:customStyle="1" w:styleId="02TextLandscape">
    <w:name w:val="02TextLandscape"/>
    <w:basedOn w:val="Normal"/>
    <w:rsid w:val="008301FB"/>
  </w:style>
  <w:style w:type="paragraph" w:customStyle="1" w:styleId="05Endnote0">
    <w:name w:val="05Endnote"/>
    <w:basedOn w:val="Normal"/>
    <w:rsid w:val="008301FB"/>
  </w:style>
  <w:style w:type="paragraph" w:customStyle="1" w:styleId="AmdtEntries">
    <w:name w:val="AmdtEntries"/>
    <w:basedOn w:val="BillBasicHeading"/>
    <w:rsid w:val="008301FB"/>
    <w:pPr>
      <w:keepNext w:val="0"/>
      <w:tabs>
        <w:tab w:val="clear" w:pos="2600"/>
      </w:tabs>
      <w:spacing w:before="0"/>
      <w:ind w:left="3200" w:hanging="2100"/>
    </w:pPr>
    <w:rPr>
      <w:sz w:val="18"/>
    </w:rPr>
  </w:style>
  <w:style w:type="paragraph" w:customStyle="1" w:styleId="AmdtEntriesDefL2">
    <w:name w:val="AmdtEntriesDefL2"/>
    <w:basedOn w:val="AmdtEntries"/>
    <w:rsid w:val="008301FB"/>
    <w:pPr>
      <w:tabs>
        <w:tab w:val="left" w:pos="3000"/>
      </w:tabs>
      <w:ind w:left="3600" w:hanging="2500"/>
    </w:pPr>
  </w:style>
  <w:style w:type="character" w:customStyle="1" w:styleId="charContents">
    <w:name w:val="charContents"/>
    <w:basedOn w:val="DefaultParagraphFont"/>
    <w:rsid w:val="008301FB"/>
  </w:style>
  <w:style w:type="character" w:customStyle="1" w:styleId="charPage">
    <w:name w:val="charPage"/>
    <w:basedOn w:val="DefaultParagraphFont"/>
    <w:rsid w:val="008301FB"/>
  </w:style>
  <w:style w:type="paragraph" w:customStyle="1" w:styleId="FooterInfoCentre">
    <w:name w:val="FooterInfoCentre"/>
    <w:basedOn w:val="FooterInfo"/>
    <w:rsid w:val="008301FB"/>
    <w:pPr>
      <w:spacing w:before="60"/>
      <w:jc w:val="center"/>
    </w:pPr>
  </w:style>
  <w:style w:type="paragraph" w:styleId="MacroText">
    <w:name w:val="macro"/>
    <w:semiHidden/>
    <w:rsid w:val="008301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8301FB"/>
    <w:pPr>
      <w:spacing w:before="60"/>
      <w:ind w:left="1100"/>
      <w:jc w:val="both"/>
    </w:pPr>
    <w:rPr>
      <w:sz w:val="20"/>
    </w:rPr>
  </w:style>
  <w:style w:type="paragraph" w:customStyle="1" w:styleId="aExamHdgss">
    <w:name w:val="aExamHdgss"/>
    <w:basedOn w:val="BillBasicHeading"/>
    <w:next w:val="Normal"/>
    <w:rsid w:val="008301FB"/>
    <w:pPr>
      <w:tabs>
        <w:tab w:val="clear" w:pos="2600"/>
      </w:tabs>
      <w:ind w:left="1100"/>
    </w:pPr>
    <w:rPr>
      <w:sz w:val="18"/>
    </w:rPr>
  </w:style>
  <w:style w:type="paragraph" w:customStyle="1" w:styleId="aExamss">
    <w:name w:val="aExamss"/>
    <w:basedOn w:val="aNoteSymb"/>
    <w:rsid w:val="008301FB"/>
    <w:pPr>
      <w:spacing w:before="60"/>
      <w:ind w:left="1100" w:firstLine="0"/>
    </w:pPr>
  </w:style>
  <w:style w:type="paragraph" w:customStyle="1" w:styleId="aExamINumss">
    <w:name w:val="aExamINumss"/>
    <w:basedOn w:val="aExamss"/>
    <w:rsid w:val="008301FB"/>
    <w:pPr>
      <w:tabs>
        <w:tab w:val="left" w:pos="1500"/>
      </w:tabs>
      <w:ind w:left="1500" w:hanging="400"/>
    </w:pPr>
  </w:style>
  <w:style w:type="paragraph" w:customStyle="1" w:styleId="aExamNumTextss">
    <w:name w:val="aExamNumTextss"/>
    <w:basedOn w:val="aExamss"/>
    <w:rsid w:val="008301FB"/>
    <w:pPr>
      <w:ind w:left="1500"/>
    </w:pPr>
  </w:style>
  <w:style w:type="paragraph" w:customStyle="1" w:styleId="AExamIPara">
    <w:name w:val="AExamIPara"/>
    <w:basedOn w:val="aExam"/>
    <w:rsid w:val="008301FB"/>
    <w:pPr>
      <w:tabs>
        <w:tab w:val="right" w:pos="1720"/>
        <w:tab w:val="left" w:pos="2000"/>
      </w:tabs>
      <w:ind w:left="2000" w:hanging="900"/>
    </w:pPr>
  </w:style>
  <w:style w:type="paragraph" w:customStyle="1" w:styleId="aNoteTextss">
    <w:name w:val="aNoteTextss"/>
    <w:basedOn w:val="Normal"/>
    <w:rsid w:val="008301FB"/>
    <w:pPr>
      <w:spacing w:before="60"/>
      <w:ind w:left="1900"/>
      <w:jc w:val="both"/>
    </w:pPr>
    <w:rPr>
      <w:sz w:val="20"/>
    </w:rPr>
  </w:style>
  <w:style w:type="paragraph" w:customStyle="1" w:styleId="aNoteParass">
    <w:name w:val="aNoteParass"/>
    <w:basedOn w:val="Normal"/>
    <w:rsid w:val="008301F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301FB"/>
    <w:pPr>
      <w:ind w:left="1600"/>
    </w:pPr>
  </w:style>
  <w:style w:type="paragraph" w:customStyle="1" w:styleId="aExampar">
    <w:name w:val="aExampar"/>
    <w:basedOn w:val="aExamss"/>
    <w:rsid w:val="008301FB"/>
    <w:pPr>
      <w:ind w:left="1600"/>
    </w:pPr>
  </w:style>
  <w:style w:type="paragraph" w:customStyle="1" w:styleId="aNotepar">
    <w:name w:val="aNotepar"/>
    <w:basedOn w:val="BillBasic0"/>
    <w:next w:val="Normal"/>
    <w:rsid w:val="008301FB"/>
    <w:pPr>
      <w:ind w:left="2400" w:hanging="800"/>
    </w:pPr>
    <w:rPr>
      <w:sz w:val="20"/>
    </w:rPr>
  </w:style>
  <w:style w:type="paragraph" w:customStyle="1" w:styleId="aNoteTextpar">
    <w:name w:val="aNoteTextpar"/>
    <w:basedOn w:val="aNotepar"/>
    <w:rsid w:val="008301FB"/>
    <w:pPr>
      <w:spacing w:before="60"/>
      <w:ind w:firstLine="0"/>
    </w:pPr>
  </w:style>
  <w:style w:type="paragraph" w:customStyle="1" w:styleId="aNoteParapar">
    <w:name w:val="aNoteParapar"/>
    <w:basedOn w:val="aNotepar"/>
    <w:rsid w:val="008301FB"/>
    <w:pPr>
      <w:tabs>
        <w:tab w:val="right" w:pos="2640"/>
      </w:tabs>
      <w:spacing w:before="60"/>
      <w:ind w:left="2920" w:hanging="1320"/>
    </w:pPr>
  </w:style>
  <w:style w:type="paragraph" w:customStyle="1" w:styleId="aExamHdgsubpar">
    <w:name w:val="aExamHdgsubpar"/>
    <w:basedOn w:val="aExamHdgss"/>
    <w:next w:val="Normal"/>
    <w:rsid w:val="008301FB"/>
    <w:pPr>
      <w:ind w:left="2140"/>
    </w:pPr>
  </w:style>
  <w:style w:type="paragraph" w:customStyle="1" w:styleId="aExamsubpar">
    <w:name w:val="aExamsubpar"/>
    <w:basedOn w:val="aExamss"/>
    <w:rsid w:val="008301FB"/>
    <w:pPr>
      <w:ind w:left="2140"/>
    </w:pPr>
  </w:style>
  <w:style w:type="paragraph" w:customStyle="1" w:styleId="aNotesubpar">
    <w:name w:val="aNotesubpar"/>
    <w:basedOn w:val="BillBasic0"/>
    <w:next w:val="Normal"/>
    <w:rsid w:val="008301FB"/>
    <w:pPr>
      <w:ind w:left="2940" w:hanging="800"/>
    </w:pPr>
    <w:rPr>
      <w:sz w:val="20"/>
    </w:rPr>
  </w:style>
  <w:style w:type="paragraph" w:customStyle="1" w:styleId="aNoteTextsubpar">
    <w:name w:val="aNoteTextsubpar"/>
    <w:basedOn w:val="aNotesubpar"/>
    <w:rsid w:val="008301FB"/>
    <w:pPr>
      <w:spacing w:before="60"/>
      <w:ind w:firstLine="0"/>
    </w:pPr>
  </w:style>
  <w:style w:type="paragraph" w:customStyle="1" w:styleId="aExamBulletss">
    <w:name w:val="aExamBulletss"/>
    <w:basedOn w:val="aExamss"/>
    <w:rsid w:val="008301FB"/>
    <w:pPr>
      <w:ind w:left="1500" w:hanging="400"/>
    </w:pPr>
  </w:style>
  <w:style w:type="paragraph" w:customStyle="1" w:styleId="aNoteBulletss">
    <w:name w:val="aNoteBulletss"/>
    <w:basedOn w:val="Normal"/>
    <w:rsid w:val="008301FB"/>
    <w:pPr>
      <w:spacing w:before="60"/>
      <w:ind w:left="2300" w:hanging="400"/>
      <w:jc w:val="both"/>
    </w:pPr>
    <w:rPr>
      <w:sz w:val="20"/>
    </w:rPr>
  </w:style>
  <w:style w:type="paragraph" w:customStyle="1" w:styleId="aExamBulletpar">
    <w:name w:val="aExamBulletpar"/>
    <w:basedOn w:val="aExampar"/>
    <w:rsid w:val="008301FB"/>
    <w:pPr>
      <w:ind w:left="2000" w:hanging="400"/>
    </w:pPr>
  </w:style>
  <w:style w:type="paragraph" w:customStyle="1" w:styleId="aNoteBulletpar">
    <w:name w:val="aNoteBulletpar"/>
    <w:basedOn w:val="aNotepar"/>
    <w:rsid w:val="008301FB"/>
    <w:pPr>
      <w:spacing w:before="60"/>
      <w:ind w:left="2800" w:hanging="400"/>
    </w:pPr>
  </w:style>
  <w:style w:type="paragraph" w:customStyle="1" w:styleId="aExplanHeading">
    <w:name w:val="aExplanHeading"/>
    <w:basedOn w:val="BillBasicHeading"/>
    <w:next w:val="Normal"/>
    <w:rsid w:val="008301FB"/>
    <w:rPr>
      <w:rFonts w:ascii="Arial (W1)" w:hAnsi="Arial (W1)"/>
      <w:sz w:val="18"/>
    </w:rPr>
  </w:style>
  <w:style w:type="paragraph" w:customStyle="1" w:styleId="EndNoteHeading">
    <w:name w:val="EndNoteHeading"/>
    <w:basedOn w:val="BillBasicHeading"/>
    <w:rsid w:val="008301FB"/>
    <w:pPr>
      <w:tabs>
        <w:tab w:val="left" w:pos="700"/>
      </w:tabs>
      <w:spacing w:before="160"/>
      <w:ind w:left="700" w:hanging="700"/>
    </w:pPr>
    <w:rPr>
      <w:rFonts w:ascii="Arial (W1)" w:hAnsi="Arial (W1)"/>
    </w:rPr>
  </w:style>
  <w:style w:type="paragraph" w:customStyle="1" w:styleId="aExplanBullet">
    <w:name w:val="aExplanBullet"/>
    <w:basedOn w:val="Normal"/>
    <w:rsid w:val="008301FB"/>
    <w:pPr>
      <w:spacing w:before="140"/>
      <w:ind w:left="400" w:hanging="400"/>
      <w:jc w:val="both"/>
    </w:pPr>
    <w:rPr>
      <w:snapToGrid w:val="0"/>
      <w:sz w:val="20"/>
    </w:rPr>
  </w:style>
  <w:style w:type="paragraph" w:customStyle="1" w:styleId="SchAmain">
    <w:name w:val="Sch A main"/>
    <w:basedOn w:val="Amain"/>
    <w:rsid w:val="008301FB"/>
  </w:style>
  <w:style w:type="paragraph" w:customStyle="1" w:styleId="SchApara">
    <w:name w:val="Sch A para"/>
    <w:basedOn w:val="Apara"/>
    <w:rsid w:val="008301FB"/>
  </w:style>
  <w:style w:type="paragraph" w:customStyle="1" w:styleId="SchAsubpara">
    <w:name w:val="Sch A subpara"/>
    <w:basedOn w:val="Asubpara"/>
    <w:rsid w:val="008301FB"/>
  </w:style>
  <w:style w:type="paragraph" w:customStyle="1" w:styleId="SchAsubsubpara">
    <w:name w:val="Sch A subsubpara"/>
    <w:basedOn w:val="Asubsubpara"/>
    <w:rsid w:val="008301FB"/>
  </w:style>
  <w:style w:type="paragraph" w:customStyle="1" w:styleId="TOCOL1">
    <w:name w:val="TOCOL 1"/>
    <w:basedOn w:val="TOC1"/>
    <w:rsid w:val="008301FB"/>
  </w:style>
  <w:style w:type="paragraph" w:customStyle="1" w:styleId="TOCOL2">
    <w:name w:val="TOCOL 2"/>
    <w:basedOn w:val="TOC2"/>
    <w:rsid w:val="008301FB"/>
    <w:pPr>
      <w:keepNext w:val="0"/>
    </w:pPr>
  </w:style>
  <w:style w:type="paragraph" w:customStyle="1" w:styleId="TOCOL3">
    <w:name w:val="TOCOL 3"/>
    <w:basedOn w:val="TOC3"/>
    <w:rsid w:val="008301FB"/>
    <w:pPr>
      <w:keepNext w:val="0"/>
    </w:pPr>
  </w:style>
  <w:style w:type="paragraph" w:customStyle="1" w:styleId="TOCOL4">
    <w:name w:val="TOCOL 4"/>
    <w:basedOn w:val="TOC4"/>
    <w:rsid w:val="008301FB"/>
    <w:pPr>
      <w:keepNext w:val="0"/>
    </w:pPr>
  </w:style>
  <w:style w:type="paragraph" w:customStyle="1" w:styleId="TOCOL5">
    <w:name w:val="TOCOL 5"/>
    <w:basedOn w:val="TOC5"/>
    <w:rsid w:val="008301FB"/>
    <w:pPr>
      <w:tabs>
        <w:tab w:val="left" w:pos="400"/>
      </w:tabs>
    </w:pPr>
  </w:style>
  <w:style w:type="paragraph" w:customStyle="1" w:styleId="TOCOL6">
    <w:name w:val="TOCOL 6"/>
    <w:basedOn w:val="TOC6"/>
    <w:rsid w:val="008301FB"/>
    <w:pPr>
      <w:keepNext w:val="0"/>
    </w:pPr>
  </w:style>
  <w:style w:type="paragraph" w:customStyle="1" w:styleId="TOCOL7">
    <w:name w:val="TOCOL 7"/>
    <w:basedOn w:val="TOC7"/>
    <w:rsid w:val="008301FB"/>
  </w:style>
  <w:style w:type="paragraph" w:customStyle="1" w:styleId="TOCOL8">
    <w:name w:val="TOCOL 8"/>
    <w:basedOn w:val="TOC8"/>
    <w:rsid w:val="008301FB"/>
  </w:style>
  <w:style w:type="paragraph" w:customStyle="1" w:styleId="TOCOL9">
    <w:name w:val="TOCOL 9"/>
    <w:basedOn w:val="TOC9"/>
    <w:rsid w:val="008301FB"/>
    <w:pPr>
      <w:ind w:right="0"/>
    </w:pPr>
  </w:style>
  <w:style w:type="paragraph" w:customStyle="1" w:styleId="TOC10">
    <w:name w:val="TOC 10"/>
    <w:basedOn w:val="TOC5"/>
    <w:rsid w:val="008301FB"/>
    <w:rPr>
      <w:szCs w:val="24"/>
    </w:rPr>
  </w:style>
  <w:style w:type="character" w:customStyle="1" w:styleId="charNotBold">
    <w:name w:val="charNotBold"/>
    <w:basedOn w:val="DefaultParagraphFont"/>
    <w:rsid w:val="008301FB"/>
    <w:rPr>
      <w:rFonts w:ascii="Arial" w:hAnsi="Arial"/>
      <w:sz w:val="20"/>
    </w:rPr>
  </w:style>
  <w:style w:type="paragraph" w:customStyle="1" w:styleId="Billname1">
    <w:name w:val="Billname1"/>
    <w:basedOn w:val="Normal"/>
    <w:rsid w:val="008301FB"/>
    <w:pPr>
      <w:tabs>
        <w:tab w:val="left" w:pos="2400"/>
      </w:tabs>
      <w:spacing w:before="1220"/>
    </w:pPr>
    <w:rPr>
      <w:rFonts w:ascii="Arial" w:hAnsi="Arial"/>
      <w:b/>
      <w:sz w:val="40"/>
    </w:rPr>
  </w:style>
  <w:style w:type="paragraph" w:customStyle="1" w:styleId="DetailsNo">
    <w:name w:val="Details No"/>
    <w:basedOn w:val="Actdetails"/>
    <w:uiPriority w:val="99"/>
    <w:rsid w:val="008301FB"/>
    <w:pPr>
      <w:ind w:left="0"/>
    </w:pPr>
    <w:rPr>
      <w:sz w:val="18"/>
    </w:rPr>
  </w:style>
  <w:style w:type="paragraph" w:customStyle="1" w:styleId="Actdetailsnote">
    <w:name w:val="Act details note"/>
    <w:basedOn w:val="Actdetails"/>
    <w:uiPriority w:val="99"/>
    <w:rsid w:val="008301FB"/>
    <w:pPr>
      <w:ind w:left="1620" w:right="-60" w:hanging="720"/>
    </w:pPr>
    <w:rPr>
      <w:sz w:val="18"/>
    </w:rPr>
  </w:style>
  <w:style w:type="paragraph" w:customStyle="1" w:styleId="aExplanText">
    <w:name w:val="aExplanText"/>
    <w:basedOn w:val="BillBasic0"/>
    <w:rsid w:val="008301FB"/>
    <w:rPr>
      <w:sz w:val="20"/>
    </w:rPr>
  </w:style>
  <w:style w:type="paragraph" w:customStyle="1" w:styleId="TableText10">
    <w:name w:val="TableText10"/>
    <w:basedOn w:val="TableText"/>
    <w:rsid w:val="008301FB"/>
    <w:rPr>
      <w:sz w:val="20"/>
    </w:rPr>
  </w:style>
  <w:style w:type="character" w:customStyle="1" w:styleId="AmainreturnChar">
    <w:name w:val="A main return Char"/>
    <w:basedOn w:val="DefaultParagraphFont"/>
    <w:link w:val="Amainreturn"/>
    <w:locked/>
    <w:rsid w:val="00356897"/>
    <w:rPr>
      <w:sz w:val="24"/>
      <w:lang w:eastAsia="en-US"/>
    </w:rPr>
  </w:style>
  <w:style w:type="paragraph" w:styleId="BalloonText">
    <w:name w:val="Balloon Text"/>
    <w:basedOn w:val="Normal"/>
    <w:link w:val="BalloonTextChar"/>
    <w:uiPriority w:val="99"/>
    <w:unhideWhenUsed/>
    <w:rsid w:val="008301FB"/>
    <w:rPr>
      <w:rFonts w:ascii="Tahoma" w:hAnsi="Tahoma" w:cs="Tahoma"/>
      <w:sz w:val="16"/>
      <w:szCs w:val="16"/>
    </w:rPr>
  </w:style>
  <w:style w:type="character" w:customStyle="1" w:styleId="BalloonTextChar">
    <w:name w:val="Balloon Text Char"/>
    <w:basedOn w:val="DefaultParagraphFont"/>
    <w:link w:val="BalloonText"/>
    <w:uiPriority w:val="99"/>
    <w:rsid w:val="008301FB"/>
    <w:rPr>
      <w:rFonts w:ascii="Tahoma" w:hAnsi="Tahoma" w:cs="Tahoma"/>
      <w:sz w:val="16"/>
      <w:szCs w:val="16"/>
      <w:lang w:eastAsia="en-US"/>
    </w:rPr>
  </w:style>
  <w:style w:type="character" w:customStyle="1" w:styleId="FooterChar">
    <w:name w:val="Footer Char"/>
    <w:basedOn w:val="DefaultParagraphFont"/>
    <w:link w:val="Footer"/>
    <w:rsid w:val="008301FB"/>
    <w:rPr>
      <w:rFonts w:ascii="Arial" w:hAnsi="Arial"/>
      <w:sz w:val="18"/>
      <w:lang w:eastAsia="en-US"/>
    </w:rPr>
  </w:style>
  <w:style w:type="character" w:customStyle="1" w:styleId="HeaderChar">
    <w:name w:val="Header Char"/>
    <w:basedOn w:val="DefaultParagraphFont"/>
    <w:link w:val="Header"/>
    <w:rsid w:val="00371BA9"/>
    <w:rPr>
      <w:sz w:val="24"/>
      <w:lang w:eastAsia="en-US"/>
    </w:rPr>
  </w:style>
  <w:style w:type="character" w:styleId="Hyperlink">
    <w:name w:val="Hyperlink"/>
    <w:basedOn w:val="DefaultParagraphFont"/>
    <w:uiPriority w:val="99"/>
    <w:unhideWhenUsed/>
    <w:rsid w:val="008301FB"/>
    <w:rPr>
      <w:color w:val="0000FF" w:themeColor="hyperlink"/>
      <w:u w:val="single"/>
    </w:rPr>
  </w:style>
  <w:style w:type="paragraph" w:customStyle="1" w:styleId="TablePara10">
    <w:name w:val="TablePara10"/>
    <w:basedOn w:val="tablepara"/>
    <w:rsid w:val="008301F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301FB"/>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8301FB"/>
    <w:pPr>
      <w:tabs>
        <w:tab w:val="left" w:pos="2000"/>
      </w:tabs>
      <w:ind w:left="2000" w:hanging="400"/>
    </w:pPr>
  </w:style>
  <w:style w:type="paragraph" w:customStyle="1" w:styleId="ShadedSchClauseSymb">
    <w:name w:val="Shaded Sch Clause Symb"/>
    <w:basedOn w:val="ShadedSchClause"/>
    <w:rsid w:val="008301FB"/>
    <w:pPr>
      <w:tabs>
        <w:tab w:val="left" w:pos="0"/>
      </w:tabs>
      <w:ind w:left="975" w:hanging="1457"/>
    </w:pPr>
  </w:style>
  <w:style w:type="paragraph" w:customStyle="1" w:styleId="CoverTextBullet">
    <w:name w:val="CoverTextBullet"/>
    <w:basedOn w:val="CoverText"/>
    <w:qFormat/>
    <w:rsid w:val="008301FB"/>
    <w:pPr>
      <w:numPr>
        <w:numId w:val="3"/>
      </w:numPr>
    </w:pPr>
    <w:rPr>
      <w:color w:val="000000"/>
    </w:rPr>
  </w:style>
  <w:style w:type="paragraph" w:customStyle="1" w:styleId="01aPreamble">
    <w:name w:val="01aPreamble"/>
    <w:basedOn w:val="Normal"/>
    <w:qFormat/>
    <w:rsid w:val="008301FB"/>
  </w:style>
  <w:style w:type="paragraph" w:customStyle="1" w:styleId="TableBullet">
    <w:name w:val="TableBullet"/>
    <w:basedOn w:val="TableText10"/>
    <w:qFormat/>
    <w:rsid w:val="008301FB"/>
    <w:pPr>
      <w:numPr>
        <w:numId w:val="9"/>
      </w:numPr>
    </w:pPr>
  </w:style>
  <w:style w:type="paragraph" w:customStyle="1" w:styleId="TableNumbered">
    <w:name w:val="TableNumbered"/>
    <w:basedOn w:val="TableText10"/>
    <w:qFormat/>
    <w:rsid w:val="008301FB"/>
    <w:pPr>
      <w:numPr>
        <w:numId w:val="10"/>
      </w:numPr>
    </w:pPr>
  </w:style>
  <w:style w:type="character" w:customStyle="1" w:styleId="charCitHyperlinkItal">
    <w:name w:val="charCitHyperlinkItal"/>
    <w:basedOn w:val="Hyperlink"/>
    <w:uiPriority w:val="1"/>
    <w:rsid w:val="008301FB"/>
    <w:rPr>
      <w:i/>
      <w:color w:val="0000FF" w:themeColor="hyperlink"/>
      <w:u w:val="none"/>
    </w:rPr>
  </w:style>
  <w:style w:type="character" w:customStyle="1" w:styleId="charCitHyperlinkAbbrev">
    <w:name w:val="charCitHyperlinkAbbrev"/>
    <w:basedOn w:val="Hyperlink"/>
    <w:uiPriority w:val="1"/>
    <w:rsid w:val="008301FB"/>
    <w:rPr>
      <w:color w:val="0000FF" w:themeColor="hyperlink"/>
      <w:u w:val="none"/>
    </w:rPr>
  </w:style>
  <w:style w:type="character" w:customStyle="1" w:styleId="Heading3Char">
    <w:name w:val="Heading 3 Char"/>
    <w:aliases w:val="h3 Char,sec Char"/>
    <w:basedOn w:val="DefaultParagraphFont"/>
    <w:link w:val="Heading3"/>
    <w:rsid w:val="008301FB"/>
    <w:rPr>
      <w:b/>
      <w:sz w:val="24"/>
      <w:lang w:eastAsia="en-US"/>
    </w:rPr>
  </w:style>
  <w:style w:type="character" w:styleId="FollowedHyperlink">
    <w:name w:val="FollowedHyperlink"/>
    <w:basedOn w:val="DefaultParagraphFont"/>
    <w:rsid w:val="00685228"/>
    <w:rPr>
      <w:color w:val="800080" w:themeColor="followedHyperlink"/>
      <w:u w:val="single"/>
    </w:rPr>
  </w:style>
  <w:style w:type="character" w:customStyle="1" w:styleId="aNoteChar">
    <w:name w:val="aNote Char"/>
    <w:basedOn w:val="DefaultParagraphFont"/>
    <w:link w:val="aNote"/>
    <w:locked/>
    <w:rsid w:val="008E2853"/>
    <w:rPr>
      <w:lang w:eastAsia="en-US"/>
    </w:rPr>
  </w:style>
  <w:style w:type="paragraph" w:customStyle="1" w:styleId="ISchMain">
    <w:name w:val="I Sch Main"/>
    <w:basedOn w:val="BillBasic0"/>
    <w:rsid w:val="008301FB"/>
    <w:pPr>
      <w:tabs>
        <w:tab w:val="right" w:pos="900"/>
        <w:tab w:val="left" w:pos="1100"/>
      </w:tabs>
      <w:ind w:left="1100" w:hanging="1100"/>
    </w:pPr>
  </w:style>
  <w:style w:type="paragraph" w:customStyle="1" w:styleId="ISchpara">
    <w:name w:val="I Sch para"/>
    <w:basedOn w:val="BillBasic0"/>
    <w:rsid w:val="008301FB"/>
    <w:pPr>
      <w:tabs>
        <w:tab w:val="right" w:pos="1400"/>
        <w:tab w:val="left" w:pos="1600"/>
      </w:tabs>
      <w:ind w:left="1600" w:hanging="1600"/>
    </w:pPr>
  </w:style>
  <w:style w:type="paragraph" w:customStyle="1" w:styleId="ISchsubpara">
    <w:name w:val="I Sch subpara"/>
    <w:basedOn w:val="BillBasic0"/>
    <w:rsid w:val="008301FB"/>
    <w:pPr>
      <w:tabs>
        <w:tab w:val="right" w:pos="1940"/>
        <w:tab w:val="left" w:pos="2140"/>
      </w:tabs>
      <w:ind w:left="2140" w:hanging="2140"/>
    </w:pPr>
  </w:style>
  <w:style w:type="paragraph" w:customStyle="1" w:styleId="ISchsubsubpara">
    <w:name w:val="I Sch subsubpara"/>
    <w:basedOn w:val="BillBasic0"/>
    <w:rsid w:val="008301FB"/>
    <w:pPr>
      <w:tabs>
        <w:tab w:val="right" w:pos="2460"/>
        <w:tab w:val="left" w:pos="2660"/>
      </w:tabs>
      <w:ind w:left="2660" w:hanging="2660"/>
    </w:pPr>
  </w:style>
  <w:style w:type="paragraph" w:customStyle="1" w:styleId="AssectheadingSymb">
    <w:name w:val="A ssect heading Symb"/>
    <w:basedOn w:val="Amain"/>
    <w:rsid w:val="008301F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8301FB"/>
    <w:pPr>
      <w:tabs>
        <w:tab w:val="left" w:pos="0"/>
        <w:tab w:val="right" w:pos="2400"/>
        <w:tab w:val="left" w:pos="2600"/>
      </w:tabs>
      <w:ind w:left="2602" w:hanging="3084"/>
      <w:outlineLvl w:val="8"/>
    </w:pPr>
  </w:style>
  <w:style w:type="paragraph" w:customStyle="1" w:styleId="AmainreturnSymb">
    <w:name w:val="A main return Symb"/>
    <w:basedOn w:val="BillBasic0"/>
    <w:rsid w:val="008301FB"/>
    <w:pPr>
      <w:tabs>
        <w:tab w:val="left" w:pos="1582"/>
      </w:tabs>
      <w:ind w:left="1100" w:hanging="1582"/>
    </w:pPr>
  </w:style>
  <w:style w:type="paragraph" w:customStyle="1" w:styleId="AparareturnSymb">
    <w:name w:val="A para return Symb"/>
    <w:basedOn w:val="BillBasic0"/>
    <w:rsid w:val="008301FB"/>
    <w:pPr>
      <w:tabs>
        <w:tab w:val="left" w:pos="2081"/>
      </w:tabs>
      <w:ind w:left="1599" w:hanging="2081"/>
    </w:pPr>
  </w:style>
  <w:style w:type="paragraph" w:customStyle="1" w:styleId="AsubparareturnSymb">
    <w:name w:val="A subpara return Symb"/>
    <w:basedOn w:val="BillBasic0"/>
    <w:rsid w:val="008301FB"/>
    <w:pPr>
      <w:tabs>
        <w:tab w:val="left" w:pos="2580"/>
      </w:tabs>
      <w:ind w:left="2098" w:hanging="2580"/>
    </w:pPr>
  </w:style>
  <w:style w:type="paragraph" w:customStyle="1" w:styleId="aDefSymb">
    <w:name w:val="aDef Symb"/>
    <w:basedOn w:val="BillBasic0"/>
    <w:rsid w:val="008301FB"/>
    <w:pPr>
      <w:tabs>
        <w:tab w:val="left" w:pos="1582"/>
      </w:tabs>
      <w:ind w:left="1100" w:hanging="1582"/>
    </w:pPr>
  </w:style>
  <w:style w:type="paragraph" w:customStyle="1" w:styleId="aDefparaSymb">
    <w:name w:val="aDef para Symb"/>
    <w:basedOn w:val="Apara"/>
    <w:rsid w:val="008301FB"/>
    <w:pPr>
      <w:tabs>
        <w:tab w:val="clear" w:pos="1600"/>
        <w:tab w:val="left" w:pos="0"/>
        <w:tab w:val="left" w:pos="1599"/>
      </w:tabs>
      <w:ind w:left="1599" w:hanging="2081"/>
    </w:pPr>
  </w:style>
  <w:style w:type="paragraph" w:customStyle="1" w:styleId="aDefsubparaSymb">
    <w:name w:val="aDef subpara Symb"/>
    <w:basedOn w:val="Asubpara"/>
    <w:rsid w:val="008301FB"/>
    <w:pPr>
      <w:tabs>
        <w:tab w:val="left" w:pos="0"/>
      </w:tabs>
      <w:ind w:left="2098" w:hanging="2580"/>
    </w:pPr>
  </w:style>
  <w:style w:type="paragraph" w:customStyle="1" w:styleId="SchAmainSymb">
    <w:name w:val="Sch A main Symb"/>
    <w:basedOn w:val="Amain"/>
    <w:rsid w:val="008301FB"/>
    <w:pPr>
      <w:tabs>
        <w:tab w:val="left" w:pos="0"/>
      </w:tabs>
      <w:ind w:hanging="1580"/>
    </w:pPr>
  </w:style>
  <w:style w:type="paragraph" w:customStyle="1" w:styleId="SchAparaSymb">
    <w:name w:val="Sch A para Symb"/>
    <w:basedOn w:val="Apara"/>
    <w:rsid w:val="008301FB"/>
    <w:pPr>
      <w:tabs>
        <w:tab w:val="left" w:pos="0"/>
      </w:tabs>
      <w:ind w:hanging="2080"/>
    </w:pPr>
  </w:style>
  <w:style w:type="paragraph" w:customStyle="1" w:styleId="SchAsubparaSymb">
    <w:name w:val="Sch A subpara Symb"/>
    <w:basedOn w:val="Asubpara"/>
    <w:rsid w:val="008301FB"/>
    <w:pPr>
      <w:tabs>
        <w:tab w:val="left" w:pos="0"/>
      </w:tabs>
      <w:ind w:hanging="2580"/>
    </w:pPr>
  </w:style>
  <w:style w:type="paragraph" w:customStyle="1" w:styleId="SchAsubsubparaSymb">
    <w:name w:val="Sch A subsubpara Symb"/>
    <w:basedOn w:val="AsubsubparaSymb"/>
    <w:rsid w:val="008301FB"/>
  </w:style>
  <w:style w:type="paragraph" w:customStyle="1" w:styleId="refSymb">
    <w:name w:val="ref Symb"/>
    <w:basedOn w:val="BillBasic0"/>
    <w:next w:val="Normal"/>
    <w:rsid w:val="008301FB"/>
    <w:pPr>
      <w:tabs>
        <w:tab w:val="left" w:pos="-480"/>
      </w:tabs>
      <w:spacing w:before="60"/>
      <w:ind w:hanging="480"/>
    </w:pPr>
    <w:rPr>
      <w:sz w:val="18"/>
    </w:rPr>
  </w:style>
  <w:style w:type="paragraph" w:customStyle="1" w:styleId="IshadedH5SecSymb">
    <w:name w:val="I shaded H5 Sec Symb"/>
    <w:basedOn w:val="AH5Sec"/>
    <w:rsid w:val="008301F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301FB"/>
    <w:pPr>
      <w:tabs>
        <w:tab w:val="clear" w:pos="-1580"/>
      </w:tabs>
      <w:ind w:left="975" w:hanging="1457"/>
    </w:pPr>
  </w:style>
  <w:style w:type="paragraph" w:customStyle="1" w:styleId="IH1ChapSymb">
    <w:name w:val="I H1 Chap Symb"/>
    <w:basedOn w:val="BillBasicHeading"/>
    <w:next w:val="Normal"/>
    <w:rsid w:val="008301F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301F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301F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301F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301FB"/>
    <w:pPr>
      <w:tabs>
        <w:tab w:val="clear" w:pos="2600"/>
        <w:tab w:val="left" w:pos="-1580"/>
        <w:tab w:val="left" w:pos="0"/>
        <w:tab w:val="left" w:pos="1100"/>
      </w:tabs>
      <w:spacing w:before="240"/>
      <w:ind w:left="1100" w:hanging="1580"/>
    </w:pPr>
  </w:style>
  <w:style w:type="paragraph" w:customStyle="1" w:styleId="IMainSymb">
    <w:name w:val="I Main Symb"/>
    <w:basedOn w:val="Amain"/>
    <w:rsid w:val="008301FB"/>
    <w:pPr>
      <w:tabs>
        <w:tab w:val="left" w:pos="0"/>
      </w:tabs>
      <w:ind w:hanging="1580"/>
    </w:pPr>
  </w:style>
  <w:style w:type="paragraph" w:customStyle="1" w:styleId="IparaSymb">
    <w:name w:val="I para Symb"/>
    <w:basedOn w:val="Apara"/>
    <w:rsid w:val="008301FB"/>
    <w:pPr>
      <w:tabs>
        <w:tab w:val="left" w:pos="0"/>
      </w:tabs>
      <w:ind w:hanging="2080"/>
      <w:outlineLvl w:val="9"/>
    </w:pPr>
  </w:style>
  <w:style w:type="paragraph" w:customStyle="1" w:styleId="IsubparaSymb">
    <w:name w:val="I subpara Symb"/>
    <w:basedOn w:val="Asubpara"/>
    <w:rsid w:val="008301F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301FB"/>
    <w:pPr>
      <w:tabs>
        <w:tab w:val="clear" w:pos="2400"/>
        <w:tab w:val="clear" w:pos="2600"/>
        <w:tab w:val="right" w:pos="2460"/>
        <w:tab w:val="left" w:pos="2660"/>
      </w:tabs>
      <w:ind w:left="2660" w:hanging="3140"/>
    </w:pPr>
  </w:style>
  <w:style w:type="paragraph" w:customStyle="1" w:styleId="IdefparaSymb">
    <w:name w:val="I def para Symb"/>
    <w:basedOn w:val="IparaSymb"/>
    <w:rsid w:val="008301FB"/>
    <w:pPr>
      <w:ind w:left="1599" w:hanging="2081"/>
    </w:pPr>
  </w:style>
  <w:style w:type="paragraph" w:customStyle="1" w:styleId="IdefsubparaSymb">
    <w:name w:val="I def subpara Symb"/>
    <w:basedOn w:val="IsubparaSymb"/>
    <w:rsid w:val="008301FB"/>
    <w:pPr>
      <w:ind w:left="2138"/>
    </w:pPr>
  </w:style>
  <w:style w:type="paragraph" w:customStyle="1" w:styleId="ISched-headingSymb">
    <w:name w:val="I Sched-heading Symb"/>
    <w:basedOn w:val="BillBasicHeading"/>
    <w:next w:val="Normal"/>
    <w:rsid w:val="008301FB"/>
    <w:pPr>
      <w:tabs>
        <w:tab w:val="left" w:pos="-3080"/>
        <w:tab w:val="left" w:pos="0"/>
      </w:tabs>
      <w:spacing w:before="320"/>
      <w:ind w:left="2600" w:hanging="3080"/>
    </w:pPr>
    <w:rPr>
      <w:sz w:val="34"/>
    </w:rPr>
  </w:style>
  <w:style w:type="paragraph" w:customStyle="1" w:styleId="ISched-PartSymb">
    <w:name w:val="I Sched-Part Symb"/>
    <w:basedOn w:val="BillBasicHeading"/>
    <w:rsid w:val="008301FB"/>
    <w:pPr>
      <w:tabs>
        <w:tab w:val="left" w:pos="-3080"/>
        <w:tab w:val="left" w:pos="0"/>
      </w:tabs>
      <w:spacing w:before="380"/>
      <w:ind w:left="2600" w:hanging="3080"/>
    </w:pPr>
    <w:rPr>
      <w:sz w:val="32"/>
    </w:rPr>
  </w:style>
  <w:style w:type="paragraph" w:customStyle="1" w:styleId="ISched-formSymb">
    <w:name w:val="I Sched-form Symb"/>
    <w:basedOn w:val="BillBasicHeading"/>
    <w:rsid w:val="008301FB"/>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8301F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301FB"/>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8301FB"/>
    <w:pPr>
      <w:tabs>
        <w:tab w:val="left" w:pos="1100"/>
      </w:tabs>
      <w:spacing w:before="60"/>
      <w:ind w:left="1500" w:hanging="1986"/>
    </w:pPr>
  </w:style>
  <w:style w:type="paragraph" w:customStyle="1" w:styleId="aExamHdgssSymb">
    <w:name w:val="aExamHdgss Symb"/>
    <w:basedOn w:val="BillBasicHeading"/>
    <w:next w:val="Normal"/>
    <w:rsid w:val="008301FB"/>
    <w:pPr>
      <w:tabs>
        <w:tab w:val="clear" w:pos="2600"/>
        <w:tab w:val="left" w:pos="1582"/>
      </w:tabs>
      <w:ind w:left="1100" w:hanging="1582"/>
    </w:pPr>
    <w:rPr>
      <w:sz w:val="18"/>
    </w:rPr>
  </w:style>
  <w:style w:type="paragraph" w:customStyle="1" w:styleId="aExamssSymb">
    <w:name w:val="aExamss Symb"/>
    <w:basedOn w:val="aNote"/>
    <w:rsid w:val="008301FB"/>
    <w:pPr>
      <w:tabs>
        <w:tab w:val="left" w:pos="1582"/>
      </w:tabs>
      <w:spacing w:before="60"/>
      <w:ind w:left="1100" w:hanging="1582"/>
    </w:pPr>
  </w:style>
  <w:style w:type="paragraph" w:customStyle="1" w:styleId="aExamINumssSymb">
    <w:name w:val="aExamINumss Symb"/>
    <w:basedOn w:val="aExamssSymb"/>
    <w:rsid w:val="008301FB"/>
    <w:pPr>
      <w:tabs>
        <w:tab w:val="left" w:pos="1100"/>
      </w:tabs>
      <w:ind w:left="1500" w:hanging="1986"/>
    </w:pPr>
  </w:style>
  <w:style w:type="paragraph" w:customStyle="1" w:styleId="aExamNumTextssSymb">
    <w:name w:val="aExamNumTextss Symb"/>
    <w:basedOn w:val="aExamssSymb"/>
    <w:rsid w:val="008301FB"/>
    <w:pPr>
      <w:tabs>
        <w:tab w:val="clear" w:pos="1582"/>
        <w:tab w:val="left" w:pos="1985"/>
      </w:tabs>
      <w:ind w:left="1503" w:hanging="1985"/>
    </w:pPr>
  </w:style>
  <w:style w:type="paragraph" w:customStyle="1" w:styleId="AExamIParaSymb">
    <w:name w:val="AExamIPara Symb"/>
    <w:basedOn w:val="aExam"/>
    <w:rsid w:val="008301FB"/>
    <w:pPr>
      <w:tabs>
        <w:tab w:val="right" w:pos="1718"/>
      </w:tabs>
      <w:ind w:left="1984" w:hanging="2466"/>
    </w:pPr>
  </w:style>
  <w:style w:type="paragraph" w:customStyle="1" w:styleId="aExamBulletssSymb">
    <w:name w:val="aExamBulletss Symb"/>
    <w:basedOn w:val="aExamssSymb"/>
    <w:rsid w:val="008301FB"/>
    <w:pPr>
      <w:tabs>
        <w:tab w:val="left" w:pos="1100"/>
      </w:tabs>
      <w:ind w:left="1500" w:hanging="1986"/>
    </w:pPr>
  </w:style>
  <w:style w:type="paragraph" w:customStyle="1" w:styleId="aNoteSymb">
    <w:name w:val="aNote Symb"/>
    <w:basedOn w:val="BillBasic0"/>
    <w:rsid w:val="008301FB"/>
    <w:pPr>
      <w:tabs>
        <w:tab w:val="left" w:pos="1100"/>
        <w:tab w:val="left" w:pos="2381"/>
      </w:tabs>
      <w:ind w:left="1899" w:hanging="2381"/>
    </w:pPr>
    <w:rPr>
      <w:sz w:val="20"/>
    </w:rPr>
  </w:style>
  <w:style w:type="paragraph" w:customStyle="1" w:styleId="aNoteTextssSymb">
    <w:name w:val="aNoteTextss Symb"/>
    <w:basedOn w:val="Normal"/>
    <w:rsid w:val="008301FB"/>
    <w:pPr>
      <w:tabs>
        <w:tab w:val="clear" w:pos="0"/>
        <w:tab w:val="left" w:pos="1418"/>
      </w:tabs>
      <w:spacing w:before="60"/>
      <w:ind w:left="1417" w:hanging="1899"/>
      <w:jc w:val="both"/>
    </w:pPr>
    <w:rPr>
      <w:sz w:val="20"/>
    </w:rPr>
  </w:style>
  <w:style w:type="paragraph" w:customStyle="1" w:styleId="aNoteParaSymb">
    <w:name w:val="aNotePara Symb"/>
    <w:basedOn w:val="aNoteSymb"/>
    <w:rsid w:val="008301F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301FB"/>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8301FB"/>
    <w:pPr>
      <w:tabs>
        <w:tab w:val="left" w:pos="1616"/>
        <w:tab w:val="left" w:pos="2495"/>
      </w:tabs>
      <w:spacing w:before="60"/>
      <w:ind w:left="2013" w:hanging="2495"/>
    </w:pPr>
  </w:style>
  <w:style w:type="paragraph" w:customStyle="1" w:styleId="aExamHdgparSymb">
    <w:name w:val="aExamHdgpar Symb"/>
    <w:basedOn w:val="aExamHdgssSymb"/>
    <w:next w:val="Normal"/>
    <w:rsid w:val="008301FB"/>
    <w:pPr>
      <w:tabs>
        <w:tab w:val="clear" w:pos="1582"/>
        <w:tab w:val="left" w:pos="1599"/>
      </w:tabs>
      <w:ind w:left="1599" w:hanging="2081"/>
    </w:pPr>
  </w:style>
  <w:style w:type="paragraph" w:customStyle="1" w:styleId="aExamparSymb">
    <w:name w:val="aExampar Symb"/>
    <w:basedOn w:val="aExamssSymb"/>
    <w:rsid w:val="008301FB"/>
    <w:pPr>
      <w:tabs>
        <w:tab w:val="clear" w:pos="1582"/>
        <w:tab w:val="left" w:pos="1599"/>
      </w:tabs>
      <w:ind w:left="1599" w:hanging="2081"/>
    </w:pPr>
  </w:style>
  <w:style w:type="paragraph" w:customStyle="1" w:styleId="aExamINumparSymb">
    <w:name w:val="aExamINumpar Symb"/>
    <w:basedOn w:val="aExamparSymb"/>
    <w:rsid w:val="008301FB"/>
    <w:pPr>
      <w:tabs>
        <w:tab w:val="left" w:pos="2000"/>
      </w:tabs>
      <w:ind w:left="2041" w:hanging="2495"/>
    </w:pPr>
  </w:style>
  <w:style w:type="paragraph" w:customStyle="1" w:styleId="aExamBulletparSymb">
    <w:name w:val="aExamBulletpar Symb"/>
    <w:basedOn w:val="aExamparSymb"/>
    <w:rsid w:val="008301FB"/>
    <w:pPr>
      <w:tabs>
        <w:tab w:val="clear" w:pos="1599"/>
        <w:tab w:val="left" w:pos="1616"/>
        <w:tab w:val="left" w:pos="2495"/>
      </w:tabs>
      <w:ind w:left="2013" w:hanging="2495"/>
    </w:pPr>
  </w:style>
  <w:style w:type="paragraph" w:customStyle="1" w:styleId="aNoteparSymb">
    <w:name w:val="aNotepar Symb"/>
    <w:basedOn w:val="BillBasic0"/>
    <w:next w:val="Normal"/>
    <w:rsid w:val="008301FB"/>
    <w:pPr>
      <w:tabs>
        <w:tab w:val="left" w:pos="1599"/>
        <w:tab w:val="left" w:pos="2398"/>
      </w:tabs>
      <w:ind w:left="2410" w:hanging="2892"/>
    </w:pPr>
    <w:rPr>
      <w:sz w:val="20"/>
    </w:rPr>
  </w:style>
  <w:style w:type="paragraph" w:customStyle="1" w:styleId="aNoteTextparSymb">
    <w:name w:val="aNoteTextpar Symb"/>
    <w:basedOn w:val="aNoteparSymb"/>
    <w:rsid w:val="008301FB"/>
    <w:pPr>
      <w:tabs>
        <w:tab w:val="clear" w:pos="1599"/>
        <w:tab w:val="clear" w:pos="2398"/>
        <w:tab w:val="left" w:pos="2880"/>
      </w:tabs>
      <w:spacing w:before="60"/>
      <w:ind w:left="2398" w:hanging="2880"/>
    </w:pPr>
  </w:style>
  <w:style w:type="paragraph" w:customStyle="1" w:styleId="aNoteParaparSymb">
    <w:name w:val="aNoteParapar Symb"/>
    <w:basedOn w:val="aNoteparSymb"/>
    <w:rsid w:val="008301FB"/>
    <w:pPr>
      <w:tabs>
        <w:tab w:val="right" w:pos="2640"/>
      </w:tabs>
      <w:spacing w:before="60"/>
      <w:ind w:left="2920" w:hanging="3402"/>
    </w:pPr>
  </w:style>
  <w:style w:type="paragraph" w:customStyle="1" w:styleId="aNoteBulletparSymb">
    <w:name w:val="aNoteBulletpar Symb"/>
    <w:basedOn w:val="aNoteparSymb"/>
    <w:rsid w:val="008301FB"/>
    <w:pPr>
      <w:tabs>
        <w:tab w:val="clear" w:pos="1599"/>
        <w:tab w:val="left" w:pos="3289"/>
      </w:tabs>
      <w:spacing w:before="60"/>
      <w:ind w:left="2807" w:hanging="3289"/>
    </w:pPr>
  </w:style>
  <w:style w:type="paragraph" w:customStyle="1" w:styleId="AsubparabulletSymb">
    <w:name w:val="A subpara bullet Symb"/>
    <w:basedOn w:val="BillBasic0"/>
    <w:rsid w:val="008301FB"/>
    <w:pPr>
      <w:tabs>
        <w:tab w:val="left" w:pos="2138"/>
        <w:tab w:val="left" w:pos="3005"/>
      </w:tabs>
      <w:spacing w:before="60"/>
      <w:ind w:left="2523" w:hanging="3005"/>
    </w:pPr>
  </w:style>
  <w:style w:type="paragraph" w:customStyle="1" w:styleId="aExamHdgsubparSymb">
    <w:name w:val="aExamHdgsubpar Symb"/>
    <w:basedOn w:val="aExamHdgssSymb"/>
    <w:next w:val="Normal"/>
    <w:rsid w:val="008301FB"/>
    <w:pPr>
      <w:tabs>
        <w:tab w:val="clear" w:pos="1582"/>
        <w:tab w:val="left" w:pos="2620"/>
      </w:tabs>
      <w:ind w:left="2138" w:hanging="2620"/>
    </w:pPr>
  </w:style>
  <w:style w:type="paragraph" w:customStyle="1" w:styleId="aExamsubparSymb">
    <w:name w:val="aExamsubpar Symb"/>
    <w:basedOn w:val="aExamssSymb"/>
    <w:rsid w:val="008301FB"/>
    <w:pPr>
      <w:tabs>
        <w:tab w:val="clear" w:pos="1582"/>
        <w:tab w:val="left" w:pos="2620"/>
      </w:tabs>
      <w:ind w:left="2138" w:hanging="2620"/>
    </w:pPr>
  </w:style>
  <w:style w:type="paragraph" w:customStyle="1" w:styleId="aNotesubparSymb">
    <w:name w:val="aNotesubpar Symb"/>
    <w:basedOn w:val="BillBasic0"/>
    <w:next w:val="Normal"/>
    <w:rsid w:val="008301FB"/>
    <w:pPr>
      <w:tabs>
        <w:tab w:val="left" w:pos="2138"/>
        <w:tab w:val="left" w:pos="2937"/>
      </w:tabs>
      <w:ind w:left="2455" w:hanging="2937"/>
    </w:pPr>
    <w:rPr>
      <w:sz w:val="20"/>
    </w:rPr>
  </w:style>
  <w:style w:type="paragraph" w:customStyle="1" w:styleId="aNoteTextsubparSymb">
    <w:name w:val="aNoteTextsubpar Symb"/>
    <w:basedOn w:val="aNotesubparSymb"/>
    <w:rsid w:val="008301FB"/>
    <w:pPr>
      <w:tabs>
        <w:tab w:val="clear" w:pos="2138"/>
        <w:tab w:val="clear" w:pos="2937"/>
        <w:tab w:val="left" w:pos="2943"/>
      </w:tabs>
      <w:spacing w:before="60"/>
      <w:ind w:left="2943" w:hanging="3425"/>
    </w:pPr>
  </w:style>
  <w:style w:type="paragraph" w:customStyle="1" w:styleId="PenaltySymb">
    <w:name w:val="Penalty Symb"/>
    <w:basedOn w:val="AmainreturnSymb"/>
    <w:rsid w:val="008301FB"/>
  </w:style>
  <w:style w:type="paragraph" w:customStyle="1" w:styleId="PenaltyParaSymb">
    <w:name w:val="PenaltyPara Symb"/>
    <w:basedOn w:val="Normal"/>
    <w:rsid w:val="008301FB"/>
    <w:pPr>
      <w:tabs>
        <w:tab w:val="right" w:pos="1360"/>
      </w:tabs>
      <w:spacing w:before="60"/>
      <w:ind w:left="1599" w:hanging="2081"/>
      <w:jc w:val="both"/>
    </w:pPr>
  </w:style>
  <w:style w:type="paragraph" w:customStyle="1" w:styleId="FormulaSymb">
    <w:name w:val="Formula Symb"/>
    <w:basedOn w:val="BillBasic0"/>
    <w:rsid w:val="008301FB"/>
    <w:pPr>
      <w:tabs>
        <w:tab w:val="left" w:pos="-480"/>
      </w:tabs>
      <w:spacing w:line="260" w:lineRule="atLeast"/>
      <w:ind w:hanging="480"/>
      <w:jc w:val="center"/>
    </w:pPr>
  </w:style>
  <w:style w:type="paragraph" w:customStyle="1" w:styleId="NormalSymb">
    <w:name w:val="Normal Symb"/>
    <w:basedOn w:val="Normal"/>
    <w:qFormat/>
    <w:rsid w:val="008301FB"/>
    <w:pPr>
      <w:ind w:hanging="482"/>
    </w:pPr>
  </w:style>
  <w:style w:type="character" w:styleId="PlaceholderText">
    <w:name w:val="Placeholder Text"/>
    <w:basedOn w:val="DefaultParagraphFont"/>
    <w:uiPriority w:val="99"/>
    <w:semiHidden/>
    <w:rsid w:val="008301FB"/>
    <w:rPr>
      <w:color w:val="808080"/>
    </w:rPr>
  </w:style>
  <w:style w:type="character" w:customStyle="1" w:styleId="NewActChar">
    <w:name w:val="New Act Char"/>
    <w:basedOn w:val="DefaultParagraphFont"/>
    <w:link w:val="NewAct"/>
    <w:rsid w:val="0072569E"/>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sl/2002-31" TargetMode="External"/><Relationship Id="rId21" Type="http://schemas.openxmlformats.org/officeDocument/2006/relationships/footer" Target="foot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8-37" TargetMode="External"/><Relationship Id="rId324" Type="http://schemas.openxmlformats.org/officeDocument/2006/relationships/hyperlink" Target="http://www.legislation.act.gov.au/sl/2001-46" TargetMode="External"/><Relationship Id="rId366" Type="http://schemas.openxmlformats.org/officeDocument/2006/relationships/hyperlink" Target="http://www.legislation.act.gov.au/sl/2008-47" TargetMode="External"/><Relationship Id="rId170" Type="http://schemas.openxmlformats.org/officeDocument/2006/relationships/hyperlink" Target="http://www.legislation.act.gov.au/sl/2010-7" TargetMode="External"/><Relationship Id="rId226" Type="http://schemas.openxmlformats.org/officeDocument/2006/relationships/hyperlink" Target="http://www.legislation.act.gov.au/sl/2002-31" TargetMode="External"/><Relationship Id="rId433" Type="http://schemas.openxmlformats.org/officeDocument/2006/relationships/hyperlink" Target="http://www.legislation.act.gov.au/sl/2002-2" TargetMode="External"/><Relationship Id="rId268" Type="http://schemas.openxmlformats.org/officeDocument/2006/relationships/hyperlink" Target="http://www.legislation.act.gov.au/sl/2002-31" TargetMode="External"/><Relationship Id="rId475" Type="http://schemas.openxmlformats.org/officeDocument/2006/relationships/hyperlink" Target="http://www.legislation.act.gov.au/a/2013-52" TargetMode="External"/><Relationship Id="rId32" Type="http://schemas.openxmlformats.org/officeDocument/2006/relationships/hyperlink" Target="http://www.legislation.act.gov.au/a/1999-77" TargetMode="External"/><Relationship Id="rId74" Type="http://schemas.openxmlformats.org/officeDocument/2006/relationships/header" Target="header6.xml"/><Relationship Id="rId128" Type="http://schemas.openxmlformats.org/officeDocument/2006/relationships/hyperlink" Target="http://www.legislation.act.gov.au/gaz/2001-S66/default.asp" TargetMode="External"/><Relationship Id="rId335" Type="http://schemas.openxmlformats.org/officeDocument/2006/relationships/hyperlink" Target="http://www.legislation.act.gov.au/sl/2005-4" TargetMode="External"/><Relationship Id="rId377" Type="http://schemas.openxmlformats.org/officeDocument/2006/relationships/hyperlink" Target="http://www.legislation.act.gov.au/sl/2002-31" TargetMode="External"/><Relationship Id="rId5" Type="http://schemas.openxmlformats.org/officeDocument/2006/relationships/footnotes" Target="footnotes.xml"/><Relationship Id="rId181" Type="http://schemas.openxmlformats.org/officeDocument/2006/relationships/hyperlink" Target="http://www.legislation.act.gov.au/cn/2011-7/default.asp" TargetMode="External"/><Relationship Id="rId237" Type="http://schemas.openxmlformats.org/officeDocument/2006/relationships/hyperlink" Target="http://www.legislation.act.gov.au/a/2011-14" TargetMode="External"/><Relationship Id="rId402" Type="http://schemas.openxmlformats.org/officeDocument/2006/relationships/hyperlink" Target="http://www.legislation.act.gov.au/sl/2002-31" TargetMode="External"/><Relationship Id="rId279" Type="http://schemas.openxmlformats.org/officeDocument/2006/relationships/hyperlink" Target="http://www.legislation.act.gov.au/sl/2002-31" TargetMode="External"/><Relationship Id="rId444" Type="http://schemas.openxmlformats.org/officeDocument/2006/relationships/hyperlink" Target="http://www.legislation.act.gov.au/sl/2006-5" TargetMode="External"/><Relationship Id="rId486" Type="http://schemas.openxmlformats.org/officeDocument/2006/relationships/footer" Target="footer15.xml"/><Relationship Id="rId43" Type="http://schemas.openxmlformats.org/officeDocument/2006/relationships/hyperlink" Target="http://www.legislation.act.gov.au/sl/2017-43/default.asp" TargetMode="External"/><Relationship Id="rId139" Type="http://schemas.openxmlformats.org/officeDocument/2006/relationships/hyperlink" Target="http://www.legislation.act.gov.au/sl/2003-1" TargetMode="External"/><Relationship Id="rId290" Type="http://schemas.openxmlformats.org/officeDocument/2006/relationships/hyperlink" Target="http://www.legislation.act.gov.au/sl/2003-1" TargetMode="External"/><Relationship Id="rId304" Type="http://schemas.openxmlformats.org/officeDocument/2006/relationships/hyperlink" Target="http://www.legislation.act.gov.au/a/2008-28" TargetMode="External"/><Relationship Id="rId346" Type="http://schemas.openxmlformats.org/officeDocument/2006/relationships/hyperlink" Target="http://www.legislation.act.gov.au/sl/2006-32" TargetMode="External"/><Relationship Id="rId388" Type="http://schemas.openxmlformats.org/officeDocument/2006/relationships/hyperlink" Target="http://www.legislation.act.gov.au/sl/2017-44/default.asp" TargetMode="External"/><Relationship Id="rId85" Type="http://schemas.openxmlformats.org/officeDocument/2006/relationships/hyperlink" Target="http://www.legislation.act.gov.au/sl/2017-45/default.asp" TargetMode="External"/><Relationship Id="rId150" Type="http://schemas.openxmlformats.org/officeDocument/2006/relationships/hyperlink" Target="http://www.legislation.act.gov.au/sl/2006-32/default.asp" TargetMode="External"/><Relationship Id="rId192" Type="http://schemas.openxmlformats.org/officeDocument/2006/relationships/hyperlink" Target="http://www.legislation.act.gov.au/a/2012-24/default.asp" TargetMode="External"/><Relationship Id="rId206" Type="http://schemas.openxmlformats.org/officeDocument/2006/relationships/hyperlink" Target="http://www.legislation.act.gov.au/cn/2017-1/default.asp" TargetMode="External"/><Relationship Id="rId413" Type="http://schemas.openxmlformats.org/officeDocument/2006/relationships/hyperlink" Target="http://www.legislation.act.gov.au/sl/2002-31" TargetMode="External"/><Relationship Id="rId248" Type="http://schemas.openxmlformats.org/officeDocument/2006/relationships/hyperlink" Target="http://www.legislation.act.gov.au/sl/2002-2" TargetMode="External"/><Relationship Id="rId455" Type="http://schemas.openxmlformats.org/officeDocument/2006/relationships/hyperlink" Target="http://www.legislation.act.gov.au/sl/2009-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9-81" TargetMode="External"/><Relationship Id="rId315" Type="http://schemas.openxmlformats.org/officeDocument/2006/relationships/hyperlink" Target="http://www.legislation.act.gov.au/sl/2001-46" TargetMode="External"/><Relationship Id="rId357" Type="http://schemas.openxmlformats.org/officeDocument/2006/relationships/hyperlink" Target="http://www.legislation.act.gov.au/a/2010-18" TargetMode="External"/><Relationship Id="rId54" Type="http://schemas.openxmlformats.org/officeDocument/2006/relationships/hyperlink" Target="http://www.legislation.act.gov.au/a/2008-1" TargetMode="External"/><Relationship Id="rId96" Type="http://schemas.openxmlformats.org/officeDocument/2006/relationships/hyperlink" Target="http://www.legislation.act.gov.au/sl/2000-14" TargetMode="External"/><Relationship Id="rId161" Type="http://schemas.openxmlformats.org/officeDocument/2006/relationships/hyperlink" Target="http://www.legislation.act.gov.au/cn/2009-2/default.asp" TargetMode="External"/><Relationship Id="rId217" Type="http://schemas.openxmlformats.org/officeDocument/2006/relationships/hyperlink" Target="http://www.legislation.act.gov.au/sl/2003-1" TargetMode="External"/><Relationship Id="rId399" Type="http://schemas.openxmlformats.org/officeDocument/2006/relationships/hyperlink" Target="http://www.legislation.act.gov.au/a/2015-15" TargetMode="External"/><Relationship Id="rId259" Type="http://schemas.openxmlformats.org/officeDocument/2006/relationships/hyperlink" Target="http://www.legislation.act.gov.au/sl/2001-46" TargetMode="External"/><Relationship Id="rId424" Type="http://schemas.openxmlformats.org/officeDocument/2006/relationships/hyperlink" Target="http://www.legislation.act.gov.au/a/2001-44" TargetMode="External"/><Relationship Id="rId466" Type="http://schemas.openxmlformats.org/officeDocument/2006/relationships/hyperlink" Target="http://www.legislation.act.gov.au/sl/2011-28" TargetMode="External"/><Relationship Id="rId23" Type="http://schemas.openxmlformats.org/officeDocument/2006/relationships/header" Target="header5.xml"/><Relationship Id="rId119" Type="http://schemas.openxmlformats.org/officeDocument/2006/relationships/hyperlink" Target="http://www.legislation.act.gov.au/gaz/2000-S5/default.asp" TargetMode="External"/><Relationship Id="rId270" Type="http://schemas.openxmlformats.org/officeDocument/2006/relationships/hyperlink" Target="http://www.legislation.act.gov.au/sl/2002-31" TargetMode="External"/><Relationship Id="rId326" Type="http://schemas.openxmlformats.org/officeDocument/2006/relationships/hyperlink" Target="http://www.legislation.act.gov.au/sl/2005-4"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sl/2001-46" TargetMode="External"/><Relationship Id="rId368" Type="http://schemas.openxmlformats.org/officeDocument/2006/relationships/hyperlink" Target="http://www.legislation.act.gov.au/a/2008-1" TargetMode="External"/><Relationship Id="rId172" Type="http://schemas.openxmlformats.org/officeDocument/2006/relationships/hyperlink" Target="http://www.legislation.act.gov.au/sl/2010-18" TargetMode="External"/><Relationship Id="rId228" Type="http://schemas.openxmlformats.org/officeDocument/2006/relationships/hyperlink" Target="http://www.legislation.act.gov.au/sl/2002-31" TargetMode="External"/><Relationship Id="rId435" Type="http://schemas.openxmlformats.org/officeDocument/2006/relationships/hyperlink" Target="http://www.legislation.act.gov.au/a/2002-30" TargetMode="External"/><Relationship Id="rId477" Type="http://schemas.openxmlformats.org/officeDocument/2006/relationships/hyperlink" Target="http://www.legislation.act.gov.au/a/2015-15/default.asp" TargetMode="External"/><Relationship Id="rId281" Type="http://schemas.openxmlformats.org/officeDocument/2006/relationships/hyperlink" Target="http://www.legislation.act.gov.au/sl/2002-31" TargetMode="External"/><Relationship Id="rId337" Type="http://schemas.openxmlformats.org/officeDocument/2006/relationships/hyperlink" Target="http://www.legislation.act.gov.au/a/2013-52" TargetMode="External"/><Relationship Id="rId34" Type="http://schemas.openxmlformats.org/officeDocument/2006/relationships/hyperlink" Target="http://www.legislation.act.gov.au/a/1999-77" TargetMode="External"/><Relationship Id="rId76" Type="http://schemas.openxmlformats.org/officeDocument/2006/relationships/footer" Target="footer7.xml"/><Relationship Id="rId141" Type="http://schemas.openxmlformats.org/officeDocument/2006/relationships/hyperlink" Target="http://www.legislation.act.gov.au/sl/2003-32" TargetMode="External"/><Relationship Id="rId379" Type="http://schemas.openxmlformats.org/officeDocument/2006/relationships/hyperlink" Target="http://www.legislation.act.gov.au/a/2010-18" TargetMode="External"/><Relationship Id="rId7" Type="http://schemas.openxmlformats.org/officeDocument/2006/relationships/image" Target="media/image1.png"/><Relationship Id="rId183" Type="http://schemas.openxmlformats.org/officeDocument/2006/relationships/hyperlink" Target="http://www.legislation.act.gov.au/sl/2011-31" TargetMode="External"/><Relationship Id="rId239" Type="http://schemas.openxmlformats.org/officeDocument/2006/relationships/hyperlink" Target="http://www.legislation.act.gov.au/a/2008-37" TargetMode="External"/><Relationship Id="rId390" Type="http://schemas.openxmlformats.org/officeDocument/2006/relationships/hyperlink" Target="http://www.legislation.act.gov.au/a/2010-18" TargetMode="External"/><Relationship Id="rId404" Type="http://schemas.openxmlformats.org/officeDocument/2006/relationships/hyperlink" Target="http://www.legislation.act.gov.au/sl/2002-31" TargetMode="External"/><Relationship Id="rId446" Type="http://schemas.openxmlformats.org/officeDocument/2006/relationships/hyperlink" Target="http://www.legislation.act.gov.au/sl/2006-32" TargetMode="External"/><Relationship Id="rId250" Type="http://schemas.openxmlformats.org/officeDocument/2006/relationships/hyperlink" Target="http://www.legislation.act.gov.au/sl/2005-4" TargetMode="External"/><Relationship Id="rId271" Type="http://schemas.openxmlformats.org/officeDocument/2006/relationships/hyperlink" Target="http://www.legislation.act.gov.au/sl/2002-31" TargetMode="External"/><Relationship Id="rId292" Type="http://schemas.openxmlformats.org/officeDocument/2006/relationships/hyperlink" Target="http://www.legislation.act.gov.au/a/2012-21" TargetMode="External"/><Relationship Id="rId306" Type="http://schemas.openxmlformats.org/officeDocument/2006/relationships/hyperlink" Target="http://www.legislation.act.gov.au/sl/2002-31" TargetMode="External"/><Relationship Id="rId488" Type="http://schemas.openxmlformats.org/officeDocument/2006/relationships/header" Target="header15.xml"/><Relationship Id="rId24" Type="http://schemas.openxmlformats.org/officeDocument/2006/relationships/footer" Target="footer4.xml"/><Relationship Id="rId45" Type="http://schemas.openxmlformats.org/officeDocument/2006/relationships/hyperlink" Target="http://www.comlaw.gov.au/Series/C2004A02068" TargetMode="External"/><Relationship Id="rId66" Type="http://schemas.openxmlformats.org/officeDocument/2006/relationships/hyperlink" Target="http://www.legislation.act.gov.au/a/2001-14" TargetMode="External"/><Relationship Id="rId87" Type="http://schemas.openxmlformats.org/officeDocument/2006/relationships/header" Target="header9.xml"/><Relationship Id="rId110" Type="http://schemas.openxmlformats.org/officeDocument/2006/relationships/hyperlink" Target="http://www.legislation.act.gov.au/sl/2002-3" TargetMode="External"/><Relationship Id="rId131" Type="http://schemas.openxmlformats.org/officeDocument/2006/relationships/hyperlink" Target="http://www.legislation.act.gov.au/a/2001-62" TargetMode="External"/><Relationship Id="rId327" Type="http://schemas.openxmlformats.org/officeDocument/2006/relationships/hyperlink" Target="http://www.legislation.act.gov.au/a/2008-1" TargetMode="External"/><Relationship Id="rId348" Type="http://schemas.openxmlformats.org/officeDocument/2006/relationships/hyperlink" Target="http://www.legislation.act.gov.au/sl/2002-2" TargetMode="External"/><Relationship Id="rId369" Type="http://schemas.openxmlformats.org/officeDocument/2006/relationships/hyperlink" Target="http://www.legislation.act.gov.au/a/2017-7/default.asp" TargetMode="External"/><Relationship Id="rId152" Type="http://schemas.openxmlformats.org/officeDocument/2006/relationships/hyperlink" Target="http://www.legislation.act.gov.au/cn/2006-24/default.asp" TargetMode="External"/><Relationship Id="rId173" Type="http://schemas.openxmlformats.org/officeDocument/2006/relationships/hyperlink" Target="http://www.legislation.act.gov.au/sl/2010-28" TargetMode="External"/><Relationship Id="rId194" Type="http://schemas.openxmlformats.org/officeDocument/2006/relationships/hyperlink" Target="http://www.legislation.act.gov.au/a/2012-24/default.asp" TargetMode="External"/><Relationship Id="rId208" Type="http://schemas.openxmlformats.org/officeDocument/2006/relationships/hyperlink" Target="http://www.legislation.act.gov.au/sl/2017-43/default.asp" TargetMode="External"/><Relationship Id="rId229" Type="http://schemas.openxmlformats.org/officeDocument/2006/relationships/hyperlink" Target="http://www.legislation.act.gov.au/a/2009-22" TargetMode="External"/><Relationship Id="rId380" Type="http://schemas.openxmlformats.org/officeDocument/2006/relationships/hyperlink" Target="http://www.legislation.act.gov.au/sl/2011-28" TargetMode="External"/><Relationship Id="rId415" Type="http://schemas.openxmlformats.org/officeDocument/2006/relationships/hyperlink" Target="http://www.legislation.act.gov.au/sl/2002-31" TargetMode="External"/><Relationship Id="rId436" Type="http://schemas.openxmlformats.org/officeDocument/2006/relationships/hyperlink" Target="http://www.legislation.act.gov.au/sl/2002-31" TargetMode="External"/><Relationship Id="rId457" Type="http://schemas.openxmlformats.org/officeDocument/2006/relationships/hyperlink" Target="http://www.legislation.act.gov.au/sl/2010-7" TargetMode="External"/><Relationship Id="rId240" Type="http://schemas.openxmlformats.org/officeDocument/2006/relationships/hyperlink" Target="http://www.legislation.act.gov.au/a/2008-1" TargetMode="External"/><Relationship Id="rId261" Type="http://schemas.openxmlformats.org/officeDocument/2006/relationships/hyperlink" Target="http://www.legislation.act.gov.au/sl/2005-4" TargetMode="External"/><Relationship Id="rId478" Type="http://schemas.openxmlformats.org/officeDocument/2006/relationships/hyperlink" Target="http://www.legislation.act.gov.au/sl/2016-20"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www.legislation.act.gov.au/a/2001-14" TargetMode="External"/><Relationship Id="rId77" Type="http://schemas.openxmlformats.org/officeDocument/2006/relationships/footer" Target="footer8.xml"/><Relationship Id="rId100" Type="http://schemas.openxmlformats.org/officeDocument/2006/relationships/hyperlink" Target="http://www.legislation.act.gov.au/a/1999-78" TargetMode="External"/><Relationship Id="rId282" Type="http://schemas.openxmlformats.org/officeDocument/2006/relationships/hyperlink" Target="http://www.legislation.act.gov.au/sl/2002-31" TargetMode="External"/><Relationship Id="rId317" Type="http://schemas.openxmlformats.org/officeDocument/2006/relationships/hyperlink" Target="http://www.legislation.act.gov.au/a/2010-18" TargetMode="External"/><Relationship Id="rId338" Type="http://schemas.openxmlformats.org/officeDocument/2006/relationships/hyperlink" Target="http://www.legislation.act.gov.au/sl/2010-4" TargetMode="External"/><Relationship Id="rId359" Type="http://schemas.openxmlformats.org/officeDocument/2006/relationships/hyperlink" Target="http://www.legislation.act.gov.au/sl/2016-20"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sl/2000-12" TargetMode="External"/><Relationship Id="rId121" Type="http://schemas.openxmlformats.org/officeDocument/2006/relationships/hyperlink" Target="http://www.legislation.act.gov.au/gaz/2000-S40/default.asp" TargetMode="External"/><Relationship Id="rId142" Type="http://schemas.openxmlformats.org/officeDocument/2006/relationships/hyperlink" Target="http://www.legislation.act.gov.au/sl/2005-4" TargetMode="External"/><Relationship Id="rId163" Type="http://schemas.openxmlformats.org/officeDocument/2006/relationships/hyperlink" Target="http://www.legislation.act.gov.au/a/2008-1" TargetMode="External"/><Relationship Id="rId184" Type="http://schemas.openxmlformats.org/officeDocument/2006/relationships/hyperlink" Target="http://www.legislation.act.gov.au/a/2010-47" TargetMode="External"/><Relationship Id="rId219" Type="http://schemas.openxmlformats.org/officeDocument/2006/relationships/hyperlink" Target="http://www.legislation.act.gov.au/sl/2002-31" TargetMode="External"/><Relationship Id="rId370" Type="http://schemas.openxmlformats.org/officeDocument/2006/relationships/hyperlink" Target="http://www.legislation.act.gov.au/sl/2001-46" TargetMode="External"/><Relationship Id="rId391" Type="http://schemas.openxmlformats.org/officeDocument/2006/relationships/hyperlink" Target="http://www.legislation.act.gov.au/a/2012-21" TargetMode="External"/><Relationship Id="rId405" Type="http://schemas.openxmlformats.org/officeDocument/2006/relationships/hyperlink" Target="http://www.legislation.act.gov.au/sl/2010-28" TargetMode="External"/><Relationship Id="rId426" Type="http://schemas.openxmlformats.org/officeDocument/2006/relationships/hyperlink" Target="http://www.legislation.act.gov.au/sl/2002-31" TargetMode="External"/><Relationship Id="rId447" Type="http://schemas.openxmlformats.org/officeDocument/2006/relationships/hyperlink" Target="http://www.legislation.act.gov.au/sl/2006-59" TargetMode="External"/><Relationship Id="rId230" Type="http://schemas.openxmlformats.org/officeDocument/2006/relationships/hyperlink" Target="http://www.legislation.act.gov.au/sl/2010-18" TargetMode="External"/><Relationship Id="rId251" Type="http://schemas.openxmlformats.org/officeDocument/2006/relationships/hyperlink" Target="http://www.legislation.act.gov.au/sl/2005-22" TargetMode="External"/><Relationship Id="rId468" Type="http://schemas.openxmlformats.org/officeDocument/2006/relationships/hyperlink" Target="http://www.legislation.act.gov.au/sl/2012-1" TargetMode="External"/><Relationship Id="rId489" Type="http://schemas.openxmlformats.org/officeDocument/2006/relationships/footer" Target="footer16.xml"/><Relationship Id="rId25" Type="http://schemas.openxmlformats.org/officeDocument/2006/relationships/footer" Target="footer5.xml"/><Relationship Id="rId46" Type="http://schemas.openxmlformats.org/officeDocument/2006/relationships/hyperlink" Target="http://www.comlaw.gov.au/Series/C2004A02068" TargetMode="External"/><Relationship Id="rId67" Type="http://schemas.openxmlformats.org/officeDocument/2006/relationships/hyperlink" Target="http://austroads.com.au/" TargetMode="External"/><Relationship Id="rId272" Type="http://schemas.openxmlformats.org/officeDocument/2006/relationships/hyperlink" Target="http://www.legislation.act.gov.au/sl/2018-16/default.asp" TargetMode="External"/><Relationship Id="rId293" Type="http://schemas.openxmlformats.org/officeDocument/2006/relationships/hyperlink" Target="http://www.legislation.act.gov.au/sl/2002-31" TargetMode="External"/><Relationship Id="rId307" Type="http://schemas.openxmlformats.org/officeDocument/2006/relationships/hyperlink" Target="http://www.legislation.act.gov.au/sl/2003-1" TargetMode="External"/><Relationship Id="rId328" Type="http://schemas.openxmlformats.org/officeDocument/2006/relationships/hyperlink" Target="http://www.legislation.act.gov.au/a/2012-16" TargetMode="External"/><Relationship Id="rId349" Type="http://schemas.openxmlformats.org/officeDocument/2006/relationships/hyperlink" Target="http://www.legislation.act.gov.au/sl/2003-32" TargetMode="External"/><Relationship Id="rId88" Type="http://schemas.openxmlformats.org/officeDocument/2006/relationships/footer" Target="footer10.xml"/><Relationship Id="rId111" Type="http://schemas.openxmlformats.org/officeDocument/2006/relationships/hyperlink" Target="http://www.legislation.act.gov.au/a/1999-81" TargetMode="External"/><Relationship Id="rId132" Type="http://schemas.openxmlformats.org/officeDocument/2006/relationships/hyperlink" Target="http://www.legislation.act.gov.au/sl/2002-2" TargetMode="External"/><Relationship Id="rId153" Type="http://schemas.openxmlformats.org/officeDocument/2006/relationships/hyperlink" Target="http://www.legislation.act.gov.au/a/2008-1" TargetMode="External"/><Relationship Id="rId174" Type="http://schemas.openxmlformats.org/officeDocument/2006/relationships/hyperlink" Target="http://www.legislation.act.gov.au/sl/2010-33" TargetMode="External"/><Relationship Id="rId195" Type="http://schemas.openxmlformats.org/officeDocument/2006/relationships/hyperlink" Target="http://www.legislation.act.gov.au/a/2013-19" TargetMode="External"/><Relationship Id="rId209" Type="http://schemas.openxmlformats.org/officeDocument/2006/relationships/hyperlink" Target="http://www.legislation.act.gov.au/sl/2018-11/default.asp" TargetMode="External"/><Relationship Id="rId360" Type="http://schemas.openxmlformats.org/officeDocument/2006/relationships/hyperlink" Target="http://www.legislation.act.gov.au/sl/2018-16/default.asp" TargetMode="External"/><Relationship Id="rId381" Type="http://schemas.openxmlformats.org/officeDocument/2006/relationships/hyperlink" Target="http://www.legislation.act.gov.au/sl/2016-20" TargetMode="External"/><Relationship Id="rId416" Type="http://schemas.openxmlformats.org/officeDocument/2006/relationships/hyperlink" Target="http://www.legislation.act.gov.au/sl/2002-31" TargetMode="External"/><Relationship Id="rId220" Type="http://schemas.openxmlformats.org/officeDocument/2006/relationships/hyperlink" Target="http://www.legislation.act.gov.au/sl/2017-44/default.asp" TargetMode="External"/><Relationship Id="rId241" Type="http://schemas.openxmlformats.org/officeDocument/2006/relationships/hyperlink" Target="http://www.legislation.act.gov.au/a/2008-37" TargetMode="External"/><Relationship Id="rId437" Type="http://schemas.openxmlformats.org/officeDocument/2006/relationships/hyperlink" Target="http://www.legislation.act.gov.au/sl/2003-1" TargetMode="External"/><Relationship Id="rId458" Type="http://schemas.openxmlformats.org/officeDocument/2006/relationships/hyperlink" Target="http://www.legislation.act.gov.au/sl/2010-7" TargetMode="External"/><Relationship Id="rId479" Type="http://schemas.openxmlformats.org/officeDocument/2006/relationships/hyperlink" Target="http://www.legislation.act.gov.au/a/2017-7/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sl/2017-43/default.asp" TargetMode="External"/><Relationship Id="rId57" Type="http://schemas.openxmlformats.org/officeDocument/2006/relationships/image" Target="media/image2.wmf"/><Relationship Id="rId262" Type="http://schemas.openxmlformats.org/officeDocument/2006/relationships/hyperlink" Target="http://www.legislation.act.gov.au/a/2008-1" TargetMode="External"/><Relationship Id="rId283" Type="http://schemas.openxmlformats.org/officeDocument/2006/relationships/hyperlink" Target="http://www.legislation.act.gov.au/sl/2002-31" TargetMode="External"/><Relationship Id="rId318" Type="http://schemas.openxmlformats.org/officeDocument/2006/relationships/hyperlink" Target="http://www.legislation.act.gov.au/sl/2010-28" TargetMode="External"/><Relationship Id="rId339" Type="http://schemas.openxmlformats.org/officeDocument/2006/relationships/hyperlink" Target="http://www.legislation.act.gov.au/a/2013-52" TargetMode="External"/><Relationship Id="rId490" Type="http://schemas.openxmlformats.org/officeDocument/2006/relationships/footer" Target="footer17.xml"/><Relationship Id="rId78" Type="http://schemas.openxmlformats.org/officeDocument/2006/relationships/footer" Target="footer9.xml"/><Relationship Id="rId99" Type="http://schemas.openxmlformats.org/officeDocument/2006/relationships/hyperlink" Target="http://www.legislation.act.gov.au/a/1977-29" TargetMode="External"/><Relationship Id="rId101" Type="http://schemas.openxmlformats.org/officeDocument/2006/relationships/hyperlink" Target="http://www.legislation.act.gov.au/a/1999-81" TargetMode="External"/><Relationship Id="rId122" Type="http://schemas.openxmlformats.org/officeDocument/2006/relationships/hyperlink" Target="http://www.legislation.act.gov.au/a/2001-27" TargetMode="External"/><Relationship Id="rId143" Type="http://schemas.openxmlformats.org/officeDocument/2006/relationships/hyperlink" Target="http://www.legislation.act.gov.au/a/2004-69" TargetMode="External"/><Relationship Id="rId164" Type="http://schemas.openxmlformats.org/officeDocument/2006/relationships/hyperlink" Target="http://www.legislation.act.gov.au/sl/2008-47" TargetMode="External"/><Relationship Id="rId185" Type="http://schemas.openxmlformats.org/officeDocument/2006/relationships/hyperlink" Target="http://www.legislation.act.gov.au/sl/2012-1" TargetMode="External"/><Relationship Id="rId350" Type="http://schemas.openxmlformats.org/officeDocument/2006/relationships/hyperlink" Target="http://www.legislation.act.gov.au/sl/2005-4" TargetMode="External"/><Relationship Id="rId371" Type="http://schemas.openxmlformats.org/officeDocument/2006/relationships/hyperlink" Target="http://www.legislation.act.gov.au/sl/2002-2" TargetMode="External"/><Relationship Id="rId406" Type="http://schemas.openxmlformats.org/officeDocument/2006/relationships/hyperlink" Target="http://www.legislation.act.gov.au/sl/2002-31"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sl/2018-16/default.asp" TargetMode="External"/><Relationship Id="rId392" Type="http://schemas.openxmlformats.org/officeDocument/2006/relationships/hyperlink" Target="http://www.legislation.act.gov.au/a/2012-16" TargetMode="External"/><Relationship Id="rId427" Type="http://schemas.openxmlformats.org/officeDocument/2006/relationships/hyperlink" Target="http://www.legislation.act.gov.au/sl/2002-31" TargetMode="External"/><Relationship Id="rId448" Type="http://schemas.openxmlformats.org/officeDocument/2006/relationships/hyperlink" Target="http://www.legislation.act.gov.au/sl/2008-16" TargetMode="External"/><Relationship Id="rId469" Type="http://schemas.openxmlformats.org/officeDocument/2006/relationships/hyperlink" Target="http://www.legislation.act.gov.au/a/2012-21/default.asp" TargetMode="External"/><Relationship Id="rId26" Type="http://schemas.openxmlformats.org/officeDocument/2006/relationships/footer" Target="footer6.xml"/><Relationship Id="rId231" Type="http://schemas.openxmlformats.org/officeDocument/2006/relationships/hyperlink" Target="http://www.legislation.act.gov.au/a/2010-39" TargetMode="External"/><Relationship Id="rId252" Type="http://schemas.openxmlformats.org/officeDocument/2006/relationships/hyperlink" Target="http://www.legislation.act.gov.au/sl/2006-5" TargetMode="External"/><Relationship Id="rId273" Type="http://schemas.openxmlformats.org/officeDocument/2006/relationships/hyperlink" Target="http://www.legislation.act.gov.au/sl/2002-31" TargetMode="External"/><Relationship Id="rId294" Type="http://schemas.openxmlformats.org/officeDocument/2006/relationships/hyperlink" Target="http://www.legislation.act.gov.au/sl/2003-1" TargetMode="External"/><Relationship Id="rId308" Type="http://schemas.openxmlformats.org/officeDocument/2006/relationships/hyperlink" Target="http://www.legislation.act.gov.au/a/2012-21" TargetMode="External"/><Relationship Id="rId329" Type="http://schemas.openxmlformats.org/officeDocument/2006/relationships/hyperlink" Target="http://www.legislation.act.gov.au/a/2012-24" TargetMode="External"/><Relationship Id="rId480" Type="http://schemas.openxmlformats.org/officeDocument/2006/relationships/hyperlink" Target="http://www.legislation.act.gov.au/sl/2017-44/default.asp" TargetMode="External"/><Relationship Id="rId47" Type="http://schemas.openxmlformats.org/officeDocument/2006/relationships/hyperlink" Target="http://www.legislation.act.gov.au/sl/2017-45/default.asp" TargetMode="External"/><Relationship Id="rId68" Type="http://schemas.openxmlformats.org/officeDocument/2006/relationships/hyperlink" Target="http://www.legislation.act.gov.au/a/2001-14" TargetMode="External"/><Relationship Id="rId89" Type="http://schemas.openxmlformats.org/officeDocument/2006/relationships/footer" Target="footer11.xml"/><Relationship Id="rId112" Type="http://schemas.openxmlformats.org/officeDocument/2006/relationships/header" Target="header10.xml"/><Relationship Id="rId133" Type="http://schemas.openxmlformats.org/officeDocument/2006/relationships/hyperlink" Target="http://www.legislation.act.gov.au/cn/2002-2/default.asp" TargetMode="External"/><Relationship Id="rId154" Type="http://schemas.openxmlformats.org/officeDocument/2006/relationships/hyperlink" Target="http://www.legislation.act.gov.au/a/2008-39" TargetMode="External"/><Relationship Id="rId175" Type="http://schemas.openxmlformats.org/officeDocument/2006/relationships/hyperlink" Target="http://www.legislation.act.gov.au/a/2010-39" TargetMode="External"/><Relationship Id="rId340" Type="http://schemas.openxmlformats.org/officeDocument/2006/relationships/hyperlink" Target="http://www.legislation.act.gov.au/sl/2013-11" TargetMode="External"/><Relationship Id="rId361" Type="http://schemas.openxmlformats.org/officeDocument/2006/relationships/hyperlink" Target="http://www.legislation.act.gov.au/sl/2017-44/default.asp" TargetMode="External"/><Relationship Id="rId196" Type="http://schemas.openxmlformats.org/officeDocument/2006/relationships/hyperlink" Target="http://www.legislation.act.gov.au/a/2013-24" TargetMode="External"/><Relationship Id="rId200" Type="http://schemas.openxmlformats.org/officeDocument/2006/relationships/hyperlink" Target="http://www.legislation.act.gov.au/cn/2014-2/default.asp" TargetMode="External"/><Relationship Id="rId382" Type="http://schemas.openxmlformats.org/officeDocument/2006/relationships/hyperlink" Target="http://www.legislation.act.gov.au/sl/2018-11/default.asp" TargetMode="External"/><Relationship Id="rId417" Type="http://schemas.openxmlformats.org/officeDocument/2006/relationships/hyperlink" Target="http://www.legislation.act.gov.au/a/2015-15" TargetMode="External"/><Relationship Id="rId438" Type="http://schemas.openxmlformats.org/officeDocument/2006/relationships/hyperlink" Target="http://www.legislation.act.gov.au/sl/2003-32" TargetMode="External"/><Relationship Id="rId459" Type="http://schemas.openxmlformats.org/officeDocument/2006/relationships/hyperlink" Target="http://www.legislation.act.gov.au/sl/2010-18" TargetMode="External"/><Relationship Id="rId16" Type="http://schemas.openxmlformats.org/officeDocument/2006/relationships/header" Target="header1.xml"/><Relationship Id="rId221" Type="http://schemas.openxmlformats.org/officeDocument/2006/relationships/hyperlink" Target="http://www.legislation.act.gov.au/sl/2002-31" TargetMode="External"/><Relationship Id="rId242" Type="http://schemas.openxmlformats.org/officeDocument/2006/relationships/hyperlink" Target="http://www.legislation.act.gov.au/a/2008-37" TargetMode="External"/><Relationship Id="rId263" Type="http://schemas.openxmlformats.org/officeDocument/2006/relationships/hyperlink" Target="http://www.legislation.act.gov.au/sl/2010-28" TargetMode="External"/><Relationship Id="rId284" Type="http://schemas.openxmlformats.org/officeDocument/2006/relationships/hyperlink" Target="http://www.legislation.act.gov.au/sl/2002-31" TargetMode="External"/><Relationship Id="rId319" Type="http://schemas.openxmlformats.org/officeDocument/2006/relationships/hyperlink" Target="http://www.legislation.act.gov.au/a/2010-47" TargetMode="External"/><Relationship Id="rId470" Type="http://schemas.openxmlformats.org/officeDocument/2006/relationships/hyperlink" Target="http://www.legislation.act.gov.au/a/2012-21/default.asp" TargetMode="External"/><Relationship Id="rId491" Type="http://schemas.openxmlformats.org/officeDocument/2006/relationships/header" Target="header16.xml"/><Relationship Id="rId37" Type="http://schemas.openxmlformats.org/officeDocument/2006/relationships/hyperlink" Target="http://www.legislation.act.gov.au/sl/2017-43/default.asp" TargetMode="External"/><Relationship Id="rId58" Type="http://schemas.openxmlformats.org/officeDocument/2006/relationships/oleObject" Target="embeddings/oleObject1.bin"/><Relationship Id="rId79" Type="http://schemas.openxmlformats.org/officeDocument/2006/relationships/hyperlink" Target="http://www.legislation.act.gov.au/a/2001-62" TargetMode="External"/><Relationship Id="rId102" Type="http://schemas.openxmlformats.org/officeDocument/2006/relationships/hyperlink" Target="http://www.legislation.act.gov.au/sl/2000-14" TargetMode="External"/><Relationship Id="rId123" Type="http://schemas.openxmlformats.org/officeDocument/2006/relationships/hyperlink" Target="http://www.legislation.act.gov.au/gaz/2001-21/default.asp" TargetMode="External"/><Relationship Id="rId144" Type="http://schemas.openxmlformats.org/officeDocument/2006/relationships/hyperlink" Target="http://www.legislation.act.gov.au/sl/2005-22" TargetMode="External"/><Relationship Id="rId330" Type="http://schemas.openxmlformats.org/officeDocument/2006/relationships/hyperlink" Target="http://www.legislation.act.gov.au/a/2013-13"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sl/2009-6" TargetMode="External"/><Relationship Id="rId186" Type="http://schemas.openxmlformats.org/officeDocument/2006/relationships/hyperlink" Target="http://www.legislation.act.gov.au/cn/2012-5/default.asp" TargetMode="External"/><Relationship Id="rId351" Type="http://schemas.openxmlformats.org/officeDocument/2006/relationships/hyperlink" Target="http://www.legislation.act.gov.au/sl/2006-5" TargetMode="External"/><Relationship Id="rId372" Type="http://schemas.openxmlformats.org/officeDocument/2006/relationships/hyperlink" Target="http://www.legislation.act.gov.au/sl/2002-7" TargetMode="External"/><Relationship Id="rId393" Type="http://schemas.openxmlformats.org/officeDocument/2006/relationships/hyperlink" Target="http://www.legislation.act.gov.au/a/2013-19" TargetMode="External"/><Relationship Id="rId407" Type="http://schemas.openxmlformats.org/officeDocument/2006/relationships/hyperlink" Target="http://www.legislation.act.gov.au/sl/2002-31" TargetMode="External"/><Relationship Id="rId428" Type="http://schemas.openxmlformats.org/officeDocument/2006/relationships/hyperlink" Target="http://www.legislation.act.gov.au/sl/2002-31" TargetMode="External"/><Relationship Id="rId449" Type="http://schemas.openxmlformats.org/officeDocument/2006/relationships/hyperlink" Target="http://www.legislation.act.gov.au/sl/2008-36" TargetMode="External"/><Relationship Id="rId211" Type="http://schemas.openxmlformats.org/officeDocument/2006/relationships/hyperlink" Target="http://www.legislation.act.gov.au/a/2001-27" TargetMode="External"/><Relationship Id="rId232" Type="http://schemas.openxmlformats.org/officeDocument/2006/relationships/hyperlink" Target="http://www.legislation.act.gov.au/a/2012-16" TargetMode="External"/><Relationship Id="rId253" Type="http://schemas.openxmlformats.org/officeDocument/2006/relationships/hyperlink" Target="http://www.legislation.act.gov.au/sl/2006-31" TargetMode="External"/><Relationship Id="rId274" Type="http://schemas.openxmlformats.org/officeDocument/2006/relationships/hyperlink" Target="http://www.legislation.act.gov.au/sl/2002-31" TargetMode="External"/><Relationship Id="rId295" Type="http://schemas.openxmlformats.org/officeDocument/2006/relationships/hyperlink" Target="http://www.legislation.act.gov.au/sl/2005-4" TargetMode="External"/><Relationship Id="rId309" Type="http://schemas.openxmlformats.org/officeDocument/2006/relationships/hyperlink" Target="http://www.legislation.act.gov.au/sl/2012-44/default.asp" TargetMode="External"/><Relationship Id="rId460" Type="http://schemas.openxmlformats.org/officeDocument/2006/relationships/hyperlink" Target="http://www.legislation.act.gov.au/sl/2010-18" TargetMode="External"/><Relationship Id="rId481" Type="http://schemas.openxmlformats.org/officeDocument/2006/relationships/hyperlink" Target="https://www.legislation.act.gov.au/sl/2018-11/default.asp" TargetMode="External"/><Relationship Id="rId27" Type="http://schemas.openxmlformats.org/officeDocument/2006/relationships/hyperlink" Target="http://www.legislation.act.gov.au/a/1999-78"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eader" Target="header11.xml"/><Relationship Id="rId134" Type="http://schemas.openxmlformats.org/officeDocument/2006/relationships/hyperlink" Target="http://www.legislation.act.gov.au/sl/2002-7" TargetMode="External"/><Relationship Id="rId320" Type="http://schemas.openxmlformats.org/officeDocument/2006/relationships/hyperlink" Target="http://www.legislation.act.gov.au/sl/2011-31" TargetMode="External"/><Relationship Id="rId80" Type="http://schemas.openxmlformats.org/officeDocument/2006/relationships/hyperlink" Target="http://www.legislation.act.gov.au/a/2001-62" TargetMode="External"/><Relationship Id="rId155" Type="http://schemas.openxmlformats.org/officeDocument/2006/relationships/hyperlink" Target="http://www.legislation.act.gov.au/a/2008-39" TargetMode="External"/><Relationship Id="rId176" Type="http://schemas.openxmlformats.org/officeDocument/2006/relationships/hyperlink" Target="http://www.legislation.act.gov.au/cn/2010-16/default.asp" TargetMode="External"/><Relationship Id="rId197" Type="http://schemas.openxmlformats.org/officeDocument/2006/relationships/hyperlink" Target="http://www.legislation.act.gov.au/sl/2013-23" TargetMode="External"/><Relationship Id="rId341" Type="http://schemas.openxmlformats.org/officeDocument/2006/relationships/hyperlink" Target="http://www.legislation.act.gov.au/sl/2001-46" TargetMode="External"/><Relationship Id="rId362" Type="http://schemas.openxmlformats.org/officeDocument/2006/relationships/hyperlink" Target="http://www.legislation.act.gov.au/sl/2001-46" TargetMode="External"/><Relationship Id="rId383" Type="http://schemas.openxmlformats.org/officeDocument/2006/relationships/hyperlink" Target="http://www.legislation.act.gov.au/sl/2001-46" TargetMode="External"/><Relationship Id="rId418" Type="http://schemas.openxmlformats.org/officeDocument/2006/relationships/hyperlink" Target="http://www.legislation.act.gov.au/sl/2002-31" TargetMode="External"/><Relationship Id="rId439" Type="http://schemas.openxmlformats.org/officeDocument/2006/relationships/hyperlink" Target="http://www.legislation.act.gov.au/sl/2003-32" TargetMode="External"/><Relationship Id="rId201" Type="http://schemas.openxmlformats.org/officeDocument/2006/relationships/hyperlink" Target="http://www.legislation.act.gov.au/sl/2014-8" TargetMode="External"/><Relationship Id="rId222" Type="http://schemas.openxmlformats.org/officeDocument/2006/relationships/hyperlink" Target="http://www.legislation.act.gov.au/sl/2010-33" TargetMode="External"/><Relationship Id="rId243" Type="http://schemas.openxmlformats.org/officeDocument/2006/relationships/hyperlink" Target="http://www.legislation.act.gov.au/sl/2009-6" TargetMode="External"/><Relationship Id="rId264" Type="http://schemas.openxmlformats.org/officeDocument/2006/relationships/hyperlink" Target="http://www.legislation.act.gov.au/sl/2016-20" TargetMode="External"/><Relationship Id="rId285" Type="http://schemas.openxmlformats.org/officeDocument/2006/relationships/hyperlink" Target="http://www.legislation.act.gov.au/sl/2002-31" TargetMode="External"/><Relationship Id="rId450" Type="http://schemas.openxmlformats.org/officeDocument/2006/relationships/hyperlink" Target="http://www.legislation.act.gov.au/a/2008-39" TargetMode="External"/><Relationship Id="rId471" Type="http://schemas.openxmlformats.org/officeDocument/2006/relationships/hyperlink" Target="http://www.legislation.act.gov.au/sl/2012-44" TargetMode="External"/><Relationship Id="rId17" Type="http://schemas.openxmlformats.org/officeDocument/2006/relationships/header" Target="header2.xml"/><Relationship Id="rId38" Type="http://schemas.openxmlformats.org/officeDocument/2006/relationships/hyperlink" Target="http://www.legislation.act.gov.au/sl/2017-43/default.asp" TargetMode="External"/><Relationship Id="rId59" Type="http://schemas.openxmlformats.org/officeDocument/2006/relationships/hyperlink" Target="http://www.legislation.act.gov.au/a/2001-62" TargetMode="External"/><Relationship Id="rId103" Type="http://schemas.openxmlformats.org/officeDocument/2006/relationships/hyperlink" Target="http://www.legislation.act.gov.au/sl/2000-14" TargetMode="External"/><Relationship Id="rId124" Type="http://schemas.openxmlformats.org/officeDocument/2006/relationships/hyperlink" Target="http://www.legislation.act.gov.au/a/2001-44" TargetMode="External"/><Relationship Id="rId310" Type="http://schemas.openxmlformats.org/officeDocument/2006/relationships/hyperlink" Target="http://www.legislation.act.gov.au/a/2013-19" TargetMode="External"/><Relationship Id="rId492" Type="http://schemas.openxmlformats.org/officeDocument/2006/relationships/footer" Target="footer18.xm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5-54" TargetMode="External"/><Relationship Id="rId166" Type="http://schemas.openxmlformats.org/officeDocument/2006/relationships/hyperlink" Target="http://www.legislation.act.gov.au/cn/2009-7/default.asp" TargetMode="External"/><Relationship Id="rId187" Type="http://schemas.openxmlformats.org/officeDocument/2006/relationships/hyperlink" Target="http://www.legislation.act.gov.au/a/2012-16" TargetMode="External"/><Relationship Id="rId331" Type="http://schemas.openxmlformats.org/officeDocument/2006/relationships/hyperlink" Target="http://www.legislation.act.gov.au/sl/2002-31" TargetMode="External"/><Relationship Id="rId352" Type="http://schemas.openxmlformats.org/officeDocument/2006/relationships/hyperlink" Target="http://www.legislation.act.gov.au/sl/2006-5" TargetMode="External"/><Relationship Id="rId373" Type="http://schemas.openxmlformats.org/officeDocument/2006/relationships/hyperlink" Target="http://www.legislation.act.gov.au/a/2002-30" TargetMode="External"/><Relationship Id="rId394" Type="http://schemas.openxmlformats.org/officeDocument/2006/relationships/hyperlink" Target="http://www.legislation.act.gov.au/sl/2017-44/default.asp" TargetMode="External"/><Relationship Id="rId408" Type="http://schemas.openxmlformats.org/officeDocument/2006/relationships/hyperlink" Target="http://www.legislation.act.gov.au/a/2013-24" TargetMode="External"/><Relationship Id="rId429" Type="http://schemas.openxmlformats.org/officeDocument/2006/relationships/hyperlink" Target="http://www.legislation.act.gov.au/sl/2002-31" TargetMode="External"/><Relationship Id="rId1" Type="http://schemas.openxmlformats.org/officeDocument/2006/relationships/numbering" Target="numbering.xml"/><Relationship Id="rId212" Type="http://schemas.openxmlformats.org/officeDocument/2006/relationships/hyperlink" Target="http://www.legislation.act.gov.au/sl/2005-4" TargetMode="External"/><Relationship Id="rId233" Type="http://schemas.openxmlformats.org/officeDocument/2006/relationships/hyperlink" Target="http://www.legislation.act.gov.au/sl/2010-18" TargetMode="External"/><Relationship Id="rId254" Type="http://schemas.openxmlformats.org/officeDocument/2006/relationships/hyperlink" Target="http://www.legislation.act.gov.au/sl/2009-6" TargetMode="External"/><Relationship Id="rId440" Type="http://schemas.openxmlformats.org/officeDocument/2006/relationships/hyperlink" Target="http://www.legislation.act.gov.au/sl/2003-3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sl/2000-14" TargetMode="External"/><Relationship Id="rId114" Type="http://schemas.openxmlformats.org/officeDocument/2006/relationships/footer" Target="footer12.xml"/><Relationship Id="rId275" Type="http://schemas.openxmlformats.org/officeDocument/2006/relationships/hyperlink" Target="http://www.legislation.act.gov.au/sl/2002-31" TargetMode="External"/><Relationship Id="rId296" Type="http://schemas.openxmlformats.org/officeDocument/2006/relationships/hyperlink" Target="http://www.legislation.act.gov.au/sl/2002-31" TargetMode="External"/><Relationship Id="rId300" Type="http://schemas.openxmlformats.org/officeDocument/2006/relationships/hyperlink" Target="http://www.legislation.act.gov.au/sl/2003-1" TargetMode="External"/><Relationship Id="rId461" Type="http://schemas.openxmlformats.org/officeDocument/2006/relationships/hyperlink" Target="http://www.legislation.act.gov.au/sl/2010-33" TargetMode="External"/><Relationship Id="rId482" Type="http://schemas.openxmlformats.org/officeDocument/2006/relationships/hyperlink" Target="http://www.legislation.act.gov.au/sl/2018-16/default.asp" TargetMode="External"/><Relationship Id="rId60" Type="http://schemas.openxmlformats.org/officeDocument/2006/relationships/hyperlink" Target="http://www.legislation.act.gov.au/a/2008-1" TargetMode="External"/><Relationship Id="rId81" Type="http://schemas.openxmlformats.org/officeDocument/2006/relationships/hyperlink" Target="http://www.legislation.act.gov.au/a/2001-62" TargetMode="External"/><Relationship Id="rId135" Type="http://schemas.openxmlformats.org/officeDocument/2006/relationships/hyperlink" Target="http://www.legislation.act.gov.au/a/2002-30" TargetMode="External"/><Relationship Id="rId156" Type="http://schemas.openxmlformats.org/officeDocument/2006/relationships/hyperlink" Target="http://www.legislation.act.gov.au/sl/2008-16" TargetMode="External"/><Relationship Id="rId177" Type="http://schemas.openxmlformats.org/officeDocument/2006/relationships/hyperlink" Target="http://www.legislation.act.gov.au/a/2010-47" TargetMode="External"/><Relationship Id="rId198" Type="http://schemas.openxmlformats.org/officeDocument/2006/relationships/hyperlink" Target="http://www.legislation.act.gov.au/a/2013-52" TargetMode="External"/><Relationship Id="rId321" Type="http://schemas.openxmlformats.org/officeDocument/2006/relationships/hyperlink" Target="http://www.legislation.act.gov.au/a/2013-24" TargetMode="External"/><Relationship Id="rId342" Type="http://schemas.openxmlformats.org/officeDocument/2006/relationships/hyperlink" Target="http://www.legislation.act.gov.au/sl/2002-2" TargetMode="External"/><Relationship Id="rId363" Type="http://schemas.openxmlformats.org/officeDocument/2006/relationships/hyperlink" Target="http://www.legislation.act.gov.au/sl/2002-2" TargetMode="External"/><Relationship Id="rId384" Type="http://schemas.openxmlformats.org/officeDocument/2006/relationships/hyperlink" Target="http://www.legislation.act.gov.au/a/2008-37" TargetMode="External"/><Relationship Id="rId419" Type="http://schemas.openxmlformats.org/officeDocument/2006/relationships/hyperlink" Target="http://www.legislation.act.gov.au/sl/2002-31" TargetMode="External"/><Relationship Id="rId202" Type="http://schemas.openxmlformats.org/officeDocument/2006/relationships/hyperlink" Target="http://www.legislation.act.gov.au/a/2013-24/default.asp" TargetMode="External"/><Relationship Id="rId223" Type="http://schemas.openxmlformats.org/officeDocument/2006/relationships/hyperlink" Target="http://www.legislation.act.gov.au/sl/2017-44/default.asp" TargetMode="External"/><Relationship Id="rId244" Type="http://schemas.openxmlformats.org/officeDocument/2006/relationships/hyperlink" Target="http://www.legislation.act.gov.au/sl/2009-6" TargetMode="External"/><Relationship Id="rId430" Type="http://schemas.openxmlformats.org/officeDocument/2006/relationships/hyperlink" Target="http://www.legislation.act.gov.au/a/2001-44" TargetMode="External"/><Relationship Id="rId18" Type="http://schemas.openxmlformats.org/officeDocument/2006/relationships/footer" Target="footer1.xml"/><Relationship Id="rId39" Type="http://schemas.openxmlformats.org/officeDocument/2006/relationships/hyperlink" Target="http://www.legislation.act.gov.au/sl/2017-43/default.asp" TargetMode="External"/><Relationship Id="rId265" Type="http://schemas.openxmlformats.org/officeDocument/2006/relationships/hyperlink" Target="http://www.legislation.act.gov.au/a/2001-27" TargetMode="External"/><Relationship Id="rId286" Type="http://schemas.openxmlformats.org/officeDocument/2006/relationships/hyperlink" Target="http://www.legislation.act.gov.au/sl/2002-31" TargetMode="External"/><Relationship Id="rId451" Type="http://schemas.openxmlformats.org/officeDocument/2006/relationships/hyperlink" Target="http://www.legislation.act.gov.au/a/2008-39" TargetMode="External"/><Relationship Id="rId472" Type="http://schemas.openxmlformats.org/officeDocument/2006/relationships/hyperlink" Target="http://www.legislation.act.gov.au/sl/2013-11" TargetMode="External"/><Relationship Id="rId493" Type="http://schemas.openxmlformats.org/officeDocument/2006/relationships/header" Target="header17.xml"/><Relationship Id="rId50" Type="http://schemas.openxmlformats.org/officeDocument/2006/relationships/hyperlink" Target="http://www.legislation.act.gov.au/sl/2000-12" TargetMode="External"/><Relationship Id="rId104" Type="http://schemas.openxmlformats.org/officeDocument/2006/relationships/hyperlink" Target="http://www.legislation.act.gov.au/sl/2000-14" TargetMode="External"/><Relationship Id="rId125" Type="http://schemas.openxmlformats.org/officeDocument/2006/relationships/hyperlink" Target="http://www.legislation.act.gov.au/gaz/2001-30/default.asp" TargetMode="External"/><Relationship Id="rId146" Type="http://schemas.openxmlformats.org/officeDocument/2006/relationships/hyperlink" Target="http://www.legislation.act.gov.au/sl/2006-5" TargetMode="External"/><Relationship Id="rId167" Type="http://schemas.openxmlformats.org/officeDocument/2006/relationships/hyperlink" Target="http://www.legislation.act.gov.au/a/2009-22/default.asp" TargetMode="External"/><Relationship Id="rId188" Type="http://schemas.openxmlformats.org/officeDocument/2006/relationships/hyperlink" Target="http://www.legislation.act.gov.au/a/2012-21" TargetMode="External"/><Relationship Id="rId311" Type="http://schemas.openxmlformats.org/officeDocument/2006/relationships/hyperlink" Target="http://www.legislation.act.gov.au/a/2008-37" TargetMode="External"/><Relationship Id="rId332" Type="http://schemas.openxmlformats.org/officeDocument/2006/relationships/hyperlink" Target="http://www.legislation.act.gov.au/sl/2005-4" TargetMode="External"/><Relationship Id="rId353" Type="http://schemas.openxmlformats.org/officeDocument/2006/relationships/hyperlink" Target="http://www.legislation.act.gov.au/sl/2006-31" TargetMode="External"/><Relationship Id="rId374" Type="http://schemas.openxmlformats.org/officeDocument/2006/relationships/hyperlink" Target="http://www.legislation.act.gov.au/sl/2001-46" TargetMode="External"/><Relationship Id="rId395" Type="http://schemas.openxmlformats.org/officeDocument/2006/relationships/hyperlink" Target="http://www.legislation.act.gov.au/a/2013-24" TargetMode="External"/><Relationship Id="rId409" Type="http://schemas.openxmlformats.org/officeDocument/2006/relationships/hyperlink" Target="http://www.legislation.act.gov.au/a/2013-24"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99-77" TargetMode="External"/><Relationship Id="rId213" Type="http://schemas.openxmlformats.org/officeDocument/2006/relationships/hyperlink" Target="http://www.legislation.act.gov.au/a/2001-44" TargetMode="External"/><Relationship Id="rId234" Type="http://schemas.openxmlformats.org/officeDocument/2006/relationships/hyperlink" Target="http://www.legislation.act.gov.au/a/2010-39" TargetMode="External"/><Relationship Id="rId420" Type="http://schemas.openxmlformats.org/officeDocument/2006/relationships/hyperlink" Target="http://www.legislation.act.gov.au/sl/2005-4"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10-28" TargetMode="External"/><Relationship Id="rId276" Type="http://schemas.openxmlformats.org/officeDocument/2006/relationships/hyperlink" Target="http://www.legislation.act.gov.au/sl/2002-31" TargetMode="External"/><Relationship Id="rId297" Type="http://schemas.openxmlformats.org/officeDocument/2006/relationships/hyperlink" Target="http://www.legislation.act.gov.au/sl/2003-1" TargetMode="External"/><Relationship Id="rId441" Type="http://schemas.openxmlformats.org/officeDocument/2006/relationships/hyperlink" Target="http://www.legislation.act.gov.au/sl/2005-4" TargetMode="External"/><Relationship Id="rId462" Type="http://schemas.openxmlformats.org/officeDocument/2006/relationships/hyperlink" Target="http://www.legislation.act.gov.au/sl/2010-33" TargetMode="External"/><Relationship Id="rId483" Type="http://schemas.openxmlformats.org/officeDocument/2006/relationships/header" Target="header12.xml"/><Relationship Id="rId40" Type="http://schemas.openxmlformats.org/officeDocument/2006/relationships/hyperlink" Target="http://www.legislation.act.gov.au/a/1999-77" TargetMode="External"/><Relationship Id="rId115" Type="http://schemas.openxmlformats.org/officeDocument/2006/relationships/footer" Target="footer13.xml"/><Relationship Id="rId136" Type="http://schemas.openxmlformats.org/officeDocument/2006/relationships/hyperlink" Target="http://www.legislation.act.gov.au/sl/2002-31" TargetMode="External"/><Relationship Id="rId157" Type="http://schemas.openxmlformats.org/officeDocument/2006/relationships/hyperlink" Target="http://www.legislation.act.gov.au/a/2008-28" TargetMode="External"/><Relationship Id="rId178" Type="http://schemas.openxmlformats.org/officeDocument/2006/relationships/hyperlink" Target="http://www.legislation.act.gov.au/a/2010-27" TargetMode="External"/><Relationship Id="rId301" Type="http://schemas.openxmlformats.org/officeDocument/2006/relationships/hyperlink" Target="http://www.legislation.act.gov.au/sl/2002-31" TargetMode="External"/><Relationship Id="rId322" Type="http://schemas.openxmlformats.org/officeDocument/2006/relationships/hyperlink" Target="http://www.legislation.act.gov.au/sl/2014-8" TargetMode="External"/><Relationship Id="rId343" Type="http://schemas.openxmlformats.org/officeDocument/2006/relationships/hyperlink" Target="http://www.legislation.act.gov.au/sl/2002-2" TargetMode="External"/><Relationship Id="rId364" Type="http://schemas.openxmlformats.org/officeDocument/2006/relationships/hyperlink" Target="http://www.legislation.act.gov.au/sl/2002-2" TargetMode="External"/><Relationship Id="rId61" Type="http://schemas.openxmlformats.org/officeDocument/2006/relationships/hyperlink" Target="http://www.legislation.act.gov.au/a/2001-62" TargetMode="External"/><Relationship Id="rId82" Type="http://schemas.openxmlformats.org/officeDocument/2006/relationships/hyperlink" Target="http://www.legislation.act.gov.au/a/2001-62" TargetMode="External"/><Relationship Id="rId199" Type="http://schemas.openxmlformats.org/officeDocument/2006/relationships/hyperlink" Target="http://www.legislation.act.gov.au/a/2013-51/default.asp" TargetMode="External"/><Relationship Id="rId203" Type="http://schemas.openxmlformats.org/officeDocument/2006/relationships/hyperlink" Target="http://www.legislation.act.gov.au/a/2015-15" TargetMode="External"/><Relationship Id="rId385" Type="http://schemas.openxmlformats.org/officeDocument/2006/relationships/hyperlink" Target="http://www.legislation.act.gov.au/sl/2017-44/default.asp" TargetMode="External"/><Relationship Id="rId19" Type="http://schemas.openxmlformats.org/officeDocument/2006/relationships/footer" Target="footer2.xml"/><Relationship Id="rId224" Type="http://schemas.openxmlformats.org/officeDocument/2006/relationships/hyperlink" Target="http://www.legislation.act.gov.au/a/2015-15" TargetMode="External"/><Relationship Id="rId245" Type="http://schemas.openxmlformats.org/officeDocument/2006/relationships/hyperlink" Target="http://www.legislation.act.gov.au/sl/2008-36" TargetMode="External"/><Relationship Id="rId266" Type="http://schemas.openxmlformats.org/officeDocument/2006/relationships/hyperlink" Target="http://www.legislation.act.gov.au/a/2008-1" TargetMode="External"/><Relationship Id="rId287" Type="http://schemas.openxmlformats.org/officeDocument/2006/relationships/hyperlink" Target="http://www.legislation.act.gov.au/sl/2013-23" TargetMode="External"/><Relationship Id="rId410" Type="http://schemas.openxmlformats.org/officeDocument/2006/relationships/hyperlink" Target="http://www.legislation.act.gov.au/a/2013-24" TargetMode="External"/><Relationship Id="rId431" Type="http://schemas.openxmlformats.org/officeDocument/2006/relationships/hyperlink" Target="http://www.legislation.act.gov.au/a/2001-62" TargetMode="External"/><Relationship Id="rId452" Type="http://schemas.openxmlformats.org/officeDocument/2006/relationships/hyperlink" Target="http://www.legislation.act.gov.au/a/2008-39" TargetMode="External"/><Relationship Id="rId473" Type="http://schemas.openxmlformats.org/officeDocument/2006/relationships/hyperlink" Target="http://www.legislation.act.gov.au/sl/2013-19" TargetMode="External"/><Relationship Id="rId494" Type="http://schemas.openxmlformats.org/officeDocument/2006/relationships/footer" Target="footer19.xml"/><Relationship Id="rId30" Type="http://schemas.openxmlformats.org/officeDocument/2006/relationships/hyperlink" Target="http://www.legislation.act.gov.au/a/2002-51/default.asp" TargetMode="External"/><Relationship Id="rId105" Type="http://schemas.openxmlformats.org/officeDocument/2006/relationships/hyperlink" Target="http://www.legislation.act.gov.au/sl/2000-14" TargetMode="External"/><Relationship Id="rId126" Type="http://schemas.openxmlformats.org/officeDocument/2006/relationships/hyperlink" Target="http://www.legislation.act.gov.au/gaz/2001-S65/default.asp" TargetMode="External"/><Relationship Id="rId147" Type="http://schemas.openxmlformats.org/officeDocument/2006/relationships/hyperlink" Target="http://www.legislation.act.gov.au/sl/2006-31" TargetMode="External"/><Relationship Id="rId168" Type="http://schemas.openxmlformats.org/officeDocument/2006/relationships/hyperlink" Target="http://www.legislation.act.gov.au/sl/2010-4/default.asp" TargetMode="External"/><Relationship Id="rId312" Type="http://schemas.openxmlformats.org/officeDocument/2006/relationships/hyperlink" Target="http://www.legislation.act.gov.au/a/2010-47" TargetMode="External"/><Relationship Id="rId333" Type="http://schemas.openxmlformats.org/officeDocument/2006/relationships/hyperlink" Target="http://www.legislation.act.gov.au/sl/2001-46" TargetMode="External"/><Relationship Id="rId354" Type="http://schemas.openxmlformats.org/officeDocument/2006/relationships/hyperlink" Target="http://www.legislation.act.gov.au/sl/2006-32"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12-24/default.asp" TargetMode="External"/><Relationship Id="rId375" Type="http://schemas.openxmlformats.org/officeDocument/2006/relationships/hyperlink" Target="http://www.legislation.act.gov.au/sl/2002-2" TargetMode="External"/><Relationship Id="rId396" Type="http://schemas.openxmlformats.org/officeDocument/2006/relationships/hyperlink" Target="http://www.legislation.act.gov.au/sl/2002-31" TargetMode="External"/><Relationship Id="rId3" Type="http://schemas.openxmlformats.org/officeDocument/2006/relationships/settings" Target="settings.xml"/><Relationship Id="rId214" Type="http://schemas.openxmlformats.org/officeDocument/2006/relationships/hyperlink" Target="http://www.legislation.act.gov.au/a/2001-27" TargetMode="External"/><Relationship Id="rId235" Type="http://schemas.openxmlformats.org/officeDocument/2006/relationships/hyperlink" Target="http://www.legislation.act.gov.au/sl/2010-18" TargetMode="External"/><Relationship Id="rId256" Type="http://schemas.openxmlformats.org/officeDocument/2006/relationships/hyperlink" Target="http://www.legislation.act.gov.au/a/2015-15" TargetMode="External"/><Relationship Id="rId277" Type="http://schemas.openxmlformats.org/officeDocument/2006/relationships/hyperlink" Target="http://www.legislation.act.gov.au/sl/2002-31" TargetMode="External"/><Relationship Id="rId298" Type="http://schemas.openxmlformats.org/officeDocument/2006/relationships/hyperlink" Target="http://www.legislation.act.gov.au/a/2005-54" TargetMode="External"/><Relationship Id="rId400" Type="http://schemas.openxmlformats.org/officeDocument/2006/relationships/hyperlink" Target="http://www.legislation.act.gov.au/a/2001-62" TargetMode="External"/><Relationship Id="rId421" Type="http://schemas.openxmlformats.org/officeDocument/2006/relationships/hyperlink" Target="http://www.legislation.act.gov.au/sl/2006-32" TargetMode="External"/><Relationship Id="rId442" Type="http://schemas.openxmlformats.org/officeDocument/2006/relationships/hyperlink" Target="http://www.legislation.act.gov.au/sl/2005-22" TargetMode="External"/><Relationship Id="rId463" Type="http://schemas.openxmlformats.org/officeDocument/2006/relationships/hyperlink" Target="http://www.legislation.act.gov.au/a/2010-47" TargetMode="External"/><Relationship Id="rId484" Type="http://schemas.openxmlformats.org/officeDocument/2006/relationships/header" Target="header13.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2-23" TargetMode="External"/><Relationship Id="rId158" Type="http://schemas.openxmlformats.org/officeDocument/2006/relationships/hyperlink" Target="http://www.legislation.act.gov.au/sl/2008-36" TargetMode="External"/><Relationship Id="rId302" Type="http://schemas.openxmlformats.org/officeDocument/2006/relationships/hyperlink" Target="http://www.legislation.act.gov.au/sl/2003-1" TargetMode="External"/><Relationship Id="rId323" Type="http://schemas.openxmlformats.org/officeDocument/2006/relationships/hyperlink" Target="http://www.legislation.act.gov.au/sl/2018-11/default.asp" TargetMode="External"/><Relationship Id="rId344" Type="http://schemas.openxmlformats.org/officeDocument/2006/relationships/hyperlink" Target="http://www.legislation.act.gov.au/sl/2006-31" TargetMode="External"/><Relationship Id="rId20" Type="http://schemas.openxmlformats.org/officeDocument/2006/relationships/header" Target="header3.xml"/><Relationship Id="rId41" Type="http://schemas.openxmlformats.org/officeDocument/2006/relationships/hyperlink" Target="http://www.legislation.act.gov.au/a/1999-77" TargetMode="External"/><Relationship Id="rId62" Type="http://schemas.openxmlformats.org/officeDocument/2006/relationships/hyperlink" Target="http://www.legislation.act.gov.au/a/1977-29" TargetMode="External"/><Relationship Id="rId83" Type="http://schemas.openxmlformats.org/officeDocument/2006/relationships/hyperlink" Target="http://www.legislation.act.gov.au/a/2001-62" TargetMode="External"/><Relationship Id="rId179" Type="http://schemas.openxmlformats.org/officeDocument/2006/relationships/hyperlink" Target="http://www.legislation.act.gov.au/cn/2010-15/default.asp" TargetMode="External"/><Relationship Id="rId365" Type="http://schemas.openxmlformats.org/officeDocument/2006/relationships/hyperlink" Target="http://www.legislation.act.gov.au/sl/2005-22" TargetMode="External"/><Relationship Id="rId386" Type="http://schemas.openxmlformats.org/officeDocument/2006/relationships/hyperlink" Target="http://www.legislation.act.gov.au/a/2015-15" TargetMode="External"/><Relationship Id="rId190" Type="http://schemas.openxmlformats.org/officeDocument/2006/relationships/hyperlink" Target="http://www.legislation.act.gov.au/sl/2012-44/default.asp" TargetMode="External"/><Relationship Id="rId204" Type="http://schemas.openxmlformats.org/officeDocument/2006/relationships/hyperlink" Target="http://www.legislation.act.gov.au/sl/2016-20/default.asp" TargetMode="External"/><Relationship Id="rId225" Type="http://schemas.openxmlformats.org/officeDocument/2006/relationships/hyperlink" Target="http://www.legislation.act.gov.au/sl/2017-44/default.asp" TargetMode="External"/><Relationship Id="rId246" Type="http://schemas.openxmlformats.org/officeDocument/2006/relationships/hyperlink" Target="http://www.legislation.act.gov.au/a/2001-62" TargetMode="External"/><Relationship Id="rId267" Type="http://schemas.openxmlformats.org/officeDocument/2006/relationships/hyperlink" Target="http://www.legislation.act.gov.au/sl/2010-7" TargetMode="External"/><Relationship Id="rId288" Type="http://schemas.openxmlformats.org/officeDocument/2006/relationships/hyperlink" Target="http://www.legislation.act.gov.au/sl/2002-31" TargetMode="External"/><Relationship Id="rId411" Type="http://schemas.openxmlformats.org/officeDocument/2006/relationships/hyperlink" Target="http://www.legislation.act.gov.au/sl/2002-31" TargetMode="External"/><Relationship Id="rId432" Type="http://schemas.openxmlformats.org/officeDocument/2006/relationships/hyperlink" Target="http://www.legislation.act.gov.au/sl/2002-2" TargetMode="External"/><Relationship Id="rId453" Type="http://schemas.openxmlformats.org/officeDocument/2006/relationships/hyperlink" Target="http://www.legislation.act.gov.au/sl/2008-47" TargetMode="External"/><Relationship Id="rId474" Type="http://schemas.openxmlformats.org/officeDocument/2006/relationships/hyperlink" Target="http://www.legislation.act.gov.au/sl/2013-23" TargetMode="External"/><Relationship Id="rId106" Type="http://schemas.openxmlformats.org/officeDocument/2006/relationships/hyperlink" Target="http://www.legislation.act.gov.au/sl/2000-12" TargetMode="External"/><Relationship Id="rId127" Type="http://schemas.openxmlformats.org/officeDocument/2006/relationships/hyperlink" Target="http://www.legislation.act.gov.au/a/2001-62" TargetMode="External"/><Relationship Id="rId313" Type="http://schemas.openxmlformats.org/officeDocument/2006/relationships/hyperlink" Target="http://www.legislation.act.gov.au/a/2009-22" TargetMode="External"/><Relationship Id="rId495" Type="http://schemas.openxmlformats.org/officeDocument/2006/relationships/fontTable" Target="fontTable.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9-78"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1999-77" TargetMode="External"/><Relationship Id="rId148" Type="http://schemas.openxmlformats.org/officeDocument/2006/relationships/hyperlink" Target="http://www.legislation.act.gov.au/a/2006-26" TargetMode="External"/><Relationship Id="rId169" Type="http://schemas.openxmlformats.org/officeDocument/2006/relationships/hyperlink" Target="http://www.legislation.act.gov.au/a/2009-22/default.asp" TargetMode="External"/><Relationship Id="rId334" Type="http://schemas.openxmlformats.org/officeDocument/2006/relationships/hyperlink" Target="http://www.legislation.act.gov.au/sl/2001-46" TargetMode="External"/><Relationship Id="rId355" Type="http://schemas.openxmlformats.org/officeDocument/2006/relationships/hyperlink" Target="http://www.legislation.act.gov.au/sl/2006-32" TargetMode="External"/><Relationship Id="rId376" Type="http://schemas.openxmlformats.org/officeDocument/2006/relationships/hyperlink" Target="http://www.legislation.act.gov.au/sl/2002-31" TargetMode="External"/><Relationship Id="rId397" Type="http://schemas.openxmlformats.org/officeDocument/2006/relationships/hyperlink" Target="http://www.legislation.act.gov.au/a/2013-24" TargetMode="External"/><Relationship Id="rId4" Type="http://schemas.openxmlformats.org/officeDocument/2006/relationships/webSettings" Target="webSettings.xml"/><Relationship Id="rId180" Type="http://schemas.openxmlformats.org/officeDocument/2006/relationships/hyperlink" Target="http://www.legislation.act.gov.au/a/2011-14" TargetMode="External"/><Relationship Id="rId215" Type="http://schemas.openxmlformats.org/officeDocument/2006/relationships/hyperlink" Target="http://www.legislation.act.gov.au/a/2001-44" TargetMode="External"/><Relationship Id="rId236" Type="http://schemas.openxmlformats.org/officeDocument/2006/relationships/hyperlink" Target="http://www.legislation.act.gov.au/a/2012-16" TargetMode="External"/><Relationship Id="rId257" Type="http://schemas.openxmlformats.org/officeDocument/2006/relationships/hyperlink" Target="http://www.legislation.act.gov.au/a/2001-27" TargetMode="External"/><Relationship Id="rId278" Type="http://schemas.openxmlformats.org/officeDocument/2006/relationships/hyperlink" Target="http://www.legislation.act.gov.au/sl/2002-31" TargetMode="External"/><Relationship Id="rId401" Type="http://schemas.openxmlformats.org/officeDocument/2006/relationships/hyperlink" Target="http://www.legislation.act.gov.au/sl/2006-32" TargetMode="External"/><Relationship Id="rId422" Type="http://schemas.openxmlformats.org/officeDocument/2006/relationships/hyperlink" Target="http://www.legislation.act.gov.au/sl/2002-31" TargetMode="External"/><Relationship Id="rId443" Type="http://schemas.openxmlformats.org/officeDocument/2006/relationships/hyperlink" Target="http://www.legislation.act.gov.au/a/2005-54" TargetMode="External"/><Relationship Id="rId464" Type="http://schemas.openxmlformats.org/officeDocument/2006/relationships/hyperlink" Target="http://www.legislation.act.gov.au/a/2010-47" TargetMode="External"/><Relationship Id="rId303" Type="http://schemas.openxmlformats.org/officeDocument/2006/relationships/hyperlink" Target="http://www.legislation.act.gov.au/sl/2002-31" TargetMode="External"/><Relationship Id="rId485" Type="http://schemas.openxmlformats.org/officeDocument/2006/relationships/footer" Target="footer14.xml"/><Relationship Id="rId42" Type="http://schemas.openxmlformats.org/officeDocument/2006/relationships/hyperlink" Target="http://www.legislation.act.gov.au/sl/2017-43/default.asp" TargetMode="External"/><Relationship Id="rId84" Type="http://schemas.openxmlformats.org/officeDocument/2006/relationships/hyperlink" Target="http://pcoregister/sl/2002-3/default.asp" TargetMode="External"/><Relationship Id="rId138" Type="http://schemas.openxmlformats.org/officeDocument/2006/relationships/hyperlink" Target="http://www.legislation.act.gov.au/cn/2002-16/default.asp" TargetMode="External"/><Relationship Id="rId345" Type="http://schemas.openxmlformats.org/officeDocument/2006/relationships/hyperlink" Target="http://www.legislation.act.gov.au/sl/2006-32" TargetMode="External"/><Relationship Id="rId387" Type="http://schemas.openxmlformats.org/officeDocument/2006/relationships/hyperlink" Target="http://www.legislation.act.gov.au/sl/2016-20" TargetMode="External"/><Relationship Id="rId191" Type="http://schemas.openxmlformats.org/officeDocument/2006/relationships/hyperlink" Target="http://www.legislation.act.gov.au/a/2013-13/default.asp" TargetMode="External"/><Relationship Id="rId205" Type="http://schemas.openxmlformats.org/officeDocument/2006/relationships/hyperlink" Target="http://www.legislation.act.gov.au/a/2017-7/default.asp" TargetMode="External"/><Relationship Id="rId247" Type="http://schemas.openxmlformats.org/officeDocument/2006/relationships/hyperlink" Target="http://www.legislation.act.gov.au/sl/2001-46" TargetMode="External"/><Relationship Id="rId412" Type="http://schemas.openxmlformats.org/officeDocument/2006/relationships/hyperlink" Target="http://www.legislation.act.gov.au/sl/2002-31" TargetMode="External"/><Relationship Id="rId107" Type="http://schemas.openxmlformats.org/officeDocument/2006/relationships/hyperlink" Target="http://www.legislation.act.gov.au/sl/2017-45/default.asp" TargetMode="External"/><Relationship Id="rId289" Type="http://schemas.openxmlformats.org/officeDocument/2006/relationships/hyperlink" Target="http://www.legislation.act.gov.au/sl/2002-31" TargetMode="External"/><Relationship Id="rId454" Type="http://schemas.openxmlformats.org/officeDocument/2006/relationships/hyperlink" Target="http://www.legislation.act.gov.au/sl/2008-47" TargetMode="External"/><Relationship Id="rId496" Type="http://schemas.openxmlformats.org/officeDocument/2006/relationships/theme" Target="theme/theme1.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81" TargetMode="External"/><Relationship Id="rId149" Type="http://schemas.openxmlformats.org/officeDocument/2006/relationships/hyperlink" Target="http://www.legislation.act.gov.au/cn/2006-12/default.asp" TargetMode="External"/><Relationship Id="rId314" Type="http://schemas.openxmlformats.org/officeDocument/2006/relationships/hyperlink" Target="http://www.legislation.act.gov.au/sl/2000-32" TargetMode="External"/><Relationship Id="rId356" Type="http://schemas.openxmlformats.org/officeDocument/2006/relationships/hyperlink" Target="http://www.legislation.act.gov.au/sl/2010-7" TargetMode="External"/><Relationship Id="rId398" Type="http://schemas.openxmlformats.org/officeDocument/2006/relationships/hyperlink" Target="http://www.legislation.act.gov.au/a/2013-24" TargetMode="External"/><Relationship Id="rId95" Type="http://schemas.openxmlformats.org/officeDocument/2006/relationships/hyperlink" Target="http://www.legislation.act.gov.au/sl/2000-14" TargetMode="External"/><Relationship Id="rId160" Type="http://schemas.openxmlformats.org/officeDocument/2006/relationships/hyperlink" Target="http://www.legislation.act.gov.au/a/2008-35" TargetMode="External"/><Relationship Id="rId216" Type="http://schemas.openxmlformats.org/officeDocument/2006/relationships/hyperlink" Target="http://www.legislation.act.gov.au/a/2002-30" TargetMode="External"/><Relationship Id="rId423" Type="http://schemas.openxmlformats.org/officeDocument/2006/relationships/hyperlink" Target="http://www.legislation.act.gov.au/sl/2002-31" TargetMode="External"/><Relationship Id="rId258" Type="http://schemas.openxmlformats.org/officeDocument/2006/relationships/hyperlink" Target="http://www.legislation.act.gov.au/a/2001-62" TargetMode="External"/><Relationship Id="rId465" Type="http://schemas.openxmlformats.org/officeDocument/2006/relationships/hyperlink" Target="http://www.legislation.act.gov.au/a/2011-14"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2000-S6/default.asp" TargetMode="External"/><Relationship Id="rId325" Type="http://schemas.openxmlformats.org/officeDocument/2006/relationships/hyperlink" Target="http://www.legislation.act.gov.au/sl/2002-2" TargetMode="External"/><Relationship Id="rId367" Type="http://schemas.openxmlformats.org/officeDocument/2006/relationships/hyperlink" Target="http://www.legislation.act.gov.au/sl/2017-44/default.asp" TargetMode="External"/><Relationship Id="rId171" Type="http://schemas.openxmlformats.org/officeDocument/2006/relationships/hyperlink" Target="http://www.legislation.act.gov.au/a/2010-18" TargetMode="External"/><Relationship Id="rId227" Type="http://schemas.openxmlformats.org/officeDocument/2006/relationships/hyperlink" Target="http://www.legislation.act.gov.au/a/2009-22" TargetMode="External"/><Relationship Id="rId269" Type="http://schemas.openxmlformats.org/officeDocument/2006/relationships/hyperlink" Target="http://www.legislation.act.gov.au/sl/2002-31" TargetMode="External"/><Relationship Id="rId434" Type="http://schemas.openxmlformats.org/officeDocument/2006/relationships/hyperlink" Target="http://www.legislation.act.gov.au/sl/2002-7" TargetMode="External"/><Relationship Id="rId476" Type="http://schemas.openxmlformats.org/officeDocument/2006/relationships/hyperlink" Target="http://www.legislation.act.gov.au/sl/2014-8/default.asp" TargetMode="External"/><Relationship Id="rId33" Type="http://schemas.openxmlformats.org/officeDocument/2006/relationships/hyperlink" Target="http://www.legislation.act.gov.au/a/1999-77" TargetMode="External"/><Relationship Id="rId129" Type="http://schemas.openxmlformats.org/officeDocument/2006/relationships/hyperlink" Target="http://www.legislation.act.gov.au/cn/2001-2/default.asp" TargetMode="External"/><Relationship Id="rId280" Type="http://schemas.openxmlformats.org/officeDocument/2006/relationships/hyperlink" Target="http://www.legislation.act.gov.au/sl/2002-31" TargetMode="External"/><Relationship Id="rId336" Type="http://schemas.openxmlformats.org/officeDocument/2006/relationships/hyperlink" Target="http://www.legislation.act.gov.au/a/2009-22" TargetMode="External"/><Relationship Id="rId75" Type="http://schemas.openxmlformats.org/officeDocument/2006/relationships/header" Target="header7.xml"/><Relationship Id="rId140" Type="http://schemas.openxmlformats.org/officeDocument/2006/relationships/hyperlink" Target="http://www.legislation.act.gov.au/sl/2002-31" TargetMode="External"/><Relationship Id="rId182" Type="http://schemas.openxmlformats.org/officeDocument/2006/relationships/hyperlink" Target="http://www.legislation.act.gov.au/sl/2011-28" TargetMode="External"/><Relationship Id="rId378" Type="http://schemas.openxmlformats.org/officeDocument/2006/relationships/hyperlink" Target="http://www.legislation.act.gov.au/sl/2008-16" TargetMode="External"/><Relationship Id="rId403" Type="http://schemas.openxmlformats.org/officeDocument/2006/relationships/hyperlink" Target="http://www.legislation.act.gov.au/sl/2018-16/default.asp" TargetMode="External"/><Relationship Id="rId6" Type="http://schemas.openxmlformats.org/officeDocument/2006/relationships/endnotes" Target="endnotes.xml"/><Relationship Id="rId238" Type="http://schemas.openxmlformats.org/officeDocument/2006/relationships/hyperlink" Target="http://www.legislation.act.gov.au/sl/2010-18" TargetMode="External"/><Relationship Id="rId445" Type="http://schemas.openxmlformats.org/officeDocument/2006/relationships/hyperlink" Target="http://www.legislation.act.gov.au/sl/2006-31" TargetMode="External"/><Relationship Id="rId487" Type="http://schemas.openxmlformats.org/officeDocument/2006/relationships/header" Target="header14.xml"/><Relationship Id="rId291" Type="http://schemas.openxmlformats.org/officeDocument/2006/relationships/hyperlink" Target="http://www.legislation.act.gov.au/a/2005-54" TargetMode="External"/><Relationship Id="rId305" Type="http://schemas.openxmlformats.org/officeDocument/2006/relationships/hyperlink" Target="http://www.legislation.act.gov.au/sl/2002-31" TargetMode="External"/><Relationship Id="rId347" Type="http://schemas.openxmlformats.org/officeDocument/2006/relationships/hyperlink" Target="http://www.legislation.act.gov.au/sl/2001-46" TargetMode="External"/><Relationship Id="rId44" Type="http://schemas.openxmlformats.org/officeDocument/2006/relationships/hyperlink" Target="http://www.legislation.act.gov.au/sl/2017-43/default.asp" TargetMode="External"/><Relationship Id="rId86" Type="http://schemas.openxmlformats.org/officeDocument/2006/relationships/header" Target="header8.xml"/><Relationship Id="rId151" Type="http://schemas.openxmlformats.org/officeDocument/2006/relationships/hyperlink" Target="http://www.legislation.act.gov.au/sl/2006-59" TargetMode="External"/><Relationship Id="rId389" Type="http://schemas.openxmlformats.org/officeDocument/2006/relationships/hyperlink" Target="http://www.legislation.act.gov.au/sl/2008-36" TargetMode="External"/><Relationship Id="rId193" Type="http://schemas.openxmlformats.org/officeDocument/2006/relationships/hyperlink" Target="http://www.legislation.act.gov.au/sl/2013-11" TargetMode="External"/><Relationship Id="rId207" Type="http://schemas.openxmlformats.org/officeDocument/2006/relationships/hyperlink" Target="http://www.legislation.act.gov.au/sl/2017-44/default.asp" TargetMode="External"/><Relationship Id="rId249" Type="http://schemas.openxmlformats.org/officeDocument/2006/relationships/hyperlink" Target="http://www.legislation.act.gov.au/sl/2005-4" TargetMode="External"/><Relationship Id="rId414" Type="http://schemas.openxmlformats.org/officeDocument/2006/relationships/hyperlink" Target="http://www.legislation.act.gov.au/sl/2017-44/default.asp" TargetMode="External"/><Relationship Id="rId456" Type="http://schemas.openxmlformats.org/officeDocument/2006/relationships/hyperlink" Target="http://www.legislation.act.gov.au/sl/2010-4"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9-81" TargetMode="External"/><Relationship Id="rId260" Type="http://schemas.openxmlformats.org/officeDocument/2006/relationships/hyperlink" Target="http://www.legislation.act.gov.au/sl/2002-2" TargetMode="External"/><Relationship Id="rId316" Type="http://schemas.openxmlformats.org/officeDocument/2006/relationships/hyperlink" Target="http://www.legislation.act.gov.au/sl/2006-59"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sl/2000-14" TargetMode="External"/><Relationship Id="rId120" Type="http://schemas.openxmlformats.org/officeDocument/2006/relationships/hyperlink" Target="http://www.legislation.act.gov.au/sl/2000-32" TargetMode="External"/><Relationship Id="rId358" Type="http://schemas.openxmlformats.org/officeDocument/2006/relationships/hyperlink" Target="http://www.legislation.act.gov.au/sl/2012-1" TargetMode="External"/><Relationship Id="rId162" Type="http://schemas.openxmlformats.org/officeDocument/2006/relationships/hyperlink" Target="http://www.legislation.act.gov.au/a/2008-39" TargetMode="External"/><Relationship Id="rId218" Type="http://schemas.openxmlformats.org/officeDocument/2006/relationships/hyperlink" Target="http://www.legislation.act.gov.au/a/2012-16" TargetMode="External"/><Relationship Id="rId425" Type="http://schemas.openxmlformats.org/officeDocument/2006/relationships/hyperlink" Target="http://www.legislation.act.gov.au/sl/2002-31" TargetMode="External"/><Relationship Id="rId467" Type="http://schemas.openxmlformats.org/officeDocument/2006/relationships/hyperlink" Target="http://www.legislation.act.gov.au/sl/2011-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17979</Words>
  <Characters>90305</Characters>
  <Application>Microsoft Office Word</Application>
  <DocSecurity>0</DocSecurity>
  <Lines>3136</Lines>
  <Paragraphs>2122</Paragraphs>
  <ScaleCrop>false</ScaleCrop>
  <HeadingPairs>
    <vt:vector size="2" baseType="variant">
      <vt:variant>
        <vt:lpstr>Title</vt:lpstr>
      </vt:variant>
      <vt:variant>
        <vt:i4>1</vt:i4>
      </vt:variant>
    </vt:vector>
  </HeadingPairs>
  <TitlesOfParts>
    <vt:vector size="1" baseType="lpstr">
      <vt:lpstr>Road Transport (General) Regulation 2000</vt:lpstr>
    </vt:vector>
  </TitlesOfParts>
  <Company>Section</Company>
  <LinksUpToDate>false</LinksUpToDate>
  <CharactersWithSpaces>106385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(General) Regulation 2000</dc:title>
  <dc:creator>Peter &amp; Julie Thompson</dc:creator>
  <cp:keywords>R55</cp:keywords>
  <dc:description/>
  <cp:lastModifiedBy>PCODCS</cp:lastModifiedBy>
  <cp:revision>4</cp:revision>
  <cp:lastPrinted>2018-06-27T03:19:00Z</cp:lastPrinted>
  <dcterms:created xsi:type="dcterms:W3CDTF">2019-08-21T05:34:00Z</dcterms:created>
  <dcterms:modified xsi:type="dcterms:W3CDTF">2019-08-21T05:34:00Z</dcterms:modified>
  <cp:category>R55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5</vt:lpwstr>
  </property>
  <property fmtid="{D5CDD505-2E9C-101B-9397-08002B2CF9AE}" pid="5" name="Check">
    <vt:lpwstr>1</vt:lpwstr>
  </property>
  <property fmtid="{D5CDD505-2E9C-101B-9397-08002B2CF9AE}" pid="6" name="RepubDt">
    <vt:lpwstr>08/10/18</vt:lpwstr>
  </property>
  <property fmtid="{D5CDD505-2E9C-101B-9397-08002B2CF9AE}" pid="7" name="Eff">
    <vt:lpwstr>Effective:  </vt:lpwstr>
  </property>
  <property fmtid="{D5CDD505-2E9C-101B-9397-08002B2CF9AE}" pid="8" name="StartDt">
    <vt:lpwstr>08/10/18</vt:lpwstr>
  </property>
  <property fmtid="{D5CDD505-2E9C-101B-9397-08002B2CF9AE}" pid="9" name="EndDt">
    <vt:lpwstr>-21/08/19</vt:lpwstr>
  </property>
  <property fmtid="{D5CDD505-2E9C-101B-9397-08002B2CF9AE}" pid="10" name="DMSID">
    <vt:lpwstr>955760</vt:lpwstr>
  </property>
  <property fmtid="{D5CDD505-2E9C-101B-9397-08002B2CF9AE}" pid="11" name="CHECKEDOUTFROMJMS">
    <vt:lpwstr/>
  </property>
  <property fmtid="{D5CDD505-2E9C-101B-9397-08002B2CF9AE}" pid="12" name="JMSREQUIREDCHECKIN">
    <vt:lpwstr/>
  </property>
</Properties>
</file>