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45D0" w14:textId="77777777" w:rsidR="00EB3B97" w:rsidRDefault="00EB3B97" w:rsidP="00427153">
      <w:pPr>
        <w:jc w:val="center"/>
      </w:pPr>
      <w:bookmarkStart w:id="0" w:name="_Hlk139457401"/>
      <w:r>
        <w:rPr>
          <w:noProof/>
          <w:lang w:eastAsia="en-AU"/>
        </w:rPr>
        <w:drawing>
          <wp:inline distT="0" distB="0" distL="0" distR="0" wp14:anchorId="7C9770E6" wp14:editId="58D3227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4AF848" w14:textId="77777777" w:rsidR="00EB3B97" w:rsidRDefault="00EB3B97" w:rsidP="00427153">
      <w:pPr>
        <w:jc w:val="center"/>
        <w:rPr>
          <w:rFonts w:ascii="Arial" w:hAnsi="Arial"/>
        </w:rPr>
      </w:pPr>
      <w:r>
        <w:rPr>
          <w:rFonts w:ascii="Arial" w:hAnsi="Arial"/>
        </w:rPr>
        <w:t>Australian Capital Territory</w:t>
      </w:r>
    </w:p>
    <w:p w14:paraId="0A23B315" w14:textId="05F51448" w:rsidR="00EB3B97" w:rsidRDefault="009C7ECC" w:rsidP="00427153">
      <w:pPr>
        <w:pStyle w:val="Billname1"/>
      </w:pPr>
      <w:fldSimple w:instr=" REF Citation \*charformat ">
        <w:r w:rsidR="00ED61E1">
          <w:t>Water Resources Regulation 2007</w:t>
        </w:r>
      </w:fldSimple>
    </w:p>
    <w:p w14:paraId="1699E6B4" w14:textId="398BEBA5" w:rsidR="00EB3B97" w:rsidRDefault="004C759A" w:rsidP="00427153">
      <w:pPr>
        <w:pStyle w:val="ActNo"/>
      </w:pPr>
      <w:bookmarkStart w:id="1" w:name="LawNo"/>
      <w:r>
        <w:t>SL2007-22</w:t>
      </w:r>
      <w:bookmarkEnd w:id="1"/>
    </w:p>
    <w:p w14:paraId="2934321A" w14:textId="77777777" w:rsidR="00EB3B97" w:rsidRDefault="00EB3B97" w:rsidP="00427153">
      <w:pPr>
        <w:pStyle w:val="CoverInForce"/>
      </w:pPr>
      <w:r>
        <w:t>made under the</w:t>
      </w:r>
    </w:p>
    <w:p w14:paraId="5272D773" w14:textId="1B665756" w:rsidR="00EB3B97" w:rsidRDefault="009C7ECC" w:rsidP="00427153">
      <w:pPr>
        <w:pStyle w:val="CoverActName"/>
      </w:pPr>
      <w:r>
        <w:fldChar w:fldCharType="begin"/>
      </w:r>
      <w:r>
        <w:instrText xml:space="preserve"> REF ActName \*charformat </w:instrText>
      </w:r>
      <w:r>
        <w:fldChar w:fldCharType="separate"/>
      </w:r>
      <w:r w:rsidR="00ED61E1" w:rsidRPr="00ED61E1">
        <w:t>Water Resources Act 2007</w:t>
      </w:r>
      <w:r>
        <w:fldChar w:fldCharType="end"/>
      </w:r>
    </w:p>
    <w:p w14:paraId="1AC045F9" w14:textId="020B827D" w:rsidR="00EB3B97" w:rsidRDefault="00EB3B97" w:rsidP="00427153">
      <w:pPr>
        <w:pStyle w:val="RepubNo"/>
      </w:pPr>
      <w:r>
        <w:t xml:space="preserve">Republication No </w:t>
      </w:r>
      <w:bookmarkStart w:id="2" w:name="RepubNo"/>
      <w:r w:rsidR="004C759A">
        <w:t>6</w:t>
      </w:r>
      <w:bookmarkEnd w:id="2"/>
    </w:p>
    <w:p w14:paraId="5D492A36" w14:textId="57602EFF" w:rsidR="00EB3B97" w:rsidRDefault="00EB3B97" w:rsidP="00427153">
      <w:pPr>
        <w:pStyle w:val="EffectiveDate"/>
      </w:pPr>
      <w:r>
        <w:t xml:space="preserve">Effective:  </w:t>
      </w:r>
      <w:bookmarkStart w:id="3" w:name="EffectiveDate"/>
      <w:r w:rsidR="004C759A">
        <w:t>8 July 2023</w:t>
      </w:r>
      <w:bookmarkEnd w:id="3"/>
    </w:p>
    <w:p w14:paraId="5AE541C4" w14:textId="5D4B2553" w:rsidR="00EB3B97" w:rsidRDefault="00EB3B97" w:rsidP="00427153">
      <w:pPr>
        <w:pStyle w:val="CoverInForce"/>
      </w:pPr>
      <w:r>
        <w:t xml:space="preserve">Republication date: </w:t>
      </w:r>
      <w:bookmarkStart w:id="4" w:name="InForceDate"/>
      <w:r w:rsidR="004C759A">
        <w:t>8 July 2023</w:t>
      </w:r>
      <w:bookmarkEnd w:id="4"/>
    </w:p>
    <w:p w14:paraId="2818E87A" w14:textId="3E18C5CE" w:rsidR="00EB3B97" w:rsidRDefault="00EB3B97" w:rsidP="00427153">
      <w:pPr>
        <w:pStyle w:val="CoverInForce"/>
      </w:pPr>
      <w:r>
        <w:t xml:space="preserve">Last amendment made by </w:t>
      </w:r>
      <w:bookmarkStart w:id="5" w:name="LastAmdt"/>
      <w:r w:rsidRPr="00EB3B97">
        <w:rPr>
          <w:rStyle w:val="charCitHyperlinkAbbrev"/>
        </w:rPr>
        <w:fldChar w:fldCharType="begin"/>
      </w:r>
      <w:r w:rsidR="004C759A">
        <w:rPr>
          <w:rStyle w:val="charCitHyperlinkAbbrev"/>
        </w:rPr>
        <w:instrText>HYPERLINK "http://www.legislation.act.gov.au/a/2023-26/" \o "Water Resources Amendment Act 2023"</w:instrText>
      </w:r>
      <w:r w:rsidRPr="00EB3B97">
        <w:rPr>
          <w:rStyle w:val="charCitHyperlinkAbbrev"/>
        </w:rPr>
      </w:r>
      <w:r w:rsidRPr="00EB3B97">
        <w:rPr>
          <w:rStyle w:val="charCitHyperlinkAbbrev"/>
        </w:rPr>
        <w:fldChar w:fldCharType="separate"/>
      </w:r>
      <w:r w:rsidR="004C759A">
        <w:rPr>
          <w:rStyle w:val="charCitHyperlinkAbbrev"/>
        </w:rPr>
        <w:t>A2023</w:t>
      </w:r>
      <w:r w:rsidR="004C759A">
        <w:rPr>
          <w:rStyle w:val="charCitHyperlinkAbbrev"/>
        </w:rPr>
        <w:noBreakHyphen/>
        <w:t>26</w:t>
      </w:r>
      <w:r w:rsidRPr="00EB3B97">
        <w:rPr>
          <w:rStyle w:val="charCitHyperlinkAbbrev"/>
        </w:rPr>
        <w:fldChar w:fldCharType="end"/>
      </w:r>
      <w:bookmarkEnd w:id="5"/>
    </w:p>
    <w:p w14:paraId="5E9B55DA" w14:textId="77777777" w:rsidR="00EB3B97" w:rsidRDefault="00EB3B97" w:rsidP="00427153"/>
    <w:p w14:paraId="08397B9E" w14:textId="77777777" w:rsidR="00EB3B97" w:rsidRDefault="00EB3B97" w:rsidP="00427153"/>
    <w:p w14:paraId="204813B3" w14:textId="77777777" w:rsidR="00EB3B97" w:rsidRDefault="00EB3B97" w:rsidP="00427153"/>
    <w:p w14:paraId="08286F74" w14:textId="77777777" w:rsidR="00EB3B97" w:rsidRDefault="00EB3B97" w:rsidP="00427153"/>
    <w:p w14:paraId="12487C2D" w14:textId="77777777" w:rsidR="00EB3B97" w:rsidRDefault="00EB3B97" w:rsidP="00CE2912">
      <w:pPr>
        <w:spacing w:after="240"/>
        <w:rPr>
          <w:rFonts w:ascii="Arial" w:hAnsi="Arial"/>
        </w:rPr>
      </w:pPr>
    </w:p>
    <w:p w14:paraId="01D08552" w14:textId="77777777" w:rsidR="00EB3B97" w:rsidRPr="00797332" w:rsidRDefault="00EB3B97" w:rsidP="00CE2912">
      <w:pPr>
        <w:pStyle w:val="PageBreak"/>
      </w:pPr>
      <w:r w:rsidRPr="00797332">
        <w:br w:type="page"/>
      </w:r>
    </w:p>
    <w:bookmarkEnd w:id="0"/>
    <w:p w14:paraId="37974C64" w14:textId="77777777" w:rsidR="00EB3B97" w:rsidRDefault="00EB3B97" w:rsidP="00427153">
      <w:pPr>
        <w:pStyle w:val="CoverHeading"/>
      </w:pPr>
      <w:r>
        <w:lastRenderedPageBreak/>
        <w:t>About this republication</w:t>
      </w:r>
    </w:p>
    <w:p w14:paraId="425A7B9C" w14:textId="77777777" w:rsidR="00EB3B97" w:rsidRDefault="00EB3B97" w:rsidP="00427153">
      <w:pPr>
        <w:pStyle w:val="CoverSubHdg"/>
      </w:pPr>
      <w:r>
        <w:t>The republished law</w:t>
      </w:r>
    </w:p>
    <w:p w14:paraId="2444F401" w14:textId="08480304" w:rsidR="00EB3B97" w:rsidRDefault="00EB3B97" w:rsidP="00427153">
      <w:pPr>
        <w:pStyle w:val="CoverText"/>
      </w:pPr>
      <w:r>
        <w:t xml:space="preserve">This is a republication of the </w:t>
      </w:r>
      <w:r w:rsidRPr="004C759A">
        <w:rPr>
          <w:i/>
        </w:rPr>
        <w:fldChar w:fldCharType="begin"/>
      </w:r>
      <w:r w:rsidRPr="004C759A">
        <w:rPr>
          <w:i/>
        </w:rPr>
        <w:instrText xml:space="preserve"> REF citation *\charformat  \* MERGEFORMAT </w:instrText>
      </w:r>
      <w:r w:rsidRPr="004C759A">
        <w:rPr>
          <w:i/>
        </w:rPr>
        <w:fldChar w:fldCharType="separate"/>
      </w:r>
      <w:r w:rsidR="00ED61E1" w:rsidRPr="00ED61E1">
        <w:rPr>
          <w:i/>
        </w:rPr>
        <w:t>Water Resources Regulation 2007</w:t>
      </w:r>
      <w:r w:rsidRPr="004C759A">
        <w:rPr>
          <w:i/>
        </w:rPr>
        <w:fldChar w:fldCharType="end"/>
      </w:r>
      <w:r>
        <w:rPr>
          <w:iCs/>
        </w:rPr>
        <w:t>,</w:t>
      </w:r>
      <w:r>
        <w:t xml:space="preserve"> made under the </w:t>
      </w:r>
      <w:r w:rsidRPr="004C759A">
        <w:rPr>
          <w:i/>
        </w:rPr>
        <w:fldChar w:fldCharType="begin"/>
      </w:r>
      <w:r w:rsidRPr="004C759A">
        <w:rPr>
          <w:i/>
        </w:rPr>
        <w:instrText xml:space="preserve"> REF ActName \*charformat  \* MERGEFORMAT </w:instrText>
      </w:r>
      <w:r w:rsidRPr="004C759A">
        <w:rPr>
          <w:i/>
        </w:rPr>
        <w:fldChar w:fldCharType="separate"/>
      </w:r>
      <w:r w:rsidR="00ED61E1" w:rsidRPr="00ED61E1">
        <w:rPr>
          <w:i/>
        </w:rPr>
        <w:t>Water Resources Act 2007</w:t>
      </w:r>
      <w:r w:rsidRPr="004C759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C7ECC">
        <w:fldChar w:fldCharType="begin"/>
      </w:r>
      <w:r w:rsidR="009C7ECC">
        <w:instrText xml:space="preserve"> REF InForceDate *\charformat </w:instrText>
      </w:r>
      <w:r w:rsidR="009C7ECC">
        <w:fldChar w:fldCharType="separate"/>
      </w:r>
      <w:r w:rsidR="00ED61E1">
        <w:t>8 July 2023</w:t>
      </w:r>
      <w:r w:rsidR="009C7ECC">
        <w:fldChar w:fldCharType="end"/>
      </w:r>
      <w:r w:rsidRPr="003D214E">
        <w:rPr>
          <w:rStyle w:val="charItals"/>
        </w:rPr>
        <w:t xml:space="preserve">.  </w:t>
      </w:r>
      <w:r>
        <w:t xml:space="preserve">It also includes any commencement, amendment, </w:t>
      </w:r>
      <w:proofErr w:type="gramStart"/>
      <w:r>
        <w:t>repeal</w:t>
      </w:r>
      <w:proofErr w:type="gramEnd"/>
      <w:r>
        <w:t xml:space="preserve"> or expiry affecting this republished law to </w:t>
      </w:r>
      <w:r w:rsidR="009C7ECC">
        <w:fldChar w:fldCharType="begin"/>
      </w:r>
      <w:r w:rsidR="009C7ECC">
        <w:instrText xml:space="preserve"> REF EffectiveDate *\charformat </w:instrText>
      </w:r>
      <w:r w:rsidR="009C7ECC">
        <w:fldChar w:fldCharType="separate"/>
      </w:r>
      <w:r w:rsidR="00ED61E1">
        <w:t>8 July 2023</w:t>
      </w:r>
      <w:r w:rsidR="009C7ECC">
        <w:fldChar w:fldCharType="end"/>
      </w:r>
      <w:r>
        <w:t xml:space="preserve">.  </w:t>
      </w:r>
    </w:p>
    <w:p w14:paraId="04518629" w14:textId="77777777" w:rsidR="00EB3B97" w:rsidRDefault="00EB3B97" w:rsidP="00427153">
      <w:pPr>
        <w:pStyle w:val="CoverText"/>
      </w:pPr>
      <w:r>
        <w:t xml:space="preserve">The legislation history and amendment history of the republished law are set out in endnotes 3 and 4. </w:t>
      </w:r>
    </w:p>
    <w:p w14:paraId="4694846C" w14:textId="77777777" w:rsidR="00EB3B97" w:rsidRDefault="00EB3B97" w:rsidP="00427153">
      <w:pPr>
        <w:pStyle w:val="CoverSubHdg"/>
      </w:pPr>
      <w:r>
        <w:t>Kinds of republications</w:t>
      </w:r>
    </w:p>
    <w:p w14:paraId="4AA8FF8C" w14:textId="4FF1B46D" w:rsidR="00EB3B97" w:rsidRDefault="00EB3B97"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0606F4E" w14:textId="4CB7FD38" w:rsidR="00EB3B97" w:rsidRDefault="00EB3B97"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w:t>
      </w:r>
      <w:proofErr w:type="gramStart"/>
      <w:r>
        <w:t>applies</w:t>
      </w:r>
      <w:proofErr w:type="gramEnd"/>
    </w:p>
    <w:p w14:paraId="1E9AEE30" w14:textId="77777777" w:rsidR="00EB3B97" w:rsidRDefault="00EB3B97" w:rsidP="00687754">
      <w:pPr>
        <w:pStyle w:val="CoverTextBullet"/>
      </w:pPr>
      <w:r>
        <w:t>unauthorised republications.</w:t>
      </w:r>
    </w:p>
    <w:p w14:paraId="38B05BAA" w14:textId="77777777" w:rsidR="00EB3B97" w:rsidRDefault="00EB3B97" w:rsidP="00427153">
      <w:pPr>
        <w:pStyle w:val="CoverText"/>
      </w:pPr>
      <w:r>
        <w:t>The status of this republication appears on the bottom of each page.</w:t>
      </w:r>
    </w:p>
    <w:p w14:paraId="60B95362" w14:textId="77777777" w:rsidR="00EB3B97" w:rsidRDefault="00EB3B97" w:rsidP="00427153">
      <w:pPr>
        <w:pStyle w:val="CoverSubHdg"/>
      </w:pPr>
      <w:r>
        <w:t>Editorial changes</w:t>
      </w:r>
    </w:p>
    <w:p w14:paraId="40C0D382" w14:textId="55FA10C6" w:rsidR="00EB3B97" w:rsidRDefault="00EB3B97"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7EF433" w14:textId="77777777" w:rsidR="00EB3B97" w:rsidRDefault="00EB3B97" w:rsidP="00427153">
      <w:pPr>
        <w:pStyle w:val="CoverText"/>
      </w:pPr>
      <w:r>
        <w:t>This republication includes amendments made under part 11.3 (see endnote 1).</w:t>
      </w:r>
    </w:p>
    <w:p w14:paraId="646E94B3" w14:textId="77777777" w:rsidR="00EB3B97" w:rsidRDefault="00EB3B97" w:rsidP="00427153">
      <w:pPr>
        <w:pStyle w:val="CoverSubHdg"/>
      </w:pPr>
      <w:r>
        <w:t>Uncommenced provisions and amendments</w:t>
      </w:r>
    </w:p>
    <w:p w14:paraId="014B8AA5" w14:textId="5816DD06" w:rsidR="00EB3B97" w:rsidRDefault="00EB3B97" w:rsidP="00427153">
      <w:pPr>
        <w:pStyle w:val="CoverText"/>
        <w:rPr>
          <w:color w:val="000000"/>
        </w:rPr>
      </w:pPr>
      <w:r>
        <w:rPr>
          <w:color w:val="000000"/>
        </w:rPr>
        <w:t xml:space="preserve">If a provision of the republished law has not commenced, the </w:t>
      </w:r>
      <w:proofErr w:type="gramStart"/>
      <w:r>
        <w:rPr>
          <w:color w:val="000000"/>
        </w:rPr>
        <w:t xml:space="preserve">symbol </w:t>
      </w:r>
      <w:r>
        <w:rPr>
          <w:rFonts w:ascii="Arial" w:hAnsi="Arial"/>
          <w:b/>
          <w:color w:val="000000"/>
          <w:sz w:val="24"/>
          <w:bdr w:val="single" w:sz="4" w:space="0" w:color="auto"/>
        </w:rPr>
        <w:t> U</w:t>
      </w:r>
      <w:proofErr w:type="gramEnd"/>
      <w:r>
        <w:rPr>
          <w:rFonts w:ascii="Arial" w:hAnsi="Arial"/>
          <w:b/>
          <w:color w:val="000000"/>
          <w:sz w:val="24"/>
          <w:bdr w:val="single" w:sz="4" w:space="0" w:color="auto"/>
        </w:rPr>
        <w:t>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A1299D5" w14:textId="77777777" w:rsidR="00EB3B97" w:rsidRDefault="00EB3B97" w:rsidP="00427153">
      <w:pPr>
        <w:pStyle w:val="CoverSubHdg"/>
      </w:pPr>
      <w:r>
        <w:t>Modifications</w:t>
      </w:r>
    </w:p>
    <w:p w14:paraId="46A45B91" w14:textId="677518D0" w:rsidR="00EB3B97" w:rsidRDefault="00EB3B97" w:rsidP="00427153">
      <w:pPr>
        <w:pStyle w:val="CoverText"/>
        <w:rPr>
          <w:color w:val="000000"/>
        </w:rPr>
      </w:pPr>
      <w:r>
        <w:rPr>
          <w:color w:val="000000"/>
        </w:rPr>
        <w:t xml:space="preserve">If a provision of the republished law is affected by a current modification, the </w:t>
      </w:r>
      <w:proofErr w:type="gramStart"/>
      <w:r>
        <w:rPr>
          <w:color w:val="000000"/>
        </w:rPr>
        <w:t xml:space="preserve">symbol </w:t>
      </w:r>
      <w:r>
        <w:rPr>
          <w:rFonts w:ascii="Arial" w:hAnsi="Arial"/>
          <w:b/>
          <w:color w:val="000000"/>
          <w:sz w:val="24"/>
          <w:bdr w:val="single" w:sz="4" w:space="0" w:color="auto"/>
        </w:rPr>
        <w:t> M</w:t>
      </w:r>
      <w:proofErr w:type="gramEnd"/>
      <w:r>
        <w:rPr>
          <w:rFonts w:ascii="Arial" w:hAnsi="Arial"/>
          <w:b/>
          <w:color w:val="000000"/>
          <w:sz w:val="24"/>
          <w:bdr w:val="single" w:sz="4" w:space="0" w:color="auto"/>
        </w:rPr>
        <w:t>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A59B127" w14:textId="77777777" w:rsidR="00EB3B97" w:rsidRDefault="00EB3B97" w:rsidP="00427153">
      <w:pPr>
        <w:pStyle w:val="CoverSubHdg"/>
      </w:pPr>
      <w:r>
        <w:t>Penalties</w:t>
      </w:r>
    </w:p>
    <w:p w14:paraId="4DEDF916" w14:textId="1DCCBB70" w:rsidR="00EB3B97" w:rsidRPr="003765DF" w:rsidRDefault="00EB3B97"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5F638BC" w14:textId="77777777" w:rsidR="003135AC" w:rsidRDefault="003135AC">
      <w:pPr>
        <w:pStyle w:val="00SigningPage"/>
        <w:sectPr w:rsidR="003135AC">
          <w:footerReference w:type="even" r:id="rId16"/>
          <w:footerReference w:type="default" r:id="rId17"/>
          <w:footerReference w:type="first" r:id="rId18"/>
          <w:pgSz w:w="11907" w:h="16839" w:code="9"/>
          <w:pgMar w:top="3000" w:right="1900" w:bottom="2500" w:left="2300" w:header="2480" w:footer="2100" w:gutter="0"/>
          <w:pgNumType w:fmt="lowerRoman" w:start="1"/>
          <w:cols w:space="720"/>
          <w:titlePg/>
          <w:docGrid w:linePitch="254"/>
        </w:sectPr>
      </w:pPr>
    </w:p>
    <w:p w14:paraId="7FB99214" w14:textId="77777777" w:rsidR="00EB3B97" w:rsidRDefault="00EB3B97" w:rsidP="00427153">
      <w:pPr>
        <w:jc w:val="center"/>
      </w:pPr>
      <w:r>
        <w:rPr>
          <w:noProof/>
          <w:lang w:eastAsia="en-AU"/>
        </w:rPr>
        <w:lastRenderedPageBreak/>
        <w:drawing>
          <wp:inline distT="0" distB="0" distL="0" distR="0" wp14:anchorId="36DCF855" wp14:editId="562F9FF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2606A0" w14:textId="77777777" w:rsidR="00EB3B97" w:rsidRDefault="00EB3B97" w:rsidP="00427153">
      <w:pPr>
        <w:jc w:val="center"/>
        <w:rPr>
          <w:rFonts w:ascii="Arial" w:hAnsi="Arial"/>
        </w:rPr>
      </w:pPr>
      <w:r>
        <w:rPr>
          <w:rFonts w:ascii="Arial" w:hAnsi="Arial"/>
        </w:rPr>
        <w:t>Australian Capital Territory</w:t>
      </w:r>
    </w:p>
    <w:p w14:paraId="06D8D742" w14:textId="5732D40C" w:rsidR="00EB3B97" w:rsidRDefault="009C7ECC" w:rsidP="0091785F">
      <w:pPr>
        <w:pStyle w:val="Billname"/>
      </w:pPr>
      <w:fldSimple w:instr=" REF Citation \*charformat  \* MERGEFORMAT ">
        <w:r w:rsidR="00ED61E1">
          <w:t>Water Resources Regulation 2007</w:t>
        </w:r>
      </w:fldSimple>
    </w:p>
    <w:p w14:paraId="47C6BC1E" w14:textId="77777777" w:rsidR="00EB3B97" w:rsidRDefault="00EB3B97" w:rsidP="00427153">
      <w:pPr>
        <w:pStyle w:val="CoverInForce"/>
      </w:pPr>
      <w:r>
        <w:t>made under the</w:t>
      </w:r>
    </w:p>
    <w:p w14:paraId="2E2BAD21" w14:textId="4F6C172B" w:rsidR="00EB3B97" w:rsidRDefault="009C7ECC" w:rsidP="00427153">
      <w:pPr>
        <w:pStyle w:val="CoverActName"/>
      </w:pPr>
      <w:fldSimple w:instr=" REF ActName \*charformat ">
        <w:r w:rsidR="00ED61E1" w:rsidRPr="00ED61E1">
          <w:t>Water Resources Act 2007</w:t>
        </w:r>
      </w:fldSimple>
    </w:p>
    <w:p w14:paraId="5C9DA9D9" w14:textId="77777777" w:rsidR="00EB3B97" w:rsidRDefault="00EB3B97" w:rsidP="00427153">
      <w:pPr>
        <w:pStyle w:val="Placeholder"/>
      </w:pPr>
      <w:r>
        <w:rPr>
          <w:rStyle w:val="charContents"/>
          <w:sz w:val="16"/>
        </w:rPr>
        <w:t xml:space="preserve">  </w:t>
      </w:r>
      <w:r>
        <w:rPr>
          <w:rStyle w:val="charPage"/>
        </w:rPr>
        <w:t xml:space="preserve">  </w:t>
      </w:r>
    </w:p>
    <w:p w14:paraId="2789C206" w14:textId="77777777" w:rsidR="00EB3B97" w:rsidRDefault="00EB3B97" w:rsidP="00427153">
      <w:pPr>
        <w:pStyle w:val="N-TOCheading"/>
      </w:pPr>
      <w:r>
        <w:rPr>
          <w:rStyle w:val="charContents"/>
        </w:rPr>
        <w:t>Contents</w:t>
      </w:r>
    </w:p>
    <w:p w14:paraId="6AE53200" w14:textId="77777777" w:rsidR="00EB3B97" w:rsidRDefault="00EB3B97" w:rsidP="00427153">
      <w:pPr>
        <w:pStyle w:val="N-9pt"/>
      </w:pPr>
      <w:r>
        <w:tab/>
      </w:r>
      <w:r>
        <w:rPr>
          <w:rStyle w:val="charPage"/>
        </w:rPr>
        <w:t>Page</w:t>
      </w:r>
    </w:p>
    <w:p w14:paraId="3153E764" w14:textId="2FD6E4C1" w:rsidR="00D22FCB" w:rsidRDefault="00D22FC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462424" w:history="1">
        <w:r w:rsidRPr="006E5907">
          <w:t>1</w:t>
        </w:r>
        <w:r>
          <w:rPr>
            <w:rFonts w:asciiTheme="minorHAnsi" w:eastAsiaTheme="minorEastAsia" w:hAnsiTheme="minorHAnsi" w:cstheme="minorBidi"/>
            <w:sz w:val="22"/>
            <w:szCs w:val="22"/>
            <w:lang w:eastAsia="en-AU"/>
          </w:rPr>
          <w:tab/>
        </w:r>
        <w:r w:rsidRPr="006E5907">
          <w:t>Name of regulation</w:t>
        </w:r>
        <w:r>
          <w:tab/>
        </w:r>
        <w:r>
          <w:fldChar w:fldCharType="begin"/>
        </w:r>
        <w:r>
          <w:instrText xml:space="preserve"> PAGEREF _Toc139462424 \h </w:instrText>
        </w:r>
        <w:r>
          <w:fldChar w:fldCharType="separate"/>
        </w:r>
        <w:r w:rsidR="00ED61E1">
          <w:t>2</w:t>
        </w:r>
        <w:r>
          <w:fldChar w:fldCharType="end"/>
        </w:r>
      </w:hyperlink>
    </w:p>
    <w:p w14:paraId="7AE0C0A4" w14:textId="0B5A1534" w:rsidR="00D22FCB" w:rsidRDefault="00D22FCB">
      <w:pPr>
        <w:pStyle w:val="TOC5"/>
        <w:rPr>
          <w:rFonts w:asciiTheme="minorHAnsi" w:eastAsiaTheme="minorEastAsia" w:hAnsiTheme="minorHAnsi" w:cstheme="minorBidi"/>
          <w:sz w:val="22"/>
          <w:szCs w:val="22"/>
          <w:lang w:eastAsia="en-AU"/>
        </w:rPr>
      </w:pPr>
      <w:r>
        <w:tab/>
      </w:r>
      <w:hyperlink w:anchor="_Toc139462425" w:history="1">
        <w:r w:rsidRPr="006E5907">
          <w:t>3</w:t>
        </w:r>
        <w:r>
          <w:rPr>
            <w:rFonts w:asciiTheme="minorHAnsi" w:eastAsiaTheme="minorEastAsia" w:hAnsiTheme="minorHAnsi" w:cstheme="minorBidi"/>
            <w:sz w:val="22"/>
            <w:szCs w:val="22"/>
            <w:lang w:eastAsia="en-AU"/>
          </w:rPr>
          <w:tab/>
        </w:r>
        <w:r w:rsidRPr="006E5907">
          <w:t>Dictionary</w:t>
        </w:r>
        <w:r>
          <w:tab/>
        </w:r>
        <w:r>
          <w:fldChar w:fldCharType="begin"/>
        </w:r>
        <w:r>
          <w:instrText xml:space="preserve"> PAGEREF _Toc139462425 \h </w:instrText>
        </w:r>
        <w:r>
          <w:fldChar w:fldCharType="separate"/>
        </w:r>
        <w:r w:rsidR="00ED61E1">
          <w:t>2</w:t>
        </w:r>
        <w:r>
          <w:fldChar w:fldCharType="end"/>
        </w:r>
      </w:hyperlink>
    </w:p>
    <w:p w14:paraId="1B4B4133" w14:textId="7902FEB8" w:rsidR="00D22FCB" w:rsidRDefault="00D22FCB">
      <w:pPr>
        <w:pStyle w:val="TOC5"/>
        <w:rPr>
          <w:rFonts w:asciiTheme="minorHAnsi" w:eastAsiaTheme="minorEastAsia" w:hAnsiTheme="minorHAnsi" w:cstheme="minorBidi"/>
          <w:sz w:val="22"/>
          <w:szCs w:val="22"/>
          <w:lang w:eastAsia="en-AU"/>
        </w:rPr>
      </w:pPr>
      <w:r>
        <w:tab/>
      </w:r>
      <w:hyperlink w:anchor="_Toc139462426" w:history="1">
        <w:r w:rsidRPr="006E5907">
          <w:t>4</w:t>
        </w:r>
        <w:r>
          <w:rPr>
            <w:rFonts w:asciiTheme="minorHAnsi" w:eastAsiaTheme="minorEastAsia" w:hAnsiTheme="minorHAnsi" w:cstheme="minorBidi"/>
            <w:sz w:val="22"/>
            <w:szCs w:val="22"/>
            <w:lang w:eastAsia="en-AU"/>
          </w:rPr>
          <w:tab/>
        </w:r>
        <w:r w:rsidRPr="006E5907">
          <w:t>Notes</w:t>
        </w:r>
        <w:r>
          <w:tab/>
        </w:r>
        <w:r>
          <w:fldChar w:fldCharType="begin"/>
        </w:r>
        <w:r>
          <w:instrText xml:space="preserve"> PAGEREF _Toc139462426 \h </w:instrText>
        </w:r>
        <w:r>
          <w:fldChar w:fldCharType="separate"/>
        </w:r>
        <w:r w:rsidR="00ED61E1">
          <w:t>2</w:t>
        </w:r>
        <w:r>
          <w:fldChar w:fldCharType="end"/>
        </w:r>
      </w:hyperlink>
    </w:p>
    <w:p w14:paraId="3111117A" w14:textId="086F9D85" w:rsidR="00D22FCB" w:rsidRDefault="00D22FCB">
      <w:pPr>
        <w:pStyle w:val="TOC5"/>
        <w:rPr>
          <w:rFonts w:asciiTheme="minorHAnsi" w:eastAsiaTheme="minorEastAsia" w:hAnsiTheme="minorHAnsi" w:cstheme="minorBidi"/>
          <w:sz w:val="22"/>
          <w:szCs w:val="22"/>
          <w:lang w:eastAsia="en-AU"/>
        </w:rPr>
      </w:pPr>
      <w:r>
        <w:tab/>
      </w:r>
      <w:hyperlink w:anchor="_Toc139462427" w:history="1">
        <w:r w:rsidRPr="006E5907">
          <w:t>5</w:t>
        </w:r>
        <w:r>
          <w:rPr>
            <w:rFonts w:asciiTheme="minorHAnsi" w:eastAsiaTheme="minorEastAsia" w:hAnsiTheme="minorHAnsi" w:cstheme="minorBidi"/>
            <w:sz w:val="22"/>
            <w:szCs w:val="22"/>
            <w:lang w:eastAsia="en-AU"/>
          </w:rPr>
          <w:tab/>
        </w:r>
        <w:r w:rsidRPr="006E5907">
          <w:t>Conditions of water access entitlements—Act, s 23 (1) (b)</w:t>
        </w:r>
        <w:r>
          <w:tab/>
        </w:r>
        <w:r>
          <w:fldChar w:fldCharType="begin"/>
        </w:r>
        <w:r>
          <w:instrText xml:space="preserve"> PAGEREF _Toc139462427 \h </w:instrText>
        </w:r>
        <w:r>
          <w:fldChar w:fldCharType="separate"/>
        </w:r>
        <w:r w:rsidR="00ED61E1">
          <w:t>2</w:t>
        </w:r>
        <w:r>
          <w:fldChar w:fldCharType="end"/>
        </w:r>
      </w:hyperlink>
    </w:p>
    <w:p w14:paraId="76D847E3" w14:textId="6E35D56F" w:rsidR="00D22FCB" w:rsidRDefault="00D22FCB">
      <w:pPr>
        <w:pStyle w:val="TOC5"/>
        <w:rPr>
          <w:rFonts w:asciiTheme="minorHAnsi" w:eastAsiaTheme="minorEastAsia" w:hAnsiTheme="minorHAnsi" w:cstheme="minorBidi"/>
          <w:sz w:val="22"/>
          <w:szCs w:val="22"/>
          <w:lang w:eastAsia="en-AU"/>
        </w:rPr>
      </w:pPr>
      <w:r>
        <w:tab/>
      </w:r>
      <w:hyperlink w:anchor="_Toc139462428" w:history="1">
        <w:r w:rsidRPr="006E5907">
          <w:t>6</w:t>
        </w:r>
        <w:r>
          <w:rPr>
            <w:rFonts w:asciiTheme="minorHAnsi" w:eastAsiaTheme="minorEastAsia" w:hAnsiTheme="minorHAnsi" w:cstheme="minorBidi"/>
            <w:sz w:val="22"/>
            <w:szCs w:val="22"/>
            <w:lang w:eastAsia="en-AU"/>
          </w:rPr>
          <w:tab/>
        </w:r>
        <w:r w:rsidRPr="006E5907">
          <w:t>Exemptions from requirement for licence to take water—Act, s 28 (2) (e)</w:t>
        </w:r>
        <w:r>
          <w:tab/>
        </w:r>
        <w:r>
          <w:fldChar w:fldCharType="begin"/>
        </w:r>
        <w:r>
          <w:instrText xml:space="preserve"> PAGEREF _Toc139462428 \h </w:instrText>
        </w:r>
        <w:r>
          <w:fldChar w:fldCharType="separate"/>
        </w:r>
        <w:r w:rsidR="00ED61E1">
          <w:t>3</w:t>
        </w:r>
        <w:r>
          <w:fldChar w:fldCharType="end"/>
        </w:r>
      </w:hyperlink>
    </w:p>
    <w:p w14:paraId="624AD61C" w14:textId="798F93D0" w:rsidR="00D22FCB" w:rsidRDefault="00D22FCB">
      <w:pPr>
        <w:pStyle w:val="TOC5"/>
        <w:rPr>
          <w:rFonts w:asciiTheme="minorHAnsi" w:eastAsiaTheme="minorEastAsia" w:hAnsiTheme="minorHAnsi" w:cstheme="minorBidi"/>
          <w:sz w:val="22"/>
          <w:szCs w:val="22"/>
          <w:lang w:eastAsia="en-AU"/>
        </w:rPr>
      </w:pPr>
      <w:r>
        <w:tab/>
      </w:r>
      <w:hyperlink w:anchor="_Toc139462429" w:history="1">
        <w:r w:rsidRPr="006E5907">
          <w:t>7</w:t>
        </w:r>
        <w:r>
          <w:rPr>
            <w:rFonts w:asciiTheme="minorHAnsi" w:eastAsiaTheme="minorEastAsia" w:hAnsiTheme="minorHAnsi" w:cstheme="minorBidi"/>
            <w:sz w:val="22"/>
            <w:szCs w:val="22"/>
            <w:lang w:eastAsia="en-AU"/>
          </w:rPr>
          <w:tab/>
        </w:r>
        <w:r w:rsidRPr="006E5907">
          <w:t>Exemption from requirement for water access entitlement—reuse schemes—Act, s 30 (2) (a)</w:t>
        </w:r>
        <w:r>
          <w:tab/>
        </w:r>
        <w:r>
          <w:fldChar w:fldCharType="begin"/>
        </w:r>
        <w:r>
          <w:instrText xml:space="preserve"> PAGEREF _Toc139462429 \h </w:instrText>
        </w:r>
        <w:r>
          <w:fldChar w:fldCharType="separate"/>
        </w:r>
        <w:r w:rsidR="00ED61E1">
          <w:t>4</w:t>
        </w:r>
        <w:r>
          <w:fldChar w:fldCharType="end"/>
        </w:r>
      </w:hyperlink>
    </w:p>
    <w:p w14:paraId="6C04D9BE" w14:textId="562B6604" w:rsidR="00D22FCB" w:rsidRDefault="00D22FCB">
      <w:pPr>
        <w:pStyle w:val="TOC5"/>
        <w:rPr>
          <w:rFonts w:asciiTheme="minorHAnsi" w:eastAsiaTheme="minorEastAsia" w:hAnsiTheme="minorHAnsi" w:cstheme="minorBidi"/>
          <w:sz w:val="22"/>
          <w:szCs w:val="22"/>
          <w:lang w:eastAsia="en-AU"/>
        </w:rPr>
      </w:pPr>
      <w:r>
        <w:tab/>
      </w:r>
      <w:hyperlink w:anchor="_Toc139462430" w:history="1">
        <w:r w:rsidRPr="006E5907">
          <w:t>8</w:t>
        </w:r>
        <w:r>
          <w:rPr>
            <w:rFonts w:asciiTheme="minorHAnsi" w:eastAsiaTheme="minorEastAsia" w:hAnsiTheme="minorHAnsi" w:cstheme="minorBidi"/>
            <w:sz w:val="22"/>
            <w:szCs w:val="22"/>
            <w:lang w:eastAsia="en-AU"/>
          </w:rPr>
          <w:tab/>
        </w:r>
        <w:r w:rsidRPr="006E5907">
          <w:t>Exemption from requirement for water access entitlement—transfer scheme—Act, s 30 (2) (a)</w:t>
        </w:r>
        <w:r>
          <w:tab/>
        </w:r>
        <w:r>
          <w:fldChar w:fldCharType="begin"/>
        </w:r>
        <w:r>
          <w:instrText xml:space="preserve"> PAGEREF _Toc139462430 \h </w:instrText>
        </w:r>
        <w:r>
          <w:fldChar w:fldCharType="separate"/>
        </w:r>
        <w:r w:rsidR="00ED61E1">
          <w:t>5</w:t>
        </w:r>
        <w:r>
          <w:fldChar w:fldCharType="end"/>
        </w:r>
      </w:hyperlink>
    </w:p>
    <w:p w14:paraId="11224B9B" w14:textId="0606F1A5" w:rsidR="00D22FCB" w:rsidRDefault="00D22FCB">
      <w:pPr>
        <w:pStyle w:val="TOC5"/>
        <w:rPr>
          <w:rFonts w:asciiTheme="minorHAnsi" w:eastAsiaTheme="minorEastAsia" w:hAnsiTheme="minorHAnsi" w:cstheme="minorBidi"/>
          <w:sz w:val="22"/>
          <w:szCs w:val="22"/>
          <w:lang w:eastAsia="en-AU"/>
        </w:rPr>
      </w:pPr>
      <w:r>
        <w:lastRenderedPageBreak/>
        <w:tab/>
      </w:r>
      <w:hyperlink w:anchor="_Toc139462431" w:history="1">
        <w:r w:rsidRPr="006E5907">
          <w:t>8A</w:t>
        </w:r>
        <w:r>
          <w:rPr>
            <w:rFonts w:asciiTheme="minorHAnsi" w:eastAsiaTheme="minorEastAsia" w:hAnsiTheme="minorHAnsi" w:cstheme="minorBidi"/>
            <w:sz w:val="22"/>
            <w:szCs w:val="22"/>
            <w:lang w:eastAsia="en-AU"/>
          </w:rPr>
          <w:tab/>
        </w:r>
        <w:r w:rsidRPr="006E5907">
          <w:rPr>
            <w:bCs/>
          </w:rPr>
          <w:t>Exemption from requirement for water access entitlement—road works, earthworks, construction or landscaping—Act, s 30 (2) (a)</w:t>
        </w:r>
        <w:r>
          <w:tab/>
        </w:r>
        <w:r>
          <w:fldChar w:fldCharType="begin"/>
        </w:r>
        <w:r>
          <w:instrText xml:space="preserve"> PAGEREF _Toc139462431 \h </w:instrText>
        </w:r>
        <w:r>
          <w:fldChar w:fldCharType="separate"/>
        </w:r>
        <w:r w:rsidR="00ED61E1">
          <w:t>6</w:t>
        </w:r>
        <w:r>
          <w:fldChar w:fldCharType="end"/>
        </w:r>
      </w:hyperlink>
    </w:p>
    <w:p w14:paraId="6BBB3D44" w14:textId="27175F6A" w:rsidR="00D22FCB" w:rsidRDefault="00D22FCB">
      <w:pPr>
        <w:pStyle w:val="TOC5"/>
        <w:rPr>
          <w:rFonts w:asciiTheme="minorHAnsi" w:eastAsiaTheme="minorEastAsia" w:hAnsiTheme="minorHAnsi" w:cstheme="minorBidi"/>
          <w:sz w:val="22"/>
          <w:szCs w:val="22"/>
          <w:lang w:eastAsia="en-AU"/>
        </w:rPr>
      </w:pPr>
      <w:r>
        <w:tab/>
      </w:r>
      <w:hyperlink w:anchor="_Toc139462432" w:history="1">
        <w:r w:rsidRPr="006E5907">
          <w:t>9</w:t>
        </w:r>
        <w:r>
          <w:rPr>
            <w:rFonts w:asciiTheme="minorHAnsi" w:eastAsiaTheme="minorEastAsia" w:hAnsiTheme="minorHAnsi" w:cstheme="minorBidi"/>
            <w:sz w:val="22"/>
            <w:szCs w:val="22"/>
            <w:lang w:eastAsia="en-AU"/>
          </w:rPr>
          <w:tab/>
        </w:r>
        <w:r w:rsidRPr="006E5907">
          <w:t>Licence to take water—where water may be taken—Act, s 32 (2) (b)</w:t>
        </w:r>
        <w:r>
          <w:tab/>
        </w:r>
        <w:r>
          <w:fldChar w:fldCharType="begin"/>
        </w:r>
        <w:r>
          <w:instrText xml:space="preserve"> PAGEREF _Toc139462432 \h </w:instrText>
        </w:r>
        <w:r>
          <w:fldChar w:fldCharType="separate"/>
        </w:r>
        <w:r w:rsidR="00ED61E1">
          <w:t>6</w:t>
        </w:r>
        <w:r>
          <w:fldChar w:fldCharType="end"/>
        </w:r>
      </w:hyperlink>
    </w:p>
    <w:p w14:paraId="092A503E" w14:textId="3625C530" w:rsidR="00D22FCB" w:rsidRDefault="00D22FCB">
      <w:pPr>
        <w:pStyle w:val="TOC5"/>
        <w:rPr>
          <w:rFonts w:asciiTheme="minorHAnsi" w:eastAsiaTheme="minorEastAsia" w:hAnsiTheme="minorHAnsi" w:cstheme="minorBidi"/>
          <w:sz w:val="22"/>
          <w:szCs w:val="22"/>
          <w:lang w:eastAsia="en-AU"/>
        </w:rPr>
      </w:pPr>
      <w:r>
        <w:tab/>
      </w:r>
      <w:hyperlink w:anchor="_Toc139462433" w:history="1">
        <w:r w:rsidRPr="006E5907">
          <w:t>10</w:t>
        </w:r>
        <w:r>
          <w:rPr>
            <w:rFonts w:asciiTheme="minorHAnsi" w:eastAsiaTheme="minorEastAsia" w:hAnsiTheme="minorHAnsi" w:cstheme="minorBidi"/>
            <w:sz w:val="22"/>
            <w:szCs w:val="22"/>
            <w:lang w:eastAsia="en-AU"/>
          </w:rPr>
          <w:tab/>
        </w:r>
        <w:r w:rsidRPr="006E5907">
          <w:t>Exemptions from requirement for bore work licence—Act, s 37 (2)</w:t>
        </w:r>
        <w:r>
          <w:tab/>
        </w:r>
        <w:r>
          <w:fldChar w:fldCharType="begin"/>
        </w:r>
        <w:r>
          <w:instrText xml:space="preserve"> PAGEREF _Toc139462433 \h </w:instrText>
        </w:r>
        <w:r>
          <w:fldChar w:fldCharType="separate"/>
        </w:r>
        <w:r w:rsidR="00ED61E1">
          <w:t>7</w:t>
        </w:r>
        <w:r>
          <w:fldChar w:fldCharType="end"/>
        </w:r>
      </w:hyperlink>
    </w:p>
    <w:p w14:paraId="37551BC9" w14:textId="1367AFF0" w:rsidR="00D22FCB" w:rsidRDefault="0091785F">
      <w:pPr>
        <w:pStyle w:val="TOC6"/>
        <w:rPr>
          <w:rFonts w:asciiTheme="minorHAnsi" w:eastAsiaTheme="minorEastAsia" w:hAnsiTheme="minorHAnsi" w:cstheme="minorBidi"/>
          <w:b w:val="0"/>
          <w:sz w:val="22"/>
          <w:szCs w:val="22"/>
          <w:lang w:eastAsia="en-AU"/>
        </w:rPr>
      </w:pPr>
      <w:hyperlink w:anchor="_Toc139462434" w:history="1">
        <w:r w:rsidR="00D22FCB" w:rsidRPr="006E5907">
          <w:t>Dictionary</w:t>
        </w:r>
        <w:r w:rsidR="00D22FCB">
          <w:tab/>
        </w:r>
        <w:r w:rsidR="00D22FCB">
          <w:tab/>
        </w:r>
        <w:r w:rsidR="00D22FCB" w:rsidRPr="00D22FCB">
          <w:rPr>
            <w:b w:val="0"/>
            <w:sz w:val="20"/>
          </w:rPr>
          <w:fldChar w:fldCharType="begin"/>
        </w:r>
        <w:r w:rsidR="00D22FCB" w:rsidRPr="00D22FCB">
          <w:rPr>
            <w:b w:val="0"/>
            <w:sz w:val="20"/>
          </w:rPr>
          <w:instrText xml:space="preserve"> PAGEREF _Toc139462434 \h </w:instrText>
        </w:r>
        <w:r w:rsidR="00D22FCB" w:rsidRPr="00D22FCB">
          <w:rPr>
            <w:b w:val="0"/>
            <w:sz w:val="20"/>
          </w:rPr>
        </w:r>
        <w:r w:rsidR="00D22FCB" w:rsidRPr="00D22FCB">
          <w:rPr>
            <w:b w:val="0"/>
            <w:sz w:val="20"/>
          </w:rPr>
          <w:fldChar w:fldCharType="separate"/>
        </w:r>
        <w:r w:rsidR="00ED61E1">
          <w:rPr>
            <w:b w:val="0"/>
            <w:sz w:val="20"/>
          </w:rPr>
          <w:t>8</w:t>
        </w:r>
        <w:r w:rsidR="00D22FCB" w:rsidRPr="00D22FCB">
          <w:rPr>
            <w:b w:val="0"/>
            <w:sz w:val="20"/>
          </w:rPr>
          <w:fldChar w:fldCharType="end"/>
        </w:r>
      </w:hyperlink>
    </w:p>
    <w:p w14:paraId="5717CFE0" w14:textId="628DCDC3" w:rsidR="00D22FCB" w:rsidRDefault="0091785F" w:rsidP="00D22FCB">
      <w:pPr>
        <w:pStyle w:val="TOC7"/>
        <w:spacing w:before="480"/>
        <w:rPr>
          <w:rFonts w:asciiTheme="minorHAnsi" w:eastAsiaTheme="minorEastAsia" w:hAnsiTheme="minorHAnsi" w:cstheme="minorBidi"/>
          <w:b w:val="0"/>
          <w:sz w:val="22"/>
          <w:szCs w:val="22"/>
          <w:lang w:eastAsia="en-AU"/>
        </w:rPr>
      </w:pPr>
      <w:hyperlink w:anchor="_Toc139462435" w:history="1">
        <w:r w:rsidR="00D22FCB">
          <w:t>Endnotes</w:t>
        </w:r>
        <w:r w:rsidR="00D22FCB" w:rsidRPr="00D22FCB">
          <w:rPr>
            <w:vanish/>
          </w:rPr>
          <w:tab/>
        </w:r>
        <w:r w:rsidR="00D22FCB">
          <w:rPr>
            <w:vanish/>
          </w:rPr>
          <w:tab/>
        </w:r>
        <w:r w:rsidR="00D22FCB" w:rsidRPr="00D22FCB">
          <w:rPr>
            <w:b w:val="0"/>
            <w:vanish/>
          </w:rPr>
          <w:fldChar w:fldCharType="begin"/>
        </w:r>
        <w:r w:rsidR="00D22FCB" w:rsidRPr="00D22FCB">
          <w:rPr>
            <w:b w:val="0"/>
            <w:vanish/>
          </w:rPr>
          <w:instrText xml:space="preserve"> PAGEREF _Toc139462435 \h </w:instrText>
        </w:r>
        <w:r w:rsidR="00D22FCB" w:rsidRPr="00D22FCB">
          <w:rPr>
            <w:b w:val="0"/>
            <w:vanish/>
          </w:rPr>
        </w:r>
        <w:r w:rsidR="00D22FCB" w:rsidRPr="00D22FCB">
          <w:rPr>
            <w:b w:val="0"/>
            <w:vanish/>
          </w:rPr>
          <w:fldChar w:fldCharType="separate"/>
        </w:r>
        <w:r w:rsidR="00ED61E1">
          <w:rPr>
            <w:b w:val="0"/>
            <w:vanish/>
          </w:rPr>
          <w:t>9</w:t>
        </w:r>
        <w:r w:rsidR="00D22FCB" w:rsidRPr="00D22FCB">
          <w:rPr>
            <w:b w:val="0"/>
            <w:vanish/>
          </w:rPr>
          <w:fldChar w:fldCharType="end"/>
        </w:r>
      </w:hyperlink>
    </w:p>
    <w:p w14:paraId="478EA6C1" w14:textId="1D2597C5" w:rsidR="00D22FCB" w:rsidRDefault="00D22FCB">
      <w:pPr>
        <w:pStyle w:val="TOC5"/>
        <w:rPr>
          <w:rFonts w:asciiTheme="minorHAnsi" w:eastAsiaTheme="minorEastAsia" w:hAnsiTheme="minorHAnsi" w:cstheme="minorBidi"/>
          <w:sz w:val="22"/>
          <w:szCs w:val="22"/>
          <w:lang w:eastAsia="en-AU"/>
        </w:rPr>
      </w:pPr>
      <w:r>
        <w:tab/>
      </w:r>
      <w:hyperlink w:anchor="_Toc139462436" w:history="1">
        <w:r w:rsidRPr="006E5907">
          <w:t>1</w:t>
        </w:r>
        <w:r>
          <w:rPr>
            <w:rFonts w:asciiTheme="minorHAnsi" w:eastAsiaTheme="minorEastAsia" w:hAnsiTheme="minorHAnsi" w:cstheme="minorBidi"/>
            <w:sz w:val="22"/>
            <w:szCs w:val="22"/>
            <w:lang w:eastAsia="en-AU"/>
          </w:rPr>
          <w:tab/>
        </w:r>
        <w:r w:rsidRPr="006E5907">
          <w:t>About the endnotes</w:t>
        </w:r>
        <w:r>
          <w:tab/>
        </w:r>
        <w:r>
          <w:fldChar w:fldCharType="begin"/>
        </w:r>
        <w:r>
          <w:instrText xml:space="preserve"> PAGEREF _Toc139462436 \h </w:instrText>
        </w:r>
        <w:r>
          <w:fldChar w:fldCharType="separate"/>
        </w:r>
        <w:r w:rsidR="00ED61E1">
          <w:t>9</w:t>
        </w:r>
        <w:r>
          <w:fldChar w:fldCharType="end"/>
        </w:r>
      </w:hyperlink>
    </w:p>
    <w:p w14:paraId="46A026E9" w14:textId="3D9A1F98" w:rsidR="00D22FCB" w:rsidRDefault="00D22FCB">
      <w:pPr>
        <w:pStyle w:val="TOC5"/>
        <w:rPr>
          <w:rFonts w:asciiTheme="minorHAnsi" w:eastAsiaTheme="minorEastAsia" w:hAnsiTheme="minorHAnsi" w:cstheme="minorBidi"/>
          <w:sz w:val="22"/>
          <w:szCs w:val="22"/>
          <w:lang w:eastAsia="en-AU"/>
        </w:rPr>
      </w:pPr>
      <w:r>
        <w:tab/>
      </w:r>
      <w:hyperlink w:anchor="_Toc139462437" w:history="1">
        <w:r w:rsidRPr="006E5907">
          <w:t>2</w:t>
        </w:r>
        <w:r>
          <w:rPr>
            <w:rFonts w:asciiTheme="minorHAnsi" w:eastAsiaTheme="minorEastAsia" w:hAnsiTheme="minorHAnsi" w:cstheme="minorBidi"/>
            <w:sz w:val="22"/>
            <w:szCs w:val="22"/>
            <w:lang w:eastAsia="en-AU"/>
          </w:rPr>
          <w:tab/>
        </w:r>
        <w:r w:rsidRPr="006E5907">
          <w:t>Abbreviation key</w:t>
        </w:r>
        <w:r>
          <w:tab/>
        </w:r>
        <w:r>
          <w:fldChar w:fldCharType="begin"/>
        </w:r>
        <w:r>
          <w:instrText xml:space="preserve"> PAGEREF _Toc139462437 \h </w:instrText>
        </w:r>
        <w:r>
          <w:fldChar w:fldCharType="separate"/>
        </w:r>
        <w:r w:rsidR="00ED61E1">
          <w:t>9</w:t>
        </w:r>
        <w:r>
          <w:fldChar w:fldCharType="end"/>
        </w:r>
      </w:hyperlink>
    </w:p>
    <w:p w14:paraId="09018899" w14:textId="41D2F67E" w:rsidR="00D22FCB" w:rsidRDefault="00D22FCB">
      <w:pPr>
        <w:pStyle w:val="TOC5"/>
        <w:rPr>
          <w:rFonts w:asciiTheme="minorHAnsi" w:eastAsiaTheme="minorEastAsia" w:hAnsiTheme="minorHAnsi" w:cstheme="minorBidi"/>
          <w:sz w:val="22"/>
          <w:szCs w:val="22"/>
          <w:lang w:eastAsia="en-AU"/>
        </w:rPr>
      </w:pPr>
      <w:r>
        <w:tab/>
      </w:r>
      <w:hyperlink w:anchor="_Toc139462438" w:history="1">
        <w:r w:rsidRPr="006E5907">
          <w:t>3</w:t>
        </w:r>
        <w:r>
          <w:rPr>
            <w:rFonts w:asciiTheme="minorHAnsi" w:eastAsiaTheme="minorEastAsia" w:hAnsiTheme="minorHAnsi" w:cstheme="minorBidi"/>
            <w:sz w:val="22"/>
            <w:szCs w:val="22"/>
            <w:lang w:eastAsia="en-AU"/>
          </w:rPr>
          <w:tab/>
        </w:r>
        <w:r w:rsidRPr="006E5907">
          <w:t>Legislation history</w:t>
        </w:r>
        <w:r>
          <w:tab/>
        </w:r>
        <w:r>
          <w:fldChar w:fldCharType="begin"/>
        </w:r>
        <w:r>
          <w:instrText xml:space="preserve"> PAGEREF _Toc139462438 \h </w:instrText>
        </w:r>
        <w:r>
          <w:fldChar w:fldCharType="separate"/>
        </w:r>
        <w:r w:rsidR="00ED61E1">
          <w:t>10</w:t>
        </w:r>
        <w:r>
          <w:fldChar w:fldCharType="end"/>
        </w:r>
      </w:hyperlink>
    </w:p>
    <w:p w14:paraId="1AE201CB" w14:textId="2C8E261A" w:rsidR="00D22FCB" w:rsidRDefault="00D22FCB">
      <w:pPr>
        <w:pStyle w:val="TOC5"/>
        <w:rPr>
          <w:rFonts w:asciiTheme="minorHAnsi" w:eastAsiaTheme="minorEastAsia" w:hAnsiTheme="minorHAnsi" w:cstheme="minorBidi"/>
          <w:sz w:val="22"/>
          <w:szCs w:val="22"/>
          <w:lang w:eastAsia="en-AU"/>
        </w:rPr>
      </w:pPr>
      <w:r>
        <w:tab/>
      </w:r>
      <w:hyperlink w:anchor="_Toc139462439" w:history="1">
        <w:r w:rsidRPr="006E5907">
          <w:t>4</w:t>
        </w:r>
        <w:r>
          <w:rPr>
            <w:rFonts w:asciiTheme="minorHAnsi" w:eastAsiaTheme="minorEastAsia" w:hAnsiTheme="minorHAnsi" w:cstheme="minorBidi"/>
            <w:sz w:val="22"/>
            <w:szCs w:val="22"/>
            <w:lang w:eastAsia="en-AU"/>
          </w:rPr>
          <w:tab/>
        </w:r>
        <w:r w:rsidRPr="006E5907">
          <w:t>Amendment history</w:t>
        </w:r>
        <w:r>
          <w:tab/>
        </w:r>
        <w:r>
          <w:fldChar w:fldCharType="begin"/>
        </w:r>
        <w:r>
          <w:instrText xml:space="preserve"> PAGEREF _Toc139462439 \h </w:instrText>
        </w:r>
        <w:r>
          <w:fldChar w:fldCharType="separate"/>
        </w:r>
        <w:r w:rsidR="00ED61E1">
          <w:t>11</w:t>
        </w:r>
        <w:r>
          <w:fldChar w:fldCharType="end"/>
        </w:r>
      </w:hyperlink>
    </w:p>
    <w:p w14:paraId="6B6B82AA" w14:textId="41E8D55D" w:rsidR="00D22FCB" w:rsidRDefault="00D22FCB">
      <w:pPr>
        <w:pStyle w:val="TOC5"/>
        <w:rPr>
          <w:rFonts w:asciiTheme="minorHAnsi" w:eastAsiaTheme="minorEastAsia" w:hAnsiTheme="minorHAnsi" w:cstheme="minorBidi"/>
          <w:sz w:val="22"/>
          <w:szCs w:val="22"/>
          <w:lang w:eastAsia="en-AU"/>
        </w:rPr>
      </w:pPr>
      <w:r>
        <w:tab/>
      </w:r>
      <w:hyperlink w:anchor="_Toc139462440" w:history="1">
        <w:r w:rsidRPr="006E5907">
          <w:t>5</w:t>
        </w:r>
        <w:r>
          <w:rPr>
            <w:rFonts w:asciiTheme="minorHAnsi" w:eastAsiaTheme="minorEastAsia" w:hAnsiTheme="minorHAnsi" w:cstheme="minorBidi"/>
            <w:sz w:val="22"/>
            <w:szCs w:val="22"/>
            <w:lang w:eastAsia="en-AU"/>
          </w:rPr>
          <w:tab/>
        </w:r>
        <w:r w:rsidRPr="006E5907">
          <w:t>Earlier republications</w:t>
        </w:r>
        <w:r>
          <w:tab/>
        </w:r>
        <w:r>
          <w:fldChar w:fldCharType="begin"/>
        </w:r>
        <w:r>
          <w:instrText xml:space="preserve"> PAGEREF _Toc139462440 \h </w:instrText>
        </w:r>
        <w:r>
          <w:fldChar w:fldCharType="separate"/>
        </w:r>
        <w:r w:rsidR="00ED61E1">
          <w:t>12</w:t>
        </w:r>
        <w:r>
          <w:fldChar w:fldCharType="end"/>
        </w:r>
      </w:hyperlink>
    </w:p>
    <w:p w14:paraId="75BC1153" w14:textId="16809D42" w:rsidR="00EB3B97" w:rsidRDefault="00D22FCB" w:rsidP="00427153">
      <w:pPr>
        <w:pStyle w:val="BillBasic"/>
      </w:pPr>
      <w:r>
        <w:fldChar w:fldCharType="end"/>
      </w:r>
    </w:p>
    <w:p w14:paraId="707790C0" w14:textId="77777777" w:rsidR="003135AC" w:rsidRDefault="003135AC">
      <w:pPr>
        <w:pStyle w:val="01Contents"/>
        <w:sectPr w:rsidR="003135AC" w:rsidSect="00FE5883">
          <w:headerReference w:type="even" r:id="rId19"/>
          <w:headerReference w:type="default" r:id="rId20"/>
          <w:footerReference w:type="even" r:id="rId21"/>
          <w:footerReference w:type="default" r:id="rId22"/>
          <w:footerReference w:type="first" r:id="rId23"/>
          <w:pgSz w:w="11907" w:h="16839" w:code="9"/>
          <w:pgMar w:top="3663" w:right="1900" w:bottom="2500" w:left="2300" w:header="2480" w:footer="2100" w:gutter="0"/>
          <w:pgNumType w:start="1"/>
          <w:cols w:space="720"/>
          <w:titlePg/>
          <w:docGrid w:linePitch="254"/>
        </w:sectPr>
      </w:pPr>
    </w:p>
    <w:p w14:paraId="2F379FF3" w14:textId="77777777" w:rsidR="00EB3B97" w:rsidRDefault="00EB3B97" w:rsidP="00427153">
      <w:pPr>
        <w:jc w:val="center"/>
      </w:pPr>
      <w:r>
        <w:rPr>
          <w:noProof/>
          <w:lang w:eastAsia="en-AU"/>
        </w:rPr>
        <w:lastRenderedPageBreak/>
        <w:drawing>
          <wp:inline distT="0" distB="0" distL="0" distR="0" wp14:anchorId="7C1853FD" wp14:editId="4C5B16E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FFF510" w14:textId="77777777" w:rsidR="00EB3B97" w:rsidRDefault="00EB3B97" w:rsidP="00427153">
      <w:pPr>
        <w:jc w:val="center"/>
        <w:rPr>
          <w:rFonts w:ascii="Arial" w:hAnsi="Arial"/>
        </w:rPr>
      </w:pPr>
      <w:r>
        <w:rPr>
          <w:rFonts w:ascii="Arial" w:hAnsi="Arial"/>
        </w:rPr>
        <w:t>Australian Capital Territory</w:t>
      </w:r>
    </w:p>
    <w:p w14:paraId="0D691ABE" w14:textId="377B1B68" w:rsidR="00EB3B97" w:rsidRDefault="004C759A" w:rsidP="00427153">
      <w:pPr>
        <w:pStyle w:val="Billname"/>
      </w:pPr>
      <w:bookmarkStart w:id="6" w:name="Citation"/>
      <w:r>
        <w:t>Water Resources Regulation 2007</w:t>
      </w:r>
      <w:bookmarkEnd w:id="6"/>
    </w:p>
    <w:p w14:paraId="143399C8" w14:textId="77777777" w:rsidR="00EB3B97" w:rsidRDefault="00EB3B97" w:rsidP="00427153">
      <w:pPr>
        <w:spacing w:before="240" w:after="60"/>
        <w:rPr>
          <w:rFonts w:ascii="Arial" w:hAnsi="Arial"/>
        </w:rPr>
      </w:pPr>
    </w:p>
    <w:p w14:paraId="1A9F4E52" w14:textId="77777777" w:rsidR="00EB3B97" w:rsidRDefault="00EB3B97" w:rsidP="00427153">
      <w:pPr>
        <w:pStyle w:val="N-line3"/>
      </w:pPr>
    </w:p>
    <w:p w14:paraId="6C8C7042" w14:textId="77777777" w:rsidR="00EB3B97" w:rsidRDefault="00EB3B97" w:rsidP="00427153">
      <w:pPr>
        <w:pStyle w:val="CoverInForce"/>
      </w:pPr>
      <w:r>
        <w:t>made under the</w:t>
      </w:r>
    </w:p>
    <w:bookmarkStart w:id="7" w:name="ActName"/>
    <w:p w14:paraId="62BB9753" w14:textId="4F8D3224" w:rsidR="00EB3B97" w:rsidRDefault="00EB3B97" w:rsidP="00427153">
      <w:pPr>
        <w:pStyle w:val="CoverActName"/>
      </w:pPr>
      <w:r w:rsidRPr="00EB3B97">
        <w:rPr>
          <w:rStyle w:val="charCitHyperlinkAbbrev"/>
        </w:rPr>
        <w:fldChar w:fldCharType="begin"/>
      </w:r>
      <w:r w:rsidR="004C759A">
        <w:rPr>
          <w:rStyle w:val="charCitHyperlinkAbbrev"/>
        </w:rPr>
        <w:instrText>HYPERLINK "http://www.legislation.act.gov.au/a/2007-19" \o "A2007-19"</w:instrText>
      </w:r>
      <w:r w:rsidRPr="00EB3B97">
        <w:rPr>
          <w:rStyle w:val="charCitHyperlinkAbbrev"/>
        </w:rPr>
      </w:r>
      <w:r w:rsidRPr="00EB3B97">
        <w:rPr>
          <w:rStyle w:val="charCitHyperlinkAbbrev"/>
        </w:rPr>
        <w:fldChar w:fldCharType="separate"/>
      </w:r>
      <w:r w:rsidR="004C759A">
        <w:rPr>
          <w:rStyle w:val="charCitHyperlinkAbbrev"/>
        </w:rPr>
        <w:t>Water Resources Act 2007</w:t>
      </w:r>
      <w:r w:rsidRPr="00EB3B97">
        <w:rPr>
          <w:rStyle w:val="charCitHyperlinkAbbrev"/>
        </w:rPr>
        <w:fldChar w:fldCharType="end"/>
      </w:r>
      <w:bookmarkEnd w:id="7"/>
    </w:p>
    <w:p w14:paraId="51A93506" w14:textId="77777777" w:rsidR="00EB3B97" w:rsidRDefault="00EB3B97" w:rsidP="00427153">
      <w:pPr>
        <w:pStyle w:val="N-line3"/>
      </w:pPr>
    </w:p>
    <w:p w14:paraId="63641A45" w14:textId="77777777" w:rsidR="00EB3B97" w:rsidRDefault="00EB3B97" w:rsidP="00427153">
      <w:pPr>
        <w:pStyle w:val="Placeholder"/>
      </w:pPr>
      <w:r>
        <w:rPr>
          <w:rStyle w:val="charContents"/>
          <w:sz w:val="16"/>
        </w:rPr>
        <w:t xml:space="preserve">  </w:t>
      </w:r>
      <w:r>
        <w:rPr>
          <w:rStyle w:val="charPage"/>
        </w:rPr>
        <w:t xml:space="preserve">  </w:t>
      </w:r>
    </w:p>
    <w:p w14:paraId="1250A2E9" w14:textId="77777777" w:rsidR="00EB3B97" w:rsidRDefault="00EB3B97" w:rsidP="00427153">
      <w:pPr>
        <w:pStyle w:val="Placeholder"/>
      </w:pPr>
      <w:r>
        <w:rPr>
          <w:rStyle w:val="CharChapNo"/>
        </w:rPr>
        <w:t xml:space="preserve">  </w:t>
      </w:r>
      <w:r>
        <w:rPr>
          <w:rStyle w:val="CharChapText"/>
        </w:rPr>
        <w:t xml:space="preserve">  </w:t>
      </w:r>
    </w:p>
    <w:p w14:paraId="3A866FF4" w14:textId="77777777" w:rsidR="00EB3B97" w:rsidRDefault="00EB3B97" w:rsidP="00427153">
      <w:pPr>
        <w:pStyle w:val="Placeholder"/>
      </w:pPr>
      <w:r>
        <w:rPr>
          <w:rStyle w:val="CharPartNo"/>
        </w:rPr>
        <w:t xml:space="preserve">  </w:t>
      </w:r>
      <w:r>
        <w:rPr>
          <w:rStyle w:val="CharPartText"/>
        </w:rPr>
        <w:t xml:space="preserve">  </w:t>
      </w:r>
    </w:p>
    <w:p w14:paraId="5281BD07" w14:textId="77777777" w:rsidR="00EB3B97" w:rsidRDefault="00EB3B97" w:rsidP="00427153">
      <w:pPr>
        <w:pStyle w:val="Placeholder"/>
      </w:pPr>
      <w:r>
        <w:rPr>
          <w:rStyle w:val="CharDivNo"/>
        </w:rPr>
        <w:t xml:space="preserve">  </w:t>
      </w:r>
      <w:r>
        <w:rPr>
          <w:rStyle w:val="CharDivText"/>
        </w:rPr>
        <w:t xml:space="preserve">  </w:t>
      </w:r>
    </w:p>
    <w:p w14:paraId="563DAA21" w14:textId="77777777" w:rsidR="00EB3B97" w:rsidRDefault="00EB3B97" w:rsidP="00427153">
      <w:pPr>
        <w:pStyle w:val="Placeholder"/>
      </w:pPr>
      <w:r>
        <w:rPr>
          <w:rStyle w:val="CharSectNo"/>
        </w:rPr>
        <w:t xml:space="preserve">  </w:t>
      </w:r>
    </w:p>
    <w:p w14:paraId="16B4A61B" w14:textId="77777777" w:rsidR="00EB3B97" w:rsidRDefault="00EB3B97" w:rsidP="00427153">
      <w:pPr>
        <w:pStyle w:val="PageBreak"/>
      </w:pPr>
      <w:r>
        <w:br w:type="page"/>
      </w:r>
    </w:p>
    <w:p w14:paraId="5FF2CB29" w14:textId="77777777" w:rsidR="00DE699A" w:rsidRDefault="004C53D4">
      <w:pPr>
        <w:pStyle w:val="AH5Sec"/>
      </w:pPr>
      <w:bookmarkStart w:id="8" w:name="_Toc139462424"/>
      <w:r w:rsidRPr="00D269E1">
        <w:rPr>
          <w:rStyle w:val="CharSectNo"/>
        </w:rPr>
        <w:lastRenderedPageBreak/>
        <w:t>1</w:t>
      </w:r>
      <w:r>
        <w:tab/>
        <w:t>Name of regulation</w:t>
      </w:r>
      <w:bookmarkEnd w:id="8"/>
    </w:p>
    <w:p w14:paraId="0068D9B0" w14:textId="77777777" w:rsidR="00DE699A" w:rsidRDefault="004C53D4">
      <w:pPr>
        <w:pStyle w:val="Amainreturn"/>
      </w:pPr>
      <w:r>
        <w:t xml:space="preserve">This regulation is the </w:t>
      </w:r>
      <w:r>
        <w:rPr>
          <w:rStyle w:val="charItals"/>
        </w:rPr>
        <w:t>Water Resources Regulation 2007</w:t>
      </w:r>
      <w:r>
        <w:rPr>
          <w:iCs/>
        </w:rPr>
        <w:t>.</w:t>
      </w:r>
    </w:p>
    <w:p w14:paraId="5173D6BB" w14:textId="77777777" w:rsidR="00DE699A" w:rsidRDefault="004C53D4">
      <w:pPr>
        <w:pStyle w:val="AH5Sec"/>
      </w:pPr>
      <w:bookmarkStart w:id="9" w:name="_Toc139462425"/>
      <w:r w:rsidRPr="00D269E1">
        <w:rPr>
          <w:rStyle w:val="CharSectNo"/>
        </w:rPr>
        <w:t>3</w:t>
      </w:r>
      <w:r>
        <w:tab/>
        <w:t>Dictionary</w:t>
      </w:r>
      <w:bookmarkEnd w:id="9"/>
    </w:p>
    <w:p w14:paraId="64019AB3" w14:textId="77777777" w:rsidR="00DE699A" w:rsidRDefault="004C53D4">
      <w:pPr>
        <w:pStyle w:val="Amainreturn"/>
        <w:keepNext/>
      </w:pPr>
      <w:r>
        <w:t>The dictionary at the end of this regulation is part of this regulation.</w:t>
      </w:r>
    </w:p>
    <w:p w14:paraId="2C98BA4B" w14:textId="77777777" w:rsidR="00DE699A" w:rsidRDefault="004C53D4">
      <w:pPr>
        <w:pStyle w:val="aNote"/>
        <w:keepNext/>
      </w:pPr>
      <w:r>
        <w:rPr>
          <w:rStyle w:val="charItals"/>
        </w:rPr>
        <w:t>Note 1</w:t>
      </w:r>
      <w:r>
        <w:tab/>
        <w:t>The dictionary at the end of this regulation defines certain terms used in this regulation.</w:t>
      </w:r>
    </w:p>
    <w:p w14:paraId="7A2F8CFC" w14:textId="5399B520" w:rsidR="00DE699A" w:rsidRDefault="004C53D4">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4" w:tooltip="A2001-14" w:history="1">
        <w:r w:rsidR="0037439D" w:rsidRPr="0037439D">
          <w:rPr>
            <w:rStyle w:val="charCitHyperlinkAbbrev"/>
          </w:rPr>
          <w:t>Legislation Act</w:t>
        </w:r>
      </w:hyperlink>
      <w:r>
        <w:t>, s 155 and s 156 (1)).</w:t>
      </w:r>
    </w:p>
    <w:p w14:paraId="0D40932A" w14:textId="77777777" w:rsidR="00DE699A" w:rsidRDefault="004C53D4">
      <w:pPr>
        <w:pStyle w:val="AH5Sec"/>
      </w:pPr>
      <w:bookmarkStart w:id="10" w:name="_Toc139462426"/>
      <w:r w:rsidRPr="00D269E1">
        <w:rPr>
          <w:rStyle w:val="CharSectNo"/>
        </w:rPr>
        <w:t>4</w:t>
      </w:r>
      <w:r>
        <w:tab/>
        <w:t>Notes</w:t>
      </w:r>
      <w:bookmarkEnd w:id="10"/>
    </w:p>
    <w:p w14:paraId="015A703A" w14:textId="77777777" w:rsidR="00DE699A" w:rsidRDefault="004C53D4">
      <w:pPr>
        <w:pStyle w:val="Amainreturn"/>
        <w:keepNext/>
      </w:pPr>
      <w:r>
        <w:t>A note included in this regulation is explanatory and is not part of this regulation.</w:t>
      </w:r>
    </w:p>
    <w:p w14:paraId="05901CDE" w14:textId="39DF832F" w:rsidR="00DE699A" w:rsidRDefault="004C53D4">
      <w:pPr>
        <w:pStyle w:val="aNote"/>
      </w:pPr>
      <w:r>
        <w:rPr>
          <w:rStyle w:val="charItals"/>
        </w:rPr>
        <w:t>Note</w:t>
      </w:r>
      <w:r>
        <w:rPr>
          <w:rStyle w:val="charItals"/>
        </w:rPr>
        <w:tab/>
      </w:r>
      <w:r>
        <w:t xml:space="preserve">See the </w:t>
      </w:r>
      <w:hyperlink r:id="rId25" w:tooltip="A2001-14" w:history="1">
        <w:r w:rsidR="0037439D" w:rsidRPr="0037439D">
          <w:rPr>
            <w:rStyle w:val="charCitHyperlinkAbbrev"/>
          </w:rPr>
          <w:t>Legislation Act</w:t>
        </w:r>
      </w:hyperlink>
      <w:r>
        <w:t>, s 127 (1), (4) and (5) for the legal status of notes.</w:t>
      </w:r>
    </w:p>
    <w:p w14:paraId="04B0222E" w14:textId="10655946" w:rsidR="00DE699A" w:rsidRDefault="004C53D4">
      <w:pPr>
        <w:pStyle w:val="AH5Sec"/>
      </w:pPr>
      <w:bookmarkStart w:id="11" w:name="_Toc139462427"/>
      <w:r w:rsidRPr="00D269E1">
        <w:rPr>
          <w:rStyle w:val="CharSectNo"/>
        </w:rPr>
        <w:t>5</w:t>
      </w:r>
      <w:r>
        <w:tab/>
        <w:t>Conditions of water access entitlements—Act, s</w:t>
      </w:r>
      <w:r w:rsidR="00600B86">
        <w:t> </w:t>
      </w:r>
      <w:r>
        <w:t>23 (1) (b)</w:t>
      </w:r>
      <w:bookmarkEnd w:id="11"/>
    </w:p>
    <w:p w14:paraId="741C0027" w14:textId="77777777" w:rsidR="00DE699A" w:rsidRDefault="004C53D4">
      <w:pPr>
        <w:pStyle w:val="Amain"/>
        <w:keepNext/>
      </w:pPr>
      <w:r>
        <w:tab/>
        <w:t>(1)</w:t>
      </w:r>
      <w:r>
        <w:tab/>
        <w:t>A water access entitlement is subject to the following conditions:</w:t>
      </w:r>
    </w:p>
    <w:p w14:paraId="713ED6FF" w14:textId="77777777" w:rsidR="00DE699A" w:rsidRDefault="004C53D4">
      <w:pPr>
        <w:pStyle w:val="Apara"/>
      </w:pPr>
      <w:r>
        <w:tab/>
        <w:t>(a)</w:t>
      </w:r>
      <w:r>
        <w:tab/>
        <w:t xml:space="preserve">water to which the entitlement gives access may be taken only in accordance with a licence to take water that is based on the </w:t>
      </w:r>
      <w:proofErr w:type="gramStart"/>
      <w:r>
        <w:t>entitlement;</w:t>
      </w:r>
      <w:proofErr w:type="gramEnd"/>
    </w:p>
    <w:p w14:paraId="12CAE28F" w14:textId="77777777" w:rsidR="00DE699A" w:rsidRDefault="004C53D4">
      <w:pPr>
        <w:pStyle w:val="Apara"/>
      </w:pPr>
      <w:r>
        <w:tab/>
        <w:t>(b)</w:t>
      </w:r>
      <w:r>
        <w:tab/>
        <w:t xml:space="preserve">water taken under a licence based on the entitlement must not be used on urban residential </w:t>
      </w:r>
      <w:proofErr w:type="gramStart"/>
      <w:r>
        <w:t>property;</w:t>
      </w:r>
      <w:proofErr w:type="gramEnd"/>
      <w:r>
        <w:t xml:space="preserve"> </w:t>
      </w:r>
    </w:p>
    <w:p w14:paraId="0C624D69" w14:textId="77777777" w:rsidR="00DE699A" w:rsidRDefault="004C53D4">
      <w:pPr>
        <w:pStyle w:val="Apara"/>
      </w:pPr>
      <w:r>
        <w:tab/>
        <w:t>(c)</w:t>
      </w:r>
      <w:r>
        <w:tab/>
        <w:t>for an entitlement to water for stock or domestic use—</w:t>
      </w:r>
    </w:p>
    <w:p w14:paraId="3240773C" w14:textId="77777777" w:rsidR="00DE699A" w:rsidRDefault="004C53D4">
      <w:pPr>
        <w:pStyle w:val="Asubpara"/>
      </w:pPr>
      <w:r>
        <w:tab/>
        <w:t>(i)</w:t>
      </w:r>
      <w:r>
        <w:tab/>
        <w:t>the water may be used only for that purpose; and</w:t>
      </w:r>
    </w:p>
    <w:p w14:paraId="6E2AF436" w14:textId="77777777" w:rsidR="00DE699A" w:rsidRDefault="004C53D4">
      <w:pPr>
        <w:pStyle w:val="Asubpara"/>
      </w:pPr>
      <w:r>
        <w:tab/>
        <w:t>(ii)</w:t>
      </w:r>
      <w:r>
        <w:tab/>
        <w:t xml:space="preserve">the water may be taken only from the place stated in the </w:t>
      </w:r>
      <w:proofErr w:type="gramStart"/>
      <w:r>
        <w:t>entitlement;</w:t>
      </w:r>
      <w:proofErr w:type="gramEnd"/>
    </w:p>
    <w:p w14:paraId="00E7BD66" w14:textId="77777777" w:rsidR="00DE699A" w:rsidRDefault="004C53D4">
      <w:pPr>
        <w:pStyle w:val="Apara"/>
      </w:pPr>
      <w:r>
        <w:lastRenderedPageBreak/>
        <w:tab/>
        <w:t>(d)</w:t>
      </w:r>
      <w:r>
        <w:tab/>
        <w:t xml:space="preserve">for an entitlement to water in the Cotter or Googong catchment water management area—the water may be used only for urban water </w:t>
      </w:r>
      <w:proofErr w:type="gramStart"/>
      <w:r>
        <w:t>supply;</w:t>
      </w:r>
      <w:proofErr w:type="gramEnd"/>
    </w:p>
    <w:p w14:paraId="5559963E" w14:textId="18061FB5" w:rsidR="00DE699A" w:rsidRDefault="004C53D4">
      <w:pPr>
        <w:pStyle w:val="Apara"/>
      </w:pPr>
      <w:r>
        <w:tab/>
        <w:t>(e)</w:t>
      </w:r>
      <w:r>
        <w:tab/>
        <w:t xml:space="preserve">for an entitlement granted under the </w:t>
      </w:r>
      <w:hyperlink r:id="rId26" w:tooltip="Water Resources Act 2007" w:history="1">
        <w:r w:rsidR="00C1369B" w:rsidRPr="00C1369B">
          <w:rPr>
            <w:rStyle w:val="charCitHyperlinkAbbrev"/>
          </w:rPr>
          <w:t>Act</w:t>
        </w:r>
      </w:hyperlink>
      <w:r>
        <w:t>, section 111 (Surviving allocations—surrender generally) that includes a statement under section 111 (4) (e) about where the water may be taken—the water may be taken only from that place.</w:t>
      </w:r>
    </w:p>
    <w:p w14:paraId="68E5BE76" w14:textId="77777777" w:rsidR="00DE699A" w:rsidRDefault="004C53D4">
      <w:pPr>
        <w:pStyle w:val="Amain"/>
      </w:pPr>
      <w:r>
        <w:tab/>
        <w:t>(2)</w:t>
      </w:r>
      <w:r>
        <w:tab/>
        <w:t>The condition mentioned in subsection (1) (b) does not apply to—</w:t>
      </w:r>
    </w:p>
    <w:p w14:paraId="50C8966C" w14:textId="77777777" w:rsidR="00DE699A" w:rsidRDefault="004C53D4">
      <w:pPr>
        <w:pStyle w:val="Ipara"/>
      </w:pPr>
      <w:r>
        <w:tab/>
        <w:t>(a)</w:t>
      </w:r>
      <w:r>
        <w:tab/>
        <w:t>an entitlement held by a water utility; or</w:t>
      </w:r>
    </w:p>
    <w:p w14:paraId="3A3F9A1B" w14:textId="77777777" w:rsidR="00DE699A" w:rsidRDefault="004C53D4">
      <w:pPr>
        <w:pStyle w:val="Ipara"/>
      </w:pPr>
      <w:r>
        <w:tab/>
        <w:t>(b)</w:t>
      </w:r>
      <w:r>
        <w:tab/>
        <w:t>an entitlement that—</w:t>
      </w:r>
    </w:p>
    <w:p w14:paraId="3507D4BA" w14:textId="64E4035A" w:rsidR="00DE699A" w:rsidRDefault="004C53D4">
      <w:pPr>
        <w:pStyle w:val="Asubpara"/>
      </w:pPr>
      <w:r>
        <w:tab/>
        <w:t>(i)</w:t>
      </w:r>
      <w:r>
        <w:tab/>
        <w:t xml:space="preserve">was granted under the </w:t>
      </w:r>
      <w:hyperlink r:id="rId27" w:tooltip="Water Resources Act 2007" w:history="1">
        <w:r w:rsidR="00C1369B" w:rsidRPr="00C1369B">
          <w:rPr>
            <w:rStyle w:val="charCitHyperlinkAbbrev"/>
          </w:rPr>
          <w:t>Act</w:t>
        </w:r>
      </w:hyperlink>
      <w:r>
        <w:t>, section 111 (Surviving allocations—surrender generally) or section 202 (Water access entitlement for certain existing licence holders), whether or not it has been later transferred; and</w:t>
      </w:r>
    </w:p>
    <w:p w14:paraId="0878B206" w14:textId="77777777" w:rsidR="00DE699A" w:rsidRDefault="004C53D4">
      <w:pPr>
        <w:pStyle w:val="Asubpara"/>
      </w:pPr>
      <w:r>
        <w:tab/>
        <w:t>(ii)</w:t>
      </w:r>
      <w:r>
        <w:tab/>
        <w:t xml:space="preserve">allows the water to be used on a stated urban residential property. </w:t>
      </w:r>
    </w:p>
    <w:p w14:paraId="19524A7A" w14:textId="77777777" w:rsidR="00DE699A" w:rsidRDefault="004C53D4">
      <w:pPr>
        <w:pStyle w:val="AH5Sec"/>
      </w:pPr>
      <w:bookmarkStart w:id="12" w:name="_Toc139462428"/>
      <w:r w:rsidRPr="00D269E1">
        <w:rPr>
          <w:rStyle w:val="CharSectNo"/>
        </w:rPr>
        <w:t>6</w:t>
      </w:r>
      <w:r>
        <w:tab/>
      </w:r>
      <w:bookmarkStart w:id="13" w:name="_Hlk139457190"/>
      <w:r w:rsidR="00B93E97" w:rsidRPr="00DE17FB">
        <w:t>Exemptions from requirement f</w:t>
      </w:r>
      <w:r w:rsidR="00DF5E0A">
        <w:t>or licence to take water—Act, s 28 (2) </w:t>
      </w:r>
      <w:r w:rsidR="00B93E97" w:rsidRPr="00DE17FB">
        <w:t>(e)</w:t>
      </w:r>
      <w:bookmarkEnd w:id="12"/>
      <w:bookmarkEnd w:id="13"/>
    </w:p>
    <w:p w14:paraId="04FFE9F0" w14:textId="77777777" w:rsidR="00DE699A" w:rsidRDefault="004C53D4">
      <w:pPr>
        <w:pStyle w:val="Amain"/>
        <w:keepNext/>
      </w:pPr>
      <w:r>
        <w:tab/>
        <w:t>(1)</w:t>
      </w:r>
      <w:r>
        <w:tab/>
        <w:t>On application, the authority may, by written notice given to a person, exempt the person from the requirement to hold a licence to take water for any of the following:</w:t>
      </w:r>
    </w:p>
    <w:p w14:paraId="68BE57D4" w14:textId="77777777" w:rsidR="00DE699A" w:rsidRDefault="004C53D4">
      <w:pPr>
        <w:pStyle w:val="Apara"/>
        <w:keepNext/>
      </w:pPr>
      <w:r>
        <w:tab/>
        <w:t>(a)</w:t>
      </w:r>
      <w:r>
        <w:tab/>
        <w:t xml:space="preserve">the taking of water from hard surfaces at premises if it is to be used at the </w:t>
      </w:r>
      <w:proofErr w:type="gramStart"/>
      <w:r>
        <w:t>premises;</w:t>
      </w:r>
      <w:proofErr w:type="gramEnd"/>
    </w:p>
    <w:p w14:paraId="693C5055" w14:textId="77777777" w:rsidR="00DE699A" w:rsidRDefault="004C53D4">
      <w:pPr>
        <w:pStyle w:val="aExamHdgpar"/>
      </w:pPr>
      <w:r>
        <w:t>Example</w:t>
      </w:r>
    </w:p>
    <w:p w14:paraId="49E2B16F" w14:textId="77777777" w:rsidR="00DE699A" w:rsidRDefault="004C53D4">
      <w:pPr>
        <w:pStyle w:val="aExampar"/>
        <w:keepNext/>
      </w:pPr>
      <w:r>
        <w:t xml:space="preserve">rainwater that falls on the surface of a car park at premises could be collected into a small pond and used to irrigate part of the </w:t>
      </w:r>
      <w:proofErr w:type="gramStart"/>
      <w:r>
        <w:t>premises</w:t>
      </w:r>
      <w:proofErr w:type="gramEnd"/>
    </w:p>
    <w:p w14:paraId="427C71B5" w14:textId="77777777" w:rsidR="00DE699A" w:rsidRDefault="004C53D4">
      <w:pPr>
        <w:pStyle w:val="Apara"/>
      </w:pPr>
      <w:r>
        <w:tab/>
        <w:t>(</w:t>
      </w:r>
      <w:r w:rsidR="00603636">
        <w:t>b</w:t>
      </w:r>
      <w:r>
        <w:t>)</w:t>
      </w:r>
      <w:r>
        <w:tab/>
        <w:t xml:space="preserve">the taking of leachate, or run-off containing impurities, from landfill if it is to be used for irrigation or other reuse on the landfill to retain the impurities within the </w:t>
      </w:r>
      <w:proofErr w:type="gramStart"/>
      <w:r>
        <w:t>landfill;</w:t>
      </w:r>
      <w:proofErr w:type="gramEnd"/>
    </w:p>
    <w:p w14:paraId="3B230A31" w14:textId="77777777" w:rsidR="00DE699A" w:rsidRDefault="004C53D4">
      <w:pPr>
        <w:pStyle w:val="Apara"/>
      </w:pPr>
      <w:r>
        <w:lastRenderedPageBreak/>
        <w:tab/>
        <w:t>(</w:t>
      </w:r>
      <w:r w:rsidR="00603636">
        <w:t>c</w:t>
      </w:r>
      <w:r>
        <w:t>)</w:t>
      </w:r>
      <w:r>
        <w:tab/>
        <w:t xml:space="preserve">the taking of water from a water body on land if it is to be used for generating electricity for domestic use on the land and then returned to the water </w:t>
      </w:r>
      <w:proofErr w:type="gramStart"/>
      <w:r>
        <w:t>body;</w:t>
      </w:r>
      <w:proofErr w:type="gramEnd"/>
    </w:p>
    <w:p w14:paraId="4A4AC0AF" w14:textId="77777777" w:rsidR="00DE699A" w:rsidRDefault="004C53D4">
      <w:pPr>
        <w:pStyle w:val="Apara"/>
      </w:pPr>
      <w:r>
        <w:tab/>
        <w:t>(</w:t>
      </w:r>
      <w:r w:rsidR="00603636">
        <w:t>d</w:t>
      </w:r>
      <w:r>
        <w:t>)</w:t>
      </w:r>
      <w:r>
        <w:tab/>
        <w:t xml:space="preserve">the taking of water from a sediment retention pond if a sediment and erosion control plan provides for the </w:t>
      </w:r>
      <w:proofErr w:type="gramStart"/>
      <w:r>
        <w:t>pond;</w:t>
      </w:r>
      <w:proofErr w:type="gramEnd"/>
    </w:p>
    <w:p w14:paraId="30CECCF8" w14:textId="77777777" w:rsidR="00DE699A" w:rsidRDefault="004C53D4">
      <w:pPr>
        <w:pStyle w:val="Apara"/>
      </w:pPr>
      <w:r>
        <w:tab/>
        <w:t>(</w:t>
      </w:r>
      <w:r w:rsidR="00603636">
        <w:t>e</w:t>
      </w:r>
      <w:r>
        <w:t>)</w:t>
      </w:r>
      <w:r>
        <w:tab/>
        <w:t xml:space="preserve">the taking of water to be used for maintenance of stormwater drains or </w:t>
      </w:r>
      <w:proofErr w:type="gramStart"/>
      <w:r>
        <w:t>pipes;</w:t>
      </w:r>
      <w:proofErr w:type="gramEnd"/>
    </w:p>
    <w:p w14:paraId="089A264E" w14:textId="77777777" w:rsidR="00DE699A" w:rsidRDefault="004C53D4">
      <w:pPr>
        <w:pStyle w:val="Apara"/>
      </w:pPr>
      <w:r>
        <w:tab/>
        <w:t>(</w:t>
      </w:r>
      <w:r w:rsidR="00603636">
        <w:t>f</w:t>
      </w:r>
      <w:r>
        <w:t>)</w:t>
      </w:r>
      <w:r>
        <w:tab/>
        <w:t xml:space="preserve">the taking of water to be used for geothermal heating or cooling </w:t>
      </w:r>
      <w:proofErr w:type="gramStart"/>
      <w:r>
        <w:t>systems;</w:t>
      </w:r>
      <w:proofErr w:type="gramEnd"/>
    </w:p>
    <w:p w14:paraId="1CBC3A81" w14:textId="77777777" w:rsidR="00DE699A" w:rsidRDefault="004C53D4">
      <w:pPr>
        <w:pStyle w:val="Apara"/>
      </w:pPr>
      <w:r>
        <w:tab/>
        <w:t>(</w:t>
      </w:r>
      <w:r w:rsidR="00603636">
        <w:t>g</w:t>
      </w:r>
      <w:r>
        <w:t>)</w:t>
      </w:r>
      <w:r>
        <w:tab/>
        <w:t xml:space="preserve">the taking of water to be used for testing a </w:t>
      </w:r>
      <w:proofErr w:type="gramStart"/>
      <w:r>
        <w:t>bore;</w:t>
      </w:r>
      <w:proofErr w:type="gramEnd"/>
    </w:p>
    <w:p w14:paraId="7C1D3B3B" w14:textId="77777777" w:rsidR="00DE699A" w:rsidRDefault="004C53D4">
      <w:pPr>
        <w:pStyle w:val="Apara"/>
      </w:pPr>
      <w:r>
        <w:tab/>
        <w:t>(</w:t>
      </w:r>
      <w:r w:rsidR="00603636">
        <w:t>h</w:t>
      </w:r>
      <w:r>
        <w:t>)</w:t>
      </w:r>
      <w:r>
        <w:tab/>
        <w:t>the taking of surface water to be used to establish trees or shrubs for non-commercial purposes on rural or public land.</w:t>
      </w:r>
    </w:p>
    <w:p w14:paraId="08763482" w14:textId="77777777" w:rsidR="00DE699A" w:rsidRDefault="004C53D4">
      <w:pPr>
        <w:pStyle w:val="Amain"/>
      </w:pPr>
      <w:r>
        <w:tab/>
        <w:t>(2)</w:t>
      </w:r>
      <w:r>
        <w:tab/>
        <w:t>The authority may give an exemption only if satisfied that giving the exemption will result in improved environmental outcomes or other public benefit.</w:t>
      </w:r>
    </w:p>
    <w:p w14:paraId="39C90C42" w14:textId="77777777" w:rsidR="00DE699A" w:rsidRDefault="004C53D4">
      <w:pPr>
        <w:pStyle w:val="Amain"/>
      </w:pPr>
      <w:r>
        <w:tab/>
        <w:t>(3)</w:t>
      </w:r>
      <w:r>
        <w:tab/>
        <w:t>An exemption may be given subject to conditions.</w:t>
      </w:r>
    </w:p>
    <w:p w14:paraId="70E8202F" w14:textId="77777777" w:rsidR="00DE699A" w:rsidRDefault="004C53D4">
      <w:pPr>
        <w:pStyle w:val="Amain"/>
      </w:pPr>
      <w:r>
        <w:tab/>
        <w:t>(4)</w:t>
      </w:r>
      <w:r>
        <w:tab/>
        <w:t>An exemption may be given for a limited period.</w:t>
      </w:r>
    </w:p>
    <w:p w14:paraId="14278D9C" w14:textId="77777777" w:rsidR="00DE699A" w:rsidRDefault="004C53D4">
      <w:pPr>
        <w:pStyle w:val="Amain"/>
      </w:pPr>
      <w:r>
        <w:tab/>
        <w:t>(5)</w:t>
      </w:r>
      <w:r>
        <w:tab/>
        <w:t>An exemption takes effect on—</w:t>
      </w:r>
    </w:p>
    <w:p w14:paraId="4C7047C1" w14:textId="77777777" w:rsidR="00DE699A" w:rsidRDefault="004C53D4">
      <w:pPr>
        <w:pStyle w:val="Apara"/>
      </w:pPr>
      <w:r>
        <w:tab/>
        <w:t>(a)</w:t>
      </w:r>
      <w:r>
        <w:tab/>
        <w:t>the date on which notice of the exemption is given to the person; or</w:t>
      </w:r>
    </w:p>
    <w:p w14:paraId="0A7D85CB" w14:textId="77777777" w:rsidR="00DE699A" w:rsidRDefault="004C53D4">
      <w:pPr>
        <w:pStyle w:val="Apara"/>
      </w:pPr>
      <w:r>
        <w:tab/>
        <w:t>(b)</w:t>
      </w:r>
      <w:r>
        <w:tab/>
        <w:t>if a later date is stated in the notice—that date.</w:t>
      </w:r>
    </w:p>
    <w:p w14:paraId="0C826596" w14:textId="77777777" w:rsidR="00DE699A" w:rsidRDefault="004C53D4">
      <w:pPr>
        <w:pStyle w:val="AH5Sec"/>
      </w:pPr>
      <w:bookmarkStart w:id="14" w:name="_Toc139462429"/>
      <w:r w:rsidRPr="00D269E1">
        <w:rPr>
          <w:rStyle w:val="CharSectNo"/>
        </w:rPr>
        <w:t>7</w:t>
      </w:r>
      <w:r>
        <w:tab/>
        <w:t>Exemption from requirement for water access entitlement—reuse schemes—Act, s 30 (2) (a)</w:t>
      </w:r>
      <w:bookmarkEnd w:id="14"/>
    </w:p>
    <w:p w14:paraId="017FDEBF" w14:textId="77777777" w:rsidR="00DE699A" w:rsidRDefault="004C53D4" w:rsidP="0011303F">
      <w:pPr>
        <w:pStyle w:val="Amain"/>
        <w:keepNext/>
      </w:pPr>
      <w:r>
        <w:tab/>
        <w:t>(1)</w:t>
      </w:r>
      <w:r>
        <w:tab/>
        <w:t>This section applies to a person who—</w:t>
      </w:r>
    </w:p>
    <w:p w14:paraId="21910228" w14:textId="77777777" w:rsidR="00DE699A" w:rsidRDefault="004C53D4">
      <w:pPr>
        <w:pStyle w:val="Apara"/>
      </w:pPr>
      <w:r>
        <w:tab/>
        <w:t>(a)</w:t>
      </w:r>
      <w:r>
        <w:tab/>
        <w:t>has applied for a licence to take water from a particular place on a waterway; but</w:t>
      </w:r>
    </w:p>
    <w:p w14:paraId="530C77EC" w14:textId="2BB8D8A2" w:rsidR="00DE699A" w:rsidRDefault="004C53D4">
      <w:pPr>
        <w:pStyle w:val="Apara"/>
      </w:pPr>
      <w:r>
        <w:lastRenderedPageBreak/>
        <w:tab/>
        <w:t>(b)</w:t>
      </w:r>
      <w:r>
        <w:tab/>
        <w:t xml:space="preserve">does not satisfy the requirement under the </w:t>
      </w:r>
      <w:hyperlink r:id="rId28" w:tooltip="Water Resources Act 2007" w:history="1">
        <w:r w:rsidR="00C1369B" w:rsidRPr="00C1369B">
          <w:rPr>
            <w:rStyle w:val="charCitHyperlinkAbbrev"/>
          </w:rPr>
          <w:t>Act</w:t>
        </w:r>
      </w:hyperlink>
      <w:r>
        <w:t>, section 30 (2) (a) (i) to hold a water access entitlement, a corresponding water access entitlement or a surviving allocation on which to base the taking of water from that place.</w:t>
      </w:r>
    </w:p>
    <w:p w14:paraId="20617157" w14:textId="77777777" w:rsidR="00DE699A" w:rsidRDefault="004C53D4">
      <w:pPr>
        <w:pStyle w:val="Amain"/>
      </w:pPr>
      <w:r>
        <w:tab/>
        <w:t>(2)</w:t>
      </w:r>
      <w:r>
        <w:tab/>
        <w:t>The authority may exempt the person from the requirement if—</w:t>
      </w:r>
    </w:p>
    <w:p w14:paraId="5545D53F" w14:textId="77777777" w:rsidR="00DE699A" w:rsidRDefault="004C53D4">
      <w:pPr>
        <w:pStyle w:val="Apara"/>
      </w:pPr>
      <w:r>
        <w:tab/>
        <w:t>(a)</w:t>
      </w:r>
      <w:r>
        <w:tab/>
        <w:t xml:space="preserve">the person has discharged an amount of treated sewage (the </w:t>
      </w:r>
      <w:r>
        <w:rPr>
          <w:rStyle w:val="charBoldItals"/>
        </w:rPr>
        <w:t>discharged amount</w:t>
      </w:r>
      <w:r>
        <w:t xml:space="preserve">) into the waterway at a point upstream of the place; and </w:t>
      </w:r>
    </w:p>
    <w:p w14:paraId="7312A607" w14:textId="77777777" w:rsidR="00DE699A" w:rsidRDefault="004C53D4">
      <w:pPr>
        <w:pStyle w:val="Apara"/>
      </w:pPr>
      <w:r>
        <w:tab/>
        <w:t>(b)</w:t>
      </w:r>
      <w:r>
        <w:tab/>
        <w:t>the amount of water to be taken under the licence is not more than the discharged amount (less any part of the discharged amount in relation to which an exemption has already been given under this section).</w:t>
      </w:r>
    </w:p>
    <w:p w14:paraId="2D785A13" w14:textId="77777777" w:rsidR="00DE699A" w:rsidRDefault="004C53D4">
      <w:pPr>
        <w:pStyle w:val="Amain"/>
      </w:pPr>
      <w:r>
        <w:tab/>
        <w:t>(3)</w:t>
      </w:r>
      <w:r>
        <w:tab/>
        <w:t>The authority may give the exemption only if satisfied that—</w:t>
      </w:r>
    </w:p>
    <w:p w14:paraId="7D24445E" w14:textId="77777777" w:rsidR="00DE699A" w:rsidRDefault="004C53D4">
      <w:pPr>
        <w:pStyle w:val="Apara"/>
      </w:pPr>
      <w:r>
        <w:tab/>
        <w:t>(a)</w:t>
      </w:r>
      <w:r>
        <w:tab/>
        <w:t>the treated sewage was discharged into the waterway as part of a reuse scheme; and</w:t>
      </w:r>
    </w:p>
    <w:p w14:paraId="735FD690" w14:textId="77777777" w:rsidR="00DE699A" w:rsidRDefault="004C53D4">
      <w:pPr>
        <w:pStyle w:val="Apara"/>
      </w:pPr>
      <w:r>
        <w:tab/>
        <w:t>(b)</w:t>
      </w:r>
      <w:r>
        <w:tab/>
        <w:t>giving the exemption would result in reduced demand on urban water supply or other improved environmental outcomes.</w:t>
      </w:r>
    </w:p>
    <w:p w14:paraId="3EB73B70" w14:textId="77777777" w:rsidR="00DE699A" w:rsidRDefault="004C53D4">
      <w:pPr>
        <w:pStyle w:val="AH5Sec"/>
      </w:pPr>
      <w:bookmarkStart w:id="15" w:name="_Toc139462430"/>
      <w:r w:rsidRPr="00D269E1">
        <w:rPr>
          <w:rStyle w:val="CharSectNo"/>
        </w:rPr>
        <w:t>8</w:t>
      </w:r>
      <w:r>
        <w:tab/>
        <w:t>Exemption from requirement for water access entitlement—transfer scheme—Act, s 30 (2) (a)</w:t>
      </w:r>
      <w:bookmarkEnd w:id="15"/>
    </w:p>
    <w:p w14:paraId="16700B89" w14:textId="6DD271E9" w:rsidR="00DE699A" w:rsidRDefault="004C53D4">
      <w:pPr>
        <w:pStyle w:val="Amainreturn"/>
      </w:pPr>
      <w:r>
        <w:t xml:space="preserve">A utility is exempt from the requirement mentioned in the </w:t>
      </w:r>
      <w:hyperlink r:id="rId29" w:tooltip="Water Resources Act 2007" w:history="1">
        <w:r w:rsidR="00C1369B" w:rsidRPr="00C1369B">
          <w:rPr>
            <w:rStyle w:val="charCitHyperlinkAbbrev"/>
          </w:rPr>
          <w:t>Act</w:t>
        </w:r>
      </w:hyperlink>
      <w:r>
        <w:t>, section 30 (2) (a) (i) in relation to water to be taken from the Cotter water management area if the water is to be transferred to the Googong water management area.</w:t>
      </w:r>
    </w:p>
    <w:p w14:paraId="6377440F" w14:textId="77777777" w:rsidR="00603636" w:rsidRPr="00223A5E" w:rsidRDefault="00603636" w:rsidP="00603636">
      <w:pPr>
        <w:pStyle w:val="AH5Sec"/>
      </w:pPr>
      <w:bookmarkStart w:id="16" w:name="_Toc139462431"/>
      <w:r w:rsidRPr="00D269E1">
        <w:rPr>
          <w:rStyle w:val="CharSectNo"/>
        </w:rPr>
        <w:lastRenderedPageBreak/>
        <w:t>8A</w:t>
      </w:r>
      <w:r w:rsidRPr="00223A5E">
        <w:tab/>
      </w:r>
      <w:bookmarkStart w:id="17" w:name="_Hlk139457261"/>
      <w:r w:rsidRPr="00223A5E">
        <w:rPr>
          <w:bCs/>
        </w:rPr>
        <w:t xml:space="preserve">Exemption from requirement for water access entitlement—road works, earthworks, </w:t>
      </w:r>
      <w:proofErr w:type="gramStart"/>
      <w:r w:rsidRPr="00223A5E">
        <w:rPr>
          <w:bCs/>
        </w:rPr>
        <w:t>construction</w:t>
      </w:r>
      <w:proofErr w:type="gramEnd"/>
      <w:r w:rsidRPr="00223A5E">
        <w:rPr>
          <w:bCs/>
        </w:rPr>
        <w:t xml:space="preserve"> or landscaping—Act, s 30 (2) (a)</w:t>
      </w:r>
      <w:bookmarkEnd w:id="16"/>
      <w:bookmarkEnd w:id="17"/>
    </w:p>
    <w:p w14:paraId="717AE39D" w14:textId="77777777" w:rsidR="00603636" w:rsidRPr="00223A5E" w:rsidRDefault="00603636" w:rsidP="00D22FCB">
      <w:pPr>
        <w:pStyle w:val="Amain"/>
        <w:keepNext/>
        <w:rPr>
          <w:lang w:eastAsia="en-AU"/>
        </w:rPr>
      </w:pPr>
      <w:r w:rsidRPr="00223A5E">
        <w:rPr>
          <w:lang w:eastAsia="en-AU"/>
        </w:rPr>
        <w:tab/>
        <w:t>(1)</w:t>
      </w:r>
      <w:r w:rsidRPr="00223A5E">
        <w:rPr>
          <w:lang w:eastAsia="en-AU"/>
        </w:rPr>
        <w:tab/>
        <w:t>The authority may exempt a person from the requirement mentioned in the Act, section 30 (2) (a) (i) in relation to surface water if the water is to be used for—</w:t>
      </w:r>
    </w:p>
    <w:p w14:paraId="127AFB05" w14:textId="77777777" w:rsidR="00603636" w:rsidRPr="00223A5E" w:rsidRDefault="00603636" w:rsidP="00603636">
      <w:pPr>
        <w:pStyle w:val="Apara"/>
        <w:rPr>
          <w:lang w:eastAsia="en-AU"/>
        </w:rPr>
      </w:pPr>
      <w:r w:rsidRPr="00223A5E">
        <w:rPr>
          <w:lang w:eastAsia="en-AU"/>
        </w:rPr>
        <w:tab/>
        <w:t>(a)</w:t>
      </w:r>
      <w:r w:rsidRPr="00223A5E">
        <w:rPr>
          <w:lang w:eastAsia="en-AU"/>
        </w:rPr>
        <w:tab/>
        <w:t xml:space="preserve">road works, </w:t>
      </w:r>
      <w:proofErr w:type="gramStart"/>
      <w:r w:rsidRPr="00223A5E">
        <w:rPr>
          <w:lang w:eastAsia="en-AU"/>
        </w:rPr>
        <w:t>earthworks</w:t>
      </w:r>
      <w:proofErr w:type="gramEnd"/>
      <w:r w:rsidRPr="00223A5E">
        <w:t xml:space="preserve"> </w:t>
      </w:r>
      <w:r w:rsidRPr="00223A5E">
        <w:rPr>
          <w:lang w:eastAsia="en-AU"/>
        </w:rPr>
        <w:t>or other construction; or</w:t>
      </w:r>
    </w:p>
    <w:p w14:paraId="12FCA165" w14:textId="77777777" w:rsidR="00603636" w:rsidRPr="00223A5E" w:rsidRDefault="00603636" w:rsidP="00603636">
      <w:pPr>
        <w:pStyle w:val="Apara"/>
        <w:rPr>
          <w:lang w:eastAsia="en-AU"/>
        </w:rPr>
      </w:pPr>
      <w:r w:rsidRPr="00223A5E">
        <w:rPr>
          <w:lang w:eastAsia="en-AU"/>
        </w:rPr>
        <w:tab/>
        <w:t>(b)</w:t>
      </w:r>
      <w:r w:rsidRPr="00223A5E">
        <w:rPr>
          <w:lang w:eastAsia="en-AU"/>
        </w:rPr>
        <w:tab/>
        <w:t>landscaping.</w:t>
      </w:r>
    </w:p>
    <w:p w14:paraId="00C86A79" w14:textId="77777777" w:rsidR="00603636" w:rsidRPr="00223A5E" w:rsidRDefault="00603636" w:rsidP="00603636">
      <w:pPr>
        <w:pStyle w:val="aExamHdgpar"/>
      </w:pPr>
      <w:r w:rsidRPr="00223A5E">
        <w:t>Examples—landscaping</w:t>
      </w:r>
    </w:p>
    <w:p w14:paraId="23A96213" w14:textId="77777777" w:rsidR="00603636" w:rsidRPr="00223A5E" w:rsidRDefault="00603636" w:rsidP="00603636">
      <w:pPr>
        <w:pStyle w:val="aExamINumpar"/>
        <w:keepNext/>
      </w:pPr>
      <w:r w:rsidRPr="00223A5E">
        <w:t>1</w:t>
      </w:r>
      <w:r w:rsidRPr="00223A5E">
        <w:tab/>
        <w:t xml:space="preserve">establishing new plants along a </w:t>
      </w:r>
      <w:proofErr w:type="gramStart"/>
      <w:r w:rsidRPr="00223A5E">
        <w:t>street</w:t>
      </w:r>
      <w:proofErr w:type="gramEnd"/>
    </w:p>
    <w:p w14:paraId="34243CA2" w14:textId="77777777" w:rsidR="00603636" w:rsidRPr="00223A5E" w:rsidRDefault="00603636" w:rsidP="00603636">
      <w:pPr>
        <w:pStyle w:val="aExamINumpar"/>
        <w:keepNext/>
      </w:pPr>
      <w:r w:rsidRPr="00223A5E">
        <w:t>2</w:t>
      </w:r>
      <w:r w:rsidRPr="00223A5E">
        <w:tab/>
        <w:t xml:space="preserve">establishing vegetation, including an erosion control blanket to stabilise the terrain, where road works or earthworks have been </w:t>
      </w:r>
      <w:proofErr w:type="gramStart"/>
      <w:r w:rsidRPr="00223A5E">
        <w:t>completed</w:t>
      </w:r>
      <w:proofErr w:type="gramEnd"/>
    </w:p>
    <w:p w14:paraId="6F5561B5" w14:textId="77777777" w:rsidR="00603636" w:rsidRPr="00223A5E" w:rsidRDefault="00603636" w:rsidP="00603636">
      <w:pPr>
        <w:pStyle w:val="Amain"/>
        <w:rPr>
          <w:lang w:eastAsia="en-AU"/>
        </w:rPr>
      </w:pPr>
      <w:r w:rsidRPr="00223A5E">
        <w:rPr>
          <w:lang w:eastAsia="en-AU"/>
        </w:rPr>
        <w:tab/>
        <w:t>(2)</w:t>
      </w:r>
      <w:r w:rsidRPr="00223A5E">
        <w:rPr>
          <w:lang w:eastAsia="en-AU"/>
        </w:rPr>
        <w:tab/>
        <w:t xml:space="preserve">The authority may give the exemption only if satisfied that giving the </w:t>
      </w:r>
      <w:r w:rsidRPr="00223A5E">
        <w:rPr>
          <w:szCs w:val="24"/>
          <w:lang w:eastAsia="en-AU"/>
        </w:rPr>
        <w:t>exemption will result in improved environmental outcomes or other public benefit.</w:t>
      </w:r>
    </w:p>
    <w:p w14:paraId="39924DF9" w14:textId="77777777" w:rsidR="00DE699A" w:rsidRDefault="004C53D4">
      <w:pPr>
        <w:pStyle w:val="AH5Sec"/>
      </w:pPr>
      <w:bookmarkStart w:id="18" w:name="_Toc139462432"/>
      <w:r w:rsidRPr="00D269E1">
        <w:rPr>
          <w:rStyle w:val="CharSectNo"/>
        </w:rPr>
        <w:t>9</w:t>
      </w:r>
      <w:r>
        <w:tab/>
        <w:t>Licence to take water—where water may be taken—Act, s 32 (2) (b)</w:t>
      </w:r>
      <w:bookmarkEnd w:id="18"/>
    </w:p>
    <w:p w14:paraId="3CC60E9E" w14:textId="77777777" w:rsidR="00DE699A" w:rsidRDefault="004C53D4">
      <w:pPr>
        <w:pStyle w:val="Amainreturn"/>
        <w:keepNext/>
      </w:pPr>
      <w:r>
        <w:t>The following water management areas are prescribed:</w:t>
      </w:r>
    </w:p>
    <w:p w14:paraId="152B8FFA" w14:textId="77777777" w:rsidR="00DE699A" w:rsidRDefault="004C53D4">
      <w:pPr>
        <w:pStyle w:val="Apara"/>
      </w:pPr>
      <w:r>
        <w:tab/>
        <w:t>(a)</w:t>
      </w:r>
      <w:r>
        <w:tab/>
      </w:r>
      <w:proofErr w:type="gramStart"/>
      <w:r>
        <w:t>Gudgenby;</w:t>
      </w:r>
      <w:proofErr w:type="gramEnd"/>
    </w:p>
    <w:p w14:paraId="433F35B9" w14:textId="77777777" w:rsidR="00DE699A" w:rsidRDefault="004C53D4">
      <w:pPr>
        <w:pStyle w:val="Apara"/>
      </w:pPr>
      <w:r>
        <w:tab/>
        <w:t>(b)</w:t>
      </w:r>
      <w:r>
        <w:tab/>
      </w:r>
      <w:proofErr w:type="gramStart"/>
      <w:r>
        <w:t>Naas;</w:t>
      </w:r>
      <w:proofErr w:type="gramEnd"/>
    </w:p>
    <w:p w14:paraId="6AFCD41E" w14:textId="77777777" w:rsidR="00DE699A" w:rsidRDefault="004C53D4">
      <w:pPr>
        <w:pStyle w:val="Apara"/>
      </w:pPr>
      <w:r>
        <w:tab/>
        <w:t>(c)</w:t>
      </w:r>
      <w:r>
        <w:tab/>
      </w:r>
      <w:proofErr w:type="gramStart"/>
      <w:r>
        <w:t>Paddys;</w:t>
      </w:r>
      <w:proofErr w:type="gramEnd"/>
    </w:p>
    <w:p w14:paraId="006281E8" w14:textId="77777777" w:rsidR="00DE699A" w:rsidRDefault="004C53D4">
      <w:pPr>
        <w:pStyle w:val="Apara"/>
      </w:pPr>
      <w:r>
        <w:tab/>
        <w:t>(d)</w:t>
      </w:r>
      <w:r>
        <w:tab/>
        <w:t xml:space="preserve">Upper </w:t>
      </w:r>
      <w:proofErr w:type="gramStart"/>
      <w:r>
        <w:t>Murrumbidgee;</w:t>
      </w:r>
      <w:proofErr w:type="gramEnd"/>
    </w:p>
    <w:p w14:paraId="5E1E5043" w14:textId="77777777" w:rsidR="00DE699A" w:rsidRDefault="004C53D4">
      <w:pPr>
        <w:pStyle w:val="Apara"/>
      </w:pPr>
      <w:r>
        <w:tab/>
        <w:t>(e)</w:t>
      </w:r>
      <w:r>
        <w:tab/>
        <w:t xml:space="preserve">Lower </w:t>
      </w:r>
      <w:proofErr w:type="gramStart"/>
      <w:r>
        <w:t>Murrumbidgee;</w:t>
      </w:r>
      <w:proofErr w:type="gramEnd"/>
    </w:p>
    <w:p w14:paraId="4BF9EFE9" w14:textId="77777777" w:rsidR="00DE699A" w:rsidRDefault="004C53D4">
      <w:pPr>
        <w:pStyle w:val="Apara"/>
      </w:pPr>
      <w:r>
        <w:tab/>
        <w:t>(f)</w:t>
      </w:r>
      <w:r>
        <w:tab/>
        <w:t>Upper Molonglo catchment.</w:t>
      </w:r>
    </w:p>
    <w:p w14:paraId="4E759024" w14:textId="77777777" w:rsidR="00DE699A" w:rsidRDefault="004C53D4">
      <w:pPr>
        <w:pStyle w:val="AH5Sec"/>
      </w:pPr>
      <w:bookmarkStart w:id="19" w:name="_Toc139462433"/>
      <w:r w:rsidRPr="00D269E1">
        <w:rPr>
          <w:rStyle w:val="CharSectNo"/>
        </w:rPr>
        <w:lastRenderedPageBreak/>
        <w:t>10</w:t>
      </w:r>
      <w:r>
        <w:tab/>
      </w:r>
      <w:r w:rsidR="00B93E97" w:rsidRPr="00DE17FB">
        <w:t>Exemptions from requirement for bore work licence—Act, s 37 (2)</w:t>
      </w:r>
      <w:bookmarkEnd w:id="19"/>
    </w:p>
    <w:p w14:paraId="0F278E65" w14:textId="77777777" w:rsidR="00DE699A" w:rsidRDefault="004C53D4">
      <w:pPr>
        <w:pStyle w:val="Amainreturn"/>
        <w:keepNext/>
      </w:pPr>
      <w:r>
        <w:t>A bore work licence is not required for bore work in relation to any of the following:</w:t>
      </w:r>
    </w:p>
    <w:p w14:paraId="7B8E7FF2" w14:textId="77777777" w:rsidR="00DE699A" w:rsidRDefault="004C53D4">
      <w:pPr>
        <w:pStyle w:val="Apara"/>
      </w:pPr>
      <w:r>
        <w:tab/>
        <w:t>(a)</w:t>
      </w:r>
      <w:r>
        <w:tab/>
        <w:t xml:space="preserve">a trench for the laying of pipes, cables or other equipment in relation to the supply of water, gas, electricity or telecommunications or the provision of sewerage or </w:t>
      </w:r>
      <w:proofErr w:type="gramStart"/>
      <w:r>
        <w:t>drainage;</w:t>
      </w:r>
      <w:proofErr w:type="gramEnd"/>
    </w:p>
    <w:p w14:paraId="24CF5D27" w14:textId="77777777" w:rsidR="00DE699A" w:rsidRDefault="004C53D4">
      <w:pPr>
        <w:pStyle w:val="Apara"/>
      </w:pPr>
      <w:r>
        <w:tab/>
        <w:t>(b)</w:t>
      </w:r>
      <w:r>
        <w:tab/>
        <w:t xml:space="preserve">a drain that is under the control of the Territory or the </w:t>
      </w:r>
      <w:proofErr w:type="gramStart"/>
      <w:r>
        <w:t>Commonwealth;</w:t>
      </w:r>
      <w:proofErr w:type="gramEnd"/>
    </w:p>
    <w:p w14:paraId="42356CEC" w14:textId="77777777" w:rsidR="00DE699A" w:rsidRDefault="004C53D4">
      <w:pPr>
        <w:pStyle w:val="Apara"/>
      </w:pPr>
      <w:r>
        <w:tab/>
        <w:t>(c)</w:t>
      </w:r>
      <w:r>
        <w:tab/>
        <w:t xml:space="preserve">an excavation or land modifications in relation to a building, land development or a swimming </w:t>
      </w:r>
      <w:proofErr w:type="gramStart"/>
      <w:r>
        <w:t>pool;</w:t>
      </w:r>
      <w:proofErr w:type="gramEnd"/>
    </w:p>
    <w:p w14:paraId="16A065B7" w14:textId="77777777" w:rsidR="00DE699A" w:rsidRDefault="004C53D4">
      <w:pPr>
        <w:pStyle w:val="Apara"/>
      </w:pPr>
      <w:r>
        <w:tab/>
        <w:t>(d)</w:t>
      </w:r>
      <w:r>
        <w:tab/>
        <w:t xml:space="preserve">an excavation for engineering or survey purposes if the excavation is less than 15m </w:t>
      </w:r>
      <w:proofErr w:type="gramStart"/>
      <w:r>
        <w:t>deep;</w:t>
      </w:r>
      <w:proofErr w:type="gramEnd"/>
    </w:p>
    <w:p w14:paraId="226AD800" w14:textId="77777777" w:rsidR="00DE699A" w:rsidRDefault="004C53D4">
      <w:pPr>
        <w:pStyle w:val="Apara"/>
      </w:pPr>
      <w:r>
        <w:tab/>
        <w:t>(e)</w:t>
      </w:r>
      <w:r>
        <w:tab/>
        <w:t xml:space="preserve">an excavation for a </w:t>
      </w:r>
      <w:proofErr w:type="gramStart"/>
      <w:r>
        <w:t>toilet;</w:t>
      </w:r>
      <w:proofErr w:type="gramEnd"/>
    </w:p>
    <w:p w14:paraId="77ED4C84" w14:textId="77777777" w:rsidR="00DE699A" w:rsidRDefault="004C53D4">
      <w:pPr>
        <w:pStyle w:val="Apara"/>
      </w:pPr>
      <w:r>
        <w:tab/>
        <w:t>(f)</w:t>
      </w:r>
      <w:r>
        <w:tab/>
        <w:t xml:space="preserve">an excavation, not deeper than 15m, for the installation of cathodic protection anodes or the measurement of water </w:t>
      </w:r>
      <w:proofErr w:type="gramStart"/>
      <w:r>
        <w:t>pressure;</w:t>
      </w:r>
      <w:proofErr w:type="gramEnd"/>
    </w:p>
    <w:p w14:paraId="659D5FF5" w14:textId="77777777" w:rsidR="00DE699A" w:rsidRDefault="004C53D4">
      <w:pPr>
        <w:pStyle w:val="Apara"/>
      </w:pPr>
      <w:r>
        <w:tab/>
        <w:t>(g)</w:t>
      </w:r>
      <w:r>
        <w:tab/>
        <w:t xml:space="preserve">a bore drilled not deeper than the watertable nearest the surface to obtain samples of water, or other material, for scientific </w:t>
      </w:r>
      <w:proofErr w:type="gramStart"/>
      <w:r>
        <w:t>research;</w:t>
      </w:r>
      <w:proofErr w:type="gramEnd"/>
    </w:p>
    <w:p w14:paraId="33CD6E46" w14:textId="7CC6B480" w:rsidR="004C759A" w:rsidRPr="00E9480A" w:rsidRDefault="004C53D4" w:rsidP="004C759A">
      <w:pPr>
        <w:pStyle w:val="Apara"/>
      </w:pPr>
      <w:r>
        <w:tab/>
        <w:t>(h)</w:t>
      </w:r>
      <w:r>
        <w:tab/>
        <w:t>a bore comprising an excavation, not deeper than 3m, for conducting an underground test or extracting material for testing.</w:t>
      </w:r>
    </w:p>
    <w:p w14:paraId="34F03FBE" w14:textId="77777777" w:rsidR="00D22FCB" w:rsidRDefault="00D22FCB">
      <w:pPr>
        <w:pStyle w:val="02Text"/>
        <w:sectPr w:rsidR="00D22FCB">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DB5CC12" w14:textId="77777777" w:rsidR="00DE699A" w:rsidRDefault="004C53D4">
      <w:pPr>
        <w:pStyle w:val="PageBreak"/>
      </w:pPr>
      <w:r>
        <w:br w:type="page"/>
      </w:r>
    </w:p>
    <w:p w14:paraId="62628FA6" w14:textId="77777777" w:rsidR="00DE699A" w:rsidRDefault="004C53D4">
      <w:pPr>
        <w:pStyle w:val="Dict-Heading"/>
      </w:pPr>
      <w:bookmarkStart w:id="20" w:name="_Toc139462434"/>
      <w:r>
        <w:lastRenderedPageBreak/>
        <w:t>Dictionary</w:t>
      </w:r>
      <w:bookmarkEnd w:id="20"/>
    </w:p>
    <w:p w14:paraId="7A2DCD96" w14:textId="77777777" w:rsidR="00DE699A" w:rsidRDefault="004C53D4">
      <w:pPr>
        <w:pStyle w:val="ref"/>
        <w:keepNext/>
      </w:pPr>
      <w:r>
        <w:t>(</w:t>
      </w:r>
      <w:proofErr w:type="gramStart"/>
      <w:r>
        <w:t>see</w:t>
      </w:r>
      <w:proofErr w:type="gramEnd"/>
      <w:r>
        <w:t xml:space="preserve"> s 3)</w:t>
      </w:r>
    </w:p>
    <w:p w14:paraId="4A34DE1D" w14:textId="7CAEABF5" w:rsidR="00DE699A" w:rsidRDefault="004C53D4">
      <w:pPr>
        <w:pStyle w:val="aNote"/>
        <w:keepNext/>
      </w:pPr>
      <w:r>
        <w:rPr>
          <w:rStyle w:val="charItals"/>
        </w:rPr>
        <w:t>Note 1</w:t>
      </w:r>
      <w:r>
        <w:rPr>
          <w:rStyle w:val="charItals"/>
        </w:rPr>
        <w:tab/>
      </w:r>
      <w:r>
        <w:t xml:space="preserve">The </w:t>
      </w:r>
      <w:hyperlink r:id="rId35" w:tooltip="A2001-14" w:history="1">
        <w:r w:rsidR="0037439D" w:rsidRPr="0037439D">
          <w:rPr>
            <w:rStyle w:val="charCitHyperlinkAbbrev"/>
          </w:rPr>
          <w:t>Legislation Act</w:t>
        </w:r>
      </w:hyperlink>
      <w:r>
        <w:t xml:space="preserve"> contains definitions and other provisions relevant to this regulation.</w:t>
      </w:r>
    </w:p>
    <w:p w14:paraId="6939EAA8" w14:textId="4C2D1B84" w:rsidR="00DE699A" w:rsidRDefault="004C53D4">
      <w:pPr>
        <w:pStyle w:val="aNote"/>
        <w:keepNext/>
      </w:pPr>
      <w:r>
        <w:rPr>
          <w:rStyle w:val="charItals"/>
        </w:rPr>
        <w:t>Note 2</w:t>
      </w:r>
      <w:r>
        <w:rPr>
          <w:rStyle w:val="charItals"/>
        </w:rPr>
        <w:tab/>
      </w:r>
      <w:r>
        <w:t xml:space="preserve">For example, the </w:t>
      </w:r>
      <w:hyperlink r:id="rId36" w:tooltip="A2001-14" w:history="1">
        <w:r w:rsidR="0037439D" w:rsidRPr="0037439D">
          <w:rPr>
            <w:rStyle w:val="charCitHyperlinkAbbrev"/>
          </w:rPr>
          <w:t>Legislation Act</w:t>
        </w:r>
      </w:hyperlink>
      <w:r>
        <w:t>, dict, pt 1, defines the following terms:</w:t>
      </w:r>
    </w:p>
    <w:p w14:paraId="6DEC0CFD" w14:textId="77777777" w:rsidR="00DE699A" w:rsidRDefault="004C53D4">
      <w:pPr>
        <w:pStyle w:val="aNoteBulletss"/>
        <w:tabs>
          <w:tab w:val="left" w:pos="2300"/>
        </w:tabs>
      </w:pPr>
      <w:r>
        <w:rPr>
          <w:rFonts w:ascii="Symbol" w:hAnsi="Symbol"/>
        </w:rPr>
        <w:t></w:t>
      </w:r>
      <w:r>
        <w:rPr>
          <w:rFonts w:ascii="Symbol" w:hAnsi="Symbol"/>
        </w:rPr>
        <w:tab/>
      </w:r>
      <w:r>
        <w:t>in relation to</w:t>
      </w:r>
    </w:p>
    <w:p w14:paraId="13BB3D93" w14:textId="77777777" w:rsidR="00DE699A" w:rsidRDefault="004C53D4">
      <w:pPr>
        <w:pStyle w:val="aNoteBulletss"/>
        <w:keepNext/>
        <w:tabs>
          <w:tab w:val="left" w:pos="2300"/>
        </w:tabs>
      </w:pPr>
      <w:r>
        <w:rPr>
          <w:rFonts w:ascii="Symbol" w:hAnsi="Symbol"/>
        </w:rPr>
        <w:t></w:t>
      </w:r>
      <w:r>
        <w:rPr>
          <w:rFonts w:ascii="Symbol" w:hAnsi="Symbol"/>
        </w:rPr>
        <w:tab/>
      </w:r>
      <w:r>
        <w:t>under.</w:t>
      </w:r>
    </w:p>
    <w:p w14:paraId="1135E707" w14:textId="5646F6F5" w:rsidR="00DE699A" w:rsidRDefault="004C53D4">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37" w:tooltip="A2007-19" w:history="1">
        <w:r w:rsidR="0037439D" w:rsidRPr="0037439D">
          <w:rPr>
            <w:rStyle w:val="charCitHyperlinkItal"/>
          </w:rPr>
          <w:t>Water Resources Act 2007</w:t>
        </w:r>
      </w:hyperlink>
      <w:r>
        <w:rPr>
          <w:iCs/>
        </w:rPr>
        <w:t xml:space="preserve"> (see </w:t>
      </w:r>
      <w:hyperlink r:id="rId38" w:tooltip="A2001-14" w:history="1">
        <w:r w:rsidR="0037439D" w:rsidRPr="0037439D">
          <w:rPr>
            <w:rStyle w:val="charCitHyperlinkAbbrev"/>
          </w:rPr>
          <w:t>Legislation Act</w:t>
        </w:r>
      </w:hyperlink>
      <w:r>
        <w:rPr>
          <w:iCs/>
        </w:rPr>
        <w:t xml:space="preserve">, s 148).  For example, the following terms are defined in the </w:t>
      </w:r>
      <w:hyperlink r:id="rId39" w:tooltip="A2007-19" w:history="1">
        <w:r w:rsidR="0037439D" w:rsidRPr="0037439D">
          <w:rPr>
            <w:rStyle w:val="charCitHyperlinkItal"/>
          </w:rPr>
          <w:t>Water Resources Act 2007</w:t>
        </w:r>
      </w:hyperlink>
      <w:r>
        <w:rPr>
          <w:iCs/>
        </w:rPr>
        <w:t>, dict:</w:t>
      </w:r>
    </w:p>
    <w:p w14:paraId="5BECBAFA" w14:textId="77777777" w:rsidR="00DE699A" w:rsidRDefault="004C53D4">
      <w:pPr>
        <w:pStyle w:val="aNoteBulletss"/>
        <w:tabs>
          <w:tab w:val="left" w:pos="2300"/>
        </w:tabs>
        <w:spacing w:after="40"/>
      </w:pPr>
      <w:r>
        <w:rPr>
          <w:rFonts w:ascii="Symbol" w:hAnsi="Symbol"/>
        </w:rPr>
        <w:t></w:t>
      </w:r>
      <w:r>
        <w:rPr>
          <w:rFonts w:ascii="Symbol" w:hAnsi="Symbol"/>
        </w:rPr>
        <w:tab/>
      </w:r>
      <w:r>
        <w:t>aquifer</w:t>
      </w:r>
    </w:p>
    <w:p w14:paraId="23CDF4F2" w14:textId="77777777" w:rsidR="00DE699A" w:rsidRDefault="004C53D4">
      <w:pPr>
        <w:pStyle w:val="aNoteBulletss"/>
        <w:tabs>
          <w:tab w:val="left" w:pos="2300"/>
        </w:tabs>
        <w:spacing w:after="40"/>
      </w:pPr>
      <w:r>
        <w:rPr>
          <w:rFonts w:ascii="Symbol" w:hAnsi="Symbol"/>
        </w:rPr>
        <w:t></w:t>
      </w:r>
      <w:r>
        <w:rPr>
          <w:rFonts w:ascii="Symbol" w:hAnsi="Symbol"/>
        </w:rPr>
        <w:tab/>
      </w:r>
      <w:r>
        <w:t>authority</w:t>
      </w:r>
    </w:p>
    <w:p w14:paraId="2F3A9F83" w14:textId="77777777" w:rsidR="00DE699A" w:rsidRDefault="004C53D4">
      <w:pPr>
        <w:pStyle w:val="aNoteBulletss"/>
        <w:tabs>
          <w:tab w:val="left" w:pos="2300"/>
        </w:tabs>
        <w:spacing w:after="40"/>
      </w:pPr>
      <w:r>
        <w:rPr>
          <w:rFonts w:ascii="Symbol" w:hAnsi="Symbol"/>
        </w:rPr>
        <w:t></w:t>
      </w:r>
      <w:r>
        <w:rPr>
          <w:rFonts w:ascii="Symbol" w:hAnsi="Symbol"/>
        </w:rPr>
        <w:tab/>
      </w:r>
      <w:r>
        <w:t>corresponding water access entitlement</w:t>
      </w:r>
    </w:p>
    <w:p w14:paraId="770635E2" w14:textId="77777777" w:rsidR="00DE699A" w:rsidRDefault="004C53D4">
      <w:pPr>
        <w:pStyle w:val="aNoteBulletss"/>
        <w:tabs>
          <w:tab w:val="left" w:pos="2300"/>
        </w:tabs>
        <w:spacing w:after="40"/>
      </w:pPr>
      <w:r>
        <w:rPr>
          <w:rFonts w:ascii="Symbol" w:hAnsi="Symbol"/>
        </w:rPr>
        <w:t></w:t>
      </w:r>
      <w:r>
        <w:rPr>
          <w:rFonts w:ascii="Symbol" w:hAnsi="Symbol"/>
        </w:rPr>
        <w:tab/>
      </w:r>
      <w:r>
        <w:t>licence</w:t>
      </w:r>
    </w:p>
    <w:p w14:paraId="444E2260" w14:textId="77777777" w:rsidR="00DE699A" w:rsidRDefault="004C53D4">
      <w:pPr>
        <w:pStyle w:val="aNoteBulletss"/>
        <w:tabs>
          <w:tab w:val="left" w:pos="2300"/>
        </w:tabs>
        <w:spacing w:after="40"/>
      </w:pPr>
      <w:r>
        <w:rPr>
          <w:rFonts w:ascii="Symbol" w:hAnsi="Symbol"/>
        </w:rPr>
        <w:t></w:t>
      </w:r>
      <w:r>
        <w:rPr>
          <w:rFonts w:ascii="Symbol" w:hAnsi="Symbol"/>
        </w:rPr>
        <w:tab/>
      </w:r>
      <w:r>
        <w:t>licence to take water</w:t>
      </w:r>
    </w:p>
    <w:p w14:paraId="04899FB6" w14:textId="77777777" w:rsidR="00DE699A" w:rsidRDefault="004C53D4">
      <w:pPr>
        <w:pStyle w:val="aNoteBulletss"/>
        <w:tabs>
          <w:tab w:val="left" w:pos="2300"/>
        </w:tabs>
        <w:spacing w:after="40"/>
      </w:pPr>
      <w:r>
        <w:rPr>
          <w:rFonts w:ascii="Symbol" w:hAnsi="Symbol"/>
        </w:rPr>
        <w:t></w:t>
      </w:r>
      <w:r>
        <w:rPr>
          <w:rFonts w:ascii="Symbol" w:hAnsi="Symbol"/>
        </w:rPr>
        <w:tab/>
      </w:r>
      <w:r>
        <w:t>stock or domestic use</w:t>
      </w:r>
    </w:p>
    <w:p w14:paraId="2EC0ACA2" w14:textId="77777777" w:rsidR="00DE699A" w:rsidRDefault="004C53D4">
      <w:pPr>
        <w:pStyle w:val="aNoteBulletss"/>
        <w:tabs>
          <w:tab w:val="left" w:pos="2300"/>
        </w:tabs>
        <w:spacing w:after="40"/>
      </w:pPr>
      <w:r>
        <w:rPr>
          <w:rFonts w:ascii="Symbol" w:hAnsi="Symbol"/>
        </w:rPr>
        <w:t></w:t>
      </w:r>
      <w:r>
        <w:rPr>
          <w:rFonts w:ascii="Symbol" w:hAnsi="Symbol"/>
        </w:rPr>
        <w:tab/>
      </w:r>
      <w:r>
        <w:t>surviving allocation</w:t>
      </w:r>
    </w:p>
    <w:p w14:paraId="30ABA070" w14:textId="77777777" w:rsidR="00DE699A" w:rsidRDefault="004C53D4">
      <w:pPr>
        <w:pStyle w:val="aNoteBulletss"/>
        <w:tabs>
          <w:tab w:val="left" w:pos="2300"/>
        </w:tabs>
        <w:spacing w:after="40"/>
      </w:pPr>
      <w:r>
        <w:rPr>
          <w:rFonts w:ascii="Symbol" w:hAnsi="Symbol"/>
        </w:rPr>
        <w:t></w:t>
      </w:r>
      <w:r>
        <w:rPr>
          <w:rFonts w:ascii="Symbol" w:hAnsi="Symbol"/>
        </w:rPr>
        <w:tab/>
      </w:r>
      <w:r>
        <w:t>take water</w:t>
      </w:r>
    </w:p>
    <w:p w14:paraId="4336BD82" w14:textId="77777777" w:rsidR="00DE699A" w:rsidRDefault="004C53D4">
      <w:pPr>
        <w:pStyle w:val="aNoteBulletss"/>
        <w:tabs>
          <w:tab w:val="left" w:pos="2300"/>
        </w:tabs>
        <w:spacing w:after="40"/>
      </w:pPr>
      <w:r>
        <w:rPr>
          <w:rFonts w:ascii="Symbol" w:hAnsi="Symbol"/>
        </w:rPr>
        <w:t></w:t>
      </w:r>
      <w:r>
        <w:rPr>
          <w:rFonts w:ascii="Symbol" w:hAnsi="Symbol"/>
        </w:rPr>
        <w:tab/>
      </w:r>
      <w:r>
        <w:t>urban residential property</w:t>
      </w:r>
    </w:p>
    <w:p w14:paraId="2610EF62" w14:textId="77777777" w:rsidR="00DE699A" w:rsidRDefault="004C53D4">
      <w:pPr>
        <w:pStyle w:val="aNoteBulletss"/>
        <w:tabs>
          <w:tab w:val="left" w:pos="2300"/>
        </w:tabs>
        <w:spacing w:after="40"/>
      </w:pPr>
      <w:r>
        <w:rPr>
          <w:rFonts w:ascii="Symbol" w:hAnsi="Symbol"/>
        </w:rPr>
        <w:t></w:t>
      </w:r>
      <w:r>
        <w:rPr>
          <w:rFonts w:ascii="Symbol" w:hAnsi="Symbol"/>
        </w:rPr>
        <w:tab/>
      </w:r>
      <w:r>
        <w:t>urban water supply</w:t>
      </w:r>
    </w:p>
    <w:p w14:paraId="72BC3D31" w14:textId="77777777" w:rsidR="00DE699A" w:rsidRDefault="004C53D4">
      <w:pPr>
        <w:pStyle w:val="aNoteBulletss"/>
        <w:tabs>
          <w:tab w:val="left" w:pos="2300"/>
        </w:tabs>
        <w:spacing w:after="40"/>
      </w:pPr>
      <w:r>
        <w:rPr>
          <w:rFonts w:ascii="Symbol" w:hAnsi="Symbol"/>
        </w:rPr>
        <w:t></w:t>
      </w:r>
      <w:r>
        <w:rPr>
          <w:rFonts w:ascii="Symbol" w:hAnsi="Symbol"/>
        </w:rPr>
        <w:tab/>
      </w:r>
      <w:r>
        <w:t>water access entitlement</w:t>
      </w:r>
    </w:p>
    <w:p w14:paraId="3A8482A7" w14:textId="77777777" w:rsidR="00DE699A" w:rsidRDefault="004C53D4">
      <w:pPr>
        <w:pStyle w:val="aNoteBulletss"/>
        <w:tabs>
          <w:tab w:val="left" w:pos="2300"/>
        </w:tabs>
        <w:spacing w:after="40"/>
      </w:pPr>
      <w:r>
        <w:rPr>
          <w:rFonts w:ascii="Symbol" w:hAnsi="Symbol"/>
        </w:rPr>
        <w:t></w:t>
      </w:r>
      <w:r>
        <w:rPr>
          <w:rFonts w:ascii="Symbol" w:hAnsi="Symbol"/>
        </w:rPr>
        <w:tab/>
      </w:r>
      <w:r>
        <w:t>water management areas</w:t>
      </w:r>
    </w:p>
    <w:p w14:paraId="08951245" w14:textId="77777777" w:rsidR="00DE699A" w:rsidRDefault="004C53D4">
      <w:pPr>
        <w:pStyle w:val="aNoteBulletss"/>
        <w:tabs>
          <w:tab w:val="left" w:pos="2300"/>
        </w:tabs>
        <w:spacing w:after="40"/>
      </w:pPr>
      <w:r>
        <w:rPr>
          <w:rFonts w:ascii="Symbol" w:hAnsi="Symbol"/>
        </w:rPr>
        <w:t></w:t>
      </w:r>
      <w:r>
        <w:rPr>
          <w:rFonts w:ascii="Symbol" w:hAnsi="Symbol"/>
        </w:rPr>
        <w:tab/>
      </w:r>
      <w:r>
        <w:t>water utility</w:t>
      </w:r>
    </w:p>
    <w:p w14:paraId="59EA8D1F" w14:textId="77777777" w:rsidR="00DE699A" w:rsidRDefault="004C53D4">
      <w:pPr>
        <w:pStyle w:val="aNoteBulletss"/>
        <w:tabs>
          <w:tab w:val="left" w:pos="2300"/>
        </w:tabs>
        <w:spacing w:after="40"/>
      </w:pPr>
      <w:r>
        <w:rPr>
          <w:rFonts w:ascii="Symbol" w:hAnsi="Symbol"/>
        </w:rPr>
        <w:t></w:t>
      </w:r>
      <w:r>
        <w:rPr>
          <w:rFonts w:ascii="Symbol" w:hAnsi="Symbol"/>
        </w:rPr>
        <w:tab/>
      </w:r>
      <w:r>
        <w:t>waterway.</w:t>
      </w:r>
    </w:p>
    <w:p w14:paraId="1634D6F9" w14:textId="77777777" w:rsidR="00DE699A" w:rsidRDefault="004C53D4">
      <w:pPr>
        <w:pStyle w:val="aDef"/>
        <w:keepNext/>
      </w:pPr>
      <w:r>
        <w:rPr>
          <w:rStyle w:val="charBoldItals"/>
        </w:rPr>
        <w:t>sediment and erosion control plan</w:t>
      </w:r>
      <w:r>
        <w:t xml:space="preserve"> </w:t>
      </w:r>
      <w:proofErr w:type="gramStart"/>
      <w:r>
        <w:t>means</w:t>
      </w:r>
      <w:proofErr w:type="gramEnd"/>
      <w:r>
        <w:t xml:space="preserve"> a sediment and erosion control plan—</w:t>
      </w:r>
    </w:p>
    <w:p w14:paraId="0427D9D7" w14:textId="05398B3F" w:rsidR="00DE699A" w:rsidRDefault="004C53D4">
      <w:pPr>
        <w:pStyle w:val="aDefpara"/>
      </w:pPr>
      <w:r>
        <w:tab/>
        <w:t>(a)</w:t>
      </w:r>
      <w:r>
        <w:tab/>
        <w:t xml:space="preserve">required under an environmental protection agreement made under the </w:t>
      </w:r>
      <w:hyperlink r:id="rId40" w:tooltip="A1997-92" w:history="1">
        <w:r w:rsidR="0037439D" w:rsidRPr="0037439D">
          <w:rPr>
            <w:rStyle w:val="charCitHyperlinkItal"/>
          </w:rPr>
          <w:t>Environment Protection Act 1997</w:t>
        </w:r>
      </w:hyperlink>
      <w:r>
        <w:t xml:space="preserve">, part 7; and </w:t>
      </w:r>
    </w:p>
    <w:p w14:paraId="07DCB63F" w14:textId="77777777" w:rsidR="00DE699A" w:rsidRDefault="004C53D4">
      <w:pPr>
        <w:pStyle w:val="aDefpara"/>
      </w:pPr>
      <w:r>
        <w:tab/>
        <w:t>(b)</w:t>
      </w:r>
      <w:r>
        <w:tab/>
        <w:t>approved by the authority.</w:t>
      </w:r>
    </w:p>
    <w:p w14:paraId="394837A6" w14:textId="77777777" w:rsidR="00DE699A" w:rsidRDefault="004C53D4">
      <w:pPr>
        <w:pStyle w:val="aDef"/>
      </w:pPr>
      <w:r>
        <w:rPr>
          <w:rStyle w:val="charBoldItals"/>
        </w:rPr>
        <w:t>water body</w:t>
      </w:r>
      <w:r>
        <w:t xml:space="preserve"> includes a waterway and an aquifer.</w:t>
      </w:r>
    </w:p>
    <w:p w14:paraId="6EF61DCA" w14:textId="77777777" w:rsidR="003135AC" w:rsidRDefault="003135AC">
      <w:pPr>
        <w:pStyle w:val="04Dictionary"/>
        <w:sectPr w:rsidR="003135AC">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639D2A87" w14:textId="77777777" w:rsidR="005D5ABF" w:rsidRDefault="005D5ABF">
      <w:pPr>
        <w:pStyle w:val="Endnote1"/>
      </w:pPr>
      <w:bookmarkStart w:id="21" w:name="_Toc139462435"/>
      <w:r>
        <w:lastRenderedPageBreak/>
        <w:t>Endnotes</w:t>
      </w:r>
      <w:bookmarkEnd w:id="21"/>
    </w:p>
    <w:p w14:paraId="1F75626C" w14:textId="77777777" w:rsidR="005D5ABF" w:rsidRPr="00D269E1" w:rsidRDefault="005D5ABF">
      <w:pPr>
        <w:pStyle w:val="Endnote20"/>
      </w:pPr>
      <w:bookmarkStart w:id="22" w:name="_Toc139462436"/>
      <w:r w:rsidRPr="00D269E1">
        <w:rPr>
          <w:rStyle w:val="charTableNo"/>
        </w:rPr>
        <w:t>1</w:t>
      </w:r>
      <w:r>
        <w:tab/>
      </w:r>
      <w:r w:rsidRPr="00D269E1">
        <w:rPr>
          <w:rStyle w:val="charTableText"/>
        </w:rPr>
        <w:t>About the endnotes</w:t>
      </w:r>
      <w:bookmarkEnd w:id="22"/>
    </w:p>
    <w:p w14:paraId="754D99DB" w14:textId="77777777" w:rsidR="005D5ABF" w:rsidRDefault="005D5ABF">
      <w:pPr>
        <w:pStyle w:val="EndNoteTextPub"/>
      </w:pPr>
      <w:r>
        <w:t>Amending and modifying laws are annotated in the legislation history and the amendment history.  Current modifications are not included in the republished law but are set out in the endnotes.</w:t>
      </w:r>
    </w:p>
    <w:p w14:paraId="3D14517B" w14:textId="77777777" w:rsidR="005D5ABF" w:rsidRDefault="005D5AB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F86BD51" w14:textId="77777777" w:rsidR="005D5ABF" w:rsidRDefault="005D5ABF" w:rsidP="00DA001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F1999E6" w14:textId="77777777" w:rsidR="005D5ABF" w:rsidRDefault="005D5ABF">
      <w:pPr>
        <w:pStyle w:val="EndNoteTextPub"/>
      </w:pPr>
      <w:r>
        <w:t xml:space="preserve">If all the provisions of the law have been renumbered, a table of renumbered provisions gives details of previous and current numbering.  </w:t>
      </w:r>
    </w:p>
    <w:p w14:paraId="143205B7" w14:textId="77777777" w:rsidR="005D5ABF" w:rsidRDefault="005D5ABF">
      <w:pPr>
        <w:pStyle w:val="EndNoteTextPub"/>
      </w:pPr>
      <w:r>
        <w:t>The endnotes also include a table of earlier republications.</w:t>
      </w:r>
    </w:p>
    <w:p w14:paraId="5E120C61" w14:textId="77777777" w:rsidR="005D5ABF" w:rsidRPr="00D269E1" w:rsidRDefault="005D5ABF">
      <w:pPr>
        <w:pStyle w:val="Endnote20"/>
      </w:pPr>
      <w:bookmarkStart w:id="23" w:name="_Toc139462437"/>
      <w:r w:rsidRPr="00D269E1">
        <w:rPr>
          <w:rStyle w:val="charTableNo"/>
        </w:rPr>
        <w:t>2</w:t>
      </w:r>
      <w:r>
        <w:tab/>
      </w:r>
      <w:r w:rsidRPr="00D269E1">
        <w:rPr>
          <w:rStyle w:val="charTableText"/>
        </w:rPr>
        <w:t>Abbreviation key</w:t>
      </w:r>
      <w:bookmarkEnd w:id="23"/>
    </w:p>
    <w:p w14:paraId="7571C957" w14:textId="77777777" w:rsidR="005D5ABF" w:rsidRDefault="005D5ABF">
      <w:pPr>
        <w:rPr>
          <w:sz w:val="4"/>
        </w:rPr>
      </w:pPr>
    </w:p>
    <w:tbl>
      <w:tblPr>
        <w:tblW w:w="7372" w:type="dxa"/>
        <w:tblInd w:w="1100" w:type="dxa"/>
        <w:tblLayout w:type="fixed"/>
        <w:tblLook w:val="0000" w:firstRow="0" w:lastRow="0" w:firstColumn="0" w:lastColumn="0" w:noHBand="0" w:noVBand="0"/>
      </w:tblPr>
      <w:tblGrid>
        <w:gridCol w:w="3720"/>
        <w:gridCol w:w="3652"/>
      </w:tblGrid>
      <w:tr w:rsidR="005D5ABF" w14:paraId="300362A4" w14:textId="77777777" w:rsidTr="00DA001B">
        <w:tc>
          <w:tcPr>
            <w:tcW w:w="3720" w:type="dxa"/>
          </w:tcPr>
          <w:p w14:paraId="29460239" w14:textId="77777777" w:rsidR="005D5ABF" w:rsidRDefault="005D5ABF">
            <w:pPr>
              <w:pStyle w:val="EndnotesAbbrev"/>
            </w:pPr>
            <w:r>
              <w:t>A = Act</w:t>
            </w:r>
          </w:p>
        </w:tc>
        <w:tc>
          <w:tcPr>
            <w:tcW w:w="3652" w:type="dxa"/>
          </w:tcPr>
          <w:p w14:paraId="7DD002AB" w14:textId="77777777" w:rsidR="005D5ABF" w:rsidRDefault="005D5ABF" w:rsidP="00DA001B">
            <w:pPr>
              <w:pStyle w:val="EndnotesAbbrev"/>
            </w:pPr>
            <w:r>
              <w:t>NI = Notifiable instrument</w:t>
            </w:r>
          </w:p>
        </w:tc>
      </w:tr>
      <w:tr w:rsidR="005D5ABF" w14:paraId="05DB7183" w14:textId="77777777" w:rsidTr="00DA001B">
        <w:tc>
          <w:tcPr>
            <w:tcW w:w="3720" w:type="dxa"/>
          </w:tcPr>
          <w:p w14:paraId="0CEC059F" w14:textId="77777777" w:rsidR="005D5ABF" w:rsidRDefault="005D5ABF" w:rsidP="00DA001B">
            <w:pPr>
              <w:pStyle w:val="EndnotesAbbrev"/>
            </w:pPr>
            <w:r>
              <w:t>AF = Approved form</w:t>
            </w:r>
          </w:p>
        </w:tc>
        <w:tc>
          <w:tcPr>
            <w:tcW w:w="3652" w:type="dxa"/>
          </w:tcPr>
          <w:p w14:paraId="55A068A5" w14:textId="77777777" w:rsidR="005D5ABF" w:rsidRDefault="005D5ABF" w:rsidP="00DA001B">
            <w:pPr>
              <w:pStyle w:val="EndnotesAbbrev"/>
            </w:pPr>
            <w:r>
              <w:t>o = order</w:t>
            </w:r>
          </w:p>
        </w:tc>
      </w:tr>
      <w:tr w:rsidR="005D5ABF" w14:paraId="15752150" w14:textId="77777777" w:rsidTr="00DA001B">
        <w:tc>
          <w:tcPr>
            <w:tcW w:w="3720" w:type="dxa"/>
          </w:tcPr>
          <w:p w14:paraId="4E9E73D3" w14:textId="77777777" w:rsidR="005D5ABF" w:rsidRDefault="005D5ABF">
            <w:pPr>
              <w:pStyle w:val="EndnotesAbbrev"/>
            </w:pPr>
            <w:r>
              <w:t>am = amended</w:t>
            </w:r>
          </w:p>
        </w:tc>
        <w:tc>
          <w:tcPr>
            <w:tcW w:w="3652" w:type="dxa"/>
          </w:tcPr>
          <w:p w14:paraId="2FCE3933" w14:textId="77777777" w:rsidR="005D5ABF" w:rsidRDefault="005D5ABF" w:rsidP="00DA001B">
            <w:pPr>
              <w:pStyle w:val="EndnotesAbbrev"/>
            </w:pPr>
            <w:r>
              <w:t>om = omitted/repealed</w:t>
            </w:r>
          </w:p>
        </w:tc>
      </w:tr>
      <w:tr w:rsidR="005D5ABF" w14:paraId="753B2B91" w14:textId="77777777" w:rsidTr="00DA001B">
        <w:tc>
          <w:tcPr>
            <w:tcW w:w="3720" w:type="dxa"/>
          </w:tcPr>
          <w:p w14:paraId="498BADFD" w14:textId="77777777" w:rsidR="005D5ABF" w:rsidRDefault="005D5ABF">
            <w:pPr>
              <w:pStyle w:val="EndnotesAbbrev"/>
            </w:pPr>
            <w:r>
              <w:t>amdt = amendment</w:t>
            </w:r>
          </w:p>
        </w:tc>
        <w:tc>
          <w:tcPr>
            <w:tcW w:w="3652" w:type="dxa"/>
          </w:tcPr>
          <w:p w14:paraId="0E9E9808" w14:textId="77777777" w:rsidR="005D5ABF" w:rsidRDefault="005D5ABF" w:rsidP="00DA001B">
            <w:pPr>
              <w:pStyle w:val="EndnotesAbbrev"/>
            </w:pPr>
            <w:r>
              <w:t>ord = ordinance</w:t>
            </w:r>
          </w:p>
        </w:tc>
      </w:tr>
      <w:tr w:rsidR="005D5ABF" w14:paraId="37544705" w14:textId="77777777" w:rsidTr="00DA001B">
        <w:tc>
          <w:tcPr>
            <w:tcW w:w="3720" w:type="dxa"/>
          </w:tcPr>
          <w:p w14:paraId="7A035082" w14:textId="77777777" w:rsidR="005D5ABF" w:rsidRDefault="005D5ABF">
            <w:pPr>
              <w:pStyle w:val="EndnotesAbbrev"/>
            </w:pPr>
            <w:r>
              <w:t>AR = Assembly resolution</w:t>
            </w:r>
          </w:p>
        </w:tc>
        <w:tc>
          <w:tcPr>
            <w:tcW w:w="3652" w:type="dxa"/>
          </w:tcPr>
          <w:p w14:paraId="6C348EB9" w14:textId="77777777" w:rsidR="005D5ABF" w:rsidRDefault="005D5ABF" w:rsidP="00DA001B">
            <w:pPr>
              <w:pStyle w:val="EndnotesAbbrev"/>
            </w:pPr>
            <w:r>
              <w:t>orig = original</w:t>
            </w:r>
          </w:p>
        </w:tc>
      </w:tr>
      <w:tr w:rsidR="005D5ABF" w14:paraId="254B23D5" w14:textId="77777777" w:rsidTr="00DA001B">
        <w:tc>
          <w:tcPr>
            <w:tcW w:w="3720" w:type="dxa"/>
          </w:tcPr>
          <w:p w14:paraId="37354F60" w14:textId="77777777" w:rsidR="005D5ABF" w:rsidRDefault="005D5ABF">
            <w:pPr>
              <w:pStyle w:val="EndnotesAbbrev"/>
            </w:pPr>
            <w:r>
              <w:t>ch = chapter</w:t>
            </w:r>
          </w:p>
        </w:tc>
        <w:tc>
          <w:tcPr>
            <w:tcW w:w="3652" w:type="dxa"/>
          </w:tcPr>
          <w:p w14:paraId="1332F76F" w14:textId="77777777" w:rsidR="005D5ABF" w:rsidRDefault="005D5ABF" w:rsidP="00DA001B">
            <w:pPr>
              <w:pStyle w:val="EndnotesAbbrev"/>
            </w:pPr>
            <w:r>
              <w:t>par = paragraph/subparagraph</w:t>
            </w:r>
          </w:p>
        </w:tc>
      </w:tr>
      <w:tr w:rsidR="005D5ABF" w14:paraId="70734B1B" w14:textId="77777777" w:rsidTr="00DA001B">
        <w:tc>
          <w:tcPr>
            <w:tcW w:w="3720" w:type="dxa"/>
          </w:tcPr>
          <w:p w14:paraId="4EAA794C" w14:textId="77777777" w:rsidR="005D5ABF" w:rsidRDefault="005D5ABF">
            <w:pPr>
              <w:pStyle w:val="EndnotesAbbrev"/>
            </w:pPr>
            <w:r>
              <w:t>CN = Commencement notice</w:t>
            </w:r>
          </w:p>
        </w:tc>
        <w:tc>
          <w:tcPr>
            <w:tcW w:w="3652" w:type="dxa"/>
          </w:tcPr>
          <w:p w14:paraId="7CFC270E" w14:textId="77777777" w:rsidR="005D5ABF" w:rsidRDefault="005D5ABF" w:rsidP="00DA001B">
            <w:pPr>
              <w:pStyle w:val="EndnotesAbbrev"/>
            </w:pPr>
            <w:r>
              <w:t>pres = present</w:t>
            </w:r>
          </w:p>
        </w:tc>
      </w:tr>
      <w:tr w:rsidR="005D5ABF" w14:paraId="5F759726" w14:textId="77777777" w:rsidTr="00DA001B">
        <w:tc>
          <w:tcPr>
            <w:tcW w:w="3720" w:type="dxa"/>
          </w:tcPr>
          <w:p w14:paraId="121530F0" w14:textId="77777777" w:rsidR="005D5ABF" w:rsidRDefault="005D5ABF">
            <w:pPr>
              <w:pStyle w:val="EndnotesAbbrev"/>
            </w:pPr>
            <w:r>
              <w:t>def = definition</w:t>
            </w:r>
          </w:p>
        </w:tc>
        <w:tc>
          <w:tcPr>
            <w:tcW w:w="3652" w:type="dxa"/>
          </w:tcPr>
          <w:p w14:paraId="520330D7" w14:textId="77777777" w:rsidR="005D5ABF" w:rsidRDefault="005D5ABF" w:rsidP="00DA001B">
            <w:pPr>
              <w:pStyle w:val="EndnotesAbbrev"/>
            </w:pPr>
            <w:r>
              <w:t>prev = previous</w:t>
            </w:r>
          </w:p>
        </w:tc>
      </w:tr>
      <w:tr w:rsidR="005D5ABF" w14:paraId="18D07EB6" w14:textId="77777777" w:rsidTr="00DA001B">
        <w:tc>
          <w:tcPr>
            <w:tcW w:w="3720" w:type="dxa"/>
          </w:tcPr>
          <w:p w14:paraId="3D346DFD" w14:textId="77777777" w:rsidR="005D5ABF" w:rsidRDefault="005D5ABF">
            <w:pPr>
              <w:pStyle w:val="EndnotesAbbrev"/>
            </w:pPr>
            <w:r>
              <w:t>DI = Disallowable instrument</w:t>
            </w:r>
          </w:p>
        </w:tc>
        <w:tc>
          <w:tcPr>
            <w:tcW w:w="3652" w:type="dxa"/>
          </w:tcPr>
          <w:p w14:paraId="1F6C4CF1" w14:textId="77777777" w:rsidR="005D5ABF" w:rsidRDefault="005D5ABF" w:rsidP="00DA001B">
            <w:pPr>
              <w:pStyle w:val="EndnotesAbbrev"/>
            </w:pPr>
            <w:r>
              <w:t>(prev...) = previously</w:t>
            </w:r>
          </w:p>
        </w:tc>
      </w:tr>
      <w:tr w:rsidR="005D5ABF" w14:paraId="628BC497" w14:textId="77777777" w:rsidTr="00DA001B">
        <w:tc>
          <w:tcPr>
            <w:tcW w:w="3720" w:type="dxa"/>
          </w:tcPr>
          <w:p w14:paraId="1199D8B2" w14:textId="77777777" w:rsidR="005D5ABF" w:rsidRDefault="005D5ABF">
            <w:pPr>
              <w:pStyle w:val="EndnotesAbbrev"/>
            </w:pPr>
            <w:r>
              <w:t>dict = dictionary</w:t>
            </w:r>
          </w:p>
        </w:tc>
        <w:tc>
          <w:tcPr>
            <w:tcW w:w="3652" w:type="dxa"/>
          </w:tcPr>
          <w:p w14:paraId="561AF091" w14:textId="77777777" w:rsidR="005D5ABF" w:rsidRDefault="005D5ABF" w:rsidP="00DA001B">
            <w:pPr>
              <w:pStyle w:val="EndnotesAbbrev"/>
            </w:pPr>
            <w:r>
              <w:t>pt = part</w:t>
            </w:r>
          </w:p>
        </w:tc>
      </w:tr>
      <w:tr w:rsidR="005D5ABF" w14:paraId="20878262" w14:textId="77777777" w:rsidTr="00DA001B">
        <w:tc>
          <w:tcPr>
            <w:tcW w:w="3720" w:type="dxa"/>
          </w:tcPr>
          <w:p w14:paraId="2701AD7F" w14:textId="77777777" w:rsidR="005D5ABF" w:rsidRDefault="005D5ABF">
            <w:pPr>
              <w:pStyle w:val="EndnotesAbbrev"/>
            </w:pPr>
            <w:r>
              <w:t xml:space="preserve">disallowed = disallowed by the Legislative </w:t>
            </w:r>
          </w:p>
        </w:tc>
        <w:tc>
          <w:tcPr>
            <w:tcW w:w="3652" w:type="dxa"/>
          </w:tcPr>
          <w:p w14:paraId="0669B669" w14:textId="77777777" w:rsidR="005D5ABF" w:rsidRDefault="005D5ABF" w:rsidP="00DA001B">
            <w:pPr>
              <w:pStyle w:val="EndnotesAbbrev"/>
            </w:pPr>
            <w:r>
              <w:t>r = rule/subrule</w:t>
            </w:r>
          </w:p>
        </w:tc>
      </w:tr>
      <w:tr w:rsidR="005D5ABF" w14:paraId="1ECD394B" w14:textId="77777777" w:rsidTr="00DA001B">
        <w:tc>
          <w:tcPr>
            <w:tcW w:w="3720" w:type="dxa"/>
          </w:tcPr>
          <w:p w14:paraId="09A1B1D6" w14:textId="77777777" w:rsidR="005D5ABF" w:rsidRDefault="005D5ABF">
            <w:pPr>
              <w:pStyle w:val="EndnotesAbbrev"/>
              <w:ind w:left="972"/>
            </w:pPr>
            <w:r>
              <w:t>Assembly</w:t>
            </w:r>
          </w:p>
        </w:tc>
        <w:tc>
          <w:tcPr>
            <w:tcW w:w="3652" w:type="dxa"/>
          </w:tcPr>
          <w:p w14:paraId="1B30161E" w14:textId="77777777" w:rsidR="005D5ABF" w:rsidRDefault="005D5ABF" w:rsidP="00DA001B">
            <w:pPr>
              <w:pStyle w:val="EndnotesAbbrev"/>
            </w:pPr>
            <w:r>
              <w:t>reloc = relocated</w:t>
            </w:r>
          </w:p>
        </w:tc>
      </w:tr>
      <w:tr w:rsidR="005D5ABF" w14:paraId="2593759B" w14:textId="77777777" w:rsidTr="00DA001B">
        <w:tc>
          <w:tcPr>
            <w:tcW w:w="3720" w:type="dxa"/>
          </w:tcPr>
          <w:p w14:paraId="421BB528" w14:textId="77777777" w:rsidR="005D5ABF" w:rsidRDefault="005D5ABF">
            <w:pPr>
              <w:pStyle w:val="EndnotesAbbrev"/>
            </w:pPr>
            <w:r>
              <w:t>div = division</w:t>
            </w:r>
          </w:p>
        </w:tc>
        <w:tc>
          <w:tcPr>
            <w:tcW w:w="3652" w:type="dxa"/>
          </w:tcPr>
          <w:p w14:paraId="3C01A13D" w14:textId="77777777" w:rsidR="005D5ABF" w:rsidRDefault="005D5ABF" w:rsidP="00DA001B">
            <w:pPr>
              <w:pStyle w:val="EndnotesAbbrev"/>
            </w:pPr>
            <w:r>
              <w:t>renum = renumbered</w:t>
            </w:r>
          </w:p>
        </w:tc>
      </w:tr>
      <w:tr w:rsidR="005D5ABF" w14:paraId="3DB01400" w14:textId="77777777" w:rsidTr="00DA001B">
        <w:tc>
          <w:tcPr>
            <w:tcW w:w="3720" w:type="dxa"/>
          </w:tcPr>
          <w:p w14:paraId="251389FC" w14:textId="77777777" w:rsidR="005D5ABF" w:rsidRDefault="005D5ABF">
            <w:pPr>
              <w:pStyle w:val="EndnotesAbbrev"/>
            </w:pPr>
            <w:r>
              <w:t>exp = expires/expired</w:t>
            </w:r>
          </w:p>
        </w:tc>
        <w:tc>
          <w:tcPr>
            <w:tcW w:w="3652" w:type="dxa"/>
          </w:tcPr>
          <w:p w14:paraId="79A157BE" w14:textId="77777777" w:rsidR="005D5ABF" w:rsidRDefault="005D5ABF" w:rsidP="00DA001B">
            <w:pPr>
              <w:pStyle w:val="EndnotesAbbrev"/>
            </w:pPr>
            <w:r>
              <w:t>R[X] = Republication No</w:t>
            </w:r>
          </w:p>
        </w:tc>
      </w:tr>
      <w:tr w:rsidR="005D5ABF" w14:paraId="7454001F" w14:textId="77777777" w:rsidTr="00DA001B">
        <w:tc>
          <w:tcPr>
            <w:tcW w:w="3720" w:type="dxa"/>
          </w:tcPr>
          <w:p w14:paraId="26FC2722" w14:textId="77777777" w:rsidR="005D5ABF" w:rsidRDefault="005D5ABF">
            <w:pPr>
              <w:pStyle w:val="EndnotesAbbrev"/>
            </w:pPr>
            <w:r>
              <w:t>Gaz = gazette</w:t>
            </w:r>
          </w:p>
        </w:tc>
        <w:tc>
          <w:tcPr>
            <w:tcW w:w="3652" w:type="dxa"/>
          </w:tcPr>
          <w:p w14:paraId="327602BE" w14:textId="77777777" w:rsidR="005D5ABF" w:rsidRDefault="005D5ABF" w:rsidP="00DA001B">
            <w:pPr>
              <w:pStyle w:val="EndnotesAbbrev"/>
            </w:pPr>
            <w:r>
              <w:t>RI = reissue</w:t>
            </w:r>
          </w:p>
        </w:tc>
      </w:tr>
      <w:tr w:rsidR="005D5ABF" w14:paraId="0B57E173" w14:textId="77777777" w:rsidTr="00DA001B">
        <w:tc>
          <w:tcPr>
            <w:tcW w:w="3720" w:type="dxa"/>
          </w:tcPr>
          <w:p w14:paraId="5595A1F1" w14:textId="77777777" w:rsidR="005D5ABF" w:rsidRDefault="005D5ABF">
            <w:pPr>
              <w:pStyle w:val="EndnotesAbbrev"/>
            </w:pPr>
            <w:r>
              <w:t>hdg = heading</w:t>
            </w:r>
          </w:p>
        </w:tc>
        <w:tc>
          <w:tcPr>
            <w:tcW w:w="3652" w:type="dxa"/>
          </w:tcPr>
          <w:p w14:paraId="68727DFA" w14:textId="77777777" w:rsidR="005D5ABF" w:rsidRDefault="005D5ABF" w:rsidP="00DA001B">
            <w:pPr>
              <w:pStyle w:val="EndnotesAbbrev"/>
            </w:pPr>
            <w:r>
              <w:t>s = section/subsection</w:t>
            </w:r>
          </w:p>
        </w:tc>
      </w:tr>
      <w:tr w:rsidR="005D5ABF" w14:paraId="61853F91" w14:textId="77777777" w:rsidTr="00DA001B">
        <w:tc>
          <w:tcPr>
            <w:tcW w:w="3720" w:type="dxa"/>
          </w:tcPr>
          <w:p w14:paraId="4570B565" w14:textId="77777777" w:rsidR="005D5ABF" w:rsidRDefault="005D5ABF">
            <w:pPr>
              <w:pStyle w:val="EndnotesAbbrev"/>
            </w:pPr>
            <w:r>
              <w:t>IA = Interpretation Act 1967</w:t>
            </w:r>
          </w:p>
        </w:tc>
        <w:tc>
          <w:tcPr>
            <w:tcW w:w="3652" w:type="dxa"/>
          </w:tcPr>
          <w:p w14:paraId="0FEBBB83" w14:textId="77777777" w:rsidR="005D5ABF" w:rsidRDefault="005D5ABF" w:rsidP="00DA001B">
            <w:pPr>
              <w:pStyle w:val="EndnotesAbbrev"/>
            </w:pPr>
            <w:r>
              <w:t>sch = schedule</w:t>
            </w:r>
          </w:p>
        </w:tc>
      </w:tr>
      <w:tr w:rsidR="005D5ABF" w14:paraId="7B150BC3" w14:textId="77777777" w:rsidTr="00DA001B">
        <w:tc>
          <w:tcPr>
            <w:tcW w:w="3720" w:type="dxa"/>
          </w:tcPr>
          <w:p w14:paraId="4FE4999B" w14:textId="77777777" w:rsidR="005D5ABF" w:rsidRDefault="005D5ABF">
            <w:pPr>
              <w:pStyle w:val="EndnotesAbbrev"/>
            </w:pPr>
            <w:r>
              <w:t>ins = inserted/added</w:t>
            </w:r>
          </w:p>
        </w:tc>
        <w:tc>
          <w:tcPr>
            <w:tcW w:w="3652" w:type="dxa"/>
          </w:tcPr>
          <w:p w14:paraId="0FE5B9C9" w14:textId="77777777" w:rsidR="005D5ABF" w:rsidRDefault="005D5ABF" w:rsidP="00DA001B">
            <w:pPr>
              <w:pStyle w:val="EndnotesAbbrev"/>
            </w:pPr>
            <w:r>
              <w:t>sdiv = subdivision</w:t>
            </w:r>
          </w:p>
        </w:tc>
      </w:tr>
      <w:tr w:rsidR="005D5ABF" w14:paraId="091F5496" w14:textId="77777777" w:rsidTr="00DA001B">
        <w:tc>
          <w:tcPr>
            <w:tcW w:w="3720" w:type="dxa"/>
          </w:tcPr>
          <w:p w14:paraId="71713D6F" w14:textId="77777777" w:rsidR="005D5ABF" w:rsidRDefault="005D5ABF">
            <w:pPr>
              <w:pStyle w:val="EndnotesAbbrev"/>
            </w:pPr>
            <w:r>
              <w:t>LA = Legislation Act 2001</w:t>
            </w:r>
          </w:p>
        </w:tc>
        <w:tc>
          <w:tcPr>
            <w:tcW w:w="3652" w:type="dxa"/>
          </w:tcPr>
          <w:p w14:paraId="204EC66F" w14:textId="77777777" w:rsidR="005D5ABF" w:rsidRDefault="005D5ABF" w:rsidP="00DA001B">
            <w:pPr>
              <w:pStyle w:val="EndnotesAbbrev"/>
            </w:pPr>
            <w:r>
              <w:t>SL = Subordinate law</w:t>
            </w:r>
          </w:p>
        </w:tc>
      </w:tr>
      <w:tr w:rsidR="005D5ABF" w14:paraId="517EE406" w14:textId="77777777" w:rsidTr="00DA001B">
        <w:tc>
          <w:tcPr>
            <w:tcW w:w="3720" w:type="dxa"/>
          </w:tcPr>
          <w:p w14:paraId="11FCC42E" w14:textId="77777777" w:rsidR="005D5ABF" w:rsidRDefault="005D5ABF">
            <w:pPr>
              <w:pStyle w:val="EndnotesAbbrev"/>
            </w:pPr>
            <w:r>
              <w:t>LR = legislation register</w:t>
            </w:r>
          </w:p>
        </w:tc>
        <w:tc>
          <w:tcPr>
            <w:tcW w:w="3652" w:type="dxa"/>
          </w:tcPr>
          <w:p w14:paraId="28FEC957" w14:textId="77777777" w:rsidR="005D5ABF" w:rsidRDefault="005D5ABF" w:rsidP="00DA001B">
            <w:pPr>
              <w:pStyle w:val="EndnotesAbbrev"/>
            </w:pPr>
            <w:r>
              <w:t>sub = substituted</w:t>
            </w:r>
          </w:p>
        </w:tc>
      </w:tr>
      <w:tr w:rsidR="005D5ABF" w14:paraId="3EA059DD" w14:textId="77777777" w:rsidTr="00DA001B">
        <w:tc>
          <w:tcPr>
            <w:tcW w:w="3720" w:type="dxa"/>
          </w:tcPr>
          <w:p w14:paraId="0BFE96B8" w14:textId="77777777" w:rsidR="005D5ABF" w:rsidRDefault="005D5ABF">
            <w:pPr>
              <w:pStyle w:val="EndnotesAbbrev"/>
            </w:pPr>
            <w:r>
              <w:t>LRA = Legislation (Republication) Act 1996</w:t>
            </w:r>
          </w:p>
        </w:tc>
        <w:tc>
          <w:tcPr>
            <w:tcW w:w="3652" w:type="dxa"/>
          </w:tcPr>
          <w:p w14:paraId="40E8D0D5" w14:textId="77777777" w:rsidR="005D5ABF" w:rsidRDefault="005D5ABF" w:rsidP="00DA001B">
            <w:pPr>
              <w:pStyle w:val="EndnotesAbbrev"/>
            </w:pPr>
            <w:r>
              <w:rPr>
                <w:u w:val="single"/>
              </w:rPr>
              <w:t>underlining</w:t>
            </w:r>
            <w:r>
              <w:t xml:space="preserve"> = whole or part not commenced</w:t>
            </w:r>
          </w:p>
        </w:tc>
      </w:tr>
      <w:tr w:rsidR="005D5ABF" w14:paraId="7B861243" w14:textId="77777777" w:rsidTr="00DA001B">
        <w:tc>
          <w:tcPr>
            <w:tcW w:w="3720" w:type="dxa"/>
          </w:tcPr>
          <w:p w14:paraId="28A44F00" w14:textId="77777777" w:rsidR="005D5ABF" w:rsidRDefault="005D5ABF">
            <w:pPr>
              <w:pStyle w:val="EndnotesAbbrev"/>
            </w:pPr>
            <w:r>
              <w:t>mod = modified/modification</w:t>
            </w:r>
          </w:p>
        </w:tc>
        <w:tc>
          <w:tcPr>
            <w:tcW w:w="3652" w:type="dxa"/>
          </w:tcPr>
          <w:p w14:paraId="42777310" w14:textId="77777777" w:rsidR="005D5ABF" w:rsidRDefault="005D5ABF" w:rsidP="00DA001B">
            <w:pPr>
              <w:pStyle w:val="EndnotesAbbrev"/>
              <w:ind w:left="1073"/>
            </w:pPr>
            <w:r>
              <w:t>or to be expired</w:t>
            </w:r>
          </w:p>
        </w:tc>
      </w:tr>
    </w:tbl>
    <w:p w14:paraId="6177924B" w14:textId="77777777" w:rsidR="00DE699A" w:rsidRPr="00D269E1" w:rsidRDefault="004C53D4">
      <w:pPr>
        <w:pStyle w:val="Endnote20"/>
      </w:pPr>
      <w:bookmarkStart w:id="24" w:name="_Toc139462438"/>
      <w:r w:rsidRPr="00D269E1">
        <w:rPr>
          <w:rStyle w:val="charTableNo"/>
        </w:rPr>
        <w:lastRenderedPageBreak/>
        <w:t>3</w:t>
      </w:r>
      <w:r>
        <w:tab/>
      </w:r>
      <w:r w:rsidRPr="00D269E1">
        <w:rPr>
          <w:rStyle w:val="charTableText"/>
        </w:rPr>
        <w:t>Legislation history</w:t>
      </w:r>
      <w:bookmarkEnd w:id="24"/>
    </w:p>
    <w:p w14:paraId="43342E1F" w14:textId="77777777" w:rsidR="00DE699A" w:rsidRDefault="004C53D4">
      <w:pPr>
        <w:pStyle w:val="NewAct"/>
      </w:pPr>
      <w:r>
        <w:t>Water Resources Regulation 2007 SL2007-22</w:t>
      </w:r>
    </w:p>
    <w:p w14:paraId="43DA4429" w14:textId="77777777" w:rsidR="00DE699A" w:rsidRDefault="004C53D4">
      <w:pPr>
        <w:pStyle w:val="Actdetails"/>
        <w:keepNext/>
      </w:pPr>
      <w:r>
        <w:t>notified LR 31 July 2007</w:t>
      </w:r>
    </w:p>
    <w:p w14:paraId="2775BE20" w14:textId="77777777" w:rsidR="00DE699A" w:rsidRDefault="004C53D4">
      <w:pPr>
        <w:pStyle w:val="Actdetails"/>
        <w:keepNext/>
      </w:pPr>
      <w:r>
        <w:t>s 1, s 2 commenced 31 July 2007 (LA s 75 (1))</w:t>
      </w:r>
    </w:p>
    <w:p w14:paraId="6B0B944F" w14:textId="77EAAFEA" w:rsidR="00DE699A" w:rsidRDefault="004C53D4">
      <w:pPr>
        <w:pStyle w:val="Actdetails"/>
      </w:pPr>
      <w:r>
        <w:t xml:space="preserve">remainder commenced 1 August 2007 (s 2 and see </w:t>
      </w:r>
      <w:hyperlink r:id="rId45" w:tooltip="A2007-19" w:history="1">
        <w:r w:rsidR="0037439D" w:rsidRPr="0037439D">
          <w:rPr>
            <w:rStyle w:val="charCitHyperlinkAbbrev"/>
          </w:rPr>
          <w:t>Water Resources Act 2007</w:t>
        </w:r>
      </w:hyperlink>
      <w:r>
        <w:t xml:space="preserve"> A2007-19, s 2 and </w:t>
      </w:r>
      <w:hyperlink r:id="rId46" w:tooltip="CN2007-8" w:history="1">
        <w:r w:rsidR="0037439D" w:rsidRPr="0037439D">
          <w:rPr>
            <w:rStyle w:val="charCitHyperlinkAbbrev"/>
          </w:rPr>
          <w:t>CN2007-8</w:t>
        </w:r>
      </w:hyperlink>
      <w:r>
        <w:t>)</w:t>
      </w:r>
    </w:p>
    <w:p w14:paraId="36458DDD" w14:textId="77777777" w:rsidR="00B93E97" w:rsidRDefault="00B93E97" w:rsidP="00B93E97">
      <w:pPr>
        <w:pStyle w:val="Asamby"/>
      </w:pPr>
      <w:r>
        <w:t>as amended by</w:t>
      </w:r>
    </w:p>
    <w:p w14:paraId="2560382B" w14:textId="1A6D7305" w:rsidR="00B93E97" w:rsidRDefault="0091785F" w:rsidP="00B93E97">
      <w:pPr>
        <w:pStyle w:val="NewAct"/>
      </w:pPr>
      <w:hyperlink r:id="rId47" w:tooltip="A2010-31" w:history="1">
        <w:r w:rsidR="0037439D" w:rsidRPr="0037439D">
          <w:rPr>
            <w:rStyle w:val="charCitHyperlinkAbbrev"/>
          </w:rPr>
          <w:t>Water Resources Amendment Act 2010</w:t>
        </w:r>
      </w:hyperlink>
      <w:r w:rsidR="00B93E97">
        <w:rPr>
          <w:spacing w:val="-2"/>
        </w:rPr>
        <w:t xml:space="preserve"> A2010-31 sch 1 pt </w:t>
      </w:r>
      <w:proofErr w:type="gramStart"/>
      <w:r w:rsidR="00B93E97">
        <w:rPr>
          <w:spacing w:val="-2"/>
        </w:rPr>
        <w:t>1.2</w:t>
      </w:r>
      <w:proofErr w:type="gramEnd"/>
    </w:p>
    <w:p w14:paraId="77579E23" w14:textId="77777777" w:rsidR="00B93E97" w:rsidRDefault="00B93E97" w:rsidP="00B93E97">
      <w:pPr>
        <w:pStyle w:val="Actdetails"/>
        <w:keepNext/>
      </w:pPr>
      <w:r>
        <w:t>notified LR 1 September 2010</w:t>
      </w:r>
    </w:p>
    <w:p w14:paraId="775AA0B8" w14:textId="77777777" w:rsidR="00B93E97" w:rsidRDefault="00B93E97" w:rsidP="00B93E97">
      <w:pPr>
        <w:pStyle w:val="Actdetails"/>
        <w:keepNext/>
      </w:pPr>
      <w:r>
        <w:t>s 1, s 2 commenced 1 September 2010 (LA s 75 (1))</w:t>
      </w:r>
    </w:p>
    <w:p w14:paraId="6AD4A45C" w14:textId="4C332645" w:rsidR="00B93E97" w:rsidRPr="00D03578" w:rsidRDefault="00B93E97" w:rsidP="00B93E97">
      <w:pPr>
        <w:pStyle w:val="Actdetails"/>
        <w:keepNext/>
      </w:pPr>
      <w:r>
        <w:t>sch 1 pt 1.2</w:t>
      </w:r>
      <w:r w:rsidRPr="00D03578">
        <w:t xml:space="preserve"> </w:t>
      </w:r>
      <w:r>
        <w:t>commenced 18 October 2010</w:t>
      </w:r>
      <w:r w:rsidRPr="00D03578">
        <w:t xml:space="preserve"> (s 2</w:t>
      </w:r>
      <w:r>
        <w:t xml:space="preserve"> and </w:t>
      </w:r>
      <w:hyperlink r:id="rId48" w:tooltip="CN2010-10" w:history="1">
        <w:r w:rsidR="0037439D" w:rsidRPr="0037439D">
          <w:rPr>
            <w:rStyle w:val="charCitHyperlinkAbbrev"/>
          </w:rPr>
          <w:t>CN2010-10</w:t>
        </w:r>
      </w:hyperlink>
      <w:r w:rsidRPr="00D03578">
        <w:t>)</w:t>
      </w:r>
    </w:p>
    <w:p w14:paraId="7AB23E73" w14:textId="532130E7" w:rsidR="004B4D0A" w:rsidRDefault="0091785F" w:rsidP="004B4D0A">
      <w:pPr>
        <w:pStyle w:val="NewAct"/>
      </w:pPr>
      <w:hyperlink r:id="rId49" w:tooltip="A2013-27" w:history="1">
        <w:r w:rsidR="004B4D0A">
          <w:rPr>
            <w:rStyle w:val="charCitHyperlinkAbbrev"/>
          </w:rPr>
          <w:t>Water Resources Amendment Act 2013</w:t>
        </w:r>
      </w:hyperlink>
      <w:r w:rsidR="004B4D0A">
        <w:rPr>
          <w:spacing w:val="-2"/>
        </w:rPr>
        <w:t xml:space="preserve"> A2013-27 sch 1 pt </w:t>
      </w:r>
      <w:proofErr w:type="gramStart"/>
      <w:r w:rsidR="004B4D0A">
        <w:rPr>
          <w:spacing w:val="-2"/>
        </w:rPr>
        <w:t>1.2</w:t>
      </w:r>
      <w:proofErr w:type="gramEnd"/>
    </w:p>
    <w:p w14:paraId="2312CAAC" w14:textId="77777777" w:rsidR="004B4D0A" w:rsidRDefault="004B4D0A" w:rsidP="004B4D0A">
      <w:pPr>
        <w:pStyle w:val="Actdetails"/>
        <w:keepNext/>
      </w:pPr>
      <w:r>
        <w:t>notified LR 21 August 2013</w:t>
      </w:r>
    </w:p>
    <w:p w14:paraId="22F5FCEE" w14:textId="77777777" w:rsidR="004B4D0A" w:rsidRDefault="004B4D0A" w:rsidP="004B4D0A">
      <w:pPr>
        <w:pStyle w:val="Actdetails"/>
        <w:keepNext/>
      </w:pPr>
      <w:r>
        <w:t>s 1, s 2 commenced 21 August 2013 (LA s 75 (1))</w:t>
      </w:r>
    </w:p>
    <w:p w14:paraId="51F50523" w14:textId="77777777" w:rsidR="004B4D0A" w:rsidRDefault="004B4D0A" w:rsidP="004B4D0A">
      <w:pPr>
        <w:pStyle w:val="Actdetails"/>
        <w:keepNext/>
      </w:pPr>
      <w:r>
        <w:t>sch 1 pt 1.2</w:t>
      </w:r>
      <w:r w:rsidRPr="00D03578">
        <w:t xml:space="preserve"> </w:t>
      </w:r>
      <w:r>
        <w:t xml:space="preserve">commenced </w:t>
      </w:r>
      <w:r w:rsidR="006046A5">
        <w:t>22 August 2013</w:t>
      </w:r>
      <w:r w:rsidRPr="00D03578">
        <w:t xml:space="preserve"> (s 2</w:t>
      </w:r>
      <w:r w:rsidR="006046A5">
        <w:t>)</w:t>
      </w:r>
    </w:p>
    <w:p w14:paraId="3FD2DEEA" w14:textId="1ECFB549" w:rsidR="00EE480E" w:rsidRDefault="0091785F" w:rsidP="00EE480E">
      <w:pPr>
        <w:pStyle w:val="NewAct"/>
      </w:pPr>
      <w:hyperlink r:id="rId50" w:tooltip="A2015-25" w:history="1">
        <w:r w:rsidR="00EE480E">
          <w:rPr>
            <w:rStyle w:val="charCitHyperlinkAbbrev"/>
          </w:rPr>
          <w:t>Water Resources (Catchment Management Coordination Group) Amendment Act 2015</w:t>
        </w:r>
      </w:hyperlink>
      <w:r w:rsidR="00EE480E">
        <w:t xml:space="preserve"> A2015</w:t>
      </w:r>
      <w:r w:rsidR="00EE480E">
        <w:noBreakHyphen/>
        <w:t xml:space="preserve">25 pt </w:t>
      </w:r>
      <w:proofErr w:type="gramStart"/>
      <w:r w:rsidR="00EE480E">
        <w:t>3</w:t>
      </w:r>
      <w:proofErr w:type="gramEnd"/>
    </w:p>
    <w:p w14:paraId="17BE90A0" w14:textId="77777777" w:rsidR="00EE480E" w:rsidRDefault="00EE480E" w:rsidP="00EE480E">
      <w:pPr>
        <w:pStyle w:val="Actdetails"/>
        <w:keepNext/>
      </w:pPr>
      <w:r>
        <w:t>notified LR 18 August 2015</w:t>
      </w:r>
    </w:p>
    <w:p w14:paraId="04BF06E5" w14:textId="77777777" w:rsidR="00EE480E" w:rsidRDefault="00EE480E" w:rsidP="00EE480E">
      <w:pPr>
        <w:pStyle w:val="Actdetails"/>
        <w:keepNext/>
      </w:pPr>
      <w:r>
        <w:t>s 1, s 2 commenced 18 August 2015 (LA s 75 (1))</w:t>
      </w:r>
    </w:p>
    <w:p w14:paraId="2F783E95" w14:textId="77777777" w:rsidR="00EE480E" w:rsidRDefault="00EE480E" w:rsidP="00EE480E">
      <w:pPr>
        <w:pStyle w:val="Actdetails"/>
      </w:pPr>
      <w:r>
        <w:t xml:space="preserve">pt 3 </w:t>
      </w:r>
      <w:r w:rsidRPr="00AE7C72">
        <w:t xml:space="preserve">commenced </w:t>
      </w:r>
      <w:r>
        <w:t>19 August 2015</w:t>
      </w:r>
      <w:r w:rsidRPr="00AE7C72">
        <w:t xml:space="preserve"> (</w:t>
      </w:r>
      <w:r>
        <w:t>s 2)</w:t>
      </w:r>
    </w:p>
    <w:p w14:paraId="3305A73B" w14:textId="0C96FAF2" w:rsidR="00DA001B" w:rsidRDefault="0091785F" w:rsidP="00DA001B">
      <w:pPr>
        <w:pStyle w:val="NewAct"/>
      </w:pPr>
      <w:hyperlink r:id="rId51" w:tooltip="A2017-20" w:history="1">
        <w:r w:rsidR="00DA001B">
          <w:rPr>
            <w:rStyle w:val="charCitHyperlinkAbbrev"/>
          </w:rPr>
          <w:t>Planning, Building and Environment Legislation Amendment Act 2017 (No 2)</w:t>
        </w:r>
      </w:hyperlink>
      <w:r w:rsidR="00DA001B">
        <w:t xml:space="preserve"> A2017-20 pt </w:t>
      </w:r>
      <w:proofErr w:type="gramStart"/>
      <w:r w:rsidR="00DA001B">
        <w:t>12</w:t>
      </w:r>
      <w:proofErr w:type="gramEnd"/>
    </w:p>
    <w:p w14:paraId="7AED58BF" w14:textId="77777777" w:rsidR="00DA001B" w:rsidRDefault="00DA001B" w:rsidP="00DA001B">
      <w:pPr>
        <w:pStyle w:val="Actdetails"/>
      </w:pPr>
      <w:r>
        <w:t>notified LR 15 June 2017</w:t>
      </w:r>
    </w:p>
    <w:p w14:paraId="7E72A12D" w14:textId="77777777" w:rsidR="00DA001B" w:rsidRDefault="00DA001B" w:rsidP="00DA001B">
      <w:pPr>
        <w:pStyle w:val="Actdetails"/>
      </w:pPr>
      <w:r>
        <w:t>s 1, s 2 commenced 15 June 2017 (LA s 75 (1))</w:t>
      </w:r>
    </w:p>
    <w:p w14:paraId="0E9E3D0D" w14:textId="56DF559F" w:rsidR="00DA001B" w:rsidRDefault="00DA001B" w:rsidP="00EE480E">
      <w:pPr>
        <w:pStyle w:val="Actdetails"/>
      </w:pPr>
      <w:r>
        <w:t>pt 12 commenced 16 June 2017 (s 2)</w:t>
      </w:r>
    </w:p>
    <w:p w14:paraId="4D958B27" w14:textId="213E40E6" w:rsidR="004C759A" w:rsidRDefault="0091785F" w:rsidP="004C759A">
      <w:pPr>
        <w:pStyle w:val="NewAct"/>
      </w:pPr>
      <w:hyperlink r:id="rId52" w:tooltip="A2023-26" w:history="1">
        <w:r w:rsidR="00CF6A38">
          <w:rPr>
            <w:rStyle w:val="charCitHyperlinkAbbrev"/>
          </w:rPr>
          <w:t>Water Resources Amendment Act 2023</w:t>
        </w:r>
      </w:hyperlink>
      <w:r w:rsidR="004C759A">
        <w:rPr>
          <w:spacing w:val="-2"/>
        </w:rPr>
        <w:t xml:space="preserve"> A20</w:t>
      </w:r>
      <w:r w:rsidR="00CF6A38">
        <w:rPr>
          <w:spacing w:val="-2"/>
        </w:rPr>
        <w:t>23-26</w:t>
      </w:r>
      <w:r w:rsidR="004C759A">
        <w:rPr>
          <w:spacing w:val="-2"/>
        </w:rPr>
        <w:t xml:space="preserve"> sch 1 pt </w:t>
      </w:r>
      <w:proofErr w:type="gramStart"/>
      <w:r w:rsidR="004C759A">
        <w:rPr>
          <w:spacing w:val="-2"/>
        </w:rPr>
        <w:t>1.</w:t>
      </w:r>
      <w:r w:rsidR="00CF6A38">
        <w:rPr>
          <w:spacing w:val="-2"/>
        </w:rPr>
        <w:t>4</w:t>
      </w:r>
      <w:proofErr w:type="gramEnd"/>
    </w:p>
    <w:p w14:paraId="7D084370" w14:textId="3E30471F" w:rsidR="004C759A" w:rsidRDefault="004C759A" w:rsidP="004C759A">
      <w:pPr>
        <w:pStyle w:val="Actdetails"/>
        <w:keepNext/>
      </w:pPr>
      <w:r>
        <w:t xml:space="preserve">notified LR </w:t>
      </w:r>
      <w:r w:rsidR="00CF6A38">
        <w:t>7 July 2023</w:t>
      </w:r>
    </w:p>
    <w:p w14:paraId="41100B96" w14:textId="0A827B94" w:rsidR="004C759A" w:rsidRDefault="004C759A" w:rsidP="004C759A">
      <w:pPr>
        <w:pStyle w:val="Actdetails"/>
        <w:keepNext/>
      </w:pPr>
      <w:r>
        <w:t xml:space="preserve">s 1, s 2 commenced </w:t>
      </w:r>
      <w:r w:rsidR="00CF6A38">
        <w:t>7 July 2023</w:t>
      </w:r>
      <w:r>
        <w:t xml:space="preserve"> (LA s 75 (1))</w:t>
      </w:r>
    </w:p>
    <w:p w14:paraId="50E4981E" w14:textId="3237D67D" w:rsidR="004C759A" w:rsidRDefault="004C759A" w:rsidP="004C759A">
      <w:pPr>
        <w:pStyle w:val="Actdetails"/>
      </w:pPr>
      <w:r>
        <w:t>sch 1 pt 1.</w:t>
      </w:r>
      <w:r w:rsidR="00CF6A38">
        <w:t>4</w:t>
      </w:r>
      <w:r w:rsidRPr="00D03578">
        <w:t xml:space="preserve"> </w:t>
      </w:r>
      <w:r>
        <w:t xml:space="preserve">commenced </w:t>
      </w:r>
      <w:r w:rsidR="00CF6A38">
        <w:t>8 July 2023</w:t>
      </w:r>
      <w:r w:rsidRPr="00D03578">
        <w:t xml:space="preserve"> (s 2</w:t>
      </w:r>
      <w:r>
        <w:t>)</w:t>
      </w:r>
    </w:p>
    <w:p w14:paraId="6798DF61" w14:textId="77777777" w:rsidR="00B402EA" w:rsidRPr="00B402EA" w:rsidRDefault="00B402EA" w:rsidP="00B402EA">
      <w:pPr>
        <w:pStyle w:val="PageBreak"/>
      </w:pPr>
      <w:r w:rsidRPr="00B402EA">
        <w:br w:type="page"/>
      </w:r>
    </w:p>
    <w:p w14:paraId="6EBE8D43" w14:textId="77777777" w:rsidR="00DE699A" w:rsidRPr="00D269E1" w:rsidRDefault="004C53D4">
      <w:pPr>
        <w:pStyle w:val="Endnote20"/>
      </w:pPr>
      <w:bookmarkStart w:id="25" w:name="_Toc139462439"/>
      <w:r w:rsidRPr="00D269E1">
        <w:rPr>
          <w:rStyle w:val="charTableNo"/>
        </w:rPr>
        <w:lastRenderedPageBreak/>
        <w:t>4</w:t>
      </w:r>
      <w:r>
        <w:tab/>
      </w:r>
      <w:r w:rsidRPr="00D269E1">
        <w:rPr>
          <w:rStyle w:val="charTableText"/>
        </w:rPr>
        <w:t>Amendment history</w:t>
      </w:r>
      <w:bookmarkEnd w:id="25"/>
    </w:p>
    <w:p w14:paraId="1F3E3B4D" w14:textId="77777777" w:rsidR="00DE699A" w:rsidRDefault="004C53D4">
      <w:pPr>
        <w:pStyle w:val="AmdtsEntryHd"/>
      </w:pPr>
      <w:r>
        <w:t>Commencement</w:t>
      </w:r>
    </w:p>
    <w:p w14:paraId="3175CB78" w14:textId="77777777" w:rsidR="00DE699A" w:rsidRDefault="004C53D4">
      <w:pPr>
        <w:pStyle w:val="AmdtsEntries"/>
      </w:pPr>
      <w:r>
        <w:t>s 2</w:t>
      </w:r>
      <w:r>
        <w:tab/>
        <w:t>om LA s 89 (4)</w:t>
      </w:r>
    </w:p>
    <w:p w14:paraId="0F0B93E9" w14:textId="77777777" w:rsidR="00B93E97" w:rsidRDefault="00B93E97" w:rsidP="00B93E97">
      <w:pPr>
        <w:pStyle w:val="AmdtsEntryHd"/>
      </w:pPr>
      <w:r w:rsidRPr="00DE17FB">
        <w:t>Exemptions from requirement for licence to take water—Act, s 28 (2) (e)</w:t>
      </w:r>
    </w:p>
    <w:p w14:paraId="4A3618E7" w14:textId="4A6826F1" w:rsidR="00B93E97" w:rsidRDefault="00B93E97" w:rsidP="00B93E97">
      <w:pPr>
        <w:pStyle w:val="AmdtsEntries"/>
      </w:pPr>
      <w:r>
        <w:t>s 6 hdg</w:t>
      </w:r>
      <w:r>
        <w:tab/>
        <w:t xml:space="preserve">sub </w:t>
      </w:r>
      <w:hyperlink r:id="rId53" w:tooltip="Water Resources Amendment Act 2010" w:history="1">
        <w:r w:rsidR="0037439D" w:rsidRPr="0037439D">
          <w:rPr>
            <w:rStyle w:val="charCitHyperlinkAbbrev"/>
          </w:rPr>
          <w:t>A2010</w:t>
        </w:r>
        <w:r w:rsidR="0037439D" w:rsidRPr="0037439D">
          <w:rPr>
            <w:rStyle w:val="charCitHyperlinkAbbrev"/>
          </w:rPr>
          <w:noBreakHyphen/>
          <w:t>31</w:t>
        </w:r>
      </w:hyperlink>
      <w:r>
        <w:t xml:space="preserve"> amdt 1.2</w:t>
      </w:r>
    </w:p>
    <w:p w14:paraId="186625CB" w14:textId="69216D7B" w:rsidR="006046A5" w:rsidRPr="00B93E97" w:rsidRDefault="006046A5" w:rsidP="00B93E97">
      <w:pPr>
        <w:pStyle w:val="AmdtsEntries"/>
      </w:pPr>
      <w:r>
        <w:t>s 6</w:t>
      </w:r>
      <w:r>
        <w:tab/>
        <w:t xml:space="preserve">am </w:t>
      </w:r>
      <w:hyperlink r:id="rId54" w:tooltip="Water Resources Amendment Act 2013" w:history="1">
        <w:r>
          <w:rPr>
            <w:rStyle w:val="charCitHyperlinkAbbrev"/>
          </w:rPr>
          <w:t>A2013</w:t>
        </w:r>
        <w:r>
          <w:rPr>
            <w:rStyle w:val="charCitHyperlinkAbbrev"/>
          </w:rPr>
          <w:noBreakHyphen/>
          <w:t>27</w:t>
        </w:r>
      </w:hyperlink>
      <w:r>
        <w:t xml:space="preserve"> amdt 1.2; pars renum R3 LA</w:t>
      </w:r>
    </w:p>
    <w:p w14:paraId="21C4A85A" w14:textId="77777777" w:rsidR="006046A5" w:rsidRDefault="006046A5" w:rsidP="00B93E97">
      <w:pPr>
        <w:pStyle w:val="AmdtsEntryHd"/>
        <w:rPr>
          <w:bCs/>
        </w:rPr>
      </w:pPr>
      <w:r w:rsidRPr="00223A5E">
        <w:rPr>
          <w:bCs/>
        </w:rPr>
        <w:t xml:space="preserve">Exemption from requirement for water access entitlement—road works, earthworks, </w:t>
      </w:r>
      <w:proofErr w:type="gramStart"/>
      <w:r w:rsidRPr="00223A5E">
        <w:rPr>
          <w:bCs/>
        </w:rPr>
        <w:t>construction</w:t>
      </w:r>
      <w:proofErr w:type="gramEnd"/>
      <w:r w:rsidRPr="00223A5E">
        <w:rPr>
          <w:bCs/>
        </w:rPr>
        <w:t xml:space="preserve"> or landscaping—Act, s 30 (2) (a)</w:t>
      </w:r>
    </w:p>
    <w:p w14:paraId="107B42BD" w14:textId="2BC21FD8" w:rsidR="006046A5" w:rsidRPr="006046A5" w:rsidRDefault="006046A5" w:rsidP="006046A5">
      <w:pPr>
        <w:pStyle w:val="AmdtsEntries"/>
      </w:pPr>
      <w:r>
        <w:t>s 8A</w:t>
      </w:r>
      <w:r>
        <w:tab/>
        <w:t xml:space="preserve">ins </w:t>
      </w:r>
      <w:hyperlink r:id="rId55" w:tooltip="Water Resources Amendment Act 2013" w:history="1">
        <w:r>
          <w:rPr>
            <w:rStyle w:val="charCitHyperlinkAbbrev"/>
          </w:rPr>
          <w:t>A2013</w:t>
        </w:r>
        <w:r>
          <w:rPr>
            <w:rStyle w:val="charCitHyperlinkAbbrev"/>
          </w:rPr>
          <w:noBreakHyphen/>
          <w:t>27</w:t>
        </w:r>
      </w:hyperlink>
      <w:r w:rsidRPr="006046A5">
        <w:t xml:space="preserve"> amdt 1.3</w:t>
      </w:r>
    </w:p>
    <w:p w14:paraId="63BC0F6B" w14:textId="77777777" w:rsidR="00B93E97" w:rsidRDefault="00B93E97" w:rsidP="00B93E97">
      <w:pPr>
        <w:pStyle w:val="AmdtsEntryHd"/>
      </w:pPr>
      <w:r w:rsidRPr="00DE17FB">
        <w:t>Exemptions from requirement for bore work licence—Act, s 37 (2)</w:t>
      </w:r>
    </w:p>
    <w:p w14:paraId="40A87601" w14:textId="7DA4DD0F" w:rsidR="00B93E97" w:rsidRDefault="00B93E97" w:rsidP="00B93E97">
      <w:pPr>
        <w:pStyle w:val="AmdtsEntries"/>
      </w:pPr>
      <w:r>
        <w:t>s 10 hdg</w:t>
      </w:r>
      <w:r>
        <w:tab/>
        <w:t xml:space="preserve">sub </w:t>
      </w:r>
      <w:hyperlink r:id="rId56" w:tooltip="Water Resources Amendment Act 2010" w:history="1">
        <w:r w:rsidR="0037439D" w:rsidRPr="0037439D">
          <w:rPr>
            <w:rStyle w:val="charCitHyperlinkAbbrev"/>
          </w:rPr>
          <w:t>A2010</w:t>
        </w:r>
        <w:r w:rsidR="0037439D" w:rsidRPr="0037439D">
          <w:rPr>
            <w:rStyle w:val="charCitHyperlinkAbbrev"/>
          </w:rPr>
          <w:noBreakHyphen/>
          <w:t>31</w:t>
        </w:r>
      </w:hyperlink>
      <w:r>
        <w:t xml:space="preserve"> amdt 1.3</w:t>
      </w:r>
    </w:p>
    <w:p w14:paraId="19C3E10D" w14:textId="77777777" w:rsidR="00A50348" w:rsidRDefault="00A50348" w:rsidP="00A50348">
      <w:pPr>
        <w:pStyle w:val="AmdtsEntryHd"/>
      </w:pPr>
      <w:r w:rsidRPr="006E3700">
        <w:t>Coordination group applicabl</w:t>
      </w:r>
      <w:r w:rsidR="00DF5E0A">
        <w:t>e legislation—Act, s 67E (1) (b</w:t>
      </w:r>
      <w:r w:rsidRPr="006E3700">
        <w:t>)</w:t>
      </w:r>
    </w:p>
    <w:p w14:paraId="0A9D7DA7" w14:textId="7200934B" w:rsidR="00A50348" w:rsidRDefault="00A50348" w:rsidP="00B93E97">
      <w:pPr>
        <w:pStyle w:val="AmdtsEntries"/>
      </w:pPr>
      <w:r>
        <w:t>s 10A</w:t>
      </w:r>
      <w:r>
        <w:tab/>
        <w:t xml:space="preserve">ins </w:t>
      </w:r>
      <w:hyperlink r:id="rId57" w:tooltip="Planning, Building and Environment Legislation Amendment Act 2017 (No 2)" w:history="1">
        <w:r>
          <w:rPr>
            <w:rStyle w:val="charCitHyperlinkAbbrev"/>
          </w:rPr>
          <w:t>A2017</w:t>
        </w:r>
        <w:r>
          <w:rPr>
            <w:rStyle w:val="charCitHyperlinkAbbrev"/>
          </w:rPr>
          <w:noBreakHyphen/>
          <w:t>20</w:t>
        </w:r>
      </w:hyperlink>
      <w:r>
        <w:t xml:space="preserve"> s 24</w:t>
      </w:r>
    </w:p>
    <w:p w14:paraId="36968342" w14:textId="271D0B27" w:rsidR="00CF6A38" w:rsidRPr="00CF6A38" w:rsidRDefault="00CF6A38" w:rsidP="00B93E97">
      <w:pPr>
        <w:pStyle w:val="AmdtsEntries"/>
      </w:pPr>
      <w:r>
        <w:tab/>
        <w:t xml:space="preserve">om </w:t>
      </w:r>
      <w:hyperlink r:id="rId58" w:tooltip="Water Resources Amendment Act 2023" w:history="1">
        <w:r>
          <w:rPr>
            <w:rStyle w:val="charCitHyperlinkAbbrev"/>
          </w:rPr>
          <w:t>A2023</w:t>
        </w:r>
        <w:r>
          <w:rPr>
            <w:rStyle w:val="charCitHyperlinkAbbrev"/>
          </w:rPr>
          <w:noBreakHyphen/>
          <w:t>26</w:t>
        </w:r>
      </w:hyperlink>
      <w:r>
        <w:t xml:space="preserve"> </w:t>
      </w:r>
      <w:r w:rsidR="008E772E">
        <w:t>amdt 1.6</w:t>
      </w:r>
    </w:p>
    <w:p w14:paraId="56EA1F8C" w14:textId="77777777" w:rsidR="00EE480E" w:rsidRDefault="00EE480E" w:rsidP="00EE480E">
      <w:pPr>
        <w:pStyle w:val="AmdtsEntryHd"/>
      </w:pPr>
      <w:r w:rsidRPr="00E9480A">
        <w:t>Membership of coor</w:t>
      </w:r>
      <w:r w:rsidR="00DF5E0A">
        <w:t>dination group—Act, s 67E (1) (h</w:t>
      </w:r>
      <w:r w:rsidRPr="00E9480A">
        <w:t>)</w:t>
      </w:r>
    </w:p>
    <w:p w14:paraId="6EC91A51" w14:textId="0DB2CAA4" w:rsidR="00EE480E" w:rsidRDefault="00EE480E" w:rsidP="00B93E97">
      <w:pPr>
        <w:pStyle w:val="AmdtsEntries"/>
      </w:pPr>
      <w:r>
        <w:t>s 11</w:t>
      </w:r>
      <w:r>
        <w:tab/>
        <w:t xml:space="preserve">ins </w:t>
      </w:r>
      <w:hyperlink r:id="rId59" w:tooltip="Water Resources (Catchment Management Coordination Group) Amendment Act 2015" w:history="1">
        <w:r w:rsidRPr="00EE480E">
          <w:rPr>
            <w:rStyle w:val="charCitHyperlinkAbbrev"/>
          </w:rPr>
          <w:t>A2015</w:t>
        </w:r>
        <w:r w:rsidRPr="00EE480E">
          <w:rPr>
            <w:rStyle w:val="charCitHyperlinkAbbrev"/>
          </w:rPr>
          <w:noBreakHyphen/>
          <w:t>25</w:t>
        </w:r>
      </w:hyperlink>
      <w:r>
        <w:t xml:space="preserve"> s 7</w:t>
      </w:r>
    </w:p>
    <w:p w14:paraId="34039B2D" w14:textId="79A00D7C" w:rsidR="00A50348" w:rsidRDefault="00A50348" w:rsidP="00B93E97">
      <w:pPr>
        <w:pStyle w:val="AmdtsEntries"/>
      </w:pPr>
      <w:r>
        <w:tab/>
        <w:t xml:space="preserve">am </w:t>
      </w:r>
      <w:hyperlink r:id="rId60" w:tooltip="Planning, Building and Environment Legislation Amendment Act 2017 (No 2)" w:history="1">
        <w:r>
          <w:rPr>
            <w:rStyle w:val="charCitHyperlinkAbbrev"/>
          </w:rPr>
          <w:t>A2017</w:t>
        </w:r>
        <w:r>
          <w:rPr>
            <w:rStyle w:val="charCitHyperlinkAbbrev"/>
          </w:rPr>
          <w:noBreakHyphen/>
          <w:t>20</w:t>
        </w:r>
      </w:hyperlink>
      <w:r>
        <w:t xml:space="preserve"> s 25, s 26</w:t>
      </w:r>
    </w:p>
    <w:p w14:paraId="7FB3E0E2" w14:textId="7E307EC1" w:rsidR="008E772E" w:rsidRPr="00EE480E" w:rsidRDefault="008E772E" w:rsidP="00B93E97">
      <w:pPr>
        <w:pStyle w:val="AmdtsEntries"/>
      </w:pPr>
      <w:r>
        <w:tab/>
        <w:t xml:space="preserve">om </w:t>
      </w:r>
      <w:hyperlink r:id="rId61" w:tooltip="Water Resources Amendment Act 2023" w:history="1">
        <w:r>
          <w:rPr>
            <w:rStyle w:val="charCitHyperlinkAbbrev"/>
          </w:rPr>
          <w:t>A2023</w:t>
        </w:r>
        <w:r>
          <w:rPr>
            <w:rStyle w:val="charCitHyperlinkAbbrev"/>
          </w:rPr>
          <w:noBreakHyphen/>
          <w:t>26</w:t>
        </w:r>
      </w:hyperlink>
      <w:r>
        <w:t xml:space="preserve"> amdt 1.6</w:t>
      </w:r>
    </w:p>
    <w:p w14:paraId="0964C9AB" w14:textId="77777777" w:rsidR="0011303F" w:rsidRPr="0011303F" w:rsidRDefault="0011303F" w:rsidP="0011303F">
      <w:pPr>
        <w:pStyle w:val="PageBreak"/>
      </w:pPr>
      <w:r w:rsidRPr="0011303F">
        <w:br w:type="page"/>
      </w:r>
    </w:p>
    <w:p w14:paraId="7A99610F" w14:textId="77777777" w:rsidR="00905E62" w:rsidRPr="00D269E1" w:rsidRDefault="00905E62">
      <w:pPr>
        <w:pStyle w:val="Endnote20"/>
      </w:pPr>
      <w:bookmarkStart w:id="26" w:name="_Toc139462440"/>
      <w:r w:rsidRPr="00D269E1">
        <w:rPr>
          <w:rStyle w:val="charTableNo"/>
        </w:rPr>
        <w:lastRenderedPageBreak/>
        <w:t>5</w:t>
      </w:r>
      <w:r>
        <w:tab/>
      </w:r>
      <w:r w:rsidRPr="00D269E1">
        <w:rPr>
          <w:rStyle w:val="charTableText"/>
        </w:rPr>
        <w:t>Earlier republications</w:t>
      </w:r>
      <w:bookmarkEnd w:id="26"/>
    </w:p>
    <w:p w14:paraId="692D88A3" w14:textId="77777777" w:rsidR="00905E62" w:rsidRDefault="00905E62">
      <w:pPr>
        <w:pStyle w:val="EndNoteTextPub"/>
      </w:pPr>
      <w:r>
        <w:t xml:space="preserve">Some earlier republications were not numbered. The number in column 1 refers to the publication order.  </w:t>
      </w:r>
    </w:p>
    <w:p w14:paraId="12DFCFBA" w14:textId="77777777" w:rsidR="00905E62" w:rsidRDefault="00905E62">
      <w:pPr>
        <w:pStyle w:val="EndNoteTextPub"/>
      </w:pPr>
      <w:r>
        <w:t xml:space="preserve">Since 12 September 2001 every authorised republication has been published in electronic pdf format on the ACT legislation register.  A selection of authorised republications </w:t>
      </w:r>
      <w:proofErr w:type="gramStart"/>
      <w:r>
        <w:t>have</w:t>
      </w:r>
      <w:proofErr w:type="gramEnd"/>
      <w:r>
        <w:t xml:space="preserve"> also been published in printed format. These republications are marked with an asterisk (*) in column 1.  Electronic and printed versions of an authorised republication are identical. </w:t>
      </w:r>
    </w:p>
    <w:p w14:paraId="2F30C560" w14:textId="77777777" w:rsidR="00905E62" w:rsidRDefault="00905E6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05E62" w14:paraId="7B83C3F4" w14:textId="77777777" w:rsidTr="008E772E">
        <w:trPr>
          <w:tblHeader/>
        </w:trPr>
        <w:tc>
          <w:tcPr>
            <w:tcW w:w="1576" w:type="dxa"/>
            <w:tcBorders>
              <w:bottom w:val="single" w:sz="4" w:space="0" w:color="auto"/>
            </w:tcBorders>
          </w:tcPr>
          <w:p w14:paraId="7D10AD31" w14:textId="77777777" w:rsidR="00905E62" w:rsidRDefault="00905E62">
            <w:pPr>
              <w:pStyle w:val="EarlierRepubHdg"/>
            </w:pPr>
            <w:r>
              <w:t>Republication No and date</w:t>
            </w:r>
          </w:p>
        </w:tc>
        <w:tc>
          <w:tcPr>
            <w:tcW w:w="1681" w:type="dxa"/>
            <w:tcBorders>
              <w:bottom w:val="single" w:sz="4" w:space="0" w:color="auto"/>
            </w:tcBorders>
          </w:tcPr>
          <w:p w14:paraId="03D12F49" w14:textId="77777777" w:rsidR="00905E62" w:rsidRDefault="00905E62">
            <w:pPr>
              <w:pStyle w:val="EarlierRepubHdg"/>
            </w:pPr>
            <w:r>
              <w:t>Effective</w:t>
            </w:r>
          </w:p>
        </w:tc>
        <w:tc>
          <w:tcPr>
            <w:tcW w:w="1783" w:type="dxa"/>
            <w:tcBorders>
              <w:bottom w:val="single" w:sz="4" w:space="0" w:color="auto"/>
            </w:tcBorders>
          </w:tcPr>
          <w:p w14:paraId="0B0FA803" w14:textId="77777777" w:rsidR="00905E62" w:rsidRDefault="00905E62">
            <w:pPr>
              <w:pStyle w:val="EarlierRepubHdg"/>
            </w:pPr>
            <w:r>
              <w:t>Last amendment made by</w:t>
            </w:r>
          </w:p>
        </w:tc>
        <w:tc>
          <w:tcPr>
            <w:tcW w:w="1783" w:type="dxa"/>
            <w:tcBorders>
              <w:bottom w:val="single" w:sz="4" w:space="0" w:color="auto"/>
            </w:tcBorders>
          </w:tcPr>
          <w:p w14:paraId="72AD402C" w14:textId="77777777" w:rsidR="00905E62" w:rsidRDefault="00905E62">
            <w:pPr>
              <w:pStyle w:val="EarlierRepubHdg"/>
            </w:pPr>
            <w:r>
              <w:t>Republication for</w:t>
            </w:r>
          </w:p>
        </w:tc>
      </w:tr>
      <w:tr w:rsidR="00905E62" w14:paraId="57E0F046" w14:textId="77777777" w:rsidTr="008E772E">
        <w:tc>
          <w:tcPr>
            <w:tcW w:w="1576" w:type="dxa"/>
            <w:tcBorders>
              <w:top w:val="single" w:sz="4" w:space="0" w:color="auto"/>
              <w:bottom w:val="single" w:sz="4" w:space="0" w:color="auto"/>
            </w:tcBorders>
          </w:tcPr>
          <w:p w14:paraId="09015E1B" w14:textId="77777777" w:rsidR="00905E62" w:rsidRDefault="00905E62">
            <w:pPr>
              <w:pStyle w:val="EarlierRepubEntries"/>
            </w:pPr>
            <w:r>
              <w:t>R1</w:t>
            </w:r>
            <w:r>
              <w:br/>
              <w:t>1 Aug 2007</w:t>
            </w:r>
          </w:p>
        </w:tc>
        <w:tc>
          <w:tcPr>
            <w:tcW w:w="1681" w:type="dxa"/>
            <w:tcBorders>
              <w:top w:val="single" w:sz="4" w:space="0" w:color="auto"/>
              <w:bottom w:val="single" w:sz="4" w:space="0" w:color="auto"/>
            </w:tcBorders>
          </w:tcPr>
          <w:p w14:paraId="1483EC08" w14:textId="77777777" w:rsidR="00905E62" w:rsidRDefault="00905E62">
            <w:pPr>
              <w:pStyle w:val="EarlierRepubEntries"/>
            </w:pPr>
            <w:r>
              <w:t>1 Aug 2007–</w:t>
            </w:r>
            <w:r>
              <w:br/>
              <w:t>17 Oct 2010</w:t>
            </w:r>
          </w:p>
        </w:tc>
        <w:tc>
          <w:tcPr>
            <w:tcW w:w="1783" w:type="dxa"/>
            <w:tcBorders>
              <w:top w:val="single" w:sz="4" w:space="0" w:color="auto"/>
              <w:bottom w:val="single" w:sz="4" w:space="0" w:color="auto"/>
            </w:tcBorders>
          </w:tcPr>
          <w:p w14:paraId="2402A78E" w14:textId="77777777" w:rsidR="00905E62" w:rsidRDefault="00905E62">
            <w:pPr>
              <w:pStyle w:val="EarlierRepubEntries"/>
            </w:pPr>
            <w:r>
              <w:t>not amended</w:t>
            </w:r>
          </w:p>
        </w:tc>
        <w:tc>
          <w:tcPr>
            <w:tcW w:w="1783" w:type="dxa"/>
            <w:tcBorders>
              <w:top w:val="single" w:sz="4" w:space="0" w:color="auto"/>
              <w:bottom w:val="single" w:sz="4" w:space="0" w:color="auto"/>
            </w:tcBorders>
          </w:tcPr>
          <w:p w14:paraId="14E2B25A" w14:textId="77777777" w:rsidR="00905E62" w:rsidRDefault="00905E62">
            <w:pPr>
              <w:pStyle w:val="EarlierRepubEntries"/>
            </w:pPr>
            <w:r>
              <w:t>new regulation</w:t>
            </w:r>
          </w:p>
        </w:tc>
      </w:tr>
      <w:tr w:rsidR="006046A5" w14:paraId="3C7D5924" w14:textId="77777777" w:rsidTr="008E772E">
        <w:tc>
          <w:tcPr>
            <w:tcW w:w="1576" w:type="dxa"/>
            <w:tcBorders>
              <w:top w:val="single" w:sz="4" w:space="0" w:color="auto"/>
              <w:bottom w:val="single" w:sz="4" w:space="0" w:color="auto"/>
            </w:tcBorders>
          </w:tcPr>
          <w:p w14:paraId="6B6E9581" w14:textId="77777777" w:rsidR="006046A5" w:rsidRDefault="006046A5">
            <w:pPr>
              <w:pStyle w:val="EarlierRepubEntries"/>
            </w:pPr>
            <w:r>
              <w:t>R2</w:t>
            </w:r>
            <w:r>
              <w:br/>
              <w:t>18 Oct 201</w:t>
            </w:r>
            <w:r w:rsidR="0016521C">
              <w:t>0</w:t>
            </w:r>
          </w:p>
        </w:tc>
        <w:tc>
          <w:tcPr>
            <w:tcW w:w="1681" w:type="dxa"/>
            <w:tcBorders>
              <w:top w:val="single" w:sz="4" w:space="0" w:color="auto"/>
              <w:bottom w:val="single" w:sz="4" w:space="0" w:color="auto"/>
            </w:tcBorders>
          </w:tcPr>
          <w:p w14:paraId="0C6A5B2B" w14:textId="77777777" w:rsidR="006046A5" w:rsidRDefault="0016521C">
            <w:pPr>
              <w:pStyle w:val="EarlierRepubEntries"/>
            </w:pPr>
            <w:r>
              <w:t>18 Oct 2010</w:t>
            </w:r>
            <w:r w:rsidR="00107117">
              <w:t>–</w:t>
            </w:r>
            <w:r w:rsidR="00107117">
              <w:br/>
              <w:t>21 Aug 2013</w:t>
            </w:r>
          </w:p>
        </w:tc>
        <w:tc>
          <w:tcPr>
            <w:tcW w:w="1783" w:type="dxa"/>
            <w:tcBorders>
              <w:top w:val="single" w:sz="4" w:space="0" w:color="auto"/>
              <w:bottom w:val="single" w:sz="4" w:space="0" w:color="auto"/>
            </w:tcBorders>
          </w:tcPr>
          <w:p w14:paraId="67384A46" w14:textId="138ED51B" w:rsidR="006046A5" w:rsidRDefault="0091785F">
            <w:pPr>
              <w:pStyle w:val="EarlierRepubEntries"/>
            </w:pPr>
            <w:hyperlink r:id="rId62" w:tooltip="Water Resources Amendment Act 2010" w:history="1">
              <w:r w:rsidR="00107117" w:rsidRPr="00107117">
                <w:rPr>
                  <w:rStyle w:val="charCitHyperlinkAbbrev"/>
                </w:rPr>
                <w:t>A2010</w:t>
              </w:r>
              <w:r w:rsidR="00107117" w:rsidRPr="00107117">
                <w:rPr>
                  <w:rStyle w:val="charCitHyperlinkAbbrev"/>
                </w:rPr>
                <w:noBreakHyphen/>
                <w:t>31</w:t>
              </w:r>
            </w:hyperlink>
          </w:p>
        </w:tc>
        <w:tc>
          <w:tcPr>
            <w:tcW w:w="1783" w:type="dxa"/>
            <w:tcBorders>
              <w:top w:val="single" w:sz="4" w:space="0" w:color="auto"/>
              <w:bottom w:val="single" w:sz="4" w:space="0" w:color="auto"/>
            </w:tcBorders>
          </w:tcPr>
          <w:p w14:paraId="75864E78" w14:textId="28D5E0B3" w:rsidR="006046A5" w:rsidRDefault="00107117">
            <w:pPr>
              <w:pStyle w:val="EarlierRepubEntries"/>
            </w:pPr>
            <w:r>
              <w:t xml:space="preserve">amendments by </w:t>
            </w:r>
            <w:hyperlink r:id="rId63" w:tooltip="Water Resources Amendment Act 2010" w:history="1">
              <w:r w:rsidRPr="00107117">
                <w:rPr>
                  <w:rStyle w:val="charCitHyperlinkAbbrev"/>
                </w:rPr>
                <w:t>A2010</w:t>
              </w:r>
              <w:r w:rsidRPr="00107117">
                <w:rPr>
                  <w:rStyle w:val="charCitHyperlinkAbbrev"/>
                </w:rPr>
                <w:noBreakHyphen/>
                <w:t>31</w:t>
              </w:r>
            </w:hyperlink>
          </w:p>
        </w:tc>
      </w:tr>
      <w:tr w:rsidR="00EE480E" w14:paraId="07E0F311" w14:textId="77777777" w:rsidTr="008E772E">
        <w:tc>
          <w:tcPr>
            <w:tcW w:w="1576" w:type="dxa"/>
            <w:tcBorders>
              <w:top w:val="single" w:sz="4" w:space="0" w:color="auto"/>
              <w:bottom w:val="single" w:sz="4" w:space="0" w:color="auto"/>
            </w:tcBorders>
          </w:tcPr>
          <w:p w14:paraId="2FD1842F" w14:textId="77777777" w:rsidR="00EE480E" w:rsidRDefault="00EE480E">
            <w:pPr>
              <w:pStyle w:val="EarlierRepubEntries"/>
            </w:pPr>
            <w:r>
              <w:t>R3</w:t>
            </w:r>
            <w:r>
              <w:br/>
              <w:t>22 Aug 2013</w:t>
            </w:r>
          </w:p>
        </w:tc>
        <w:tc>
          <w:tcPr>
            <w:tcW w:w="1681" w:type="dxa"/>
            <w:tcBorders>
              <w:top w:val="single" w:sz="4" w:space="0" w:color="auto"/>
              <w:bottom w:val="single" w:sz="4" w:space="0" w:color="auto"/>
            </w:tcBorders>
          </w:tcPr>
          <w:p w14:paraId="13C8CB34" w14:textId="77777777" w:rsidR="00EE480E" w:rsidRDefault="00EE480E">
            <w:pPr>
              <w:pStyle w:val="EarlierRepubEntries"/>
            </w:pPr>
            <w:r>
              <w:t>22 Aug 2013–</w:t>
            </w:r>
            <w:r>
              <w:br/>
              <w:t>18 Aug 2015</w:t>
            </w:r>
          </w:p>
        </w:tc>
        <w:tc>
          <w:tcPr>
            <w:tcW w:w="1783" w:type="dxa"/>
            <w:tcBorders>
              <w:top w:val="single" w:sz="4" w:space="0" w:color="auto"/>
              <w:bottom w:val="single" w:sz="4" w:space="0" w:color="auto"/>
            </w:tcBorders>
          </w:tcPr>
          <w:p w14:paraId="19285259" w14:textId="6DA1098A" w:rsidR="00EE480E" w:rsidRDefault="0091785F">
            <w:pPr>
              <w:pStyle w:val="EarlierRepubEntries"/>
            </w:pPr>
            <w:hyperlink r:id="rId64" w:tooltip="Water Resources Amendment Act 2013" w:history="1">
              <w:r w:rsidR="00EE480E" w:rsidRPr="001D582D">
                <w:rPr>
                  <w:rStyle w:val="charCitHyperlinkAbbrev"/>
                </w:rPr>
                <w:t>A2013</w:t>
              </w:r>
              <w:r w:rsidR="00EE480E" w:rsidRPr="001D582D">
                <w:rPr>
                  <w:rStyle w:val="charCitHyperlinkAbbrev"/>
                </w:rPr>
                <w:noBreakHyphen/>
                <w:t>27</w:t>
              </w:r>
            </w:hyperlink>
          </w:p>
        </w:tc>
        <w:tc>
          <w:tcPr>
            <w:tcW w:w="1783" w:type="dxa"/>
            <w:tcBorders>
              <w:top w:val="single" w:sz="4" w:space="0" w:color="auto"/>
              <w:bottom w:val="single" w:sz="4" w:space="0" w:color="auto"/>
            </w:tcBorders>
          </w:tcPr>
          <w:p w14:paraId="3AEBEC9C" w14:textId="236D2582" w:rsidR="00EE480E" w:rsidRDefault="00EE480E">
            <w:pPr>
              <w:pStyle w:val="EarlierRepubEntries"/>
            </w:pPr>
            <w:r>
              <w:t xml:space="preserve">amendments by </w:t>
            </w:r>
            <w:hyperlink r:id="rId65" w:tooltip="Water Resources Amendment Act 2013" w:history="1">
              <w:r w:rsidRPr="001D582D">
                <w:rPr>
                  <w:rStyle w:val="charCitHyperlinkAbbrev"/>
                </w:rPr>
                <w:t>A2013</w:t>
              </w:r>
              <w:r w:rsidRPr="001D582D">
                <w:rPr>
                  <w:rStyle w:val="charCitHyperlinkAbbrev"/>
                </w:rPr>
                <w:noBreakHyphen/>
                <w:t>27</w:t>
              </w:r>
            </w:hyperlink>
          </w:p>
        </w:tc>
      </w:tr>
      <w:tr w:rsidR="009D1F8F" w14:paraId="2B525AAA" w14:textId="77777777" w:rsidTr="008E772E">
        <w:tc>
          <w:tcPr>
            <w:tcW w:w="1576" w:type="dxa"/>
            <w:tcBorders>
              <w:top w:val="single" w:sz="4" w:space="0" w:color="auto"/>
              <w:bottom w:val="single" w:sz="4" w:space="0" w:color="auto"/>
            </w:tcBorders>
          </w:tcPr>
          <w:p w14:paraId="5BD99736" w14:textId="77777777" w:rsidR="009D1F8F" w:rsidRDefault="009D1F8F">
            <w:pPr>
              <w:pStyle w:val="EarlierRepubEntries"/>
            </w:pPr>
            <w:r>
              <w:t>R4</w:t>
            </w:r>
            <w:r>
              <w:br/>
              <w:t>19 Aug 2015</w:t>
            </w:r>
          </w:p>
        </w:tc>
        <w:tc>
          <w:tcPr>
            <w:tcW w:w="1681" w:type="dxa"/>
            <w:tcBorders>
              <w:top w:val="single" w:sz="4" w:space="0" w:color="auto"/>
              <w:bottom w:val="single" w:sz="4" w:space="0" w:color="auto"/>
            </w:tcBorders>
          </w:tcPr>
          <w:p w14:paraId="458AC9C2" w14:textId="77777777" w:rsidR="009D1F8F" w:rsidRDefault="009D1F8F">
            <w:pPr>
              <w:pStyle w:val="EarlierRepubEntries"/>
            </w:pPr>
            <w:r>
              <w:t>19 Aug 2015–</w:t>
            </w:r>
            <w:r>
              <w:br/>
            </w:r>
            <w:r w:rsidR="00A005C9">
              <w:t>15 June 2017</w:t>
            </w:r>
          </w:p>
        </w:tc>
        <w:tc>
          <w:tcPr>
            <w:tcW w:w="1783" w:type="dxa"/>
            <w:tcBorders>
              <w:top w:val="single" w:sz="4" w:space="0" w:color="auto"/>
              <w:bottom w:val="single" w:sz="4" w:space="0" w:color="auto"/>
            </w:tcBorders>
          </w:tcPr>
          <w:p w14:paraId="786AFAD4" w14:textId="3DCC2142" w:rsidR="009D1F8F" w:rsidRDefault="0091785F">
            <w:pPr>
              <w:pStyle w:val="EarlierRepubEntries"/>
            </w:pPr>
            <w:hyperlink r:id="rId66" w:tooltip="Water Resources (Catchment Management Coordination Group) Amendment Act 2015" w:history="1">
              <w:r w:rsidR="009444BD">
                <w:rPr>
                  <w:rStyle w:val="charCitHyperlinkAbbrev"/>
                </w:rPr>
                <w:t>A2015-25</w:t>
              </w:r>
            </w:hyperlink>
          </w:p>
        </w:tc>
        <w:tc>
          <w:tcPr>
            <w:tcW w:w="1783" w:type="dxa"/>
            <w:tcBorders>
              <w:top w:val="single" w:sz="4" w:space="0" w:color="auto"/>
              <w:bottom w:val="single" w:sz="4" w:space="0" w:color="auto"/>
            </w:tcBorders>
          </w:tcPr>
          <w:p w14:paraId="3B2591AD" w14:textId="2D27FE31" w:rsidR="009D1F8F" w:rsidRDefault="00A005C9" w:rsidP="009444BD">
            <w:pPr>
              <w:pStyle w:val="EarlierRepubEntries"/>
            </w:pPr>
            <w:r>
              <w:t>amendments by</w:t>
            </w:r>
            <w:r w:rsidR="009444BD">
              <w:t xml:space="preserve"> </w:t>
            </w:r>
            <w:hyperlink r:id="rId67" w:tooltip="Water Resources (Catchment Management Coordination Group) Amendment Act 2015" w:history="1">
              <w:r w:rsidR="009444BD">
                <w:rPr>
                  <w:rStyle w:val="charCitHyperlinkAbbrev"/>
                </w:rPr>
                <w:t>A2015-25</w:t>
              </w:r>
            </w:hyperlink>
          </w:p>
        </w:tc>
      </w:tr>
      <w:tr w:rsidR="008E772E" w14:paraId="5AD6CD84" w14:textId="77777777" w:rsidTr="008E772E">
        <w:tc>
          <w:tcPr>
            <w:tcW w:w="1576" w:type="dxa"/>
            <w:tcBorders>
              <w:top w:val="single" w:sz="4" w:space="0" w:color="auto"/>
              <w:bottom w:val="single" w:sz="4" w:space="0" w:color="auto"/>
            </w:tcBorders>
          </w:tcPr>
          <w:p w14:paraId="1F02E7CC" w14:textId="44CE6CBC" w:rsidR="008E772E" w:rsidRDefault="008E772E" w:rsidP="008E772E">
            <w:pPr>
              <w:pStyle w:val="EarlierRepubEntries"/>
            </w:pPr>
            <w:r>
              <w:t>R5</w:t>
            </w:r>
            <w:r>
              <w:br/>
              <w:t>16 June 2017</w:t>
            </w:r>
          </w:p>
        </w:tc>
        <w:tc>
          <w:tcPr>
            <w:tcW w:w="1681" w:type="dxa"/>
            <w:tcBorders>
              <w:top w:val="single" w:sz="4" w:space="0" w:color="auto"/>
              <w:bottom w:val="single" w:sz="4" w:space="0" w:color="auto"/>
            </w:tcBorders>
          </w:tcPr>
          <w:p w14:paraId="4D833036" w14:textId="401AE68F" w:rsidR="008E772E" w:rsidRDefault="008E772E" w:rsidP="008E772E">
            <w:pPr>
              <w:pStyle w:val="EarlierRepubEntries"/>
            </w:pPr>
            <w:r>
              <w:t>16 June 2017–</w:t>
            </w:r>
            <w:r>
              <w:br/>
              <w:t>7 July 2023</w:t>
            </w:r>
          </w:p>
        </w:tc>
        <w:tc>
          <w:tcPr>
            <w:tcW w:w="1783" w:type="dxa"/>
            <w:tcBorders>
              <w:top w:val="single" w:sz="4" w:space="0" w:color="auto"/>
              <w:bottom w:val="single" w:sz="4" w:space="0" w:color="auto"/>
            </w:tcBorders>
          </w:tcPr>
          <w:p w14:paraId="3CDD5CD0" w14:textId="6B0FDE61" w:rsidR="008E772E" w:rsidRDefault="0091785F" w:rsidP="008E772E">
            <w:pPr>
              <w:pStyle w:val="EarlierRepubEntries"/>
            </w:pPr>
            <w:hyperlink r:id="rId68" w:tooltip="Planning, Building and Environment Legislation Amendment Act 2017 (No 2)" w:history="1">
              <w:r w:rsidR="002539A7">
                <w:rPr>
                  <w:rStyle w:val="charCitHyperlinkAbbrev"/>
                </w:rPr>
                <w:t>A2017</w:t>
              </w:r>
              <w:r w:rsidR="002539A7">
                <w:rPr>
                  <w:rStyle w:val="charCitHyperlinkAbbrev"/>
                </w:rPr>
                <w:noBreakHyphen/>
                <w:t>20</w:t>
              </w:r>
            </w:hyperlink>
          </w:p>
        </w:tc>
        <w:tc>
          <w:tcPr>
            <w:tcW w:w="1783" w:type="dxa"/>
            <w:tcBorders>
              <w:top w:val="single" w:sz="4" w:space="0" w:color="auto"/>
              <w:bottom w:val="single" w:sz="4" w:space="0" w:color="auto"/>
            </w:tcBorders>
          </w:tcPr>
          <w:p w14:paraId="133E5F32" w14:textId="72EC9280" w:rsidR="008E772E" w:rsidRDefault="008E772E" w:rsidP="008E772E">
            <w:pPr>
              <w:pStyle w:val="EarlierRepubEntries"/>
            </w:pPr>
            <w:r>
              <w:t xml:space="preserve">amendments by </w:t>
            </w:r>
            <w:hyperlink r:id="rId69" w:tooltip="Planning, Building and Environment Legislation Amendment Act 2017 (No 2)" w:history="1">
              <w:r w:rsidR="002539A7">
                <w:rPr>
                  <w:rStyle w:val="charCitHyperlinkAbbrev"/>
                </w:rPr>
                <w:t>A2017</w:t>
              </w:r>
              <w:r w:rsidR="002539A7">
                <w:rPr>
                  <w:rStyle w:val="charCitHyperlinkAbbrev"/>
                </w:rPr>
                <w:noBreakHyphen/>
                <w:t>20</w:t>
              </w:r>
            </w:hyperlink>
          </w:p>
        </w:tc>
      </w:tr>
    </w:tbl>
    <w:p w14:paraId="5234EA35" w14:textId="77777777" w:rsidR="003135AC" w:rsidRDefault="003135AC" w:rsidP="007B3882">
      <w:pPr>
        <w:pStyle w:val="05EndNote"/>
        <w:sectPr w:rsidR="003135AC" w:rsidSect="00D269E1">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326"/>
        </w:sectPr>
      </w:pPr>
    </w:p>
    <w:p w14:paraId="196C2A95" w14:textId="77777777" w:rsidR="00DE699A" w:rsidRDefault="00DE699A"/>
    <w:p w14:paraId="65AA5A50" w14:textId="77777777" w:rsidR="00DE699A" w:rsidRDefault="00DE699A"/>
    <w:p w14:paraId="53579424" w14:textId="77777777" w:rsidR="00DE699A" w:rsidRDefault="00DE699A"/>
    <w:p w14:paraId="61DB0430" w14:textId="77777777" w:rsidR="00DE699A" w:rsidRDefault="00DE699A"/>
    <w:p w14:paraId="2A3CA0D9" w14:textId="77777777" w:rsidR="00DE699A" w:rsidRDefault="00DE699A"/>
    <w:p w14:paraId="72F35E86" w14:textId="77777777" w:rsidR="00DE699A" w:rsidRDefault="00DE699A"/>
    <w:p w14:paraId="7D7E35A2" w14:textId="77777777" w:rsidR="00DE699A" w:rsidRDefault="00DE699A"/>
    <w:p w14:paraId="6DDC8AE6" w14:textId="77777777" w:rsidR="00DE699A" w:rsidRDefault="00DE699A">
      <w:pPr>
        <w:rPr>
          <w:color w:val="000000"/>
          <w:sz w:val="22"/>
        </w:rPr>
      </w:pPr>
    </w:p>
    <w:p w14:paraId="40C98DEB" w14:textId="77777777" w:rsidR="00DE699A" w:rsidRDefault="00DE699A">
      <w:pPr>
        <w:rPr>
          <w:color w:val="000000"/>
          <w:sz w:val="22"/>
        </w:rPr>
      </w:pPr>
    </w:p>
    <w:p w14:paraId="0F564DA9" w14:textId="009E8AA5" w:rsidR="00DE699A" w:rsidRDefault="004C53D4">
      <w:pPr>
        <w:rPr>
          <w:color w:val="000000"/>
          <w:sz w:val="22"/>
        </w:rPr>
      </w:pPr>
      <w:proofErr w:type="gramStart"/>
      <w:r>
        <w:rPr>
          <w:color w:val="000000"/>
          <w:sz w:val="22"/>
        </w:rPr>
        <w:t>©  Australian</w:t>
      </w:r>
      <w:proofErr w:type="gramEnd"/>
      <w:r>
        <w:rPr>
          <w:color w:val="000000"/>
          <w:sz w:val="22"/>
        </w:rPr>
        <w:t xml:space="preserve"> Capital Territory </w:t>
      </w:r>
      <w:r w:rsidR="00D269E1">
        <w:rPr>
          <w:noProof/>
          <w:color w:val="000000"/>
          <w:sz w:val="22"/>
        </w:rPr>
        <w:t>2023</w:t>
      </w:r>
    </w:p>
    <w:p w14:paraId="7CEE0556" w14:textId="77777777" w:rsidR="00DE699A" w:rsidRDefault="00DE699A">
      <w:pPr>
        <w:rPr>
          <w:color w:val="000000"/>
          <w:sz w:val="22"/>
        </w:rPr>
      </w:pPr>
    </w:p>
    <w:p w14:paraId="524FB63E" w14:textId="77777777" w:rsidR="00DE699A" w:rsidRDefault="00DE699A"/>
    <w:p w14:paraId="41533266" w14:textId="77777777" w:rsidR="003135AC" w:rsidRDefault="003135AC">
      <w:pPr>
        <w:pStyle w:val="06Copyright"/>
        <w:sectPr w:rsidR="003135AC" w:rsidSect="005B42F2">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326"/>
        </w:sectPr>
      </w:pPr>
    </w:p>
    <w:p w14:paraId="004C31A2" w14:textId="77777777" w:rsidR="00DE699A" w:rsidRDefault="00DE699A"/>
    <w:sectPr w:rsidR="00DE699A" w:rsidSect="00DE699A">
      <w:headerReference w:type="first" r:id="rId80"/>
      <w:footerReference w:type="first" r:id="rId8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A75E" w14:textId="77777777" w:rsidR="007D25FB" w:rsidRDefault="007D25FB" w:rsidP="00C848FC">
      <w:r>
        <w:separator/>
      </w:r>
    </w:p>
  </w:endnote>
  <w:endnote w:type="continuationSeparator" w:id="0">
    <w:p w14:paraId="417D3117" w14:textId="77777777" w:rsidR="007D25FB" w:rsidRDefault="007D25FB" w:rsidP="00C8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4CF" w14:textId="206F92BF" w:rsidR="003135AC" w:rsidRPr="009C7ECC" w:rsidRDefault="003135AC" w:rsidP="009C7ECC">
    <w:pPr>
      <w:pStyle w:val="Footer"/>
      <w:jc w:val="center"/>
      <w:rPr>
        <w:rFonts w:cs="Arial"/>
        <w:sz w:val="14"/>
      </w:rPr>
    </w:pPr>
    <w:r w:rsidRPr="009C7ECC">
      <w:rPr>
        <w:rFonts w:cs="Arial"/>
        <w:sz w:val="14"/>
      </w:rPr>
      <w:fldChar w:fldCharType="begin"/>
    </w:r>
    <w:r w:rsidRPr="009C7ECC">
      <w:rPr>
        <w:rFonts w:cs="Arial"/>
        <w:sz w:val="14"/>
      </w:rPr>
      <w:instrText xml:space="preserve"> DOCPROPERTY "Status" </w:instrText>
    </w:r>
    <w:r w:rsidRPr="009C7ECC">
      <w:rPr>
        <w:rFonts w:cs="Arial"/>
        <w:sz w:val="14"/>
      </w:rPr>
      <w:fldChar w:fldCharType="separate"/>
    </w:r>
    <w:r w:rsidR="00752057" w:rsidRPr="009C7ECC">
      <w:rPr>
        <w:rFonts w:cs="Arial"/>
        <w:sz w:val="14"/>
      </w:rPr>
      <w:t xml:space="preserve"> </w:t>
    </w:r>
    <w:r w:rsidRPr="009C7ECC">
      <w:rPr>
        <w:rFonts w:cs="Arial"/>
        <w:sz w:val="14"/>
      </w:rPr>
      <w:fldChar w:fldCharType="end"/>
    </w:r>
    <w:r w:rsidR="009C7ECC" w:rsidRPr="009C7E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198F" w14:textId="77777777" w:rsidR="003135AC" w:rsidRDefault="003135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35AC" w14:paraId="2B6D58CB" w14:textId="77777777">
      <w:tc>
        <w:tcPr>
          <w:tcW w:w="847" w:type="pct"/>
        </w:tcPr>
        <w:p w14:paraId="47904257" w14:textId="77777777" w:rsidR="003135AC" w:rsidRDefault="003135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44DD0B7" w14:textId="01F9829C" w:rsidR="003135AC" w:rsidRDefault="009C7ECC">
          <w:pPr>
            <w:pStyle w:val="Footer"/>
            <w:jc w:val="center"/>
          </w:pPr>
          <w:fldSimple w:instr=" REF Citation *\charformat ">
            <w:r w:rsidR="00752057">
              <w:t>Water Resources Regulation 2007</w:t>
            </w:r>
          </w:fldSimple>
        </w:p>
        <w:p w14:paraId="384C9D13" w14:textId="2727D062" w:rsidR="003135AC"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1061" w:type="pct"/>
        </w:tcPr>
        <w:p w14:paraId="6E32BC43" w14:textId="40E8F900" w:rsidR="003135AC" w:rsidRDefault="009C7ECC">
          <w:pPr>
            <w:pStyle w:val="Footer"/>
            <w:jc w:val="right"/>
          </w:pPr>
          <w:fldSimple w:instr=" DOCPROPERTY &quot;Category&quot;  *\charformat  ">
            <w:r w:rsidR="00752057">
              <w:t>R6</w:t>
            </w:r>
          </w:fldSimple>
          <w:r w:rsidR="003135AC">
            <w:br/>
          </w:r>
          <w:fldSimple w:instr=" DOCPROPERTY &quot;RepubDt&quot;  *\charformat  ">
            <w:r w:rsidR="00752057">
              <w:t>08/07/23</w:t>
            </w:r>
          </w:fldSimple>
        </w:p>
      </w:tc>
    </w:tr>
  </w:tbl>
  <w:p w14:paraId="1CF4205E" w14:textId="6E945D5F"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544A" w14:textId="77777777" w:rsidR="003135AC" w:rsidRDefault="003135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35AC" w14:paraId="7E625E75" w14:textId="77777777">
      <w:tc>
        <w:tcPr>
          <w:tcW w:w="1061" w:type="pct"/>
        </w:tcPr>
        <w:p w14:paraId="7B6F7073" w14:textId="03701663" w:rsidR="003135AC" w:rsidRDefault="009C7ECC">
          <w:pPr>
            <w:pStyle w:val="Footer"/>
          </w:pPr>
          <w:fldSimple w:instr=" DOCPROPERTY &quot;Category&quot;  *\charformat  ">
            <w:r w:rsidR="00752057">
              <w:t>R6</w:t>
            </w:r>
          </w:fldSimple>
          <w:r w:rsidR="003135AC">
            <w:br/>
          </w:r>
          <w:fldSimple w:instr=" DOCPROPERTY &quot;RepubDt&quot;  *\charformat  ">
            <w:r w:rsidR="00752057">
              <w:t>08/07/23</w:t>
            </w:r>
          </w:fldSimple>
        </w:p>
      </w:tc>
      <w:tc>
        <w:tcPr>
          <w:tcW w:w="3092" w:type="pct"/>
        </w:tcPr>
        <w:p w14:paraId="7D39D63F" w14:textId="547F2376" w:rsidR="003135AC" w:rsidRDefault="009C7ECC">
          <w:pPr>
            <w:pStyle w:val="Footer"/>
            <w:jc w:val="center"/>
          </w:pPr>
          <w:fldSimple w:instr=" REF Citation *\charformat ">
            <w:r w:rsidR="00752057">
              <w:t>Water Resources Regulation 2007</w:t>
            </w:r>
          </w:fldSimple>
        </w:p>
        <w:p w14:paraId="2EDD3370" w14:textId="20DAC42A" w:rsidR="003135AC"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847" w:type="pct"/>
        </w:tcPr>
        <w:p w14:paraId="770B0F99" w14:textId="77777777" w:rsidR="003135AC" w:rsidRDefault="003135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ECEB4B4" w14:textId="38715345"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D313" w14:textId="77777777" w:rsidR="003135AC" w:rsidRDefault="003135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35AC" w14:paraId="2AB27449" w14:textId="77777777">
      <w:tc>
        <w:tcPr>
          <w:tcW w:w="847" w:type="pct"/>
        </w:tcPr>
        <w:p w14:paraId="33FC7FCE" w14:textId="77777777" w:rsidR="003135AC" w:rsidRDefault="003135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8BFDE12" w14:textId="6BE1E13F" w:rsidR="003135AC" w:rsidRDefault="009C7ECC">
          <w:pPr>
            <w:pStyle w:val="Footer"/>
            <w:jc w:val="center"/>
          </w:pPr>
          <w:fldSimple w:instr=" REF Citation *\charformat ">
            <w:r w:rsidR="00752057">
              <w:t>Water Resources Regulation 2007</w:t>
            </w:r>
          </w:fldSimple>
        </w:p>
        <w:p w14:paraId="73B74961" w14:textId="42E1EA15" w:rsidR="003135AC"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1061" w:type="pct"/>
        </w:tcPr>
        <w:p w14:paraId="5986FD5B" w14:textId="19DABFF6" w:rsidR="003135AC" w:rsidRDefault="009C7ECC">
          <w:pPr>
            <w:pStyle w:val="Footer"/>
            <w:jc w:val="right"/>
          </w:pPr>
          <w:fldSimple w:instr=" DOCPROPERTY &quot;Category&quot;  *\charformat  ">
            <w:r w:rsidR="00752057">
              <w:t>R6</w:t>
            </w:r>
          </w:fldSimple>
          <w:r w:rsidR="003135AC">
            <w:br/>
          </w:r>
          <w:fldSimple w:instr=" DOCPROPERTY &quot;RepubDt&quot;  *\charformat  ">
            <w:r w:rsidR="00752057">
              <w:t>08/07/23</w:t>
            </w:r>
          </w:fldSimple>
        </w:p>
      </w:tc>
    </w:tr>
  </w:tbl>
  <w:p w14:paraId="1B23E166" w14:textId="3D600C20"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1006" w14:textId="77777777" w:rsidR="003135AC" w:rsidRDefault="003135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35AC" w14:paraId="3766170A" w14:textId="77777777">
      <w:tc>
        <w:tcPr>
          <w:tcW w:w="1061" w:type="pct"/>
        </w:tcPr>
        <w:p w14:paraId="7B5A9051" w14:textId="3AF22329" w:rsidR="003135AC" w:rsidRDefault="009C7ECC">
          <w:pPr>
            <w:pStyle w:val="Footer"/>
          </w:pPr>
          <w:fldSimple w:instr=" DOCPROPERTY &quot;Category&quot;  *\charformat  ">
            <w:r w:rsidR="00752057">
              <w:t>R6</w:t>
            </w:r>
          </w:fldSimple>
          <w:r w:rsidR="003135AC">
            <w:br/>
          </w:r>
          <w:fldSimple w:instr=" DOCPROPERTY &quot;RepubDt&quot;  *\charformat  ">
            <w:r w:rsidR="00752057">
              <w:t>08/07/23</w:t>
            </w:r>
          </w:fldSimple>
        </w:p>
      </w:tc>
      <w:tc>
        <w:tcPr>
          <w:tcW w:w="3092" w:type="pct"/>
        </w:tcPr>
        <w:p w14:paraId="5C5F60F8" w14:textId="7C8AF239" w:rsidR="003135AC" w:rsidRDefault="009C7ECC">
          <w:pPr>
            <w:pStyle w:val="Footer"/>
            <w:jc w:val="center"/>
          </w:pPr>
          <w:fldSimple w:instr=" REF Citation *\charformat ">
            <w:r w:rsidR="00752057">
              <w:t>Water Resources Regulation 2007</w:t>
            </w:r>
          </w:fldSimple>
        </w:p>
        <w:p w14:paraId="5217F983" w14:textId="09826EA0" w:rsidR="003135AC"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847" w:type="pct"/>
        </w:tcPr>
        <w:p w14:paraId="7CCBF43F" w14:textId="77777777" w:rsidR="003135AC" w:rsidRDefault="003135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28EA1BD" w14:textId="4CCF0783"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0F7" w14:textId="7D651B28" w:rsidR="003135AC" w:rsidRPr="009C7ECC" w:rsidRDefault="009C7ECC" w:rsidP="009C7ECC">
    <w:pPr>
      <w:pStyle w:val="Footer"/>
      <w:jc w:val="center"/>
      <w:rPr>
        <w:rFonts w:cs="Arial"/>
        <w:sz w:val="14"/>
      </w:rPr>
    </w:pPr>
    <w:r w:rsidRPr="009C7EC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7605" w14:textId="19F23EEF" w:rsidR="003135AC" w:rsidRPr="009C7ECC" w:rsidRDefault="003135AC" w:rsidP="009C7ECC">
    <w:pPr>
      <w:pStyle w:val="Footer"/>
      <w:jc w:val="center"/>
      <w:rPr>
        <w:rFonts w:cs="Arial"/>
        <w:sz w:val="14"/>
      </w:rPr>
    </w:pPr>
    <w:r w:rsidRPr="009C7ECC">
      <w:rPr>
        <w:rFonts w:cs="Arial"/>
        <w:sz w:val="14"/>
      </w:rPr>
      <w:fldChar w:fldCharType="begin"/>
    </w:r>
    <w:r w:rsidRPr="009C7ECC">
      <w:rPr>
        <w:rFonts w:cs="Arial"/>
        <w:sz w:val="14"/>
      </w:rPr>
      <w:instrText xml:space="preserve"> COMMENTS  \* MERGEFORMAT </w:instrText>
    </w:r>
    <w:r w:rsidRPr="009C7ECC">
      <w:rPr>
        <w:rFonts w:cs="Arial"/>
        <w:sz w:val="14"/>
      </w:rPr>
      <w:fldChar w:fldCharType="end"/>
    </w:r>
    <w:r w:rsidR="009C7ECC" w:rsidRPr="009C7EC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2F2E" w14:textId="28BDF1CE" w:rsidR="003135AC" w:rsidRPr="009C7ECC" w:rsidRDefault="009C7ECC" w:rsidP="009C7ECC">
    <w:pPr>
      <w:pStyle w:val="Footer"/>
      <w:jc w:val="center"/>
      <w:rPr>
        <w:rFonts w:cs="Arial"/>
        <w:sz w:val="14"/>
      </w:rPr>
    </w:pPr>
    <w:r w:rsidRPr="009C7EC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F39" w14:textId="77777777" w:rsidR="00B402EA" w:rsidRDefault="00B4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1D9F" w14:textId="5F462112" w:rsidR="003135AC" w:rsidRPr="009C7ECC" w:rsidRDefault="003135AC" w:rsidP="009C7ECC">
    <w:pPr>
      <w:pStyle w:val="Footer"/>
      <w:jc w:val="center"/>
      <w:rPr>
        <w:rFonts w:cs="Arial"/>
        <w:sz w:val="14"/>
      </w:rPr>
    </w:pPr>
    <w:r w:rsidRPr="009C7ECC">
      <w:rPr>
        <w:rFonts w:cs="Arial"/>
        <w:sz w:val="14"/>
      </w:rPr>
      <w:fldChar w:fldCharType="begin"/>
    </w:r>
    <w:r w:rsidRPr="009C7ECC">
      <w:rPr>
        <w:rFonts w:cs="Arial"/>
        <w:sz w:val="14"/>
      </w:rPr>
      <w:instrText xml:space="preserve"> DOCPROPERTY "Status" </w:instrText>
    </w:r>
    <w:r w:rsidRPr="009C7ECC">
      <w:rPr>
        <w:rFonts w:cs="Arial"/>
        <w:sz w:val="14"/>
      </w:rPr>
      <w:fldChar w:fldCharType="separate"/>
    </w:r>
    <w:r w:rsidR="00752057" w:rsidRPr="009C7ECC">
      <w:rPr>
        <w:rFonts w:cs="Arial"/>
        <w:sz w:val="14"/>
      </w:rPr>
      <w:t xml:space="preserve"> </w:t>
    </w:r>
    <w:r w:rsidRPr="009C7ECC">
      <w:rPr>
        <w:rFonts w:cs="Arial"/>
        <w:sz w:val="14"/>
      </w:rPr>
      <w:fldChar w:fldCharType="end"/>
    </w:r>
    <w:r w:rsidRPr="009C7ECC">
      <w:rPr>
        <w:rFonts w:cs="Arial"/>
        <w:sz w:val="14"/>
      </w:rPr>
      <w:fldChar w:fldCharType="begin"/>
    </w:r>
    <w:r w:rsidRPr="009C7ECC">
      <w:rPr>
        <w:rFonts w:cs="Arial"/>
        <w:sz w:val="14"/>
      </w:rPr>
      <w:instrText xml:space="preserve"> COMMENTS  \* MERGEFORMAT </w:instrText>
    </w:r>
    <w:r w:rsidRPr="009C7ECC">
      <w:rPr>
        <w:rFonts w:cs="Arial"/>
        <w:sz w:val="14"/>
      </w:rPr>
      <w:fldChar w:fldCharType="end"/>
    </w:r>
    <w:r w:rsidR="009C7ECC" w:rsidRPr="009C7E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190" w14:textId="1D8054E9" w:rsidR="00752057" w:rsidRPr="009C7ECC" w:rsidRDefault="009C7ECC" w:rsidP="009C7ECC">
    <w:pPr>
      <w:pStyle w:val="Footer"/>
      <w:jc w:val="center"/>
      <w:rPr>
        <w:rFonts w:cs="Arial"/>
        <w:sz w:val="14"/>
      </w:rPr>
    </w:pPr>
    <w:r w:rsidRPr="009C7E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0645" w14:textId="77777777" w:rsidR="003135AC" w:rsidRDefault="003135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135AC" w14:paraId="3CC8A40D" w14:textId="77777777">
      <w:tc>
        <w:tcPr>
          <w:tcW w:w="846" w:type="pct"/>
        </w:tcPr>
        <w:p w14:paraId="319A5BD6" w14:textId="77777777" w:rsidR="003135AC" w:rsidRDefault="003135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9C1E142" w14:textId="0C831D1B" w:rsidR="003135AC" w:rsidRDefault="009C7ECC">
          <w:pPr>
            <w:pStyle w:val="Footer"/>
            <w:jc w:val="center"/>
          </w:pPr>
          <w:fldSimple w:instr=" REF Citation *\charformat ">
            <w:r w:rsidR="00752057">
              <w:t>Water Resources Regulation 2007</w:t>
            </w:r>
          </w:fldSimple>
        </w:p>
        <w:p w14:paraId="6DEB6383" w14:textId="4A5C3123" w:rsidR="003135AC" w:rsidRDefault="009C7ECC">
          <w:pPr>
            <w:pStyle w:val="FooterInfoCentre"/>
          </w:pPr>
          <w:fldSimple w:instr=" DOCPROPERTY &quot;Eff&quot;  ">
            <w:r w:rsidR="00752057">
              <w:t xml:space="preserve">Effective:  </w:t>
            </w:r>
          </w:fldSimple>
          <w:fldSimple w:instr=" DOCPROPERTY &quot;StartDt&quot;   ">
            <w:r w:rsidR="00752057">
              <w:t>08/07/23</w:t>
            </w:r>
          </w:fldSimple>
          <w:fldSimple w:instr=" DOCPROPERTY &quot;EndDt&quot;  ">
            <w:r w:rsidR="00752057">
              <w:t xml:space="preserve"> </w:t>
            </w:r>
          </w:fldSimple>
        </w:p>
      </w:tc>
      <w:tc>
        <w:tcPr>
          <w:tcW w:w="1061" w:type="pct"/>
        </w:tcPr>
        <w:p w14:paraId="7A557DD1" w14:textId="46F60F0B" w:rsidR="003135AC" w:rsidRDefault="009C7ECC">
          <w:pPr>
            <w:pStyle w:val="Footer"/>
            <w:jc w:val="right"/>
          </w:pPr>
          <w:fldSimple w:instr=" DOCPROPERTY &quot;Category&quot;  ">
            <w:r w:rsidR="00752057">
              <w:t>R6</w:t>
            </w:r>
          </w:fldSimple>
          <w:r w:rsidR="003135AC">
            <w:br/>
          </w:r>
          <w:fldSimple w:instr=" DOCPROPERTY &quot;RepubDt&quot;  ">
            <w:r w:rsidR="00752057">
              <w:t>08/07/23</w:t>
            </w:r>
          </w:fldSimple>
        </w:p>
      </w:tc>
    </w:tr>
  </w:tbl>
  <w:p w14:paraId="784A5A90" w14:textId="7EE4DBFD"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96D6" w14:textId="77777777" w:rsidR="003135AC" w:rsidRDefault="003135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35AC" w14:paraId="1FBD0543" w14:textId="77777777">
      <w:tc>
        <w:tcPr>
          <w:tcW w:w="1061" w:type="pct"/>
        </w:tcPr>
        <w:p w14:paraId="19EE4DEF" w14:textId="47745F87" w:rsidR="003135AC" w:rsidRDefault="009C7ECC">
          <w:pPr>
            <w:pStyle w:val="Footer"/>
          </w:pPr>
          <w:fldSimple w:instr=" DOCPROPERTY &quot;Category&quot;  ">
            <w:r w:rsidR="00752057">
              <w:t>R6</w:t>
            </w:r>
          </w:fldSimple>
          <w:r w:rsidR="003135AC">
            <w:br/>
          </w:r>
          <w:fldSimple w:instr=" DOCPROPERTY &quot;RepubDt&quot;  ">
            <w:r w:rsidR="00752057">
              <w:t>08/07/23</w:t>
            </w:r>
          </w:fldSimple>
        </w:p>
      </w:tc>
      <w:tc>
        <w:tcPr>
          <w:tcW w:w="3093" w:type="pct"/>
        </w:tcPr>
        <w:p w14:paraId="66309A85" w14:textId="1728EB89" w:rsidR="003135AC" w:rsidRDefault="009C7ECC">
          <w:pPr>
            <w:pStyle w:val="Footer"/>
            <w:jc w:val="center"/>
          </w:pPr>
          <w:fldSimple w:instr=" REF Citation *\charformat ">
            <w:r w:rsidR="00752057">
              <w:t>Water Resources Regulation 2007</w:t>
            </w:r>
          </w:fldSimple>
        </w:p>
        <w:p w14:paraId="71A4D234" w14:textId="01D93A00" w:rsidR="003135AC" w:rsidRDefault="009C7ECC">
          <w:pPr>
            <w:pStyle w:val="FooterInfoCentre"/>
          </w:pPr>
          <w:fldSimple w:instr=" DOCPROPERTY &quot;Eff&quot;  ">
            <w:r w:rsidR="00752057">
              <w:t xml:space="preserve">Effective:  </w:t>
            </w:r>
          </w:fldSimple>
          <w:fldSimple w:instr=" DOCPROPERTY &quot;StartDt&quot;  ">
            <w:r w:rsidR="00752057">
              <w:t>08/07/23</w:t>
            </w:r>
          </w:fldSimple>
          <w:fldSimple w:instr=" DOCPROPERTY &quot;EndDt&quot;  ">
            <w:r w:rsidR="00752057">
              <w:t xml:space="preserve"> </w:t>
            </w:r>
          </w:fldSimple>
        </w:p>
      </w:tc>
      <w:tc>
        <w:tcPr>
          <w:tcW w:w="846" w:type="pct"/>
        </w:tcPr>
        <w:p w14:paraId="5B2118B0" w14:textId="77777777" w:rsidR="003135AC" w:rsidRDefault="003135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7F8F57" w14:textId="6294BB5D"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E136" w14:textId="77777777" w:rsidR="003135AC" w:rsidRDefault="003135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35AC" w14:paraId="35671E03" w14:textId="77777777">
      <w:tc>
        <w:tcPr>
          <w:tcW w:w="1061" w:type="pct"/>
        </w:tcPr>
        <w:p w14:paraId="0E977F1B" w14:textId="523514C6" w:rsidR="003135AC" w:rsidRDefault="009C7ECC">
          <w:pPr>
            <w:pStyle w:val="Footer"/>
          </w:pPr>
          <w:fldSimple w:instr=" DOCPROPERTY &quot;Category&quot;  ">
            <w:r w:rsidR="00752057">
              <w:t>R6</w:t>
            </w:r>
          </w:fldSimple>
          <w:r w:rsidR="003135AC">
            <w:br/>
          </w:r>
          <w:fldSimple w:instr=" DOCPROPERTY &quot;RepubDt&quot;  ">
            <w:r w:rsidR="00752057">
              <w:t>08/07/23</w:t>
            </w:r>
          </w:fldSimple>
        </w:p>
      </w:tc>
      <w:tc>
        <w:tcPr>
          <w:tcW w:w="3093" w:type="pct"/>
        </w:tcPr>
        <w:p w14:paraId="64F3E1E8" w14:textId="3C25E67F" w:rsidR="003135AC" w:rsidRDefault="009C7ECC">
          <w:pPr>
            <w:pStyle w:val="Footer"/>
            <w:jc w:val="center"/>
          </w:pPr>
          <w:fldSimple w:instr=" REF Citation *\charformat ">
            <w:r w:rsidR="00752057">
              <w:t>Water Resources Regulation 2007</w:t>
            </w:r>
          </w:fldSimple>
        </w:p>
        <w:p w14:paraId="7B2E7CD6" w14:textId="1932B4FA" w:rsidR="003135AC" w:rsidRDefault="009C7ECC">
          <w:pPr>
            <w:pStyle w:val="FooterInfoCentre"/>
          </w:pPr>
          <w:fldSimple w:instr=" DOCPROPERTY &quot;Eff&quot;  ">
            <w:r w:rsidR="00752057">
              <w:t xml:space="preserve">Effective:  </w:t>
            </w:r>
          </w:fldSimple>
          <w:fldSimple w:instr=" DOCPROPERTY &quot;StartDt&quot;   ">
            <w:r w:rsidR="00752057">
              <w:t>08/07/23</w:t>
            </w:r>
          </w:fldSimple>
          <w:fldSimple w:instr=" DOCPROPERTY &quot;EndDt&quot;  ">
            <w:r w:rsidR="00752057">
              <w:t xml:space="preserve"> </w:t>
            </w:r>
          </w:fldSimple>
        </w:p>
      </w:tc>
      <w:tc>
        <w:tcPr>
          <w:tcW w:w="846" w:type="pct"/>
        </w:tcPr>
        <w:p w14:paraId="41780BBD" w14:textId="77777777" w:rsidR="003135AC" w:rsidRDefault="003135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73673" w14:textId="735D6FBE" w:rsidR="003135AC"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5FE2" w14:textId="77777777" w:rsidR="00D22FCB" w:rsidRDefault="00D22F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2FCB" w14:paraId="54680D9B" w14:textId="77777777">
      <w:tc>
        <w:tcPr>
          <w:tcW w:w="847" w:type="pct"/>
        </w:tcPr>
        <w:p w14:paraId="02263CBE" w14:textId="77777777" w:rsidR="00D22FCB" w:rsidRDefault="00D22F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F4FE1F" w14:textId="2B950336" w:rsidR="00D22FCB" w:rsidRDefault="009C7ECC">
          <w:pPr>
            <w:pStyle w:val="Footer"/>
            <w:jc w:val="center"/>
          </w:pPr>
          <w:fldSimple w:instr=" REF Citation *\charformat ">
            <w:r w:rsidR="00752057">
              <w:t>Water Resources Regulation 2007</w:t>
            </w:r>
          </w:fldSimple>
        </w:p>
        <w:p w14:paraId="44C5AE7A" w14:textId="383E642D" w:rsidR="00D22FCB"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1061" w:type="pct"/>
        </w:tcPr>
        <w:p w14:paraId="6EC3462D" w14:textId="35DB46A8" w:rsidR="00D22FCB" w:rsidRDefault="009C7ECC">
          <w:pPr>
            <w:pStyle w:val="Footer"/>
            <w:jc w:val="right"/>
          </w:pPr>
          <w:fldSimple w:instr=" DOCPROPERTY &quot;Category&quot;  *\charformat  ">
            <w:r w:rsidR="00752057">
              <w:t>R6</w:t>
            </w:r>
          </w:fldSimple>
          <w:r w:rsidR="00D22FCB">
            <w:br/>
          </w:r>
          <w:fldSimple w:instr=" DOCPROPERTY &quot;RepubDt&quot;  *\charformat  ">
            <w:r w:rsidR="00752057">
              <w:t>08/07/23</w:t>
            </w:r>
          </w:fldSimple>
        </w:p>
      </w:tc>
    </w:tr>
  </w:tbl>
  <w:p w14:paraId="36DEC475" w14:textId="417B762C" w:rsidR="00D22FCB"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B265" w14:textId="77777777" w:rsidR="00D22FCB" w:rsidRDefault="00D22F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2FCB" w14:paraId="416B6071" w14:textId="77777777">
      <w:tc>
        <w:tcPr>
          <w:tcW w:w="1061" w:type="pct"/>
        </w:tcPr>
        <w:p w14:paraId="588A95D2" w14:textId="400D1802" w:rsidR="00D22FCB" w:rsidRDefault="009C7ECC">
          <w:pPr>
            <w:pStyle w:val="Footer"/>
          </w:pPr>
          <w:fldSimple w:instr=" DOCPROPERTY &quot;Category&quot;  *\charformat  ">
            <w:r w:rsidR="00752057">
              <w:t>R6</w:t>
            </w:r>
          </w:fldSimple>
          <w:r w:rsidR="00D22FCB">
            <w:br/>
          </w:r>
          <w:fldSimple w:instr=" DOCPROPERTY &quot;RepubDt&quot;  *\charformat  ">
            <w:r w:rsidR="00752057">
              <w:t>08/07/23</w:t>
            </w:r>
          </w:fldSimple>
        </w:p>
      </w:tc>
      <w:tc>
        <w:tcPr>
          <w:tcW w:w="3092" w:type="pct"/>
        </w:tcPr>
        <w:p w14:paraId="57A27DEB" w14:textId="1A3F7999" w:rsidR="00D22FCB" w:rsidRDefault="009C7ECC">
          <w:pPr>
            <w:pStyle w:val="Footer"/>
            <w:jc w:val="center"/>
          </w:pPr>
          <w:fldSimple w:instr=" REF Citation *\charformat ">
            <w:r w:rsidR="00752057">
              <w:t>Water Resources Regulation 2007</w:t>
            </w:r>
          </w:fldSimple>
        </w:p>
        <w:p w14:paraId="0FC5780A" w14:textId="7BD354B5" w:rsidR="00D22FCB"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847" w:type="pct"/>
        </w:tcPr>
        <w:p w14:paraId="259ADF0B" w14:textId="77777777" w:rsidR="00D22FCB" w:rsidRDefault="00D22F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F5FB8C6" w14:textId="04EADF0C" w:rsidR="00D22FCB"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2CB7" w14:textId="77777777" w:rsidR="00D22FCB" w:rsidRDefault="00D22F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2FCB" w14:paraId="00E297D0" w14:textId="77777777">
      <w:tc>
        <w:tcPr>
          <w:tcW w:w="1061" w:type="pct"/>
        </w:tcPr>
        <w:p w14:paraId="3E1C130A" w14:textId="35298BD8" w:rsidR="00D22FCB" w:rsidRDefault="009C7ECC">
          <w:pPr>
            <w:pStyle w:val="Footer"/>
          </w:pPr>
          <w:fldSimple w:instr=" DOCPROPERTY &quot;Category&quot;  *\charformat  ">
            <w:r w:rsidR="00752057">
              <w:t>R6</w:t>
            </w:r>
          </w:fldSimple>
          <w:r w:rsidR="00D22FCB">
            <w:br/>
          </w:r>
          <w:fldSimple w:instr=" DOCPROPERTY &quot;RepubDt&quot;  *\charformat  ">
            <w:r w:rsidR="00752057">
              <w:t>08/07/23</w:t>
            </w:r>
          </w:fldSimple>
        </w:p>
      </w:tc>
      <w:tc>
        <w:tcPr>
          <w:tcW w:w="3092" w:type="pct"/>
        </w:tcPr>
        <w:p w14:paraId="56134711" w14:textId="0A9644D9" w:rsidR="00D22FCB" w:rsidRDefault="009C7ECC">
          <w:pPr>
            <w:pStyle w:val="Footer"/>
            <w:jc w:val="center"/>
          </w:pPr>
          <w:fldSimple w:instr=" REF Citation *\charformat ">
            <w:r w:rsidR="00752057">
              <w:t>Water Resources Regulation 2007</w:t>
            </w:r>
          </w:fldSimple>
        </w:p>
        <w:p w14:paraId="3C9A2840" w14:textId="5F08AA1F" w:rsidR="00D22FCB" w:rsidRDefault="009C7ECC">
          <w:pPr>
            <w:pStyle w:val="FooterInfoCentre"/>
          </w:pPr>
          <w:fldSimple w:instr=" DOCPROPERTY &quot;Eff&quot;  *\charformat ">
            <w:r w:rsidR="00752057">
              <w:t xml:space="preserve">Effective:  </w:t>
            </w:r>
          </w:fldSimple>
          <w:fldSimple w:instr=" DOCPROPERTY &quot;StartDt&quot;  *\charformat ">
            <w:r w:rsidR="00752057">
              <w:t>08/07/23</w:t>
            </w:r>
          </w:fldSimple>
          <w:fldSimple w:instr=" DOCPROPERTY &quot;EndDt&quot;  *\charformat ">
            <w:r w:rsidR="00752057">
              <w:t xml:space="preserve"> </w:t>
            </w:r>
          </w:fldSimple>
        </w:p>
      </w:tc>
      <w:tc>
        <w:tcPr>
          <w:tcW w:w="847" w:type="pct"/>
        </w:tcPr>
        <w:p w14:paraId="0106E743" w14:textId="77777777" w:rsidR="00D22FCB" w:rsidRDefault="00D22F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E6A8F6" w14:textId="2CD866C2" w:rsidR="00D22FCB" w:rsidRPr="009C7ECC" w:rsidRDefault="009C7ECC" w:rsidP="009C7ECC">
    <w:pPr>
      <w:pStyle w:val="Status"/>
      <w:rPr>
        <w:rFonts w:cs="Arial"/>
      </w:rPr>
    </w:pPr>
    <w:r w:rsidRPr="009C7ECC">
      <w:rPr>
        <w:rFonts w:cs="Arial"/>
      </w:rPr>
      <w:fldChar w:fldCharType="begin"/>
    </w:r>
    <w:r w:rsidRPr="009C7ECC">
      <w:rPr>
        <w:rFonts w:cs="Arial"/>
      </w:rPr>
      <w:instrText xml:space="preserve"> DOCPROPERTY "Status" </w:instrText>
    </w:r>
    <w:r w:rsidRPr="009C7ECC">
      <w:rPr>
        <w:rFonts w:cs="Arial"/>
      </w:rPr>
      <w:fldChar w:fldCharType="separate"/>
    </w:r>
    <w:r w:rsidR="00752057" w:rsidRPr="009C7ECC">
      <w:rPr>
        <w:rFonts w:cs="Arial"/>
      </w:rPr>
      <w:t xml:space="preserve"> </w:t>
    </w:r>
    <w:r w:rsidRPr="009C7ECC">
      <w:rPr>
        <w:rFonts w:cs="Arial"/>
      </w:rPr>
      <w:fldChar w:fldCharType="end"/>
    </w:r>
    <w:r w:rsidRPr="009C7E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64CA" w14:textId="77777777" w:rsidR="007D25FB" w:rsidRDefault="007D25FB" w:rsidP="00C848FC">
      <w:r>
        <w:separator/>
      </w:r>
    </w:p>
  </w:footnote>
  <w:footnote w:type="continuationSeparator" w:id="0">
    <w:p w14:paraId="4C8EE10D" w14:textId="77777777" w:rsidR="007D25FB" w:rsidRDefault="007D25FB" w:rsidP="00C8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135AC" w14:paraId="1782F4EA" w14:textId="77777777">
      <w:tc>
        <w:tcPr>
          <w:tcW w:w="900" w:type="pct"/>
        </w:tcPr>
        <w:p w14:paraId="35F90E03" w14:textId="77777777" w:rsidR="003135AC" w:rsidRDefault="003135AC">
          <w:pPr>
            <w:pStyle w:val="HeaderEven"/>
          </w:pPr>
        </w:p>
      </w:tc>
      <w:tc>
        <w:tcPr>
          <w:tcW w:w="4100" w:type="pct"/>
        </w:tcPr>
        <w:p w14:paraId="2E9B5119" w14:textId="77777777" w:rsidR="003135AC" w:rsidRDefault="003135AC">
          <w:pPr>
            <w:pStyle w:val="HeaderEven"/>
          </w:pPr>
        </w:p>
      </w:tc>
    </w:tr>
    <w:tr w:rsidR="003135AC" w14:paraId="45B789FD" w14:textId="77777777">
      <w:tc>
        <w:tcPr>
          <w:tcW w:w="4100" w:type="pct"/>
          <w:gridSpan w:val="2"/>
          <w:tcBorders>
            <w:bottom w:val="single" w:sz="4" w:space="0" w:color="auto"/>
          </w:tcBorders>
        </w:tcPr>
        <w:p w14:paraId="15FA7DC4" w14:textId="3D6FCFD8" w:rsidR="003135AC" w:rsidRDefault="009C7ECC">
          <w:pPr>
            <w:pStyle w:val="HeaderEven6"/>
          </w:pPr>
          <w:fldSimple w:instr=" STYLEREF charContents \* MERGEFORMAT ">
            <w:r w:rsidR="0091785F">
              <w:rPr>
                <w:noProof/>
              </w:rPr>
              <w:t>Contents</w:t>
            </w:r>
          </w:fldSimple>
        </w:p>
      </w:tc>
    </w:tr>
  </w:tbl>
  <w:p w14:paraId="2D359B2F" w14:textId="6C2493D7" w:rsidR="003135AC" w:rsidRDefault="003135AC">
    <w:pPr>
      <w:pStyle w:val="N-9pt"/>
    </w:pPr>
    <w:r>
      <w:tab/>
    </w:r>
    <w:fldSimple w:instr=" STYLEREF charPage \* MERGEFORMAT ">
      <w:r w:rsidR="0091785F">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3453" w14:textId="77777777" w:rsidR="003135AC" w:rsidRDefault="003135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47F" w14:textId="77777777" w:rsidR="003135AC" w:rsidRDefault="003135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6A41" w14:textId="77777777" w:rsidR="00B402EA" w:rsidRDefault="00B4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135AC" w14:paraId="69A00817" w14:textId="77777777">
      <w:tc>
        <w:tcPr>
          <w:tcW w:w="4100" w:type="pct"/>
        </w:tcPr>
        <w:p w14:paraId="19BC6CBB" w14:textId="77777777" w:rsidR="003135AC" w:rsidRDefault="003135AC">
          <w:pPr>
            <w:pStyle w:val="HeaderOdd"/>
          </w:pPr>
        </w:p>
      </w:tc>
      <w:tc>
        <w:tcPr>
          <w:tcW w:w="900" w:type="pct"/>
        </w:tcPr>
        <w:p w14:paraId="6CA3F94E" w14:textId="77777777" w:rsidR="003135AC" w:rsidRDefault="003135AC">
          <w:pPr>
            <w:pStyle w:val="HeaderOdd"/>
          </w:pPr>
        </w:p>
      </w:tc>
    </w:tr>
    <w:tr w:rsidR="003135AC" w14:paraId="6A2C18EF" w14:textId="77777777">
      <w:tc>
        <w:tcPr>
          <w:tcW w:w="900" w:type="pct"/>
          <w:gridSpan w:val="2"/>
          <w:tcBorders>
            <w:bottom w:val="single" w:sz="4" w:space="0" w:color="auto"/>
          </w:tcBorders>
        </w:tcPr>
        <w:p w14:paraId="3B6343C8" w14:textId="69FB4C8B" w:rsidR="003135AC" w:rsidRDefault="003135AC">
          <w:pPr>
            <w:pStyle w:val="HeaderOdd6"/>
          </w:pPr>
          <w:r>
            <w:fldChar w:fldCharType="begin"/>
          </w:r>
          <w:r>
            <w:instrText xml:space="preserve"> STYLEREF charContents \* MERGEFORMAT </w:instrText>
          </w:r>
          <w:r>
            <w:fldChar w:fldCharType="end"/>
          </w:r>
        </w:p>
      </w:tc>
    </w:tr>
  </w:tbl>
  <w:p w14:paraId="38C57B64" w14:textId="6801D1FF" w:rsidR="003135AC" w:rsidRDefault="003135AC">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D22FCB" w14:paraId="57554B18" w14:textId="77777777" w:rsidTr="00D86897">
      <w:tc>
        <w:tcPr>
          <w:tcW w:w="1701" w:type="dxa"/>
        </w:tcPr>
        <w:p w14:paraId="7FCA1E2E" w14:textId="1B7F0334" w:rsidR="00D22FCB" w:rsidRDefault="00D22FC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7F4D9D4" w14:textId="1889A249" w:rsidR="00D22FCB" w:rsidRDefault="00D22FCB">
          <w:pPr>
            <w:pStyle w:val="HeaderEven"/>
          </w:pPr>
          <w:r>
            <w:rPr>
              <w:noProof/>
            </w:rPr>
            <w:fldChar w:fldCharType="begin"/>
          </w:r>
          <w:r>
            <w:rPr>
              <w:noProof/>
            </w:rPr>
            <w:instrText xml:space="preserve"> STYLEREF CharPartText \*charformat </w:instrText>
          </w:r>
          <w:r>
            <w:rPr>
              <w:noProof/>
            </w:rPr>
            <w:fldChar w:fldCharType="end"/>
          </w:r>
        </w:p>
      </w:tc>
    </w:tr>
    <w:tr w:rsidR="00D22FCB" w14:paraId="0CB228A7" w14:textId="77777777" w:rsidTr="00D86897">
      <w:tc>
        <w:tcPr>
          <w:tcW w:w="1701" w:type="dxa"/>
        </w:tcPr>
        <w:p w14:paraId="7E2EB095" w14:textId="3382F2DD" w:rsidR="00D22FCB" w:rsidRDefault="00D22FC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0392E4D" w14:textId="75ECE6E3" w:rsidR="00D22FCB" w:rsidRDefault="00D22FCB">
          <w:pPr>
            <w:pStyle w:val="HeaderEven"/>
          </w:pPr>
          <w:r>
            <w:fldChar w:fldCharType="begin"/>
          </w:r>
          <w:r>
            <w:instrText xml:space="preserve"> STYLEREF CharDivText \*charformat </w:instrText>
          </w:r>
          <w:r>
            <w:fldChar w:fldCharType="end"/>
          </w:r>
        </w:p>
      </w:tc>
    </w:tr>
    <w:tr w:rsidR="00D22FCB" w14:paraId="675F4789" w14:textId="77777777" w:rsidTr="00D86897">
      <w:trPr>
        <w:cantSplit/>
      </w:trPr>
      <w:tc>
        <w:tcPr>
          <w:tcW w:w="1701" w:type="dxa"/>
          <w:gridSpan w:val="2"/>
          <w:tcBorders>
            <w:bottom w:val="single" w:sz="4" w:space="0" w:color="auto"/>
          </w:tcBorders>
        </w:tcPr>
        <w:p w14:paraId="29CE38A1" w14:textId="09DE5BB0" w:rsidR="00D22FCB" w:rsidRDefault="009C7ECC">
          <w:pPr>
            <w:pStyle w:val="HeaderEven6"/>
          </w:pPr>
          <w:fldSimple w:instr=" DOCPROPERTY &quot;Company&quot;  \* MERGEFORMAT ">
            <w:r w:rsidR="00752057">
              <w:t>Section</w:t>
            </w:r>
          </w:fldSimple>
          <w:r w:rsidR="00D22FCB">
            <w:t xml:space="preserve"> </w:t>
          </w:r>
          <w:r w:rsidR="00D22FCB">
            <w:rPr>
              <w:noProof/>
            </w:rPr>
            <w:fldChar w:fldCharType="begin"/>
          </w:r>
          <w:r w:rsidR="00D22FCB">
            <w:rPr>
              <w:noProof/>
            </w:rPr>
            <w:instrText xml:space="preserve"> STYLEREF CharSectNo \*charformat </w:instrText>
          </w:r>
          <w:r w:rsidR="00D22FCB">
            <w:rPr>
              <w:noProof/>
            </w:rPr>
            <w:fldChar w:fldCharType="separate"/>
          </w:r>
          <w:r w:rsidR="0091785F">
            <w:rPr>
              <w:noProof/>
            </w:rPr>
            <w:t>8A</w:t>
          </w:r>
          <w:r w:rsidR="00D22FCB">
            <w:rPr>
              <w:noProof/>
            </w:rPr>
            <w:fldChar w:fldCharType="end"/>
          </w:r>
        </w:p>
      </w:tc>
    </w:tr>
  </w:tbl>
  <w:p w14:paraId="4D4844CF" w14:textId="77777777" w:rsidR="00D22FCB" w:rsidRDefault="00D22F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D22FCB" w14:paraId="20A33A3F" w14:textId="77777777" w:rsidTr="00D86897">
      <w:tc>
        <w:tcPr>
          <w:tcW w:w="6320" w:type="dxa"/>
        </w:tcPr>
        <w:p w14:paraId="43AA5A0B" w14:textId="109208F4" w:rsidR="00D22FCB" w:rsidRDefault="00D22FC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794D2C23" w14:textId="17E9DDB3" w:rsidR="00D22FCB" w:rsidRDefault="00D22FCB">
          <w:pPr>
            <w:pStyle w:val="HeaderEven"/>
            <w:jc w:val="right"/>
            <w:rPr>
              <w:b/>
            </w:rPr>
          </w:pPr>
          <w:r>
            <w:rPr>
              <w:b/>
            </w:rPr>
            <w:fldChar w:fldCharType="begin"/>
          </w:r>
          <w:r>
            <w:rPr>
              <w:b/>
            </w:rPr>
            <w:instrText xml:space="preserve"> STYLEREF CharPartNo \*charformat </w:instrText>
          </w:r>
          <w:r>
            <w:rPr>
              <w:b/>
            </w:rPr>
            <w:fldChar w:fldCharType="end"/>
          </w:r>
        </w:p>
      </w:tc>
    </w:tr>
    <w:tr w:rsidR="00D22FCB" w14:paraId="51F3FC25" w14:textId="77777777" w:rsidTr="00D86897">
      <w:tc>
        <w:tcPr>
          <w:tcW w:w="6320" w:type="dxa"/>
        </w:tcPr>
        <w:p w14:paraId="30FE3C5C" w14:textId="2BCD8F81" w:rsidR="00D22FCB" w:rsidRDefault="00D22FCB">
          <w:pPr>
            <w:pStyle w:val="HeaderEven"/>
            <w:jc w:val="right"/>
          </w:pPr>
          <w:r>
            <w:fldChar w:fldCharType="begin"/>
          </w:r>
          <w:r>
            <w:instrText xml:space="preserve"> STYLEREF CharDivText \*charformat </w:instrText>
          </w:r>
          <w:r>
            <w:fldChar w:fldCharType="end"/>
          </w:r>
        </w:p>
      </w:tc>
      <w:tc>
        <w:tcPr>
          <w:tcW w:w="1701" w:type="dxa"/>
        </w:tcPr>
        <w:p w14:paraId="245E551D" w14:textId="1514FA06" w:rsidR="00D22FCB" w:rsidRDefault="00D22FCB">
          <w:pPr>
            <w:pStyle w:val="HeaderEven"/>
            <w:jc w:val="right"/>
            <w:rPr>
              <w:b/>
            </w:rPr>
          </w:pPr>
          <w:r>
            <w:rPr>
              <w:b/>
            </w:rPr>
            <w:fldChar w:fldCharType="begin"/>
          </w:r>
          <w:r>
            <w:rPr>
              <w:b/>
            </w:rPr>
            <w:instrText xml:space="preserve"> STYLEREF CharDivNo \*charformat </w:instrText>
          </w:r>
          <w:r>
            <w:rPr>
              <w:b/>
            </w:rPr>
            <w:fldChar w:fldCharType="end"/>
          </w:r>
        </w:p>
      </w:tc>
    </w:tr>
    <w:tr w:rsidR="00D22FCB" w14:paraId="2C216925" w14:textId="77777777" w:rsidTr="00D86897">
      <w:trPr>
        <w:cantSplit/>
      </w:trPr>
      <w:tc>
        <w:tcPr>
          <w:tcW w:w="1701" w:type="dxa"/>
          <w:gridSpan w:val="2"/>
          <w:tcBorders>
            <w:bottom w:val="single" w:sz="4" w:space="0" w:color="auto"/>
          </w:tcBorders>
        </w:tcPr>
        <w:p w14:paraId="181D03A4" w14:textId="0712B876" w:rsidR="00D22FCB" w:rsidRDefault="009C7ECC">
          <w:pPr>
            <w:pStyle w:val="HeaderOdd6"/>
          </w:pPr>
          <w:fldSimple w:instr=" DOCPROPERTY &quot;Company&quot;  \* MERGEFORMAT ">
            <w:r w:rsidR="00752057">
              <w:t>Section</w:t>
            </w:r>
          </w:fldSimple>
          <w:r w:rsidR="00D22FCB">
            <w:t xml:space="preserve"> </w:t>
          </w:r>
          <w:r w:rsidR="00D22FCB">
            <w:rPr>
              <w:noProof/>
            </w:rPr>
            <w:fldChar w:fldCharType="begin"/>
          </w:r>
          <w:r w:rsidR="00D22FCB">
            <w:rPr>
              <w:noProof/>
            </w:rPr>
            <w:instrText xml:space="preserve"> STYLEREF CharSectNo \*charformat </w:instrText>
          </w:r>
          <w:r w:rsidR="00D22FCB">
            <w:rPr>
              <w:noProof/>
            </w:rPr>
            <w:fldChar w:fldCharType="separate"/>
          </w:r>
          <w:r w:rsidR="0091785F">
            <w:rPr>
              <w:noProof/>
            </w:rPr>
            <w:t>10</w:t>
          </w:r>
          <w:r w:rsidR="00D22FCB">
            <w:rPr>
              <w:noProof/>
            </w:rPr>
            <w:fldChar w:fldCharType="end"/>
          </w:r>
        </w:p>
      </w:tc>
    </w:tr>
  </w:tbl>
  <w:p w14:paraId="18CB7D9F" w14:textId="77777777" w:rsidR="00D22FCB" w:rsidRDefault="00D22F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135AC" w14:paraId="4530E740" w14:textId="77777777">
      <w:trPr>
        <w:jc w:val="center"/>
      </w:trPr>
      <w:tc>
        <w:tcPr>
          <w:tcW w:w="1340" w:type="dxa"/>
        </w:tcPr>
        <w:p w14:paraId="72E1BC3A" w14:textId="77777777" w:rsidR="003135AC" w:rsidRDefault="003135AC">
          <w:pPr>
            <w:pStyle w:val="HeaderEven"/>
          </w:pPr>
        </w:p>
      </w:tc>
      <w:tc>
        <w:tcPr>
          <w:tcW w:w="6583" w:type="dxa"/>
        </w:tcPr>
        <w:p w14:paraId="58FEE1FF" w14:textId="77777777" w:rsidR="003135AC" w:rsidRDefault="003135AC">
          <w:pPr>
            <w:pStyle w:val="HeaderEven"/>
          </w:pPr>
        </w:p>
      </w:tc>
    </w:tr>
    <w:tr w:rsidR="003135AC" w14:paraId="0F7D3E0E" w14:textId="77777777">
      <w:trPr>
        <w:jc w:val="center"/>
      </w:trPr>
      <w:tc>
        <w:tcPr>
          <w:tcW w:w="7923" w:type="dxa"/>
          <w:gridSpan w:val="2"/>
          <w:tcBorders>
            <w:bottom w:val="single" w:sz="4" w:space="0" w:color="auto"/>
          </w:tcBorders>
        </w:tcPr>
        <w:p w14:paraId="00246682" w14:textId="77777777" w:rsidR="003135AC" w:rsidRDefault="003135AC">
          <w:pPr>
            <w:pStyle w:val="HeaderEven6"/>
          </w:pPr>
          <w:r>
            <w:t>Dictionary</w:t>
          </w:r>
        </w:p>
      </w:tc>
    </w:tr>
  </w:tbl>
  <w:p w14:paraId="52C254BC" w14:textId="77777777" w:rsidR="003135AC" w:rsidRDefault="003135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135AC" w14:paraId="2E64B951" w14:textId="77777777">
      <w:trPr>
        <w:jc w:val="center"/>
      </w:trPr>
      <w:tc>
        <w:tcPr>
          <w:tcW w:w="6583" w:type="dxa"/>
        </w:tcPr>
        <w:p w14:paraId="30ECDDFD" w14:textId="77777777" w:rsidR="003135AC" w:rsidRDefault="003135AC">
          <w:pPr>
            <w:pStyle w:val="HeaderOdd"/>
          </w:pPr>
        </w:p>
      </w:tc>
      <w:tc>
        <w:tcPr>
          <w:tcW w:w="1340" w:type="dxa"/>
        </w:tcPr>
        <w:p w14:paraId="0A0CF6CC" w14:textId="77777777" w:rsidR="003135AC" w:rsidRDefault="003135AC">
          <w:pPr>
            <w:pStyle w:val="HeaderOdd"/>
          </w:pPr>
        </w:p>
      </w:tc>
    </w:tr>
    <w:tr w:rsidR="003135AC" w14:paraId="764CAFF0" w14:textId="77777777">
      <w:trPr>
        <w:jc w:val="center"/>
      </w:trPr>
      <w:tc>
        <w:tcPr>
          <w:tcW w:w="7923" w:type="dxa"/>
          <w:gridSpan w:val="2"/>
          <w:tcBorders>
            <w:bottom w:val="single" w:sz="4" w:space="0" w:color="auto"/>
          </w:tcBorders>
        </w:tcPr>
        <w:p w14:paraId="69261DA8" w14:textId="77777777" w:rsidR="003135AC" w:rsidRDefault="003135AC">
          <w:pPr>
            <w:pStyle w:val="HeaderOdd6"/>
          </w:pPr>
          <w:r>
            <w:t>Dictionary</w:t>
          </w:r>
        </w:p>
      </w:tc>
    </w:tr>
  </w:tbl>
  <w:p w14:paraId="77067854" w14:textId="77777777" w:rsidR="003135AC" w:rsidRDefault="003135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135AC" w14:paraId="21F5AE6A" w14:textId="77777777">
      <w:trPr>
        <w:jc w:val="center"/>
      </w:trPr>
      <w:tc>
        <w:tcPr>
          <w:tcW w:w="1234" w:type="dxa"/>
          <w:gridSpan w:val="2"/>
        </w:tcPr>
        <w:p w14:paraId="5309DC61" w14:textId="77777777" w:rsidR="003135AC" w:rsidRDefault="003135AC">
          <w:pPr>
            <w:pStyle w:val="HeaderEven"/>
            <w:rPr>
              <w:b/>
            </w:rPr>
          </w:pPr>
          <w:r>
            <w:rPr>
              <w:b/>
            </w:rPr>
            <w:t>Endnotes</w:t>
          </w:r>
        </w:p>
      </w:tc>
      <w:tc>
        <w:tcPr>
          <w:tcW w:w="6062" w:type="dxa"/>
        </w:tcPr>
        <w:p w14:paraId="3C584902" w14:textId="77777777" w:rsidR="003135AC" w:rsidRDefault="003135AC">
          <w:pPr>
            <w:pStyle w:val="HeaderEven"/>
          </w:pPr>
        </w:p>
      </w:tc>
    </w:tr>
    <w:tr w:rsidR="003135AC" w14:paraId="14050692" w14:textId="77777777">
      <w:trPr>
        <w:cantSplit/>
        <w:jc w:val="center"/>
      </w:trPr>
      <w:tc>
        <w:tcPr>
          <w:tcW w:w="7296" w:type="dxa"/>
          <w:gridSpan w:val="3"/>
        </w:tcPr>
        <w:p w14:paraId="6930E66E" w14:textId="77777777" w:rsidR="003135AC" w:rsidRDefault="003135AC">
          <w:pPr>
            <w:pStyle w:val="HeaderEven"/>
          </w:pPr>
        </w:p>
      </w:tc>
    </w:tr>
    <w:tr w:rsidR="003135AC" w14:paraId="648634B0" w14:textId="77777777">
      <w:trPr>
        <w:cantSplit/>
        <w:jc w:val="center"/>
      </w:trPr>
      <w:tc>
        <w:tcPr>
          <w:tcW w:w="700" w:type="dxa"/>
          <w:tcBorders>
            <w:bottom w:val="single" w:sz="4" w:space="0" w:color="auto"/>
          </w:tcBorders>
        </w:tcPr>
        <w:p w14:paraId="1FD9C524" w14:textId="203CAFD7" w:rsidR="003135AC" w:rsidRDefault="003135AC">
          <w:pPr>
            <w:pStyle w:val="HeaderEven6"/>
          </w:pPr>
          <w:r>
            <w:rPr>
              <w:noProof/>
            </w:rPr>
            <w:fldChar w:fldCharType="begin"/>
          </w:r>
          <w:r>
            <w:rPr>
              <w:noProof/>
            </w:rPr>
            <w:instrText xml:space="preserve"> STYLEREF charTableNo \*charformat </w:instrText>
          </w:r>
          <w:r>
            <w:rPr>
              <w:noProof/>
            </w:rPr>
            <w:fldChar w:fldCharType="separate"/>
          </w:r>
          <w:r w:rsidR="0091785F">
            <w:rPr>
              <w:noProof/>
            </w:rPr>
            <w:t>5</w:t>
          </w:r>
          <w:r>
            <w:rPr>
              <w:noProof/>
            </w:rPr>
            <w:fldChar w:fldCharType="end"/>
          </w:r>
        </w:p>
      </w:tc>
      <w:tc>
        <w:tcPr>
          <w:tcW w:w="6600" w:type="dxa"/>
          <w:gridSpan w:val="2"/>
          <w:tcBorders>
            <w:bottom w:val="single" w:sz="4" w:space="0" w:color="auto"/>
          </w:tcBorders>
        </w:tcPr>
        <w:p w14:paraId="006CAF1A" w14:textId="535FC99A" w:rsidR="003135AC" w:rsidRDefault="003135AC">
          <w:pPr>
            <w:pStyle w:val="HeaderEven6"/>
          </w:pPr>
          <w:r>
            <w:rPr>
              <w:noProof/>
            </w:rPr>
            <w:fldChar w:fldCharType="begin"/>
          </w:r>
          <w:r>
            <w:rPr>
              <w:noProof/>
            </w:rPr>
            <w:instrText xml:space="preserve"> STYLEREF charTableText \*charformat </w:instrText>
          </w:r>
          <w:r>
            <w:rPr>
              <w:noProof/>
            </w:rPr>
            <w:fldChar w:fldCharType="separate"/>
          </w:r>
          <w:r w:rsidR="0091785F">
            <w:rPr>
              <w:noProof/>
            </w:rPr>
            <w:t>Earlier republications</w:t>
          </w:r>
          <w:r>
            <w:rPr>
              <w:noProof/>
            </w:rPr>
            <w:fldChar w:fldCharType="end"/>
          </w:r>
        </w:p>
      </w:tc>
    </w:tr>
  </w:tbl>
  <w:p w14:paraId="0BA01F48" w14:textId="77777777" w:rsidR="003135AC" w:rsidRDefault="003135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135AC" w14:paraId="4B947191" w14:textId="77777777">
      <w:trPr>
        <w:jc w:val="center"/>
      </w:trPr>
      <w:tc>
        <w:tcPr>
          <w:tcW w:w="5741" w:type="dxa"/>
        </w:tcPr>
        <w:p w14:paraId="6638EB25" w14:textId="77777777" w:rsidR="003135AC" w:rsidRDefault="003135AC">
          <w:pPr>
            <w:pStyle w:val="HeaderEven"/>
            <w:jc w:val="right"/>
          </w:pPr>
        </w:p>
      </w:tc>
      <w:tc>
        <w:tcPr>
          <w:tcW w:w="1560" w:type="dxa"/>
          <w:gridSpan w:val="2"/>
        </w:tcPr>
        <w:p w14:paraId="30A1D5D1" w14:textId="77777777" w:rsidR="003135AC" w:rsidRDefault="003135AC">
          <w:pPr>
            <w:pStyle w:val="HeaderEven"/>
            <w:jc w:val="right"/>
            <w:rPr>
              <w:b/>
            </w:rPr>
          </w:pPr>
          <w:r>
            <w:rPr>
              <w:b/>
            </w:rPr>
            <w:t>Endnotes</w:t>
          </w:r>
        </w:p>
      </w:tc>
    </w:tr>
    <w:tr w:rsidR="003135AC" w14:paraId="55C7A074" w14:textId="77777777">
      <w:trPr>
        <w:jc w:val="center"/>
      </w:trPr>
      <w:tc>
        <w:tcPr>
          <w:tcW w:w="7301" w:type="dxa"/>
          <w:gridSpan w:val="3"/>
        </w:tcPr>
        <w:p w14:paraId="18D59BD3" w14:textId="77777777" w:rsidR="003135AC" w:rsidRDefault="003135AC">
          <w:pPr>
            <w:pStyle w:val="HeaderEven"/>
            <w:jc w:val="right"/>
            <w:rPr>
              <w:b/>
            </w:rPr>
          </w:pPr>
        </w:p>
      </w:tc>
    </w:tr>
    <w:tr w:rsidR="003135AC" w14:paraId="3579576C" w14:textId="77777777">
      <w:trPr>
        <w:jc w:val="center"/>
      </w:trPr>
      <w:tc>
        <w:tcPr>
          <w:tcW w:w="6600" w:type="dxa"/>
          <w:gridSpan w:val="2"/>
          <w:tcBorders>
            <w:bottom w:val="single" w:sz="4" w:space="0" w:color="auto"/>
          </w:tcBorders>
        </w:tcPr>
        <w:p w14:paraId="666361D2" w14:textId="56226D09" w:rsidR="003135AC" w:rsidRDefault="003135AC">
          <w:pPr>
            <w:pStyle w:val="HeaderOdd6"/>
          </w:pPr>
          <w:r>
            <w:rPr>
              <w:noProof/>
            </w:rPr>
            <w:fldChar w:fldCharType="begin"/>
          </w:r>
          <w:r>
            <w:rPr>
              <w:noProof/>
            </w:rPr>
            <w:instrText xml:space="preserve"> STYLEREF charTableText \*charformat </w:instrText>
          </w:r>
          <w:r>
            <w:rPr>
              <w:noProof/>
            </w:rPr>
            <w:fldChar w:fldCharType="separate"/>
          </w:r>
          <w:r w:rsidR="0091785F">
            <w:rPr>
              <w:noProof/>
            </w:rPr>
            <w:t>Amendment history</w:t>
          </w:r>
          <w:r>
            <w:rPr>
              <w:noProof/>
            </w:rPr>
            <w:fldChar w:fldCharType="end"/>
          </w:r>
        </w:p>
      </w:tc>
      <w:tc>
        <w:tcPr>
          <w:tcW w:w="700" w:type="dxa"/>
          <w:tcBorders>
            <w:bottom w:val="single" w:sz="4" w:space="0" w:color="auto"/>
          </w:tcBorders>
        </w:tcPr>
        <w:p w14:paraId="0DACB3C5" w14:textId="6BA7C4AF" w:rsidR="003135AC" w:rsidRDefault="003135AC">
          <w:pPr>
            <w:pStyle w:val="HeaderOdd6"/>
          </w:pPr>
          <w:r>
            <w:rPr>
              <w:noProof/>
            </w:rPr>
            <w:fldChar w:fldCharType="begin"/>
          </w:r>
          <w:r>
            <w:rPr>
              <w:noProof/>
            </w:rPr>
            <w:instrText xml:space="preserve"> STYLEREF charTableNo \*charformat </w:instrText>
          </w:r>
          <w:r>
            <w:rPr>
              <w:noProof/>
            </w:rPr>
            <w:fldChar w:fldCharType="separate"/>
          </w:r>
          <w:r w:rsidR="0091785F">
            <w:rPr>
              <w:noProof/>
            </w:rPr>
            <w:t>4</w:t>
          </w:r>
          <w:r>
            <w:rPr>
              <w:noProof/>
            </w:rPr>
            <w:fldChar w:fldCharType="end"/>
          </w:r>
        </w:p>
      </w:tc>
    </w:tr>
  </w:tbl>
  <w:p w14:paraId="0B1B8F52" w14:textId="77777777" w:rsidR="003135AC" w:rsidRDefault="003135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5A28" w14:textId="77777777" w:rsidR="003135AC" w:rsidRDefault="0031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6583262">
    <w:abstractNumId w:val="21"/>
  </w:num>
  <w:num w:numId="2" w16cid:durableId="1840269533">
    <w:abstractNumId w:val="23"/>
  </w:num>
  <w:num w:numId="3" w16cid:durableId="214436534">
    <w:abstractNumId w:val="20"/>
  </w:num>
  <w:num w:numId="4" w16cid:durableId="299458677">
    <w:abstractNumId w:val="17"/>
  </w:num>
  <w:num w:numId="5" w16cid:durableId="935140108">
    <w:abstractNumId w:val="22"/>
  </w:num>
  <w:num w:numId="6" w16cid:durableId="1388411869">
    <w:abstractNumId w:val="15"/>
  </w:num>
  <w:num w:numId="7" w16cid:durableId="684135444">
    <w:abstractNumId w:val="25"/>
  </w:num>
  <w:num w:numId="8" w16cid:durableId="950212426">
    <w:abstractNumId w:val="29"/>
  </w:num>
  <w:num w:numId="9" w16cid:durableId="808742989">
    <w:abstractNumId w:val="9"/>
  </w:num>
  <w:num w:numId="10" w16cid:durableId="362362707">
    <w:abstractNumId w:val="7"/>
  </w:num>
  <w:num w:numId="11" w16cid:durableId="423575664">
    <w:abstractNumId w:val="6"/>
  </w:num>
  <w:num w:numId="12" w16cid:durableId="573053478">
    <w:abstractNumId w:val="5"/>
  </w:num>
  <w:num w:numId="13" w16cid:durableId="125202362">
    <w:abstractNumId w:val="4"/>
  </w:num>
  <w:num w:numId="14" w16cid:durableId="2135949989">
    <w:abstractNumId w:val="8"/>
  </w:num>
  <w:num w:numId="15" w16cid:durableId="983850898">
    <w:abstractNumId w:val="3"/>
  </w:num>
  <w:num w:numId="16" w16cid:durableId="2061399607">
    <w:abstractNumId w:val="2"/>
  </w:num>
  <w:num w:numId="17" w16cid:durableId="1281717458">
    <w:abstractNumId w:val="1"/>
  </w:num>
  <w:num w:numId="18" w16cid:durableId="1533149781">
    <w:abstractNumId w:val="0"/>
  </w:num>
  <w:num w:numId="19" w16cid:durableId="128330373">
    <w:abstractNumId w:val="28"/>
  </w:num>
  <w:num w:numId="20" w16cid:durableId="205206951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B5"/>
    <w:rsid w:val="000359FD"/>
    <w:rsid w:val="00044C1C"/>
    <w:rsid w:val="000D24C0"/>
    <w:rsid w:val="000E6937"/>
    <w:rsid w:val="00107117"/>
    <w:rsid w:val="0011303F"/>
    <w:rsid w:val="001351C1"/>
    <w:rsid w:val="00161922"/>
    <w:rsid w:val="0016521C"/>
    <w:rsid w:val="001656A1"/>
    <w:rsid w:val="001D582D"/>
    <w:rsid w:val="001F39E9"/>
    <w:rsid w:val="001F6C7D"/>
    <w:rsid w:val="002539A7"/>
    <w:rsid w:val="00276906"/>
    <w:rsid w:val="002C4C61"/>
    <w:rsid w:val="002F6E02"/>
    <w:rsid w:val="003135AC"/>
    <w:rsid w:val="003366EA"/>
    <w:rsid w:val="0037439D"/>
    <w:rsid w:val="00383887"/>
    <w:rsid w:val="003A01F6"/>
    <w:rsid w:val="00402A41"/>
    <w:rsid w:val="004B4D0A"/>
    <w:rsid w:val="004C0104"/>
    <w:rsid w:val="004C37F2"/>
    <w:rsid w:val="004C53D4"/>
    <w:rsid w:val="004C759A"/>
    <w:rsid w:val="004E2A3C"/>
    <w:rsid w:val="005D5ABF"/>
    <w:rsid w:val="00600B86"/>
    <w:rsid w:val="00603636"/>
    <w:rsid w:val="006046A5"/>
    <w:rsid w:val="00640C47"/>
    <w:rsid w:val="00646B00"/>
    <w:rsid w:val="006920DB"/>
    <w:rsid w:val="00752057"/>
    <w:rsid w:val="007C76A9"/>
    <w:rsid w:val="007D25FB"/>
    <w:rsid w:val="008704F2"/>
    <w:rsid w:val="00880D5F"/>
    <w:rsid w:val="008A3BA7"/>
    <w:rsid w:val="008E772E"/>
    <w:rsid w:val="00905E62"/>
    <w:rsid w:val="0091785F"/>
    <w:rsid w:val="00936636"/>
    <w:rsid w:val="009444BD"/>
    <w:rsid w:val="00972ADE"/>
    <w:rsid w:val="00987125"/>
    <w:rsid w:val="00987B51"/>
    <w:rsid w:val="009C7ECC"/>
    <w:rsid w:val="009D1F8F"/>
    <w:rsid w:val="00A005C9"/>
    <w:rsid w:val="00A341FD"/>
    <w:rsid w:val="00A50348"/>
    <w:rsid w:val="00B044A6"/>
    <w:rsid w:val="00B35B6A"/>
    <w:rsid w:val="00B37F12"/>
    <w:rsid w:val="00B402EA"/>
    <w:rsid w:val="00B6772B"/>
    <w:rsid w:val="00B93E97"/>
    <w:rsid w:val="00BA5F24"/>
    <w:rsid w:val="00BC4F68"/>
    <w:rsid w:val="00C1369B"/>
    <w:rsid w:val="00C75A05"/>
    <w:rsid w:val="00C848FC"/>
    <w:rsid w:val="00CC7CB4"/>
    <w:rsid w:val="00CD59B4"/>
    <w:rsid w:val="00CE39C2"/>
    <w:rsid w:val="00CF6A38"/>
    <w:rsid w:val="00D22FCB"/>
    <w:rsid w:val="00D269E1"/>
    <w:rsid w:val="00D503C8"/>
    <w:rsid w:val="00DA001B"/>
    <w:rsid w:val="00DC111A"/>
    <w:rsid w:val="00DE626B"/>
    <w:rsid w:val="00DE699A"/>
    <w:rsid w:val="00DF5E0A"/>
    <w:rsid w:val="00EB1085"/>
    <w:rsid w:val="00EB3B97"/>
    <w:rsid w:val="00EB56B5"/>
    <w:rsid w:val="00EC71E3"/>
    <w:rsid w:val="00ED61E1"/>
    <w:rsid w:val="00EE4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C162F"/>
  <w15:docId w15:val="{76089E3B-7FBD-4410-9ADC-F1D1E3D1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9D"/>
    <w:pPr>
      <w:tabs>
        <w:tab w:val="left" w:pos="0"/>
      </w:tabs>
    </w:pPr>
    <w:rPr>
      <w:sz w:val="24"/>
      <w:lang w:eastAsia="en-US"/>
    </w:rPr>
  </w:style>
  <w:style w:type="paragraph" w:styleId="Heading1">
    <w:name w:val="heading 1"/>
    <w:basedOn w:val="Normal"/>
    <w:next w:val="Normal"/>
    <w:qFormat/>
    <w:rsid w:val="003743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743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7439D"/>
    <w:pPr>
      <w:keepNext/>
      <w:spacing w:before="140"/>
      <w:outlineLvl w:val="2"/>
    </w:pPr>
    <w:rPr>
      <w:b/>
    </w:rPr>
  </w:style>
  <w:style w:type="paragraph" w:styleId="Heading4">
    <w:name w:val="heading 4"/>
    <w:basedOn w:val="Normal"/>
    <w:next w:val="Normal"/>
    <w:qFormat/>
    <w:rsid w:val="0037439D"/>
    <w:pPr>
      <w:keepNext/>
      <w:spacing w:before="240" w:after="60"/>
      <w:outlineLvl w:val="3"/>
    </w:pPr>
    <w:rPr>
      <w:rFonts w:ascii="Arial" w:hAnsi="Arial"/>
      <w:b/>
      <w:bCs/>
      <w:sz w:val="22"/>
      <w:szCs w:val="28"/>
    </w:rPr>
  </w:style>
  <w:style w:type="paragraph" w:styleId="Heading5">
    <w:name w:val="heading 5"/>
    <w:basedOn w:val="Normal"/>
    <w:next w:val="Normal"/>
    <w:qFormat/>
    <w:rsid w:val="00DE699A"/>
    <w:pPr>
      <w:numPr>
        <w:ilvl w:val="4"/>
        <w:numId w:val="1"/>
      </w:numPr>
      <w:spacing w:before="240" w:after="60"/>
      <w:outlineLvl w:val="4"/>
    </w:pPr>
    <w:rPr>
      <w:sz w:val="22"/>
    </w:rPr>
  </w:style>
  <w:style w:type="paragraph" w:styleId="Heading6">
    <w:name w:val="heading 6"/>
    <w:basedOn w:val="Normal"/>
    <w:next w:val="Normal"/>
    <w:qFormat/>
    <w:rsid w:val="00DE699A"/>
    <w:pPr>
      <w:numPr>
        <w:ilvl w:val="5"/>
        <w:numId w:val="1"/>
      </w:numPr>
      <w:spacing w:before="240" w:after="60"/>
      <w:outlineLvl w:val="5"/>
    </w:pPr>
    <w:rPr>
      <w:i/>
      <w:sz w:val="22"/>
    </w:rPr>
  </w:style>
  <w:style w:type="paragraph" w:styleId="Heading7">
    <w:name w:val="heading 7"/>
    <w:basedOn w:val="Normal"/>
    <w:next w:val="Normal"/>
    <w:qFormat/>
    <w:rsid w:val="00DE699A"/>
    <w:pPr>
      <w:numPr>
        <w:ilvl w:val="6"/>
        <w:numId w:val="1"/>
      </w:numPr>
      <w:spacing w:before="240" w:after="60"/>
      <w:outlineLvl w:val="6"/>
    </w:pPr>
    <w:rPr>
      <w:rFonts w:ascii="Arial" w:hAnsi="Arial"/>
      <w:sz w:val="20"/>
    </w:rPr>
  </w:style>
  <w:style w:type="paragraph" w:styleId="Heading8">
    <w:name w:val="heading 8"/>
    <w:basedOn w:val="Normal"/>
    <w:next w:val="Normal"/>
    <w:qFormat/>
    <w:rsid w:val="00DE699A"/>
    <w:pPr>
      <w:numPr>
        <w:ilvl w:val="7"/>
        <w:numId w:val="1"/>
      </w:numPr>
      <w:spacing w:before="240" w:after="60"/>
      <w:outlineLvl w:val="7"/>
    </w:pPr>
    <w:rPr>
      <w:rFonts w:ascii="Arial" w:hAnsi="Arial"/>
      <w:i/>
      <w:sz w:val="20"/>
    </w:rPr>
  </w:style>
  <w:style w:type="paragraph" w:styleId="Heading9">
    <w:name w:val="heading 9"/>
    <w:basedOn w:val="Normal"/>
    <w:next w:val="Normal"/>
    <w:qFormat/>
    <w:rsid w:val="00DE699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743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7439D"/>
  </w:style>
  <w:style w:type="paragraph" w:customStyle="1" w:styleId="00ClientCover">
    <w:name w:val="00ClientCover"/>
    <w:basedOn w:val="Normal"/>
    <w:rsid w:val="0037439D"/>
  </w:style>
  <w:style w:type="paragraph" w:customStyle="1" w:styleId="02Text">
    <w:name w:val="02Text"/>
    <w:basedOn w:val="Normal"/>
    <w:rsid w:val="0037439D"/>
  </w:style>
  <w:style w:type="paragraph" w:customStyle="1" w:styleId="BillBasic">
    <w:name w:val="BillBasic"/>
    <w:rsid w:val="0037439D"/>
    <w:pPr>
      <w:spacing w:before="140"/>
      <w:jc w:val="both"/>
    </w:pPr>
    <w:rPr>
      <w:sz w:val="24"/>
      <w:lang w:eastAsia="en-US"/>
    </w:rPr>
  </w:style>
  <w:style w:type="paragraph" w:styleId="Header">
    <w:name w:val="header"/>
    <w:basedOn w:val="Normal"/>
    <w:link w:val="HeaderChar"/>
    <w:rsid w:val="0037439D"/>
    <w:pPr>
      <w:tabs>
        <w:tab w:val="center" w:pos="4153"/>
        <w:tab w:val="right" w:pos="8306"/>
      </w:tabs>
    </w:pPr>
  </w:style>
  <w:style w:type="paragraph" w:styleId="Footer">
    <w:name w:val="footer"/>
    <w:basedOn w:val="Normal"/>
    <w:link w:val="FooterChar"/>
    <w:rsid w:val="0037439D"/>
    <w:pPr>
      <w:spacing w:before="120" w:line="240" w:lineRule="exact"/>
    </w:pPr>
    <w:rPr>
      <w:rFonts w:ascii="Arial" w:hAnsi="Arial"/>
      <w:sz w:val="18"/>
    </w:rPr>
  </w:style>
  <w:style w:type="paragraph" w:customStyle="1" w:styleId="Billname">
    <w:name w:val="Billname"/>
    <w:basedOn w:val="Normal"/>
    <w:rsid w:val="0037439D"/>
    <w:pPr>
      <w:spacing w:before="1220"/>
    </w:pPr>
    <w:rPr>
      <w:rFonts w:ascii="Arial" w:hAnsi="Arial"/>
      <w:b/>
      <w:sz w:val="40"/>
    </w:rPr>
  </w:style>
  <w:style w:type="paragraph" w:customStyle="1" w:styleId="BillBasicHeading">
    <w:name w:val="BillBasicHeading"/>
    <w:basedOn w:val="BillBasic"/>
    <w:rsid w:val="0037439D"/>
    <w:pPr>
      <w:keepNext/>
      <w:tabs>
        <w:tab w:val="left" w:pos="2600"/>
      </w:tabs>
      <w:jc w:val="left"/>
    </w:pPr>
    <w:rPr>
      <w:rFonts w:ascii="Arial" w:hAnsi="Arial"/>
      <w:b/>
    </w:rPr>
  </w:style>
  <w:style w:type="paragraph" w:customStyle="1" w:styleId="EnactingWordsRules">
    <w:name w:val="EnactingWordsRules"/>
    <w:basedOn w:val="EnactingWords"/>
    <w:rsid w:val="0037439D"/>
    <w:pPr>
      <w:spacing w:before="240"/>
    </w:pPr>
  </w:style>
  <w:style w:type="paragraph" w:customStyle="1" w:styleId="EnactingWords">
    <w:name w:val="EnactingWords"/>
    <w:basedOn w:val="BillBasic"/>
    <w:rsid w:val="0037439D"/>
    <w:pPr>
      <w:spacing w:before="120"/>
    </w:pPr>
  </w:style>
  <w:style w:type="paragraph" w:customStyle="1" w:styleId="BillCrest">
    <w:name w:val="Bill Crest"/>
    <w:basedOn w:val="Normal"/>
    <w:next w:val="Normal"/>
    <w:rsid w:val="0037439D"/>
    <w:pPr>
      <w:tabs>
        <w:tab w:val="center" w:pos="3160"/>
      </w:tabs>
      <w:spacing w:after="60"/>
    </w:pPr>
    <w:rPr>
      <w:sz w:val="216"/>
    </w:rPr>
  </w:style>
  <w:style w:type="paragraph" w:customStyle="1" w:styleId="Amain">
    <w:name w:val="A main"/>
    <w:basedOn w:val="BillBasic"/>
    <w:rsid w:val="0037439D"/>
    <w:pPr>
      <w:tabs>
        <w:tab w:val="right" w:pos="900"/>
        <w:tab w:val="left" w:pos="1100"/>
      </w:tabs>
      <w:ind w:left="1100" w:hanging="1100"/>
      <w:outlineLvl w:val="5"/>
    </w:pPr>
  </w:style>
  <w:style w:type="paragraph" w:customStyle="1" w:styleId="Amainreturn">
    <w:name w:val="A main return"/>
    <w:basedOn w:val="BillBasic"/>
    <w:rsid w:val="0037439D"/>
    <w:pPr>
      <w:ind w:left="1100"/>
    </w:pPr>
  </w:style>
  <w:style w:type="paragraph" w:customStyle="1" w:styleId="Apara">
    <w:name w:val="A para"/>
    <w:basedOn w:val="BillBasic"/>
    <w:rsid w:val="0037439D"/>
    <w:pPr>
      <w:tabs>
        <w:tab w:val="right" w:pos="1400"/>
        <w:tab w:val="left" w:pos="1600"/>
      </w:tabs>
      <w:ind w:left="1600" w:hanging="1600"/>
      <w:outlineLvl w:val="6"/>
    </w:pPr>
  </w:style>
  <w:style w:type="paragraph" w:customStyle="1" w:styleId="Asubpara">
    <w:name w:val="A subpara"/>
    <w:basedOn w:val="BillBasic"/>
    <w:rsid w:val="0037439D"/>
    <w:pPr>
      <w:tabs>
        <w:tab w:val="right" w:pos="1900"/>
        <w:tab w:val="left" w:pos="2100"/>
      </w:tabs>
      <w:ind w:left="2100" w:hanging="2100"/>
      <w:outlineLvl w:val="7"/>
    </w:pPr>
  </w:style>
  <w:style w:type="paragraph" w:customStyle="1" w:styleId="Asubsubpara">
    <w:name w:val="A subsubpara"/>
    <w:basedOn w:val="BillBasic"/>
    <w:rsid w:val="0037439D"/>
    <w:pPr>
      <w:tabs>
        <w:tab w:val="right" w:pos="2400"/>
        <w:tab w:val="left" w:pos="2600"/>
      </w:tabs>
      <w:ind w:left="2600" w:hanging="2600"/>
      <w:outlineLvl w:val="8"/>
    </w:pPr>
  </w:style>
  <w:style w:type="paragraph" w:customStyle="1" w:styleId="aDef">
    <w:name w:val="aDef"/>
    <w:basedOn w:val="BillBasic"/>
    <w:link w:val="aDefChar"/>
    <w:rsid w:val="0037439D"/>
    <w:pPr>
      <w:ind w:left="1100"/>
    </w:pPr>
  </w:style>
  <w:style w:type="paragraph" w:customStyle="1" w:styleId="aExamHead">
    <w:name w:val="aExam Head"/>
    <w:basedOn w:val="BillBasicHeading"/>
    <w:next w:val="aExam"/>
    <w:rsid w:val="0037439D"/>
    <w:pPr>
      <w:tabs>
        <w:tab w:val="clear" w:pos="2600"/>
      </w:tabs>
      <w:ind w:left="1100"/>
    </w:pPr>
    <w:rPr>
      <w:sz w:val="18"/>
    </w:rPr>
  </w:style>
  <w:style w:type="paragraph" w:customStyle="1" w:styleId="aExam">
    <w:name w:val="aExam"/>
    <w:basedOn w:val="aNoteSymb"/>
    <w:rsid w:val="0037439D"/>
    <w:pPr>
      <w:spacing w:before="60"/>
      <w:ind w:left="1100" w:firstLine="0"/>
    </w:pPr>
  </w:style>
  <w:style w:type="paragraph" w:customStyle="1" w:styleId="aNote">
    <w:name w:val="aNote"/>
    <w:basedOn w:val="BillBasic"/>
    <w:rsid w:val="0037439D"/>
    <w:pPr>
      <w:ind w:left="1900" w:hanging="800"/>
    </w:pPr>
    <w:rPr>
      <w:sz w:val="20"/>
    </w:rPr>
  </w:style>
  <w:style w:type="paragraph" w:customStyle="1" w:styleId="HeaderEven">
    <w:name w:val="HeaderEven"/>
    <w:basedOn w:val="Normal"/>
    <w:rsid w:val="0037439D"/>
    <w:rPr>
      <w:rFonts w:ascii="Arial" w:hAnsi="Arial"/>
      <w:sz w:val="18"/>
    </w:rPr>
  </w:style>
  <w:style w:type="paragraph" w:customStyle="1" w:styleId="HeaderEven6">
    <w:name w:val="HeaderEven6"/>
    <w:basedOn w:val="HeaderEven"/>
    <w:rsid w:val="0037439D"/>
    <w:pPr>
      <w:spacing w:before="120" w:after="60"/>
    </w:pPr>
  </w:style>
  <w:style w:type="paragraph" w:customStyle="1" w:styleId="HeaderOdd6">
    <w:name w:val="HeaderOdd6"/>
    <w:basedOn w:val="HeaderEven6"/>
    <w:rsid w:val="0037439D"/>
    <w:pPr>
      <w:jc w:val="right"/>
    </w:pPr>
  </w:style>
  <w:style w:type="paragraph" w:customStyle="1" w:styleId="HeaderOdd">
    <w:name w:val="HeaderOdd"/>
    <w:basedOn w:val="HeaderEven"/>
    <w:rsid w:val="0037439D"/>
    <w:pPr>
      <w:jc w:val="right"/>
    </w:pPr>
  </w:style>
  <w:style w:type="paragraph" w:customStyle="1" w:styleId="BillNo">
    <w:name w:val="BillNo"/>
    <w:basedOn w:val="BillBasicHeading"/>
    <w:rsid w:val="0037439D"/>
    <w:pPr>
      <w:keepNext w:val="0"/>
      <w:spacing w:before="240"/>
      <w:jc w:val="both"/>
    </w:pPr>
  </w:style>
  <w:style w:type="paragraph" w:customStyle="1" w:styleId="N-TOCheading">
    <w:name w:val="N-TOCheading"/>
    <w:basedOn w:val="BillBasicHeading"/>
    <w:next w:val="N-9pt"/>
    <w:rsid w:val="0037439D"/>
    <w:pPr>
      <w:pBdr>
        <w:bottom w:val="single" w:sz="4" w:space="1" w:color="auto"/>
      </w:pBdr>
      <w:spacing w:before="800"/>
    </w:pPr>
    <w:rPr>
      <w:sz w:val="32"/>
    </w:rPr>
  </w:style>
  <w:style w:type="paragraph" w:customStyle="1" w:styleId="N-9pt">
    <w:name w:val="N-9pt"/>
    <w:basedOn w:val="BillBasic"/>
    <w:next w:val="BillBasic"/>
    <w:rsid w:val="0037439D"/>
    <w:pPr>
      <w:keepNext/>
      <w:tabs>
        <w:tab w:val="right" w:pos="7707"/>
      </w:tabs>
      <w:spacing w:before="120"/>
    </w:pPr>
    <w:rPr>
      <w:rFonts w:ascii="Arial" w:hAnsi="Arial"/>
      <w:sz w:val="18"/>
    </w:rPr>
  </w:style>
  <w:style w:type="paragraph" w:customStyle="1" w:styleId="N-14pt">
    <w:name w:val="N-14pt"/>
    <w:basedOn w:val="BillBasic"/>
    <w:rsid w:val="0037439D"/>
    <w:pPr>
      <w:spacing w:before="0"/>
    </w:pPr>
    <w:rPr>
      <w:b/>
      <w:sz w:val="28"/>
    </w:rPr>
  </w:style>
  <w:style w:type="paragraph" w:customStyle="1" w:styleId="N-16pt">
    <w:name w:val="N-16pt"/>
    <w:basedOn w:val="BillBasic"/>
    <w:rsid w:val="0037439D"/>
    <w:pPr>
      <w:spacing w:before="800"/>
    </w:pPr>
    <w:rPr>
      <w:b/>
      <w:sz w:val="32"/>
    </w:rPr>
  </w:style>
  <w:style w:type="paragraph" w:customStyle="1" w:styleId="N-line3">
    <w:name w:val="N-line3"/>
    <w:basedOn w:val="BillBasic"/>
    <w:next w:val="BillBasic"/>
    <w:rsid w:val="0037439D"/>
    <w:pPr>
      <w:pBdr>
        <w:bottom w:val="single" w:sz="12" w:space="1" w:color="auto"/>
      </w:pBdr>
      <w:spacing w:before="60"/>
    </w:pPr>
  </w:style>
  <w:style w:type="paragraph" w:customStyle="1" w:styleId="Comment">
    <w:name w:val="Comment"/>
    <w:basedOn w:val="BillBasic"/>
    <w:rsid w:val="0037439D"/>
    <w:pPr>
      <w:tabs>
        <w:tab w:val="left" w:pos="1800"/>
      </w:tabs>
      <w:ind w:left="1300"/>
      <w:jc w:val="left"/>
    </w:pPr>
    <w:rPr>
      <w:b/>
      <w:sz w:val="18"/>
    </w:rPr>
  </w:style>
  <w:style w:type="paragraph" w:customStyle="1" w:styleId="FooterInfo">
    <w:name w:val="FooterInfo"/>
    <w:basedOn w:val="Normal"/>
    <w:rsid w:val="0037439D"/>
    <w:pPr>
      <w:tabs>
        <w:tab w:val="right" w:pos="7707"/>
      </w:tabs>
    </w:pPr>
    <w:rPr>
      <w:rFonts w:ascii="Arial" w:hAnsi="Arial"/>
      <w:sz w:val="18"/>
    </w:rPr>
  </w:style>
  <w:style w:type="paragraph" w:customStyle="1" w:styleId="AH1Chapter">
    <w:name w:val="A H1 Chapter"/>
    <w:basedOn w:val="BillBasicHeading"/>
    <w:next w:val="AH2Part"/>
    <w:rsid w:val="0037439D"/>
    <w:pPr>
      <w:spacing w:before="320"/>
      <w:ind w:left="2600" w:hanging="2600"/>
      <w:outlineLvl w:val="0"/>
    </w:pPr>
    <w:rPr>
      <w:sz w:val="34"/>
    </w:rPr>
  </w:style>
  <w:style w:type="paragraph" w:customStyle="1" w:styleId="AH2Part">
    <w:name w:val="A H2 Part"/>
    <w:basedOn w:val="BillBasicHeading"/>
    <w:next w:val="AH3Div"/>
    <w:rsid w:val="0037439D"/>
    <w:pPr>
      <w:spacing w:before="380"/>
      <w:ind w:left="2600" w:hanging="2600"/>
      <w:outlineLvl w:val="1"/>
    </w:pPr>
    <w:rPr>
      <w:sz w:val="32"/>
    </w:rPr>
  </w:style>
  <w:style w:type="paragraph" w:customStyle="1" w:styleId="AH3Div">
    <w:name w:val="A H3 Div"/>
    <w:basedOn w:val="BillBasicHeading"/>
    <w:next w:val="AH5Sec"/>
    <w:rsid w:val="0037439D"/>
    <w:pPr>
      <w:spacing w:before="240"/>
      <w:ind w:left="2600" w:hanging="2600"/>
      <w:outlineLvl w:val="2"/>
    </w:pPr>
    <w:rPr>
      <w:sz w:val="28"/>
    </w:rPr>
  </w:style>
  <w:style w:type="paragraph" w:customStyle="1" w:styleId="AH5Sec">
    <w:name w:val="A H5 Sec"/>
    <w:basedOn w:val="BillBasicHeading"/>
    <w:next w:val="Amain"/>
    <w:rsid w:val="003743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37439D"/>
    <w:pPr>
      <w:ind w:left="1100"/>
    </w:pPr>
    <w:rPr>
      <w:i/>
    </w:rPr>
  </w:style>
  <w:style w:type="paragraph" w:customStyle="1" w:styleId="AH4SubDiv">
    <w:name w:val="A H4 SubDiv"/>
    <w:basedOn w:val="BillBasicHeading"/>
    <w:next w:val="AH5Sec"/>
    <w:rsid w:val="0037439D"/>
    <w:pPr>
      <w:spacing w:before="240"/>
      <w:ind w:left="2600" w:hanging="2600"/>
      <w:outlineLvl w:val="3"/>
    </w:pPr>
    <w:rPr>
      <w:sz w:val="26"/>
    </w:rPr>
  </w:style>
  <w:style w:type="paragraph" w:customStyle="1" w:styleId="Sched-heading">
    <w:name w:val="Sched-heading"/>
    <w:basedOn w:val="BillBasicHeading"/>
    <w:next w:val="refSymb"/>
    <w:rsid w:val="0037439D"/>
    <w:pPr>
      <w:spacing w:before="380"/>
      <w:ind w:left="2600" w:hanging="2600"/>
      <w:outlineLvl w:val="0"/>
    </w:pPr>
    <w:rPr>
      <w:sz w:val="34"/>
    </w:rPr>
  </w:style>
  <w:style w:type="paragraph" w:customStyle="1" w:styleId="ref">
    <w:name w:val="ref"/>
    <w:basedOn w:val="BillBasic"/>
    <w:next w:val="Normal"/>
    <w:rsid w:val="0037439D"/>
    <w:pPr>
      <w:spacing w:before="60"/>
    </w:pPr>
    <w:rPr>
      <w:sz w:val="18"/>
    </w:rPr>
  </w:style>
  <w:style w:type="paragraph" w:customStyle="1" w:styleId="Sched-Part">
    <w:name w:val="Sched-Part"/>
    <w:basedOn w:val="BillBasicHeading"/>
    <w:next w:val="Sched-Form"/>
    <w:rsid w:val="0037439D"/>
    <w:pPr>
      <w:spacing w:before="380"/>
      <w:ind w:left="2600" w:hanging="2600"/>
      <w:outlineLvl w:val="1"/>
    </w:pPr>
    <w:rPr>
      <w:sz w:val="32"/>
    </w:rPr>
  </w:style>
  <w:style w:type="paragraph" w:customStyle="1" w:styleId="ShadedSchClause">
    <w:name w:val="Shaded Sch Clause"/>
    <w:basedOn w:val="Schclauseheading"/>
    <w:next w:val="direction"/>
    <w:rsid w:val="0037439D"/>
    <w:pPr>
      <w:shd w:val="pct25" w:color="auto" w:fill="auto"/>
      <w:outlineLvl w:val="3"/>
    </w:pPr>
  </w:style>
  <w:style w:type="paragraph" w:customStyle="1" w:styleId="Sched-Form">
    <w:name w:val="Sched-Form"/>
    <w:basedOn w:val="BillBasicHeading"/>
    <w:next w:val="Schclauseheading"/>
    <w:rsid w:val="003743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7439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7439D"/>
  </w:style>
  <w:style w:type="paragraph" w:customStyle="1" w:styleId="Dict-Heading">
    <w:name w:val="Dict-Heading"/>
    <w:basedOn w:val="BillBasicHeading"/>
    <w:next w:val="Normal"/>
    <w:rsid w:val="0037439D"/>
    <w:pPr>
      <w:spacing w:before="320"/>
      <w:ind w:left="2600" w:hanging="2600"/>
      <w:jc w:val="both"/>
      <w:outlineLvl w:val="0"/>
    </w:pPr>
    <w:rPr>
      <w:sz w:val="34"/>
    </w:rPr>
  </w:style>
  <w:style w:type="paragraph" w:styleId="TOC7">
    <w:name w:val="toc 7"/>
    <w:basedOn w:val="TOC2"/>
    <w:next w:val="Normal"/>
    <w:autoRedefine/>
    <w:uiPriority w:val="39"/>
    <w:rsid w:val="0037439D"/>
    <w:pPr>
      <w:keepNext w:val="0"/>
      <w:spacing w:before="120"/>
    </w:pPr>
    <w:rPr>
      <w:sz w:val="20"/>
    </w:rPr>
  </w:style>
  <w:style w:type="paragraph" w:styleId="TOC2">
    <w:name w:val="toc 2"/>
    <w:basedOn w:val="Normal"/>
    <w:next w:val="Normal"/>
    <w:autoRedefine/>
    <w:rsid w:val="003743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7439D"/>
    <w:pPr>
      <w:keepNext/>
      <w:tabs>
        <w:tab w:val="left" w:pos="400"/>
      </w:tabs>
      <w:spacing w:before="0"/>
      <w:jc w:val="left"/>
    </w:pPr>
    <w:rPr>
      <w:rFonts w:ascii="Arial" w:hAnsi="Arial"/>
      <w:b/>
      <w:sz w:val="28"/>
    </w:rPr>
  </w:style>
  <w:style w:type="paragraph" w:customStyle="1" w:styleId="EndNote2">
    <w:name w:val="EndNote2"/>
    <w:basedOn w:val="BillBasic"/>
    <w:rsid w:val="00DE699A"/>
    <w:pPr>
      <w:keepNext/>
      <w:tabs>
        <w:tab w:val="left" w:pos="240"/>
      </w:tabs>
      <w:spacing w:before="160" w:after="80"/>
      <w:jc w:val="left"/>
    </w:pPr>
    <w:rPr>
      <w:b/>
      <w:sz w:val="18"/>
    </w:rPr>
  </w:style>
  <w:style w:type="paragraph" w:customStyle="1" w:styleId="IH1Chap">
    <w:name w:val="I H1 Chap"/>
    <w:basedOn w:val="BillBasicHeading"/>
    <w:next w:val="Normal"/>
    <w:rsid w:val="0037439D"/>
    <w:pPr>
      <w:spacing w:before="320"/>
      <w:ind w:left="2600" w:hanging="2600"/>
    </w:pPr>
    <w:rPr>
      <w:sz w:val="34"/>
    </w:rPr>
  </w:style>
  <w:style w:type="paragraph" w:customStyle="1" w:styleId="IH2Part">
    <w:name w:val="I H2 Part"/>
    <w:basedOn w:val="BillBasicHeading"/>
    <w:next w:val="Normal"/>
    <w:rsid w:val="0037439D"/>
    <w:pPr>
      <w:spacing w:before="380"/>
      <w:ind w:left="2600" w:hanging="2600"/>
    </w:pPr>
    <w:rPr>
      <w:sz w:val="32"/>
    </w:rPr>
  </w:style>
  <w:style w:type="paragraph" w:customStyle="1" w:styleId="IH3Div">
    <w:name w:val="I H3 Div"/>
    <w:basedOn w:val="BillBasicHeading"/>
    <w:next w:val="Normal"/>
    <w:rsid w:val="0037439D"/>
    <w:pPr>
      <w:spacing w:before="240"/>
      <w:ind w:left="2600" w:hanging="2600"/>
    </w:pPr>
    <w:rPr>
      <w:sz w:val="28"/>
    </w:rPr>
  </w:style>
  <w:style w:type="paragraph" w:customStyle="1" w:styleId="IH5Sec">
    <w:name w:val="I H5 Sec"/>
    <w:basedOn w:val="BillBasicHeading"/>
    <w:next w:val="Normal"/>
    <w:rsid w:val="0037439D"/>
    <w:pPr>
      <w:tabs>
        <w:tab w:val="clear" w:pos="2600"/>
        <w:tab w:val="left" w:pos="1100"/>
      </w:tabs>
      <w:spacing w:before="240"/>
      <w:ind w:left="1100" w:hanging="1100"/>
    </w:pPr>
  </w:style>
  <w:style w:type="paragraph" w:customStyle="1" w:styleId="IH4SubDiv">
    <w:name w:val="I H4 SubDiv"/>
    <w:basedOn w:val="BillBasicHeading"/>
    <w:next w:val="Normal"/>
    <w:rsid w:val="0037439D"/>
    <w:pPr>
      <w:spacing w:before="240"/>
      <w:ind w:left="2600" w:hanging="2600"/>
      <w:jc w:val="both"/>
    </w:pPr>
    <w:rPr>
      <w:sz w:val="26"/>
    </w:rPr>
  </w:style>
  <w:style w:type="character" w:styleId="LineNumber">
    <w:name w:val="line number"/>
    <w:basedOn w:val="DefaultParagraphFont"/>
    <w:rsid w:val="0037439D"/>
    <w:rPr>
      <w:rFonts w:ascii="Arial" w:hAnsi="Arial"/>
      <w:sz w:val="16"/>
    </w:rPr>
  </w:style>
  <w:style w:type="paragraph" w:customStyle="1" w:styleId="PageBreak">
    <w:name w:val="PageBreak"/>
    <w:basedOn w:val="Normal"/>
    <w:rsid w:val="0037439D"/>
    <w:rPr>
      <w:sz w:val="4"/>
    </w:rPr>
  </w:style>
  <w:style w:type="paragraph" w:customStyle="1" w:styleId="04Dictionary">
    <w:name w:val="04Dictionary"/>
    <w:basedOn w:val="Normal"/>
    <w:rsid w:val="0037439D"/>
  </w:style>
  <w:style w:type="paragraph" w:customStyle="1" w:styleId="N-line1">
    <w:name w:val="N-line1"/>
    <w:basedOn w:val="BillBasic"/>
    <w:rsid w:val="0037439D"/>
    <w:pPr>
      <w:pBdr>
        <w:bottom w:val="single" w:sz="4" w:space="0" w:color="auto"/>
      </w:pBdr>
      <w:spacing w:before="100"/>
      <w:ind w:left="2980" w:right="3020"/>
      <w:jc w:val="center"/>
    </w:pPr>
  </w:style>
  <w:style w:type="paragraph" w:customStyle="1" w:styleId="N-line2">
    <w:name w:val="N-line2"/>
    <w:basedOn w:val="Normal"/>
    <w:rsid w:val="0037439D"/>
    <w:pPr>
      <w:pBdr>
        <w:bottom w:val="single" w:sz="8" w:space="0" w:color="auto"/>
      </w:pBdr>
    </w:pPr>
  </w:style>
  <w:style w:type="paragraph" w:customStyle="1" w:styleId="EndNote">
    <w:name w:val="EndNote"/>
    <w:basedOn w:val="BillBasicHeading"/>
    <w:rsid w:val="003743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7439D"/>
    <w:pPr>
      <w:tabs>
        <w:tab w:val="left" w:pos="700"/>
      </w:tabs>
      <w:spacing w:before="160"/>
      <w:ind w:left="700" w:hanging="700"/>
    </w:pPr>
    <w:rPr>
      <w:rFonts w:ascii="Arial (W1)" w:hAnsi="Arial (W1)"/>
    </w:rPr>
  </w:style>
  <w:style w:type="paragraph" w:customStyle="1" w:styleId="PenaltyHeading">
    <w:name w:val="PenaltyHeading"/>
    <w:basedOn w:val="Normal"/>
    <w:rsid w:val="0037439D"/>
    <w:pPr>
      <w:tabs>
        <w:tab w:val="left" w:pos="1100"/>
      </w:tabs>
      <w:spacing w:before="120"/>
      <w:ind w:left="1100" w:hanging="1100"/>
    </w:pPr>
    <w:rPr>
      <w:rFonts w:ascii="Arial" w:hAnsi="Arial"/>
      <w:b/>
      <w:sz w:val="20"/>
    </w:rPr>
  </w:style>
  <w:style w:type="paragraph" w:customStyle="1" w:styleId="05EndNote">
    <w:name w:val="05EndNote"/>
    <w:basedOn w:val="Normal"/>
    <w:rsid w:val="0037439D"/>
  </w:style>
  <w:style w:type="paragraph" w:customStyle="1" w:styleId="03Schedule">
    <w:name w:val="03Schedule"/>
    <w:basedOn w:val="Normal"/>
    <w:rsid w:val="0037439D"/>
  </w:style>
  <w:style w:type="paragraph" w:customStyle="1" w:styleId="ISched-heading">
    <w:name w:val="I Sched-heading"/>
    <w:basedOn w:val="BillBasicHeading"/>
    <w:next w:val="Normal"/>
    <w:rsid w:val="0037439D"/>
    <w:pPr>
      <w:spacing w:before="320"/>
      <w:ind w:left="2600" w:hanging="2600"/>
    </w:pPr>
    <w:rPr>
      <w:sz w:val="34"/>
    </w:rPr>
  </w:style>
  <w:style w:type="paragraph" w:customStyle="1" w:styleId="ISched-Part">
    <w:name w:val="I Sched-Part"/>
    <w:basedOn w:val="BillBasicHeading"/>
    <w:rsid w:val="0037439D"/>
    <w:pPr>
      <w:spacing w:before="380"/>
      <w:ind w:left="2600" w:hanging="2600"/>
    </w:pPr>
    <w:rPr>
      <w:sz w:val="32"/>
    </w:rPr>
  </w:style>
  <w:style w:type="paragraph" w:customStyle="1" w:styleId="ISched-form">
    <w:name w:val="I Sched-form"/>
    <w:basedOn w:val="BillBasicHeading"/>
    <w:rsid w:val="0037439D"/>
    <w:pPr>
      <w:tabs>
        <w:tab w:val="right" w:pos="7200"/>
      </w:tabs>
      <w:spacing w:before="240"/>
      <w:ind w:left="2600" w:hanging="2600"/>
    </w:pPr>
    <w:rPr>
      <w:sz w:val="28"/>
    </w:rPr>
  </w:style>
  <w:style w:type="paragraph" w:customStyle="1" w:styleId="ISchclauseheading">
    <w:name w:val="I Sch clause heading"/>
    <w:basedOn w:val="BillBasic"/>
    <w:rsid w:val="0037439D"/>
    <w:pPr>
      <w:keepNext/>
      <w:tabs>
        <w:tab w:val="left" w:pos="1100"/>
      </w:tabs>
      <w:spacing w:before="240"/>
      <w:ind w:left="1100" w:hanging="1100"/>
      <w:jc w:val="left"/>
    </w:pPr>
    <w:rPr>
      <w:rFonts w:ascii="Arial" w:hAnsi="Arial"/>
      <w:b/>
    </w:rPr>
  </w:style>
  <w:style w:type="paragraph" w:customStyle="1" w:styleId="IMain">
    <w:name w:val="I Main"/>
    <w:basedOn w:val="Amain"/>
    <w:rsid w:val="0037439D"/>
  </w:style>
  <w:style w:type="paragraph" w:customStyle="1" w:styleId="Ipara">
    <w:name w:val="I para"/>
    <w:basedOn w:val="Apara"/>
    <w:rsid w:val="0037439D"/>
    <w:pPr>
      <w:outlineLvl w:val="9"/>
    </w:pPr>
  </w:style>
  <w:style w:type="paragraph" w:customStyle="1" w:styleId="Isubpara">
    <w:name w:val="I subpara"/>
    <w:basedOn w:val="Asubpara"/>
    <w:rsid w:val="003743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7439D"/>
    <w:pPr>
      <w:tabs>
        <w:tab w:val="clear" w:pos="2400"/>
        <w:tab w:val="clear" w:pos="2600"/>
        <w:tab w:val="right" w:pos="2460"/>
        <w:tab w:val="left" w:pos="2660"/>
      </w:tabs>
      <w:ind w:left="2660" w:hanging="2660"/>
    </w:pPr>
  </w:style>
  <w:style w:type="character" w:customStyle="1" w:styleId="CharSectNo">
    <w:name w:val="CharSectNo"/>
    <w:basedOn w:val="DefaultParagraphFont"/>
    <w:rsid w:val="0037439D"/>
  </w:style>
  <w:style w:type="character" w:customStyle="1" w:styleId="CharDivNo">
    <w:name w:val="CharDivNo"/>
    <w:basedOn w:val="DefaultParagraphFont"/>
    <w:rsid w:val="0037439D"/>
  </w:style>
  <w:style w:type="character" w:customStyle="1" w:styleId="CharDivText">
    <w:name w:val="CharDivText"/>
    <w:basedOn w:val="DefaultParagraphFont"/>
    <w:rsid w:val="0037439D"/>
  </w:style>
  <w:style w:type="character" w:customStyle="1" w:styleId="CharPartNo">
    <w:name w:val="CharPartNo"/>
    <w:basedOn w:val="DefaultParagraphFont"/>
    <w:rsid w:val="0037439D"/>
  </w:style>
  <w:style w:type="paragraph" w:customStyle="1" w:styleId="Placeholder">
    <w:name w:val="Placeholder"/>
    <w:basedOn w:val="Normal"/>
    <w:rsid w:val="0037439D"/>
    <w:rPr>
      <w:sz w:val="10"/>
    </w:rPr>
  </w:style>
  <w:style w:type="paragraph" w:styleId="PlainText">
    <w:name w:val="Plain Text"/>
    <w:basedOn w:val="Normal"/>
    <w:rsid w:val="0037439D"/>
    <w:rPr>
      <w:rFonts w:ascii="Courier New" w:hAnsi="Courier New"/>
      <w:sz w:val="20"/>
    </w:rPr>
  </w:style>
  <w:style w:type="character" w:customStyle="1" w:styleId="CharChapNo">
    <w:name w:val="CharChapNo"/>
    <w:basedOn w:val="DefaultParagraphFont"/>
    <w:rsid w:val="0037439D"/>
  </w:style>
  <w:style w:type="character" w:customStyle="1" w:styleId="CharChapText">
    <w:name w:val="CharChapText"/>
    <w:basedOn w:val="DefaultParagraphFont"/>
    <w:rsid w:val="0037439D"/>
  </w:style>
  <w:style w:type="character" w:customStyle="1" w:styleId="CharPartText">
    <w:name w:val="CharPartText"/>
    <w:basedOn w:val="DefaultParagraphFont"/>
    <w:rsid w:val="0037439D"/>
  </w:style>
  <w:style w:type="paragraph" w:styleId="TOC1">
    <w:name w:val="toc 1"/>
    <w:basedOn w:val="Normal"/>
    <w:next w:val="Normal"/>
    <w:autoRedefine/>
    <w:rsid w:val="003743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743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743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743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7439D"/>
  </w:style>
  <w:style w:type="paragraph" w:styleId="Title">
    <w:name w:val="Title"/>
    <w:basedOn w:val="Normal"/>
    <w:qFormat/>
    <w:rsid w:val="00DE699A"/>
    <w:pPr>
      <w:spacing w:before="240" w:after="60"/>
      <w:jc w:val="center"/>
      <w:outlineLvl w:val="0"/>
    </w:pPr>
    <w:rPr>
      <w:rFonts w:ascii="Arial" w:hAnsi="Arial"/>
      <w:b/>
      <w:kern w:val="28"/>
      <w:sz w:val="32"/>
    </w:rPr>
  </w:style>
  <w:style w:type="paragraph" w:styleId="Signature">
    <w:name w:val="Signature"/>
    <w:basedOn w:val="Normal"/>
    <w:rsid w:val="0037439D"/>
    <w:pPr>
      <w:ind w:left="4252"/>
    </w:pPr>
  </w:style>
  <w:style w:type="paragraph" w:customStyle="1" w:styleId="ActNo">
    <w:name w:val="ActNo"/>
    <w:basedOn w:val="BillBasicHeading"/>
    <w:rsid w:val="0037439D"/>
    <w:pPr>
      <w:keepNext w:val="0"/>
      <w:tabs>
        <w:tab w:val="clear" w:pos="2600"/>
      </w:tabs>
      <w:spacing w:before="220"/>
    </w:pPr>
  </w:style>
  <w:style w:type="paragraph" w:customStyle="1" w:styleId="aParaNote">
    <w:name w:val="aParaNote"/>
    <w:basedOn w:val="BillBasic"/>
    <w:rsid w:val="0037439D"/>
    <w:pPr>
      <w:ind w:left="2840" w:hanging="1240"/>
    </w:pPr>
    <w:rPr>
      <w:sz w:val="20"/>
    </w:rPr>
  </w:style>
  <w:style w:type="paragraph" w:customStyle="1" w:styleId="aExamNum">
    <w:name w:val="aExamNum"/>
    <w:basedOn w:val="aExam"/>
    <w:rsid w:val="0037439D"/>
    <w:pPr>
      <w:ind w:left="1500" w:hanging="400"/>
    </w:pPr>
  </w:style>
  <w:style w:type="paragraph" w:customStyle="1" w:styleId="LongTitle">
    <w:name w:val="LongTitle"/>
    <w:basedOn w:val="BillBasic"/>
    <w:rsid w:val="0037439D"/>
    <w:pPr>
      <w:spacing w:before="300"/>
    </w:pPr>
  </w:style>
  <w:style w:type="paragraph" w:customStyle="1" w:styleId="Minister">
    <w:name w:val="Minister"/>
    <w:basedOn w:val="BillBasic"/>
    <w:rsid w:val="0037439D"/>
    <w:pPr>
      <w:spacing w:before="640"/>
      <w:jc w:val="right"/>
    </w:pPr>
    <w:rPr>
      <w:caps/>
    </w:rPr>
  </w:style>
  <w:style w:type="paragraph" w:customStyle="1" w:styleId="DateLine">
    <w:name w:val="DateLine"/>
    <w:basedOn w:val="BillBasic"/>
    <w:rsid w:val="0037439D"/>
    <w:pPr>
      <w:tabs>
        <w:tab w:val="left" w:pos="4320"/>
      </w:tabs>
    </w:pPr>
  </w:style>
  <w:style w:type="paragraph" w:customStyle="1" w:styleId="madeunder">
    <w:name w:val="made under"/>
    <w:basedOn w:val="BillBasic"/>
    <w:rsid w:val="0037439D"/>
    <w:pPr>
      <w:spacing w:before="240"/>
    </w:pPr>
  </w:style>
  <w:style w:type="paragraph" w:customStyle="1" w:styleId="EndNoteSubHeading">
    <w:name w:val="EndNoteSubHeading"/>
    <w:basedOn w:val="Normal"/>
    <w:next w:val="EndNoteText"/>
    <w:rsid w:val="00DE699A"/>
    <w:pPr>
      <w:keepNext/>
      <w:tabs>
        <w:tab w:val="left" w:pos="700"/>
      </w:tabs>
      <w:spacing w:before="120"/>
      <w:ind w:left="700" w:hanging="700"/>
    </w:pPr>
    <w:rPr>
      <w:rFonts w:ascii="Arial" w:hAnsi="Arial"/>
      <w:b/>
      <w:sz w:val="20"/>
    </w:rPr>
  </w:style>
  <w:style w:type="paragraph" w:customStyle="1" w:styleId="EndNoteText">
    <w:name w:val="EndNoteText"/>
    <w:basedOn w:val="BillBasic"/>
    <w:rsid w:val="0037439D"/>
    <w:pPr>
      <w:tabs>
        <w:tab w:val="left" w:pos="700"/>
        <w:tab w:val="right" w:pos="6160"/>
      </w:tabs>
      <w:spacing w:before="80"/>
      <w:ind w:left="700" w:hanging="700"/>
    </w:pPr>
    <w:rPr>
      <w:sz w:val="20"/>
    </w:rPr>
  </w:style>
  <w:style w:type="paragraph" w:customStyle="1" w:styleId="BillBasicItalics">
    <w:name w:val="BillBasicItalics"/>
    <w:basedOn w:val="BillBasic"/>
    <w:rsid w:val="0037439D"/>
    <w:rPr>
      <w:i/>
    </w:rPr>
  </w:style>
  <w:style w:type="paragraph" w:customStyle="1" w:styleId="00SigningPage">
    <w:name w:val="00SigningPage"/>
    <w:basedOn w:val="Normal"/>
    <w:rsid w:val="0037439D"/>
  </w:style>
  <w:style w:type="paragraph" w:customStyle="1" w:styleId="Aparareturn">
    <w:name w:val="A para return"/>
    <w:basedOn w:val="BillBasic"/>
    <w:rsid w:val="0037439D"/>
    <w:pPr>
      <w:ind w:left="1600"/>
    </w:pPr>
  </w:style>
  <w:style w:type="paragraph" w:customStyle="1" w:styleId="Asubparareturn">
    <w:name w:val="A subpara return"/>
    <w:basedOn w:val="BillBasic"/>
    <w:rsid w:val="0037439D"/>
    <w:pPr>
      <w:ind w:left="2100"/>
    </w:pPr>
  </w:style>
  <w:style w:type="paragraph" w:customStyle="1" w:styleId="CommentNum">
    <w:name w:val="CommentNum"/>
    <w:basedOn w:val="Comment"/>
    <w:rsid w:val="0037439D"/>
    <w:pPr>
      <w:ind w:left="1800" w:hanging="1800"/>
    </w:pPr>
  </w:style>
  <w:style w:type="paragraph" w:styleId="TOC8">
    <w:name w:val="toc 8"/>
    <w:basedOn w:val="TOC3"/>
    <w:next w:val="Normal"/>
    <w:autoRedefine/>
    <w:rsid w:val="0037439D"/>
    <w:pPr>
      <w:keepNext w:val="0"/>
      <w:spacing w:before="120"/>
    </w:pPr>
  </w:style>
  <w:style w:type="paragraph" w:customStyle="1" w:styleId="Judges">
    <w:name w:val="Judges"/>
    <w:basedOn w:val="Minister"/>
    <w:rsid w:val="0037439D"/>
    <w:pPr>
      <w:spacing w:before="180"/>
    </w:pPr>
  </w:style>
  <w:style w:type="paragraph" w:customStyle="1" w:styleId="BillFor">
    <w:name w:val="BillFor"/>
    <w:basedOn w:val="BillBasicHeading"/>
    <w:rsid w:val="0037439D"/>
    <w:pPr>
      <w:keepNext w:val="0"/>
      <w:spacing w:before="320"/>
      <w:jc w:val="both"/>
    </w:pPr>
    <w:rPr>
      <w:sz w:val="28"/>
    </w:rPr>
  </w:style>
  <w:style w:type="paragraph" w:customStyle="1" w:styleId="draft">
    <w:name w:val="draft"/>
    <w:basedOn w:val="Normal"/>
    <w:rsid w:val="003743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7439D"/>
    <w:pPr>
      <w:spacing w:line="260" w:lineRule="atLeast"/>
      <w:jc w:val="center"/>
    </w:pPr>
  </w:style>
  <w:style w:type="paragraph" w:customStyle="1" w:styleId="Amainbullet">
    <w:name w:val="A main bullet"/>
    <w:basedOn w:val="BillBasic"/>
    <w:rsid w:val="0037439D"/>
    <w:pPr>
      <w:spacing w:before="60"/>
      <w:ind w:left="1500" w:hanging="400"/>
    </w:pPr>
  </w:style>
  <w:style w:type="paragraph" w:customStyle="1" w:styleId="Aparabullet">
    <w:name w:val="A para bullet"/>
    <w:basedOn w:val="BillBasic"/>
    <w:rsid w:val="0037439D"/>
    <w:pPr>
      <w:spacing w:before="60"/>
      <w:ind w:left="2000" w:hanging="400"/>
    </w:pPr>
  </w:style>
  <w:style w:type="paragraph" w:customStyle="1" w:styleId="Asubparabullet">
    <w:name w:val="A subpara bullet"/>
    <w:basedOn w:val="BillBasic"/>
    <w:rsid w:val="0037439D"/>
    <w:pPr>
      <w:spacing w:before="60"/>
      <w:ind w:left="2540" w:hanging="400"/>
    </w:pPr>
  </w:style>
  <w:style w:type="paragraph" w:customStyle="1" w:styleId="aDefpara">
    <w:name w:val="aDef para"/>
    <w:basedOn w:val="Apara"/>
    <w:rsid w:val="0037439D"/>
  </w:style>
  <w:style w:type="paragraph" w:customStyle="1" w:styleId="aDefsubpara">
    <w:name w:val="aDef subpara"/>
    <w:basedOn w:val="Asubpara"/>
    <w:rsid w:val="0037439D"/>
  </w:style>
  <w:style w:type="paragraph" w:customStyle="1" w:styleId="Idefpara">
    <w:name w:val="I def para"/>
    <w:basedOn w:val="Ipara"/>
    <w:rsid w:val="0037439D"/>
  </w:style>
  <w:style w:type="paragraph" w:customStyle="1" w:styleId="Idefsubpara">
    <w:name w:val="I def subpara"/>
    <w:basedOn w:val="Isubpara"/>
    <w:rsid w:val="0037439D"/>
  </w:style>
  <w:style w:type="paragraph" w:customStyle="1" w:styleId="Notified">
    <w:name w:val="Notified"/>
    <w:basedOn w:val="BillBasic"/>
    <w:rsid w:val="0037439D"/>
    <w:pPr>
      <w:spacing w:before="360"/>
      <w:jc w:val="right"/>
    </w:pPr>
    <w:rPr>
      <w:i/>
    </w:rPr>
  </w:style>
  <w:style w:type="paragraph" w:customStyle="1" w:styleId="03ScheduleLandscape">
    <w:name w:val="03ScheduleLandscape"/>
    <w:basedOn w:val="Normal"/>
    <w:rsid w:val="0037439D"/>
  </w:style>
  <w:style w:type="paragraph" w:customStyle="1" w:styleId="IDict-Heading">
    <w:name w:val="I Dict-Heading"/>
    <w:basedOn w:val="BillBasicHeading"/>
    <w:rsid w:val="0037439D"/>
    <w:pPr>
      <w:spacing w:before="320"/>
      <w:ind w:left="2600" w:hanging="2600"/>
      <w:jc w:val="both"/>
    </w:pPr>
    <w:rPr>
      <w:sz w:val="34"/>
    </w:rPr>
  </w:style>
  <w:style w:type="paragraph" w:customStyle="1" w:styleId="02TextLandscape">
    <w:name w:val="02TextLandscape"/>
    <w:basedOn w:val="Normal"/>
    <w:rsid w:val="0037439D"/>
  </w:style>
  <w:style w:type="paragraph" w:styleId="Salutation">
    <w:name w:val="Salutation"/>
    <w:basedOn w:val="Normal"/>
    <w:next w:val="Normal"/>
    <w:semiHidden/>
    <w:rsid w:val="00DE699A"/>
  </w:style>
  <w:style w:type="paragraph" w:customStyle="1" w:styleId="aNoteBullet">
    <w:name w:val="aNoteBullet"/>
    <w:basedOn w:val="aNoteSymb"/>
    <w:rsid w:val="0037439D"/>
    <w:pPr>
      <w:tabs>
        <w:tab w:val="left" w:pos="2200"/>
      </w:tabs>
      <w:spacing w:before="60"/>
      <w:ind w:left="2600" w:hanging="700"/>
    </w:pPr>
  </w:style>
  <w:style w:type="paragraph" w:customStyle="1" w:styleId="aNotess">
    <w:name w:val="aNotess"/>
    <w:basedOn w:val="BillBasic"/>
    <w:rsid w:val="00DE699A"/>
    <w:pPr>
      <w:ind w:left="1900" w:hanging="800"/>
    </w:pPr>
    <w:rPr>
      <w:sz w:val="20"/>
    </w:rPr>
  </w:style>
  <w:style w:type="paragraph" w:customStyle="1" w:styleId="aParaNoteBullet">
    <w:name w:val="aParaNoteBullet"/>
    <w:basedOn w:val="aParaNote"/>
    <w:rsid w:val="0037439D"/>
    <w:pPr>
      <w:tabs>
        <w:tab w:val="left" w:pos="2700"/>
      </w:tabs>
      <w:spacing w:before="60"/>
      <w:ind w:left="3100" w:hanging="700"/>
    </w:pPr>
  </w:style>
  <w:style w:type="paragraph" w:customStyle="1" w:styleId="aNotepar">
    <w:name w:val="aNotepar"/>
    <w:basedOn w:val="BillBasic"/>
    <w:next w:val="Normal"/>
    <w:rsid w:val="0037439D"/>
    <w:pPr>
      <w:ind w:left="2400" w:hanging="800"/>
    </w:pPr>
    <w:rPr>
      <w:sz w:val="20"/>
    </w:rPr>
  </w:style>
  <w:style w:type="paragraph" w:customStyle="1" w:styleId="aNoteTextpar">
    <w:name w:val="aNoteTextpar"/>
    <w:basedOn w:val="aNotepar"/>
    <w:rsid w:val="0037439D"/>
    <w:pPr>
      <w:spacing w:before="60"/>
      <w:ind w:firstLine="0"/>
    </w:pPr>
  </w:style>
  <w:style w:type="paragraph" w:customStyle="1" w:styleId="MinisterWord">
    <w:name w:val="MinisterWord"/>
    <w:basedOn w:val="Normal"/>
    <w:rsid w:val="0037439D"/>
    <w:pPr>
      <w:spacing w:before="60"/>
      <w:jc w:val="right"/>
    </w:pPr>
  </w:style>
  <w:style w:type="paragraph" w:customStyle="1" w:styleId="aExamPara">
    <w:name w:val="aExamPara"/>
    <w:basedOn w:val="aExam"/>
    <w:rsid w:val="0037439D"/>
    <w:pPr>
      <w:tabs>
        <w:tab w:val="right" w:pos="1720"/>
        <w:tab w:val="left" w:pos="2000"/>
        <w:tab w:val="left" w:pos="2300"/>
      </w:tabs>
      <w:ind w:left="2400" w:hanging="1300"/>
    </w:pPr>
  </w:style>
  <w:style w:type="paragraph" w:customStyle="1" w:styleId="aExamNumText">
    <w:name w:val="aExamNumText"/>
    <w:basedOn w:val="aExam"/>
    <w:rsid w:val="0037439D"/>
    <w:pPr>
      <w:ind w:left="1500"/>
    </w:pPr>
  </w:style>
  <w:style w:type="paragraph" w:customStyle="1" w:styleId="aExamBullet">
    <w:name w:val="aExamBullet"/>
    <w:basedOn w:val="aExam"/>
    <w:rsid w:val="0037439D"/>
    <w:pPr>
      <w:tabs>
        <w:tab w:val="left" w:pos="1500"/>
        <w:tab w:val="left" w:pos="2300"/>
      </w:tabs>
      <w:ind w:left="1900" w:hanging="800"/>
    </w:pPr>
  </w:style>
  <w:style w:type="paragraph" w:customStyle="1" w:styleId="aNotePara">
    <w:name w:val="aNotePara"/>
    <w:basedOn w:val="aNote"/>
    <w:rsid w:val="0037439D"/>
    <w:pPr>
      <w:tabs>
        <w:tab w:val="right" w:pos="2140"/>
        <w:tab w:val="left" w:pos="2400"/>
      </w:tabs>
      <w:spacing w:before="60"/>
      <w:ind w:left="2400" w:hanging="1300"/>
    </w:pPr>
  </w:style>
  <w:style w:type="paragraph" w:customStyle="1" w:styleId="aExplanHeading">
    <w:name w:val="aExplanHeading"/>
    <w:basedOn w:val="BillBasicHeading"/>
    <w:next w:val="Normal"/>
    <w:rsid w:val="0037439D"/>
    <w:rPr>
      <w:rFonts w:ascii="Arial (W1)" w:hAnsi="Arial (W1)"/>
      <w:sz w:val="18"/>
    </w:rPr>
  </w:style>
  <w:style w:type="paragraph" w:customStyle="1" w:styleId="aExplanText">
    <w:name w:val="aExplanText"/>
    <w:basedOn w:val="BillBasic"/>
    <w:rsid w:val="0037439D"/>
    <w:rPr>
      <w:sz w:val="20"/>
    </w:rPr>
  </w:style>
  <w:style w:type="paragraph" w:customStyle="1" w:styleId="aParaNotePara">
    <w:name w:val="aParaNotePara"/>
    <w:basedOn w:val="aNoteParaSymb"/>
    <w:rsid w:val="0037439D"/>
    <w:pPr>
      <w:tabs>
        <w:tab w:val="clear" w:pos="2140"/>
        <w:tab w:val="clear" w:pos="2400"/>
        <w:tab w:val="right" w:pos="2644"/>
      </w:tabs>
      <w:ind w:left="3320" w:hanging="1720"/>
    </w:pPr>
  </w:style>
  <w:style w:type="character" w:customStyle="1" w:styleId="charBold">
    <w:name w:val="charBold"/>
    <w:basedOn w:val="DefaultParagraphFont"/>
    <w:rsid w:val="0037439D"/>
    <w:rPr>
      <w:b/>
    </w:rPr>
  </w:style>
  <w:style w:type="character" w:customStyle="1" w:styleId="charBoldItals">
    <w:name w:val="charBoldItals"/>
    <w:basedOn w:val="DefaultParagraphFont"/>
    <w:rsid w:val="0037439D"/>
    <w:rPr>
      <w:b/>
      <w:i/>
    </w:rPr>
  </w:style>
  <w:style w:type="character" w:customStyle="1" w:styleId="charItals">
    <w:name w:val="charItals"/>
    <w:basedOn w:val="DefaultParagraphFont"/>
    <w:rsid w:val="0037439D"/>
    <w:rPr>
      <w:i/>
    </w:rPr>
  </w:style>
  <w:style w:type="character" w:customStyle="1" w:styleId="charUnderline">
    <w:name w:val="charUnderline"/>
    <w:basedOn w:val="DefaultParagraphFont"/>
    <w:rsid w:val="0037439D"/>
    <w:rPr>
      <w:u w:val="single"/>
    </w:rPr>
  </w:style>
  <w:style w:type="paragraph" w:customStyle="1" w:styleId="TableHd">
    <w:name w:val="TableHd"/>
    <w:basedOn w:val="Normal"/>
    <w:rsid w:val="0037439D"/>
    <w:pPr>
      <w:keepNext/>
      <w:spacing w:before="300"/>
      <w:ind w:left="1200" w:hanging="1200"/>
    </w:pPr>
    <w:rPr>
      <w:rFonts w:ascii="Arial" w:hAnsi="Arial"/>
      <w:b/>
      <w:sz w:val="20"/>
    </w:rPr>
  </w:style>
  <w:style w:type="paragraph" w:customStyle="1" w:styleId="TableColHd">
    <w:name w:val="TableColHd"/>
    <w:basedOn w:val="Normal"/>
    <w:rsid w:val="0037439D"/>
    <w:pPr>
      <w:keepNext/>
      <w:spacing w:after="60"/>
    </w:pPr>
    <w:rPr>
      <w:rFonts w:ascii="Arial" w:hAnsi="Arial"/>
      <w:b/>
      <w:sz w:val="18"/>
    </w:rPr>
  </w:style>
  <w:style w:type="paragraph" w:customStyle="1" w:styleId="PenaltyPara">
    <w:name w:val="PenaltyPara"/>
    <w:basedOn w:val="Normal"/>
    <w:rsid w:val="0037439D"/>
    <w:pPr>
      <w:tabs>
        <w:tab w:val="right" w:pos="1360"/>
      </w:tabs>
      <w:spacing w:before="60"/>
      <w:ind w:left="1600" w:hanging="1600"/>
      <w:jc w:val="both"/>
    </w:pPr>
  </w:style>
  <w:style w:type="paragraph" w:customStyle="1" w:styleId="tablepara">
    <w:name w:val="table para"/>
    <w:basedOn w:val="Normal"/>
    <w:rsid w:val="0037439D"/>
    <w:pPr>
      <w:tabs>
        <w:tab w:val="right" w:pos="800"/>
        <w:tab w:val="left" w:pos="1100"/>
      </w:tabs>
      <w:spacing w:before="80" w:after="60"/>
      <w:ind w:left="1100" w:hanging="1100"/>
    </w:pPr>
  </w:style>
  <w:style w:type="paragraph" w:customStyle="1" w:styleId="tablesubpara">
    <w:name w:val="table subpara"/>
    <w:basedOn w:val="Normal"/>
    <w:rsid w:val="0037439D"/>
    <w:pPr>
      <w:tabs>
        <w:tab w:val="right" w:pos="1500"/>
        <w:tab w:val="left" w:pos="1800"/>
      </w:tabs>
      <w:spacing w:before="80" w:after="60"/>
      <w:ind w:left="1800" w:hanging="1800"/>
    </w:pPr>
  </w:style>
  <w:style w:type="paragraph" w:customStyle="1" w:styleId="TableText">
    <w:name w:val="TableText"/>
    <w:basedOn w:val="Normal"/>
    <w:rsid w:val="0037439D"/>
    <w:pPr>
      <w:spacing w:before="60" w:after="60"/>
    </w:pPr>
  </w:style>
  <w:style w:type="paragraph" w:customStyle="1" w:styleId="IshadedH5Sec">
    <w:name w:val="I shaded H5 Sec"/>
    <w:basedOn w:val="AH5Sec"/>
    <w:rsid w:val="0037439D"/>
    <w:pPr>
      <w:shd w:val="pct25" w:color="auto" w:fill="auto"/>
      <w:outlineLvl w:val="9"/>
    </w:pPr>
  </w:style>
  <w:style w:type="paragraph" w:customStyle="1" w:styleId="IshadedSchClause">
    <w:name w:val="I shaded Sch Clause"/>
    <w:basedOn w:val="IshadedH5Sec"/>
    <w:rsid w:val="0037439D"/>
  </w:style>
  <w:style w:type="paragraph" w:customStyle="1" w:styleId="Penalty">
    <w:name w:val="Penalty"/>
    <w:basedOn w:val="Amainreturn"/>
    <w:rsid w:val="0037439D"/>
  </w:style>
  <w:style w:type="paragraph" w:customStyle="1" w:styleId="aNoteText">
    <w:name w:val="aNoteText"/>
    <w:basedOn w:val="aNoteSymb"/>
    <w:rsid w:val="0037439D"/>
    <w:pPr>
      <w:spacing w:before="60"/>
      <w:ind w:firstLine="0"/>
    </w:pPr>
  </w:style>
  <w:style w:type="paragraph" w:customStyle="1" w:styleId="aExamINum">
    <w:name w:val="aExamINum"/>
    <w:basedOn w:val="aExam"/>
    <w:rsid w:val="00DE699A"/>
    <w:pPr>
      <w:tabs>
        <w:tab w:val="left" w:pos="1500"/>
      </w:tabs>
      <w:ind w:left="1500" w:hanging="400"/>
    </w:pPr>
  </w:style>
  <w:style w:type="paragraph" w:customStyle="1" w:styleId="AExamIPara">
    <w:name w:val="AExamIPara"/>
    <w:basedOn w:val="aExam"/>
    <w:rsid w:val="0037439D"/>
    <w:pPr>
      <w:tabs>
        <w:tab w:val="right" w:pos="1720"/>
        <w:tab w:val="left" w:pos="2000"/>
      </w:tabs>
      <w:ind w:left="2000" w:hanging="900"/>
    </w:pPr>
  </w:style>
  <w:style w:type="paragraph" w:customStyle="1" w:styleId="AH3sec">
    <w:name w:val="A H3 sec"/>
    <w:basedOn w:val="Normal"/>
    <w:next w:val="Amain"/>
    <w:rsid w:val="00DE699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7439D"/>
    <w:pPr>
      <w:tabs>
        <w:tab w:val="clear" w:pos="2600"/>
      </w:tabs>
      <w:ind w:left="1100"/>
    </w:pPr>
    <w:rPr>
      <w:sz w:val="18"/>
    </w:rPr>
  </w:style>
  <w:style w:type="paragraph" w:customStyle="1" w:styleId="aExamss">
    <w:name w:val="aExamss"/>
    <w:basedOn w:val="aNoteSymb"/>
    <w:rsid w:val="0037439D"/>
    <w:pPr>
      <w:spacing w:before="60"/>
      <w:ind w:left="1100" w:firstLine="0"/>
    </w:pPr>
  </w:style>
  <w:style w:type="paragraph" w:customStyle="1" w:styleId="aExamHdgpar">
    <w:name w:val="aExamHdgpar"/>
    <w:basedOn w:val="aExamHdgss"/>
    <w:next w:val="Normal"/>
    <w:rsid w:val="0037439D"/>
    <w:pPr>
      <w:ind w:left="1600"/>
    </w:pPr>
  </w:style>
  <w:style w:type="paragraph" w:customStyle="1" w:styleId="aExampar">
    <w:name w:val="aExampar"/>
    <w:basedOn w:val="aExamss"/>
    <w:rsid w:val="0037439D"/>
    <w:pPr>
      <w:ind w:left="1600"/>
    </w:pPr>
  </w:style>
  <w:style w:type="paragraph" w:customStyle="1" w:styleId="aExamINumss">
    <w:name w:val="aExamINumss"/>
    <w:basedOn w:val="aExamss"/>
    <w:rsid w:val="0037439D"/>
    <w:pPr>
      <w:tabs>
        <w:tab w:val="left" w:pos="1500"/>
      </w:tabs>
      <w:ind w:left="1500" w:hanging="400"/>
    </w:pPr>
  </w:style>
  <w:style w:type="paragraph" w:customStyle="1" w:styleId="aExamINumpar">
    <w:name w:val="aExamINumpar"/>
    <w:basedOn w:val="aExampar"/>
    <w:rsid w:val="0037439D"/>
    <w:pPr>
      <w:tabs>
        <w:tab w:val="left" w:pos="2000"/>
      </w:tabs>
      <w:ind w:left="2000" w:hanging="400"/>
    </w:pPr>
  </w:style>
  <w:style w:type="paragraph" w:customStyle="1" w:styleId="aExamNumTextss">
    <w:name w:val="aExamNumTextss"/>
    <w:basedOn w:val="aExamss"/>
    <w:rsid w:val="0037439D"/>
    <w:pPr>
      <w:ind w:left="1500"/>
    </w:pPr>
  </w:style>
  <w:style w:type="paragraph" w:customStyle="1" w:styleId="aExamNumTextpar">
    <w:name w:val="aExamNumTextpar"/>
    <w:basedOn w:val="aExampar"/>
    <w:rsid w:val="00DE699A"/>
    <w:pPr>
      <w:ind w:left="2000"/>
    </w:pPr>
  </w:style>
  <w:style w:type="paragraph" w:customStyle="1" w:styleId="aExamBulletss">
    <w:name w:val="aExamBulletss"/>
    <w:basedOn w:val="aExamss"/>
    <w:rsid w:val="0037439D"/>
    <w:pPr>
      <w:ind w:left="1500" w:hanging="400"/>
    </w:pPr>
  </w:style>
  <w:style w:type="paragraph" w:customStyle="1" w:styleId="aExamBulletpar">
    <w:name w:val="aExamBulletpar"/>
    <w:basedOn w:val="aExampar"/>
    <w:rsid w:val="0037439D"/>
    <w:pPr>
      <w:ind w:left="2000" w:hanging="400"/>
    </w:pPr>
  </w:style>
  <w:style w:type="paragraph" w:customStyle="1" w:styleId="aExamHdgsubpar">
    <w:name w:val="aExamHdgsubpar"/>
    <w:basedOn w:val="aExamHdgss"/>
    <w:next w:val="Normal"/>
    <w:rsid w:val="0037439D"/>
    <w:pPr>
      <w:ind w:left="2140"/>
    </w:pPr>
  </w:style>
  <w:style w:type="paragraph" w:customStyle="1" w:styleId="aExamsubpar">
    <w:name w:val="aExamsubpar"/>
    <w:basedOn w:val="aExamss"/>
    <w:rsid w:val="0037439D"/>
    <w:pPr>
      <w:ind w:left="2140"/>
    </w:pPr>
  </w:style>
  <w:style w:type="paragraph" w:customStyle="1" w:styleId="aExamNumsubpar">
    <w:name w:val="aExamNumsubpar"/>
    <w:basedOn w:val="aExamsubpar"/>
    <w:rsid w:val="00DE699A"/>
    <w:pPr>
      <w:tabs>
        <w:tab w:val="left" w:pos="2540"/>
      </w:tabs>
      <w:ind w:left="2540" w:hanging="400"/>
    </w:pPr>
  </w:style>
  <w:style w:type="paragraph" w:customStyle="1" w:styleId="aExamNumTextsubpar">
    <w:name w:val="aExamNumTextsubpar"/>
    <w:basedOn w:val="aExampar"/>
    <w:rsid w:val="00DE699A"/>
    <w:pPr>
      <w:ind w:left="2540"/>
    </w:pPr>
  </w:style>
  <w:style w:type="paragraph" w:customStyle="1" w:styleId="aExamBulletsubpar">
    <w:name w:val="aExamBulletsubpar"/>
    <w:basedOn w:val="aExamsubpar"/>
    <w:rsid w:val="00DE699A"/>
    <w:pPr>
      <w:numPr>
        <w:numId w:val="3"/>
      </w:numPr>
    </w:pPr>
  </w:style>
  <w:style w:type="paragraph" w:customStyle="1" w:styleId="aNoteTextss">
    <w:name w:val="aNoteTextss"/>
    <w:basedOn w:val="Normal"/>
    <w:rsid w:val="0037439D"/>
    <w:pPr>
      <w:spacing w:before="60"/>
      <w:ind w:left="1900"/>
      <w:jc w:val="both"/>
    </w:pPr>
    <w:rPr>
      <w:sz w:val="20"/>
    </w:rPr>
  </w:style>
  <w:style w:type="paragraph" w:customStyle="1" w:styleId="aNoteParass">
    <w:name w:val="aNoteParass"/>
    <w:basedOn w:val="Normal"/>
    <w:rsid w:val="0037439D"/>
    <w:pPr>
      <w:tabs>
        <w:tab w:val="right" w:pos="2140"/>
        <w:tab w:val="left" w:pos="2400"/>
      </w:tabs>
      <w:spacing w:before="60"/>
      <w:ind w:left="2400" w:hanging="1300"/>
      <w:jc w:val="both"/>
    </w:pPr>
    <w:rPr>
      <w:sz w:val="20"/>
    </w:rPr>
  </w:style>
  <w:style w:type="paragraph" w:customStyle="1" w:styleId="aNoteParapar">
    <w:name w:val="aNoteParapar"/>
    <w:basedOn w:val="aNotepar"/>
    <w:rsid w:val="0037439D"/>
    <w:pPr>
      <w:tabs>
        <w:tab w:val="right" w:pos="2640"/>
      </w:tabs>
      <w:spacing w:before="60"/>
      <w:ind w:left="2920" w:hanging="1320"/>
    </w:pPr>
  </w:style>
  <w:style w:type="paragraph" w:customStyle="1" w:styleId="aNotesubpar">
    <w:name w:val="aNotesubpar"/>
    <w:basedOn w:val="BillBasic"/>
    <w:next w:val="Normal"/>
    <w:rsid w:val="0037439D"/>
    <w:pPr>
      <w:ind w:left="2940" w:hanging="800"/>
    </w:pPr>
    <w:rPr>
      <w:sz w:val="20"/>
    </w:rPr>
  </w:style>
  <w:style w:type="paragraph" w:customStyle="1" w:styleId="aNoteTextsubpar">
    <w:name w:val="aNoteTextsubpar"/>
    <w:basedOn w:val="aNotesubpar"/>
    <w:rsid w:val="0037439D"/>
    <w:pPr>
      <w:spacing w:before="60"/>
      <w:ind w:firstLine="0"/>
    </w:pPr>
  </w:style>
  <w:style w:type="paragraph" w:customStyle="1" w:styleId="aNoteParasubpar">
    <w:name w:val="aNoteParasubpar"/>
    <w:basedOn w:val="aNotesubpar"/>
    <w:rsid w:val="00DE699A"/>
    <w:pPr>
      <w:tabs>
        <w:tab w:val="right" w:pos="3180"/>
      </w:tabs>
      <w:spacing w:before="0"/>
      <w:ind w:left="3460" w:hanging="1320"/>
    </w:pPr>
  </w:style>
  <w:style w:type="paragraph" w:customStyle="1" w:styleId="aNoteBulletann">
    <w:name w:val="aNoteBulletann"/>
    <w:basedOn w:val="aNotess"/>
    <w:rsid w:val="00DE699A"/>
    <w:pPr>
      <w:tabs>
        <w:tab w:val="left" w:pos="2200"/>
      </w:tabs>
      <w:spacing w:before="0"/>
      <w:ind w:left="0" w:firstLine="0"/>
    </w:pPr>
  </w:style>
  <w:style w:type="paragraph" w:customStyle="1" w:styleId="aNoteBulletparann">
    <w:name w:val="aNoteBulletparann"/>
    <w:basedOn w:val="aNotepar"/>
    <w:rsid w:val="00DE699A"/>
    <w:pPr>
      <w:tabs>
        <w:tab w:val="left" w:pos="2700"/>
      </w:tabs>
      <w:spacing w:before="0"/>
      <w:ind w:left="0" w:firstLine="0"/>
    </w:pPr>
  </w:style>
  <w:style w:type="paragraph" w:customStyle="1" w:styleId="aNoteBulletsubpar">
    <w:name w:val="aNoteBulletsubpar"/>
    <w:basedOn w:val="aNotesubpar"/>
    <w:rsid w:val="00DE699A"/>
    <w:pPr>
      <w:numPr>
        <w:numId w:val="4"/>
      </w:numPr>
      <w:tabs>
        <w:tab w:val="left" w:pos="3240"/>
      </w:tabs>
      <w:spacing w:before="0"/>
    </w:pPr>
  </w:style>
  <w:style w:type="paragraph" w:customStyle="1" w:styleId="aNoteBulletss">
    <w:name w:val="aNoteBulletss"/>
    <w:basedOn w:val="Normal"/>
    <w:rsid w:val="0037439D"/>
    <w:pPr>
      <w:spacing w:before="60"/>
      <w:ind w:left="2300" w:hanging="400"/>
      <w:jc w:val="both"/>
    </w:pPr>
    <w:rPr>
      <w:sz w:val="20"/>
    </w:rPr>
  </w:style>
  <w:style w:type="paragraph" w:customStyle="1" w:styleId="aNoteBulletpar">
    <w:name w:val="aNoteBulletpar"/>
    <w:basedOn w:val="aNotepar"/>
    <w:rsid w:val="0037439D"/>
    <w:pPr>
      <w:spacing w:before="60"/>
      <w:ind w:left="2800" w:hanging="400"/>
    </w:pPr>
  </w:style>
  <w:style w:type="paragraph" w:customStyle="1" w:styleId="aExplanBullet">
    <w:name w:val="aExplanBullet"/>
    <w:basedOn w:val="Normal"/>
    <w:rsid w:val="0037439D"/>
    <w:pPr>
      <w:spacing w:before="140"/>
      <w:ind w:left="400" w:hanging="400"/>
      <w:jc w:val="both"/>
    </w:pPr>
    <w:rPr>
      <w:snapToGrid w:val="0"/>
      <w:sz w:val="20"/>
    </w:rPr>
  </w:style>
  <w:style w:type="paragraph" w:customStyle="1" w:styleId="AuthLaw">
    <w:name w:val="AuthLaw"/>
    <w:basedOn w:val="BillBasic"/>
    <w:rsid w:val="00DE699A"/>
    <w:rPr>
      <w:rFonts w:ascii="Arial" w:hAnsi="Arial"/>
      <w:b/>
      <w:sz w:val="20"/>
    </w:rPr>
  </w:style>
  <w:style w:type="paragraph" w:customStyle="1" w:styleId="aExamNumpar">
    <w:name w:val="aExamNumpar"/>
    <w:basedOn w:val="aExamINumss"/>
    <w:rsid w:val="00DE699A"/>
    <w:pPr>
      <w:tabs>
        <w:tab w:val="clear" w:pos="1500"/>
        <w:tab w:val="left" w:pos="2000"/>
      </w:tabs>
      <w:ind w:left="2000"/>
    </w:pPr>
  </w:style>
  <w:style w:type="paragraph" w:customStyle="1" w:styleId="Schsectionheading">
    <w:name w:val="Sch section heading"/>
    <w:basedOn w:val="BillBasic"/>
    <w:next w:val="Amain"/>
    <w:rsid w:val="00DE699A"/>
    <w:pPr>
      <w:spacing w:before="160"/>
      <w:jc w:val="left"/>
      <w:outlineLvl w:val="4"/>
    </w:pPr>
    <w:rPr>
      <w:rFonts w:ascii="Arial" w:hAnsi="Arial"/>
      <w:b/>
    </w:rPr>
  </w:style>
  <w:style w:type="paragraph" w:customStyle="1" w:styleId="SchApara">
    <w:name w:val="Sch A para"/>
    <w:basedOn w:val="Apara"/>
    <w:rsid w:val="0037439D"/>
  </w:style>
  <w:style w:type="paragraph" w:customStyle="1" w:styleId="SchAsubpara">
    <w:name w:val="Sch A subpara"/>
    <w:basedOn w:val="Asubpara"/>
    <w:rsid w:val="0037439D"/>
  </w:style>
  <w:style w:type="paragraph" w:customStyle="1" w:styleId="SchAsubsubpara">
    <w:name w:val="Sch A subsubpara"/>
    <w:basedOn w:val="Asubsubpara"/>
    <w:rsid w:val="0037439D"/>
  </w:style>
  <w:style w:type="paragraph" w:customStyle="1" w:styleId="TOCOL1">
    <w:name w:val="TOCOL 1"/>
    <w:basedOn w:val="TOC1"/>
    <w:rsid w:val="0037439D"/>
  </w:style>
  <w:style w:type="paragraph" w:customStyle="1" w:styleId="TOCOL2">
    <w:name w:val="TOCOL 2"/>
    <w:basedOn w:val="TOC2"/>
    <w:rsid w:val="0037439D"/>
    <w:pPr>
      <w:keepNext w:val="0"/>
    </w:pPr>
  </w:style>
  <w:style w:type="paragraph" w:customStyle="1" w:styleId="TOCOL3">
    <w:name w:val="TOCOL 3"/>
    <w:basedOn w:val="TOC3"/>
    <w:rsid w:val="0037439D"/>
    <w:pPr>
      <w:keepNext w:val="0"/>
    </w:pPr>
  </w:style>
  <w:style w:type="paragraph" w:customStyle="1" w:styleId="TOCOL4">
    <w:name w:val="TOCOL 4"/>
    <w:basedOn w:val="TOC4"/>
    <w:rsid w:val="0037439D"/>
    <w:pPr>
      <w:keepNext w:val="0"/>
    </w:pPr>
  </w:style>
  <w:style w:type="paragraph" w:customStyle="1" w:styleId="TOCOL5">
    <w:name w:val="TOCOL 5"/>
    <w:basedOn w:val="TOC5"/>
    <w:rsid w:val="0037439D"/>
    <w:pPr>
      <w:tabs>
        <w:tab w:val="left" w:pos="400"/>
      </w:tabs>
    </w:pPr>
  </w:style>
  <w:style w:type="paragraph" w:customStyle="1" w:styleId="TOCOL6">
    <w:name w:val="TOCOL 6"/>
    <w:basedOn w:val="TOC6"/>
    <w:rsid w:val="0037439D"/>
    <w:pPr>
      <w:keepNext w:val="0"/>
    </w:pPr>
  </w:style>
  <w:style w:type="paragraph" w:customStyle="1" w:styleId="TOCOL7">
    <w:name w:val="TOCOL 7"/>
    <w:basedOn w:val="TOC7"/>
    <w:rsid w:val="0037439D"/>
  </w:style>
  <w:style w:type="paragraph" w:customStyle="1" w:styleId="TOCOL8">
    <w:name w:val="TOCOL 8"/>
    <w:basedOn w:val="TOC8"/>
    <w:rsid w:val="0037439D"/>
  </w:style>
  <w:style w:type="paragraph" w:customStyle="1" w:styleId="TOCOL9">
    <w:name w:val="TOCOL 9"/>
    <w:basedOn w:val="TOC9"/>
    <w:rsid w:val="0037439D"/>
    <w:pPr>
      <w:ind w:right="0"/>
    </w:pPr>
  </w:style>
  <w:style w:type="paragraph" w:styleId="TOC9">
    <w:name w:val="toc 9"/>
    <w:basedOn w:val="Normal"/>
    <w:next w:val="Normal"/>
    <w:autoRedefine/>
    <w:rsid w:val="0037439D"/>
    <w:pPr>
      <w:ind w:left="1920" w:right="600"/>
    </w:pPr>
  </w:style>
  <w:style w:type="character" w:customStyle="1" w:styleId="charContents">
    <w:name w:val="charContents"/>
    <w:basedOn w:val="DefaultParagraphFont"/>
    <w:rsid w:val="0037439D"/>
  </w:style>
  <w:style w:type="character" w:customStyle="1" w:styleId="charPage">
    <w:name w:val="charPage"/>
    <w:basedOn w:val="DefaultParagraphFont"/>
    <w:rsid w:val="0037439D"/>
  </w:style>
  <w:style w:type="paragraph" w:customStyle="1" w:styleId="Letterhead">
    <w:name w:val="Letterhead"/>
    <w:rsid w:val="00DE699A"/>
    <w:pPr>
      <w:widowControl w:val="0"/>
      <w:spacing w:after="180"/>
      <w:jc w:val="right"/>
    </w:pPr>
    <w:rPr>
      <w:rFonts w:ascii="Arial" w:hAnsi="Arial"/>
      <w:sz w:val="32"/>
      <w:lang w:eastAsia="en-US"/>
    </w:rPr>
  </w:style>
  <w:style w:type="character" w:styleId="PageNumber">
    <w:name w:val="page number"/>
    <w:basedOn w:val="DefaultParagraphFont"/>
    <w:rsid w:val="0037439D"/>
  </w:style>
  <w:style w:type="character" w:styleId="CommentReference">
    <w:name w:val="annotation reference"/>
    <w:basedOn w:val="DefaultParagraphFont"/>
    <w:semiHidden/>
    <w:rsid w:val="00DE699A"/>
    <w:rPr>
      <w:sz w:val="16"/>
      <w:szCs w:val="16"/>
    </w:rPr>
  </w:style>
  <w:style w:type="paragraph" w:styleId="CommentText">
    <w:name w:val="annotation text"/>
    <w:basedOn w:val="Normal"/>
    <w:semiHidden/>
    <w:rsid w:val="00DE699A"/>
    <w:rPr>
      <w:sz w:val="20"/>
    </w:rPr>
  </w:style>
  <w:style w:type="paragraph" w:customStyle="1" w:styleId="Status">
    <w:name w:val="Status"/>
    <w:basedOn w:val="Normal"/>
    <w:rsid w:val="0037439D"/>
    <w:pPr>
      <w:spacing w:before="280"/>
      <w:jc w:val="center"/>
    </w:pPr>
    <w:rPr>
      <w:rFonts w:ascii="Arial" w:hAnsi="Arial"/>
      <w:sz w:val="14"/>
    </w:rPr>
  </w:style>
  <w:style w:type="paragraph" w:customStyle="1" w:styleId="FooterInfoCentre">
    <w:name w:val="FooterInfoCentre"/>
    <w:basedOn w:val="FooterInfo"/>
    <w:rsid w:val="0037439D"/>
    <w:pPr>
      <w:spacing w:before="60"/>
      <w:jc w:val="center"/>
    </w:pPr>
  </w:style>
  <w:style w:type="paragraph" w:customStyle="1" w:styleId="00Spine">
    <w:name w:val="00Spine"/>
    <w:basedOn w:val="Normal"/>
    <w:rsid w:val="0037439D"/>
  </w:style>
  <w:style w:type="paragraph" w:customStyle="1" w:styleId="05Endnote0">
    <w:name w:val="05Endnote"/>
    <w:basedOn w:val="Normal"/>
    <w:rsid w:val="0037439D"/>
  </w:style>
  <w:style w:type="paragraph" w:customStyle="1" w:styleId="06Copyright">
    <w:name w:val="06Copyright"/>
    <w:basedOn w:val="Normal"/>
    <w:rsid w:val="0037439D"/>
  </w:style>
  <w:style w:type="paragraph" w:customStyle="1" w:styleId="RepubNo">
    <w:name w:val="RepubNo"/>
    <w:basedOn w:val="BillBasicHeading"/>
    <w:rsid w:val="0037439D"/>
    <w:pPr>
      <w:keepNext w:val="0"/>
      <w:spacing w:before="600"/>
      <w:jc w:val="both"/>
    </w:pPr>
    <w:rPr>
      <w:sz w:val="26"/>
    </w:rPr>
  </w:style>
  <w:style w:type="paragraph" w:customStyle="1" w:styleId="EffectiveDate">
    <w:name w:val="EffectiveDate"/>
    <w:basedOn w:val="Normal"/>
    <w:rsid w:val="0037439D"/>
    <w:pPr>
      <w:spacing w:before="120"/>
    </w:pPr>
    <w:rPr>
      <w:rFonts w:ascii="Arial" w:hAnsi="Arial"/>
      <w:b/>
      <w:sz w:val="26"/>
    </w:rPr>
  </w:style>
  <w:style w:type="paragraph" w:customStyle="1" w:styleId="CoverInForce">
    <w:name w:val="CoverInForce"/>
    <w:basedOn w:val="BillBasicHeading"/>
    <w:rsid w:val="0037439D"/>
    <w:pPr>
      <w:keepNext w:val="0"/>
      <w:spacing w:before="400"/>
    </w:pPr>
    <w:rPr>
      <w:b w:val="0"/>
    </w:rPr>
  </w:style>
  <w:style w:type="paragraph" w:customStyle="1" w:styleId="CoverHeading">
    <w:name w:val="CoverHeading"/>
    <w:basedOn w:val="Normal"/>
    <w:rsid w:val="0037439D"/>
    <w:rPr>
      <w:rFonts w:ascii="Arial" w:hAnsi="Arial"/>
      <w:b/>
    </w:rPr>
  </w:style>
  <w:style w:type="paragraph" w:customStyle="1" w:styleId="CoverSubHdg">
    <w:name w:val="CoverSubHdg"/>
    <w:basedOn w:val="CoverHeading"/>
    <w:rsid w:val="0037439D"/>
    <w:pPr>
      <w:spacing w:before="120"/>
    </w:pPr>
    <w:rPr>
      <w:sz w:val="20"/>
    </w:rPr>
  </w:style>
  <w:style w:type="paragraph" w:customStyle="1" w:styleId="CoverActName">
    <w:name w:val="CoverActName"/>
    <w:basedOn w:val="BillBasicHeading"/>
    <w:rsid w:val="0037439D"/>
    <w:pPr>
      <w:keepNext w:val="0"/>
      <w:spacing w:before="260"/>
    </w:pPr>
  </w:style>
  <w:style w:type="paragraph" w:customStyle="1" w:styleId="CoverText">
    <w:name w:val="CoverText"/>
    <w:basedOn w:val="Normal"/>
    <w:uiPriority w:val="99"/>
    <w:rsid w:val="0037439D"/>
    <w:pPr>
      <w:spacing w:before="100"/>
      <w:jc w:val="both"/>
    </w:pPr>
    <w:rPr>
      <w:sz w:val="20"/>
    </w:rPr>
  </w:style>
  <w:style w:type="paragraph" w:customStyle="1" w:styleId="CoverTextPara">
    <w:name w:val="CoverTextPara"/>
    <w:basedOn w:val="CoverText"/>
    <w:rsid w:val="0037439D"/>
    <w:pPr>
      <w:tabs>
        <w:tab w:val="right" w:pos="600"/>
        <w:tab w:val="left" w:pos="840"/>
      </w:tabs>
      <w:ind w:left="840" w:hanging="840"/>
    </w:pPr>
  </w:style>
  <w:style w:type="paragraph" w:customStyle="1" w:styleId="AH1ChapterSymb">
    <w:name w:val="A H1 Chapter Symb"/>
    <w:basedOn w:val="AH1Chapter"/>
    <w:next w:val="AH2Part"/>
    <w:rsid w:val="0037439D"/>
    <w:pPr>
      <w:tabs>
        <w:tab w:val="clear" w:pos="2600"/>
        <w:tab w:val="left" w:pos="0"/>
      </w:tabs>
      <w:ind w:left="2480" w:hanging="2960"/>
    </w:pPr>
  </w:style>
  <w:style w:type="paragraph" w:customStyle="1" w:styleId="AH2PartSymb">
    <w:name w:val="A H2 Part Symb"/>
    <w:basedOn w:val="AH2Part"/>
    <w:next w:val="AH3Div"/>
    <w:rsid w:val="0037439D"/>
    <w:pPr>
      <w:tabs>
        <w:tab w:val="clear" w:pos="2600"/>
        <w:tab w:val="left" w:pos="0"/>
      </w:tabs>
      <w:ind w:left="2480" w:hanging="2960"/>
    </w:pPr>
  </w:style>
  <w:style w:type="paragraph" w:customStyle="1" w:styleId="AH3DivSymb">
    <w:name w:val="A H3 Div Symb"/>
    <w:basedOn w:val="AH3Div"/>
    <w:next w:val="AH5Sec"/>
    <w:rsid w:val="0037439D"/>
    <w:pPr>
      <w:tabs>
        <w:tab w:val="clear" w:pos="2600"/>
        <w:tab w:val="left" w:pos="0"/>
      </w:tabs>
      <w:ind w:left="2480" w:hanging="2960"/>
    </w:pPr>
  </w:style>
  <w:style w:type="paragraph" w:customStyle="1" w:styleId="AH4SubDivSymb">
    <w:name w:val="A H4 SubDiv Symb"/>
    <w:basedOn w:val="AH4SubDiv"/>
    <w:next w:val="AH5Sec"/>
    <w:rsid w:val="0037439D"/>
    <w:pPr>
      <w:tabs>
        <w:tab w:val="clear" w:pos="2600"/>
        <w:tab w:val="left" w:pos="0"/>
      </w:tabs>
      <w:ind w:left="2480" w:hanging="2960"/>
    </w:pPr>
  </w:style>
  <w:style w:type="paragraph" w:customStyle="1" w:styleId="AH5SecSymb">
    <w:name w:val="A H5 Sec Symb"/>
    <w:basedOn w:val="AH5Sec"/>
    <w:next w:val="Amain"/>
    <w:rsid w:val="0037439D"/>
    <w:pPr>
      <w:tabs>
        <w:tab w:val="clear" w:pos="1100"/>
        <w:tab w:val="left" w:pos="0"/>
      </w:tabs>
      <w:ind w:hanging="1580"/>
    </w:pPr>
  </w:style>
  <w:style w:type="paragraph" w:customStyle="1" w:styleId="AmainSymb">
    <w:name w:val="A main Symb"/>
    <w:basedOn w:val="Amain"/>
    <w:rsid w:val="0037439D"/>
    <w:pPr>
      <w:tabs>
        <w:tab w:val="left" w:pos="0"/>
      </w:tabs>
      <w:ind w:left="1120" w:hanging="1600"/>
    </w:pPr>
  </w:style>
  <w:style w:type="paragraph" w:customStyle="1" w:styleId="AparaSymb">
    <w:name w:val="A para Symb"/>
    <w:basedOn w:val="Apara"/>
    <w:rsid w:val="0037439D"/>
    <w:pPr>
      <w:tabs>
        <w:tab w:val="right" w:pos="0"/>
      </w:tabs>
      <w:ind w:hanging="2080"/>
    </w:pPr>
  </w:style>
  <w:style w:type="paragraph" w:customStyle="1" w:styleId="Assectheading">
    <w:name w:val="A ssect heading"/>
    <w:basedOn w:val="Amain"/>
    <w:rsid w:val="0037439D"/>
    <w:pPr>
      <w:keepNext/>
      <w:tabs>
        <w:tab w:val="clear" w:pos="900"/>
        <w:tab w:val="clear" w:pos="1100"/>
      </w:tabs>
      <w:spacing w:before="300"/>
      <w:ind w:left="0" w:firstLine="0"/>
      <w:outlineLvl w:val="9"/>
    </w:pPr>
    <w:rPr>
      <w:i/>
    </w:rPr>
  </w:style>
  <w:style w:type="paragraph" w:customStyle="1" w:styleId="AsubparaSymb">
    <w:name w:val="A subpara Symb"/>
    <w:basedOn w:val="Asubpara"/>
    <w:rsid w:val="0037439D"/>
    <w:pPr>
      <w:tabs>
        <w:tab w:val="left" w:pos="0"/>
      </w:tabs>
      <w:ind w:left="2098" w:hanging="2580"/>
    </w:pPr>
  </w:style>
  <w:style w:type="paragraph" w:customStyle="1" w:styleId="Actdetails">
    <w:name w:val="Act details"/>
    <w:basedOn w:val="Normal"/>
    <w:rsid w:val="0037439D"/>
    <w:pPr>
      <w:spacing w:before="20"/>
      <w:ind w:left="1400"/>
    </w:pPr>
    <w:rPr>
      <w:rFonts w:ascii="Arial" w:hAnsi="Arial"/>
      <w:sz w:val="20"/>
    </w:rPr>
  </w:style>
  <w:style w:type="paragraph" w:customStyle="1" w:styleId="AmdtEntries">
    <w:name w:val="AmdtEntries"/>
    <w:basedOn w:val="BillBasicHeading"/>
    <w:rsid w:val="0037439D"/>
    <w:pPr>
      <w:keepNext w:val="0"/>
      <w:tabs>
        <w:tab w:val="clear" w:pos="2600"/>
      </w:tabs>
      <w:spacing w:before="0"/>
      <w:ind w:left="3200" w:hanging="2100"/>
    </w:pPr>
    <w:rPr>
      <w:sz w:val="18"/>
    </w:rPr>
  </w:style>
  <w:style w:type="paragraph" w:customStyle="1" w:styleId="AmdtEntriesDefL2">
    <w:name w:val="AmdtEntriesDefL2"/>
    <w:basedOn w:val="AmdtEntries"/>
    <w:rsid w:val="0037439D"/>
    <w:pPr>
      <w:tabs>
        <w:tab w:val="left" w:pos="3000"/>
      </w:tabs>
      <w:ind w:left="3600" w:hanging="2500"/>
    </w:pPr>
  </w:style>
  <w:style w:type="paragraph" w:customStyle="1" w:styleId="AmdtsEntriesDefL2">
    <w:name w:val="AmdtsEntriesDefL2"/>
    <w:basedOn w:val="Normal"/>
    <w:rsid w:val="0037439D"/>
    <w:pPr>
      <w:tabs>
        <w:tab w:val="left" w:pos="3000"/>
      </w:tabs>
      <w:ind w:left="3100" w:hanging="2000"/>
    </w:pPr>
    <w:rPr>
      <w:rFonts w:ascii="Arial" w:hAnsi="Arial"/>
      <w:sz w:val="18"/>
    </w:rPr>
  </w:style>
  <w:style w:type="paragraph" w:customStyle="1" w:styleId="AmdtsEntries">
    <w:name w:val="AmdtsEntries"/>
    <w:basedOn w:val="BillBasicHeading"/>
    <w:rsid w:val="003743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7439D"/>
    <w:pPr>
      <w:tabs>
        <w:tab w:val="clear" w:pos="2600"/>
      </w:tabs>
      <w:spacing w:before="120"/>
      <w:ind w:left="1100"/>
    </w:pPr>
    <w:rPr>
      <w:sz w:val="18"/>
    </w:rPr>
  </w:style>
  <w:style w:type="paragraph" w:customStyle="1" w:styleId="Asamby">
    <w:name w:val="As am by"/>
    <w:basedOn w:val="Normal"/>
    <w:next w:val="Normal"/>
    <w:rsid w:val="0037439D"/>
    <w:pPr>
      <w:spacing w:before="240"/>
      <w:ind w:left="1100"/>
    </w:pPr>
    <w:rPr>
      <w:rFonts w:ascii="Arial" w:hAnsi="Arial"/>
      <w:sz w:val="20"/>
    </w:rPr>
  </w:style>
  <w:style w:type="character" w:customStyle="1" w:styleId="charSymb">
    <w:name w:val="charSymb"/>
    <w:basedOn w:val="DefaultParagraphFont"/>
    <w:rsid w:val="0037439D"/>
    <w:rPr>
      <w:rFonts w:ascii="Arial" w:hAnsi="Arial"/>
      <w:sz w:val="24"/>
      <w:bdr w:val="single" w:sz="4" w:space="0" w:color="auto"/>
    </w:rPr>
  </w:style>
  <w:style w:type="character" w:customStyle="1" w:styleId="charTableNo">
    <w:name w:val="charTableNo"/>
    <w:basedOn w:val="DefaultParagraphFont"/>
    <w:rsid w:val="0037439D"/>
  </w:style>
  <w:style w:type="character" w:customStyle="1" w:styleId="charTableText">
    <w:name w:val="charTableText"/>
    <w:basedOn w:val="DefaultParagraphFont"/>
    <w:rsid w:val="0037439D"/>
  </w:style>
  <w:style w:type="paragraph" w:customStyle="1" w:styleId="Dict-HeadingSymb">
    <w:name w:val="Dict-Heading Symb"/>
    <w:basedOn w:val="Dict-Heading"/>
    <w:rsid w:val="0037439D"/>
    <w:pPr>
      <w:tabs>
        <w:tab w:val="left" w:pos="0"/>
      </w:tabs>
      <w:ind w:left="2480" w:hanging="2960"/>
    </w:pPr>
  </w:style>
  <w:style w:type="paragraph" w:customStyle="1" w:styleId="EarlierRepubEntries">
    <w:name w:val="EarlierRepubEntries"/>
    <w:basedOn w:val="Normal"/>
    <w:rsid w:val="0037439D"/>
    <w:pPr>
      <w:spacing w:before="60" w:after="60"/>
    </w:pPr>
    <w:rPr>
      <w:rFonts w:ascii="Arial" w:hAnsi="Arial"/>
      <w:sz w:val="18"/>
    </w:rPr>
  </w:style>
  <w:style w:type="paragraph" w:customStyle="1" w:styleId="EarlierRepubHdg">
    <w:name w:val="EarlierRepubHdg"/>
    <w:basedOn w:val="Normal"/>
    <w:rsid w:val="0037439D"/>
    <w:pPr>
      <w:keepNext/>
    </w:pPr>
    <w:rPr>
      <w:rFonts w:ascii="Arial" w:hAnsi="Arial"/>
      <w:b/>
      <w:sz w:val="20"/>
    </w:rPr>
  </w:style>
  <w:style w:type="paragraph" w:customStyle="1" w:styleId="Endnote20">
    <w:name w:val="Endnote2"/>
    <w:basedOn w:val="Normal"/>
    <w:rsid w:val="0037439D"/>
    <w:pPr>
      <w:keepNext/>
      <w:tabs>
        <w:tab w:val="left" w:pos="1100"/>
      </w:tabs>
      <w:spacing w:before="360"/>
    </w:pPr>
    <w:rPr>
      <w:rFonts w:ascii="Arial" w:hAnsi="Arial"/>
      <w:b/>
    </w:rPr>
  </w:style>
  <w:style w:type="paragraph" w:customStyle="1" w:styleId="Endnote3">
    <w:name w:val="Endnote3"/>
    <w:basedOn w:val="Normal"/>
    <w:rsid w:val="003743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743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7439D"/>
    <w:pPr>
      <w:spacing w:before="60"/>
      <w:ind w:left="1100"/>
      <w:jc w:val="both"/>
    </w:pPr>
    <w:rPr>
      <w:sz w:val="20"/>
    </w:rPr>
  </w:style>
  <w:style w:type="paragraph" w:customStyle="1" w:styleId="EndNoteParas">
    <w:name w:val="EndNoteParas"/>
    <w:basedOn w:val="EndNoteTextEPS"/>
    <w:rsid w:val="0037439D"/>
    <w:pPr>
      <w:tabs>
        <w:tab w:val="right" w:pos="1432"/>
      </w:tabs>
      <w:ind w:left="1840" w:hanging="1840"/>
    </w:pPr>
  </w:style>
  <w:style w:type="paragraph" w:customStyle="1" w:styleId="EndnotesAbbrev">
    <w:name w:val="EndnotesAbbrev"/>
    <w:basedOn w:val="Normal"/>
    <w:rsid w:val="0037439D"/>
    <w:pPr>
      <w:spacing w:before="20"/>
    </w:pPr>
    <w:rPr>
      <w:rFonts w:ascii="Arial" w:hAnsi="Arial"/>
      <w:color w:val="000000"/>
      <w:sz w:val="16"/>
    </w:rPr>
  </w:style>
  <w:style w:type="paragraph" w:customStyle="1" w:styleId="EPSCoverTop">
    <w:name w:val="EPSCoverTop"/>
    <w:basedOn w:val="Normal"/>
    <w:rsid w:val="0037439D"/>
    <w:pPr>
      <w:jc w:val="right"/>
    </w:pPr>
    <w:rPr>
      <w:rFonts w:ascii="Arial" w:hAnsi="Arial"/>
      <w:sz w:val="20"/>
    </w:rPr>
  </w:style>
  <w:style w:type="paragraph" w:customStyle="1" w:styleId="LegHistNote">
    <w:name w:val="LegHistNote"/>
    <w:basedOn w:val="Actdetails"/>
    <w:rsid w:val="0037439D"/>
    <w:pPr>
      <w:spacing w:before="60"/>
      <w:ind w:left="2700" w:right="-60" w:hanging="1300"/>
    </w:pPr>
    <w:rPr>
      <w:sz w:val="18"/>
    </w:rPr>
  </w:style>
  <w:style w:type="paragraph" w:customStyle="1" w:styleId="LongTitleSymb">
    <w:name w:val="LongTitleSymb"/>
    <w:basedOn w:val="LongTitle"/>
    <w:rsid w:val="0037439D"/>
    <w:pPr>
      <w:ind w:hanging="480"/>
    </w:pPr>
  </w:style>
  <w:style w:type="paragraph" w:styleId="MacroText">
    <w:name w:val="macro"/>
    <w:semiHidden/>
    <w:rsid w:val="003743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7439D"/>
    <w:pPr>
      <w:tabs>
        <w:tab w:val="left" w:pos="2600"/>
      </w:tabs>
      <w:ind w:left="2600"/>
    </w:pPr>
  </w:style>
  <w:style w:type="paragraph" w:customStyle="1" w:styleId="ModH1Chapter">
    <w:name w:val="Mod H1 Chapter"/>
    <w:basedOn w:val="IH1ChapSymb"/>
    <w:rsid w:val="0037439D"/>
    <w:pPr>
      <w:tabs>
        <w:tab w:val="clear" w:pos="2600"/>
        <w:tab w:val="left" w:pos="3300"/>
      </w:tabs>
      <w:ind w:left="3300"/>
    </w:pPr>
  </w:style>
  <w:style w:type="paragraph" w:customStyle="1" w:styleId="ModH2Part">
    <w:name w:val="Mod H2 Part"/>
    <w:basedOn w:val="IH2PartSymb"/>
    <w:rsid w:val="0037439D"/>
    <w:pPr>
      <w:tabs>
        <w:tab w:val="clear" w:pos="2600"/>
        <w:tab w:val="left" w:pos="3300"/>
      </w:tabs>
      <w:ind w:left="3300"/>
    </w:pPr>
  </w:style>
  <w:style w:type="paragraph" w:customStyle="1" w:styleId="ModH3Div">
    <w:name w:val="Mod H3 Div"/>
    <w:basedOn w:val="IH3DivSymb"/>
    <w:rsid w:val="0037439D"/>
    <w:pPr>
      <w:tabs>
        <w:tab w:val="clear" w:pos="2600"/>
        <w:tab w:val="left" w:pos="3300"/>
      </w:tabs>
      <w:ind w:left="3300"/>
    </w:pPr>
  </w:style>
  <w:style w:type="paragraph" w:customStyle="1" w:styleId="ModH4SubDiv">
    <w:name w:val="Mod H4 SubDiv"/>
    <w:basedOn w:val="IH4SubDivSymb"/>
    <w:rsid w:val="0037439D"/>
    <w:pPr>
      <w:tabs>
        <w:tab w:val="clear" w:pos="2600"/>
        <w:tab w:val="left" w:pos="3300"/>
      </w:tabs>
      <w:ind w:left="3300"/>
    </w:pPr>
  </w:style>
  <w:style w:type="paragraph" w:customStyle="1" w:styleId="ModH5Sec">
    <w:name w:val="Mod H5 Sec"/>
    <w:basedOn w:val="IH5SecSymb"/>
    <w:rsid w:val="0037439D"/>
    <w:pPr>
      <w:tabs>
        <w:tab w:val="clear" w:pos="1100"/>
        <w:tab w:val="left" w:pos="1800"/>
      </w:tabs>
      <w:ind w:left="2200"/>
    </w:pPr>
  </w:style>
  <w:style w:type="paragraph" w:customStyle="1" w:styleId="Modmain">
    <w:name w:val="Mod main"/>
    <w:basedOn w:val="Amain"/>
    <w:rsid w:val="0037439D"/>
    <w:pPr>
      <w:tabs>
        <w:tab w:val="clear" w:pos="900"/>
        <w:tab w:val="clear" w:pos="1100"/>
        <w:tab w:val="right" w:pos="1600"/>
        <w:tab w:val="left" w:pos="1800"/>
      </w:tabs>
      <w:ind w:left="2200"/>
    </w:pPr>
  </w:style>
  <w:style w:type="paragraph" w:customStyle="1" w:styleId="Modmainreturn">
    <w:name w:val="Mod main return"/>
    <w:basedOn w:val="AmainreturnSymb"/>
    <w:rsid w:val="0037439D"/>
    <w:pPr>
      <w:ind w:left="1800"/>
    </w:pPr>
  </w:style>
  <w:style w:type="paragraph" w:customStyle="1" w:styleId="ModNote">
    <w:name w:val="Mod Note"/>
    <w:basedOn w:val="aNoteSymb"/>
    <w:rsid w:val="0037439D"/>
    <w:pPr>
      <w:tabs>
        <w:tab w:val="left" w:pos="2600"/>
      </w:tabs>
      <w:ind w:left="2600"/>
    </w:pPr>
  </w:style>
  <w:style w:type="paragraph" w:customStyle="1" w:styleId="Modpara">
    <w:name w:val="Mod para"/>
    <w:basedOn w:val="BillBasic"/>
    <w:rsid w:val="0037439D"/>
    <w:pPr>
      <w:tabs>
        <w:tab w:val="right" w:pos="2100"/>
        <w:tab w:val="left" w:pos="2300"/>
      </w:tabs>
      <w:ind w:left="2700" w:hanging="1600"/>
      <w:outlineLvl w:val="6"/>
    </w:pPr>
  </w:style>
  <w:style w:type="paragraph" w:customStyle="1" w:styleId="Modparareturn">
    <w:name w:val="Mod para return"/>
    <w:basedOn w:val="AparareturnSymb"/>
    <w:rsid w:val="0037439D"/>
    <w:pPr>
      <w:ind w:left="2300"/>
    </w:pPr>
  </w:style>
  <w:style w:type="paragraph" w:customStyle="1" w:styleId="Modref">
    <w:name w:val="Mod ref"/>
    <w:basedOn w:val="refSymb"/>
    <w:rsid w:val="0037439D"/>
    <w:pPr>
      <w:ind w:left="1100"/>
    </w:pPr>
  </w:style>
  <w:style w:type="paragraph" w:customStyle="1" w:styleId="Modsubpara">
    <w:name w:val="Mod subpara"/>
    <w:basedOn w:val="Asubpara"/>
    <w:rsid w:val="003743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7439D"/>
    <w:pPr>
      <w:ind w:left="3040"/>
    </w:pPr>
  </w:style>
  <w:style w:type="paragraph" w:customStyle="1" w:styleId="Modsubsubpara">
    <w:name w:val="Mod subsubpara"/>
    <w:basedOn w:val="AsubsubparaSymb"/>
    <w:rsid w:val="0037439D"/>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7439D"/>
    <w:pPr>
      <w:keepNext/>
      <w:spacing w:before="180"/>
      <w:ind w:left="1100"/>
    </w:pPr>
    <w:rPr>
      <w:rFonts w:ascii="Arial" w:hAnsi="Arial"/>
      <w:b/>
      <w:sz w:val="20"/>
    </w:rPr>
  </w:style>
  <w:style w:type="paragraph" w:customStyle="1" w:styleId="NewReg">
    <w:name w:val="New Reg"/>
    <w:basedOn w:val="NewAct"/>
    <w:next w:val="Actdetails"/>
    <w:rsid w:val="0037439D"/>
  </w:style>
  <w:style w:type="paragraph" w:customStyle="1" w:styleId="RenumProvEntries">
    <w:name w:val="RenumProvEntries"/>
    <w:basedOn w:val="Normal"/>
    <w:rsid w:val="0037439D"/>
    <w:pPr>
      <w:spacing w:before="60"/>
    </w:pPr>
    <w:rPr>
      <w:rFonts w:ascii="Arial" w:hAnsi="Arial"/>
      <w:sz w:val="20"/>
    </w:rPr>
  </w:style>
  <w:style w:type="paragraph" w:customStyle="1" w:styleId="RenumProvHdg">
    <w:name w:val="RenumProvHdg"/>
    <w:basedOn w:val="Normal"/>
    <w:rsid w:val="0037439D"/>
    <w:rPr>
      <w:rFonts w:ascii="Arial" w:hAnsi="Arial"/>
      <w:b/>
      <w:sz w:val="22"/>
    </w:rPr>
  </w:style>
  <w:style w:type="paragraph" w:customStyle="1" w:styleId="RenumProvHeader">
    <w:name w:val="RenumProvHeader"/>
    <w:basedOn w:val="Normal"/>
    <w:rsid w:val="0037439D"/>
    <w:rPr>
      <w:rFonts w:ascii="Arial" w:hAnsi="Arial"/>
      <w:b/>
      <w:sz w:val="22"/>
    </w:rPr>
  </w:style>
  <w:style w:type="paragraph" w:customStyle="1" w:styleId="RenumProvSubsectEntries">
    <w:name w:val="RenumProvSubsectEntries"/>
    <w:basedOn w:val="RenumProvEntries"/>
    <w:rsid w:val="0037439D"/>
    <w:pPr>
      <w:ind w:left="252"/>
    </w:pPr>
  </w:style>
  <w:style w:type="paragraph" w:customStyle="1" w:styleId="RenumTableHdg">
    <w:name w:val="RenumTableHdg"/>
    <w:basedOn w:val="Normal"/>
    <w:rsid w:val="0037439D"/>
    <w:pPr>
      <w:spacing w:before="120"/>
    </w:pPr>
    <w:rPr>
      <w:rFonts w:ascii="Arial" w:hAnsi="Arial"/>
      <w:b/>
      <w:sz w:val="20"/>
    </w:rPr>
  </w:style>
  <w:style w:type="paragraph" w:customStyle="1" w:styleId="SchclauseheadingSymb">
    <w:name w:val="Sch clause heading Symb"/>
    <w:basedOn w:val="Schclauseheading"/>
    <w:rsid w:val="0037439D"/>
    <w:pPr>
      <w:tabs>
        <w:tab w:val="left" w:pos="0"/>
      </w:tabs>
      <w:ind w:left="980" w:hanging="1460"/>
    </w:pPr>
  </w:style>
  <w:style w:type="paragraph" w:customStyle="1" w:styleId="SchSubClause">
    <w:name w:val="Sch SubClause"/>
    <w:basedOn w:val="Schclauseheading"/>
    <w:rsid w:val="0037439D"/>
    <w:rPr>
      <w:b w:val="0"/>
    </w:rPr>
  </w:style>
  <w:style w:type="paragraph" w:customStyle="1" w:styleId="Sched-FormSymb">
    <w:name w:val="Sched-Form Symb"/>
    <w:basedOn w:val="Sched-Form"/>
    <w:rsid w:val="0037439D"/>
    <w:pPr>
      <w:tabs>
        <w:tab w:val="left" w:pos="0"/>
      </w:tabs>
      <w:ind w:left="2480" w:hanging="2960"/>
    </w:pPr>
  </w:style>
  <w:style w:type="paragraph" w:customStyle="1" w:styleId="Sched-Form-18Space">
    <w:name w:val="Sched-Form-18Space"/>
    <w:basedOn w:val="Normal"/>
    <w:rsid w:val="0037439D"/>
    <w:pPr>
      <w:spacing w:before="360" w:after="60"/>
    </w:pPr>
    <w:rPr>
      <w:sz w:val="22"/>
    </w:rPr>
  </w:style>
  <w:style w:type="paragraph" w:customStyle="1" w:styleId="Sched-headingSymb">
    <w:name w:val="Sched-heading Symb"/>
    <w:basedOn w:val="Sched-heading"/>
    <w:rsid w:val="0037439D"/>
    <w:pPr>
      <w:tabs>
        <w:tab w:val="left" w:pos="0"/>
      </w:tabs>
      <w:ind w:left="2480" w:hanging="2960"/>
    </w:pPr>
  </w:style>
  <w:style w:type="paragraph" w:customStyle="1" w:styleId="Sched-PartSymb">
    <w:name w:val="Sched-Part Symb"/>
    <w:basedOn w:val="Sched-Part"/>
    <w:rsid w:val="0037439D"/>
    <w:pPr>
      <w:tabs>
        <w:tab w:val="left" w:pos="0"/>
      </w:tabs>
      <w:ind w:left="2480" w:hanging="2960"/>
    </w:pPr>
  </w:style>
  <w:style w:type="paragraph" w:styleId="Subtitle">
    <w:name w:val="Subtitle"/>
    <w:basedOn w:val="Normal"/>
    <w:qFormat/>
    <w:rsid w:val="0037439D"/>
    <w:pPr>
      <w:spacing w:after="60"/>
      <w:jc w:val="center"/>
      <w:outlineLvl w:val="1"/>
    </w:pPr>
    <w:rPr>
      <w:rFonts w:ascii="Arial" w:hAnsi="Arial"/>
    </w:rPr>
  </w:style>
  <w:style w:type="paragraph" w:customStyle="1" w:styleId="TLegEntries">
    <w:name w:val="TLegEntries"/>
    <w:basedOn w:val="Normal"/>
    <w:rsid w:val="003743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7439D"/>
    <w:pPr>
      <w:ind w:firstLine="0"/>
    </w:pPr>
    <w:rPr>
      <w:b/>
    </w:rPr>
  </w:style>
  <w:style w:type="paragraph" w:customStyle="1" w:styleId="EndNoteTextPub">
    <w:name w:val="EndNoteTextPub"/>
    <w:basedOn w:val="Normal"/>
    <w:rsid w:val="0037439D"/>
    <w:pPr>
      <w:spacing w:before="60"/>
      <w:ind w:left="1100"/>
      <w:jc w:val="both"/>
    </w:pPr>
    <w:rPr>
      <w:sz w:val="20"/>
    </w:rPr>
  </w:style>
  <w:style w:type="paragraph" w:customStyle="1" w:styleId="TOC10">
    <w:name w:val="TOC 10"/>
    <w:basedOn w:val="TOC5"/>
    <w:rsid w:val="0037439D"/>
    <w:rPr>
      <w:szCs w:val="24"/>
    </w:rPr>
  </w:style>
  <w:style w:type="character" w:customStyle="1" w:styleId="charNotBold">
    <w:name w:val="charNotBold"/>
    <w:basedOn w:val="DefaultParagraphFont"/>
    <w:rsid w:val="0037439D"/>
    <w:rPr>
      <w:rFonts w:ascii="Arial" w:hAnsi="Arial"/>
      <w:sz w:val="20"/>
    </w:rPr>
  </w:style>
  <w:style w:type="paragraph" w:styleId="BalloonText">
    <w:name w:val="Balloon Text"/>
    <w:basedOn w:val="Normal"/>
    <w:link w:val="BalloonTextChar"/>
    <w:uiPriority w:val="99"/>
    <w:unhideWhenUsed/>
    <w:rsid w:val="0037439D"/>
    <w:rPr>
      <w:rFonts w:ascii="Tahoma" w:hAnsi="Tahoma" w:cs="Tahoma"/>
      <w:sz w:val="16"/>
      <w:szCs w:val="16"/>
    </w:rPr>
  </w:style>
  <w:style w:type="character" w:customStyle="1" w:styleId="BalloonTextChar">
    <w:name w:val="Balloon Text Char"/>
    <w:basedOn w:val="DefaultParagraphFont"/>
    <w:link w:val="BalloonText"/>
    <w:uiPriority w:val="99"/>
    <w:rsid w:val="0037439D"/>
    <w:rPr>
      <w:rFonts w:ascii="Tahoma" w:hAnsi="Tahoma" w:cs="Tahoma"/>
      <w:sz w:val="16"/>
      <w:szCs w:val="16"/>
      <w:lang w:eastAsia="en-US"/>
    </w:rPr>
  </w:style>
  <w:style w:type="paragraph" w:customStyle="1" w:styleId="Billname1">
    <w:name w:val="Billname1"/>
    <w:basedOn w:val="Normal"/>
    <w:rsid w:val="0037439D"/>
    <w:pPr>
      <w:tabs>
        <w:tab w:val="left" w:pos="2400"/>
      </w:tabs>
      <w:spacing w:before="1220"/>
    </w:pPr>
    <w:rPr>
      <w:rFonts w:ascii="Arial" w:hAnsi="Arial"/>
      <w:b/>
      <w:sz w:val="40"/>
    </w:rPr>
  </w:style>
  <w:style w:type="character" w:customStyle="1" w:styleId="FooterChar">
    <w:name w:val="Footer Char"/>
    <w:basedOn w:val="DefaultParagraphFont"/>
    <w:link w:val="Footer"/>
    <w:rsid w:val="0037439D"/>
    <w:rPr>
      <w:rFonts w:ascii="Arial" w:hAnsi="Arial"/>
      <w:sz w:val="18"/>
      <w:lang w:eastAsia="en-US"/>
    </w:rPr>
  </w:style>
  <w:style w:type="character" w:customStyle="1" w:styleId="HeaderChar">
    <w:name w:val="Header Char"/>
    <w:basedOn w:val="DefaultParagraphFont"/>
    <w:link w:val="Header"/>
    <w:rsid w:val="00B93E97"/>
    <w:rPr>
      <w:sz w:val="24"/>
      <w:lang w:eastAsia="en-US"/>
    </w:rPr>
  </w:style>
  <w:style w:type="paragraph" w:customStyle="1" w:styleId="TablePara10">
    <w:name w:val="TablePara10"/>
    <w:basedOn w:val="tablepara"/>
    <w:rsid w:val="003743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743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7439D"/>
    <w:rPr>
      <w:sz w:val="20"/>
    </w:rPr>
  </w:style>
  <w:style w:type="paragraph" w:customStyle="1" w:styleId="ShadedSchClauseSymb">
    <w:name w:val="Shaded Sch Clause Symb"/>
    <w:basedOn w:val="ShadedSchClause"/>
    <w:rsid w:val="0037439D"/>
    <w:pPr>
      <w:tabs>
        <w:tab w:val="left" w:pos="0"/>
      </w:tabs>
      <w:ind w:left="975" w:hanging="1457"/>
    </w:pPr>
  </w:style>
  <w:style w:type="paragraph" w:customStyle="1" w:styleId="CoverTextBullet">
    <w:name w:val="CoverTextBullet"/>
    <w:basedOn w:val="CoverText"/>
    <w:qFormat/>
    <w:rsid w:val="0037439D"/>
    <w:pPr>
      <w:numPr>
        <w:numId w:val="5"/>
      </w:numPr>
    </w:pPr>
    <w:rPr>
      <w:color w:val="000000"/>
    </w:rPr>
  </w:style>
  <w:style w:type="paragraph" w:customStyle="1" w:styleId="01aPreamble">
    <w:name w:val="01aPreamble"/>
    <w:basedOn w:val="Normal"/>
    <w:qFormat/>
    <w:rsid w:val="0037439D"/>
  </w:style>
  <w:style w:type="paragraph" w:customStyle="1" w:styleId="TableBullet">
    <w:name w:val="TableBullet"/>
    <w:basedOn w:val="TableText10"/>
    <w:qFormat/>
    <w:rsid w:val="0037439D"/>
    <w:pPr>
      <w:numPr>
        <w:numId w:val="7"/>
      </w:numPr>
    </w:pPr>
  </w:style>
  <w:style w:type="paragraph" w:customStyle="1" w:styleId="TableNumbered">
    <w:name w:val="TableNumbered"/>
    <w:basedOn w:val="TableText10"/>
    <w:qFormat/>
    <w:rsid w:val="0037439D"/>
    <w:pPr>
      <w:numPr>
        <w:numId w:val="8"/>
      </w:numPr>
    </w:pPr>
  </w:style>
  <w:style w:type="character" w:customStyle="1" w:styleId="charCitHyperlinkItal">
    <w:name w:val="charCitHyperlinkItal"/>
    <w:basedOn w:val="Hyperlink"/>
    <w:uiPriority w:val="1"/>
    <w:rsid w:val="0037439D"/>
    <w:rPr>
      <w:i/>
      <w:color w:val="0000FF" w:themeColor="hyperlink"/>
      <w:u w:val="none"/>
    </w:rPr>
  </w:style>
  <w:style w:type="character" w:styleId="Hyperlink">
    <w:name w:val="Hyperlink"/>
    <w:basedOn w:val="DefaultParagraphFont"/>
    <w:uiPriority w:val="99"/>
    <w:unhideWhenUsed/>
    <w:rsid w:val="0037439D"/>
    <w:rPr>
      <w:color w:val="0000FF" w:themeColor="hyperlink"/>
      <w:u w:val="single"/>
    </w:rPr>
  </w:style>
  <w:style w:type="character" w:customStyle="1" w:styleId="charCitHyperlinkAbbrev">
    <w:name w:val="charCitHyperlinkAbbrev"/>
    <w:basedOn w:val="Hyperlink"/>
    <w:uiPriority w:val="1"/>
    <w:rsid w:val="0037439D"/>
    <w:rPr>
      <w:color w:val="0000FF" w:themeColor="hyperlink"/>
      <w:u w:val="none"/>
    </w:rPr>
  </w:style>
  <w:style w:type="character" w:customStyle="1" w:styleId="Heading3Char">
    <w:name w:val="Heading 3 Char"/>
    <w:aliases w:val="h3 Char,sec Char"/>
    <w:basedOn w:val="DefaultParagraphFont"/>
    <w:link w:val="Heading3"/>
    <w:rsid w:val="0037439D"/>
    <w:rPr>
      <w:b/>
      <w:sz w:val="24"/>
      <w:lang w:eastAsia="en-US"/>
    </w:rPr>
  </w:style>
  <w:style w:type="paragraph" w:customStyle="1" w:styleId="FormRule">
    <w:name w:val="FormRule"/>
    <w:basedOn w:val="Normal"/>
    <w:rsid w:val="0037439D"/>
    <w:pPr>
      <w:pBdr>
        <w:top w:val="single" w:sz="4" w:space="1" w:color="auto"/>
      </w:pBdr>
      <w:spacing w:before="160" w:after="40"/>
      <w:ind w:left="3220" w:right="3260"/>
    </w:pPr>
    <w:rPr>
      <w:sz w:val="8"/>
    </w:rPr>
  </w:style>
  <w:style w:type="paragraph" w:customStyle="1" w:styleId="OldAmdtsEntries">
    <w:name w:val="OldAmdtsEntries"/>
    <w:basedOn w:val="BillBasicHeading"/>
    <w:rsid w:val="0037439D"/>
    <w:pPr>
      <w:tabs>
        <w:tab w:val="clear" w:pos="2600"/>
        <w:tab w:val="left" w:leader="dot" w:pos="2700"/>
      </w:tabs>
      <w:ind w:left="2700" w:hanging="2000"/>
    </w:pPr>
    <w:rPr>
      <w:sz w:val="18"/>
    </w:rPr>
  </w:style>
  <w:style w:type="paragraph" w:customStyle="1" w:styleId="OldAmdt2ndLine">
    <w:name w:val="OldAmdt2ndLine"/>
    <w:basedOn w:val="OldAmdtsEntries"/>
    <w:rsid w:val="0037439D"/>
    <w:pPr>
      <w:tabs>
        <w:tab w:val="left" w:pos="2700"/>
      </w:tabs>
      <w:spacing w:before="0"/>
    </w:pPr>
  </w:style>
  <w:style w:type="paragraph" w:customStyle="1" w:styleId="parainpara">
    <w:name w:val="para in para"/>
    <w:rsid w:val="003743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7439D"/>
    <w:pPr>
      <w:spacing w:after="60"/>
      <w:ind w:left="2800"/>
    </w:pPr>
    <w:rPr>
      <w:rFonts w:ascii="ACTCrest" w:hAnsi="ACTCrest"/>
      <w:sz w:val="216"/>
    </w:rPr>
  </w:style>
  <w:style w:type="paragraph" w:customStyle="1" w:styleId="Actbullet">
    <w:name w:val="Act bullet"/>
    <w:basedOn w:val="Normal"/>
    <w:uiPriority w:val="99"/>
    <w:rsid w:val="0037439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3743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7439D"/>
    <w:rPr>
      <w:b w:val="0"/>
      <w:sz w:val="32"/>
    </w:rPr>
  </w:style>
  <w:style w:type="paragraph" w:customStyle="1" w:styleId="MH1Chapter">
    <w:name w:val="M H1 Chapter"/>
    <w:basedOn w:val="AH1Chapter"/>
    <w:rsid w:val="0037439D"/>
    <w:pPr>
      <w:tabs>
        <w:tab w:val="clear" w:pos="2600"/>
        <w:tab w:val="left" w:pos="2720"/>
      </w:tabs>
      <w:ind w:left="4000" w:hanging="3300"/>
    </w:pPr>
  </w:style>
  <w:style w:type="paragraph" w:customStyle="1" w:styleId="ApprFormHd">
    <w:name w:val="ApprFormHd"/>
    <w:basedOn w:val="Sched-heading"/>
    <w:rsid w:val="0037439D"/>
    <w:pPr>
      <w:ind w:left="0" w:firstLine="0"/>
    </w:pPr>
  </w:style>
  <w:style w:type="paragraph" w:customStyle="1" w:styleId="Actdetailsnote">
    <w:name w:val="Act details note"/>
    <w:basedOn w:val="Actdetails"/>
    <w:uiPriority w:val="99"/>
    <w:rsid w:val="0037439D"/>
    <w:pPr>
      <w:ind w:left="1620" w:right="-60" w:hanging="720"/>
    </w:pPr>
    <w:rPr>
      <w:sz w:val="18"/>
    </w:rPr>
  </w:style>
  <w:style w:type="paragraph" w:customStyle="1" w:styleId="DetailsNo">
    <w:name w:val="Details No"/>
    <w:basedOn w:val="Actdetails"/>
    <w:uiPriority w:val="99"/>
    <w:rsid w:val="0037439D"/>
    <w:pPr>
      <w:ind w:left="0"/>
    </w:pPr>
    <w:rPr>
      <w:sz w:val="18"/>
    </w:rPr>
  </w:style>
  <w:style w:type="paragraph" w:customStyle="1" w:styleId="ISchMain">
    <w:name w:val="I Sch Main"/>
    <w:basedOn w:val="BillBasic"/>
    <w:rsid w:val="0037439D"/>
    <w:pPr>
      <w:tabs>
        <w:tab w:val="right" w:pos="900"/>
        <w:tab w:val="left" w:pos="1100"/>
      </w:tabs>
      <w:ind w:left="1100" w:hanging="1100"/>
    </w:pPr>
  </w:style>
  <w:style w:type="paragraph" w:customStyle="1" w:styleId="ISchpara">
    <w:name w:val="I Sch para"/>
    <w:basedOn w:val="BillBasic"/>
    <w:rsid w:val="0037439D"/>
    <w:pPr>
      <w:tabs>
        <w:tab w:val="right" w:pos="1400"/>
        <w:tab w:val="left" w:pos="1600"/>
      </w:tabs>
      <w:ind w:left="1600" w:hanging="1600"/>
    </w:pPr>
  </w:style>
  <w:style w:type="paragraph" w:customStyle="1" w:styleId="ISchsubpara">
    <w:name w:val="I Sch subpara"/>
    <w:basedOn w:val="BillBasic"/>
    <w:rsid w:val="0037439D"/>
    <w:pPr>
      <w:tabs>
        <w:tab w:val="right" w:pos="1940"/>
        <w:tab w:val="left" w:pos="2140"/>
      </w:tabs>
      <w:ind w:left="2140" w:hanging="2140"/>
    </w:pPr>
  </w:style>
  <w:style w:type="paragraph" w:customStyle="1" w:styleId="ISchsubsubpara">
    <w:name w:val="I Sch subsubpara"/>
    <w:basedOn w:val="BillBasic"/>
    <w:rsid w:val="0037439D"/>
    <w:pPr>
      <w:tabs>
        <w:tab w:val="right" w:pos="2460"/>
        <w:tab w:val="left" w:pos="2660"/>
      </w:tabs>
      <w:ind w:left="2660" w:hanging="2660"/>
    </w:pPr>
  </w:style>
  <w:style w:type="paragraph" w:customStyle="1" w:styleId="AssectheadingSymb">
    <w:name w:val="A ssect heading Symb"/>
    <w:basedOn w:val="Amain"/>
    <w:rsid w:val="003743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7439D"/>
    <w:pPr>
      <w:tabs>
        <w:tab w:val="left" w:pos="0"/>
        <w:tab w:val="right" w:pos="2400"/>
        <w:tab w:val="left" w:pos="2600"/>
      </w:tabs>
      <w:ind w:left="2602" w:hanging="3084"/>
      <w:outlineLvl w:val="8"/>
    </w:pPr>
  </w:style>
  <w:style w:type="paragraph" w:customStyle="1" w:styleId="AmainreturnSymb">
    <w:name w:val="A main return Symb"/>
    <w:basedOn w:val="BillBasic"/>
    <w:rsid w:val="0037439D"/>
    <w:pPr>
      <w:tabs>
        <w:tab w:val="left" w:pos="1582"/>
      </w:tabs>
      <w:ind w:left="1100" w:hanging="1582"/>
    </w:pPr>
  </w:style>
  <w:style w:type="paragraph" w:customStyle="1" w:styleId="AparareturnSymb">
    <w:name w:val="A para return Symb"/>
    <w:basedOn w:val="BillBasic"/>
    <w:rsid w:val="0037439D"/>
    <w:pPr>
      <w:tabs>
        <w:tab w:val="left" w:pos="2081"/>
      </w:tabs>
      <w:ind w:left="1599" w:hanging="2081"/>
    </w:pPr>
  </w:style>
  <w:style w:type="paragraph" w:customStyle="1" w:styleId="AsubparareturnSymb">
    <w:name w:val="A subpara return Symb"/>
    <w:basedOn w:val="BillBasic"/>
    <w:rsid w:val="0037439D"/>
    <w:pPr>
      <w:tabs>
        <w:tab w:val="left" w:pos="2580"/>
      </w:tabs>
      <w:ind w:left="2098" w:hanging="2580"/>
    </w:pPr>
  </w:style>
  <w:style w:type="paragraph" w:customStyle="1" w:styleId="aDefSymb">
    <w:name w:val="aDef Symb"/>
    <w:basedOn w:val="BillBasic"/>
    <w:rsid w:val="0037439D"/>
    <w:pPr>
      <w:tabs>
        <w:tab w:val="left" w:pos="1582"/>
      </w:tabs>
      <w:ind w:left="1100" w:hanging="1582"/>
    </w:pPr>
  </w:style>
  <w:style w:type="paragraph" w:customStyle="1" w:styleId="aDefparaSymb">
    <w:name w:val="aDef para Symb"/>
    <w:basedOn w:val="Apara"/>
    <w:rsid w:val="0037439D"/>
    <w:pPr>
      <w:tabs>
        <w:tab w:val="clear" w:pos="1600"/>
        <w:tab w:val="left" w:pos="0"/>
        <w:tab w:val="left" w:pos="1599"/>
      </w:tabs>
      <w:ind w:left="1599" w:hanging="2081"/>
    </w:pPr>
  </w:style>
  <w:style w:type="paragraph" w:customStyle="1" w:styleId="aDefsubparaSymb">
    <w:name w:val="aDef subpara Symb"/>
    <w:basedOn w:val="Asubpara"/>
    <w:rsid w:val="0037439D"/>
    <w:pPr>
      <w:tabs>
        <w:tab w:val="left" w:pos="0"/>
      </w:tabs>
      <w:ind w:left="2098" w:hanging="2580"/>
    </w:pPr>
  </w:style>
  <w:style w:type="paragraph" w:customStyle="1" w:styleId="SchAmainSymb">
    <w:name w:val="Sch A main Symb"/>
    <w:basedOn w:val="Amain"/>
    <w:rsid w:val="0037439D"/>
    <w:pPr>
      <w:tabs>
        <w:tab w:val="left" w:pos="0"/>
      </w:tabs>
      <w:ind w:hanging="1580"/>
    </w:pPr>
  </w:style>
  <w:style w:type="paragraph" w:customStyle="1" w:styleId="SchAparaSymb">
    <w:name w:val="Sch A para Symb"/>
    <w:basedOn w:val="Apara"/>
    <w:rsid w:val="0037439D"/>
    <w:pPr>
      <w:tabs>
        <w:tab w:val="left" w:pos="0"/>
      </w:tabs>
      <w:ind w:hanging="2080"/>
    </w:pPr>
  </w:style>
  <w:style w:type="paragraph" w:customStyle="1" w:styleId="SchAsubparaSymb">
    <w:name w:val="Sch A subpara Symb"/>
    <w:basedOn w:val="Asubpara"/>
    <w:rsid w:val="0037439D"/>
    <w:pPr>
      <w:tabs>
        <w:tab w:val="left" w:pos="0"/>
      </w:tabs>
      <w:ind w:hanging="2580"/>
    </w:pPr>
  </w:style>
  <w:style w:type="paragraph" w:customStyle="1" w:styleId="SchAsubsubparaSymb">
    <w:name w:val="Sch A subsubpara Symb"/>
    <w:basedOn w:val="AsubsubparaSymb"/>
    <w:rsid w:val="0037439D"/>
  </w:style>
  <w:style w:type="paragraph" w:customStyle="1" w:styleId="refSymb">
    <w:name w:val="ref Symb"/>
    <w:basedOn w:val="BillBasic"/>
    <w:next w:val="Normal"/>
    <w:rsid w:val="0037439D"/>
    <w:pPr>
      <w:tabs>
        <w:tab w:val="left" w:pos="-480"/>
      </w:tabs>
      <w:spacing w:before="60"/>
      <w:ind w:hanging="480"/>
    </w:pPr>
    <w:rPr>
      <w:sz w:val="18"/>
    </w:rPr>
  </w:style>
  <w:style w:type="paragraph" w:customStyle="1" w:styleId="IshadedH5SecSymb">
    <w:name w:val="I shaded H5 Sec Symb"/>
    <w:basedOn w:val="AH5Sec"/>
    <w:rsid w:val="003743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7439D"/>
    <w:pPr>
      <w:tabs>
        <w:tab w:val="clear" w:pos="-1580"/>
      </w:tabs>
      <w:ind w:left="975" w:hanging="1457"/>
    </w:pPr>
  </w:style>
  <w:style w:type="paragraph" w:customStyle="1" w:styleId="IH1ChapSymb">
    <w:name w:val="I H1 Chap Symb"/>
    <w:basedOn w:val="BillBasicHeading"/>
    <w:next w:val="Normal"/>
    <w:rsid w:val="003743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743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743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743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7439D"/>
    <w:pPr>
      <w:tabs>
        <w:tab w:val="clear" w:pos="2600"/>
        <w:tab w:val="left" w:pos="-1580"/>
        <w:tab w:val="left" w:pos="0"/>
        <w:tab w:val="left" w:pos="1100"/>
      </w:tabs>
      <w:spacing w:before="240"/>
      <w:ind w:left="1100" w:hanging="1580"/>
    </w:pPr>
  </w:style>
  <w:style w:type="paragraph" w:customStyle="1" w:styleId="IMainSymb">
    <w:name w:val="I Main Symb"/>
    <w:basedOn w:val="Amain"/>
    <w:rsid w:val="0037439D"/>
    <w:pPr>
      <w:tabs>
        <w:tab w:val="left" w:pos="0"/>
      </w:tabs>
      <w:ind w:hanging="1580"/>
    </w:pPr>
  </w:style>
  <w:style w:type="paragraph" w:customStyle="1" w:styleId="IparaSymb">
    <w:name w:val="I para Symb"/>
    <w:basedOn w:val="Apara"/>
    <w:rsid w:val="0037439D"/>
    <w:pPr>
      <w:tabs>
        <w:tab w:val="left" w:pos="0"/>
      </w:tabs>
      <w:ind w:hanging="2080"/>
      <w:outlineLvl w:val="9"/>
    </w:pPr>
  </w:style>
  <w:style w:type="paragraph" w:customStyle="1" w:styleId="IsubparaSymb">
    <w:name w:val="I subpara Symb"/>
    <w:basedOn w:val="Asubpara"/>
    <w:rsid w:val="003743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7439D"/>
    <w:pPr>
      <w:tabs>
        <w:tab w:val="clear" w:pos="2400"/>
        <w:tab w:val="clear" w:pos="2600"/>
        <w:tab w:val="right" w:pos="2460"/>
        <w:tab w:val="left" w:pos="2660"/>
      </w:tabs>
      <w:ind w:left="2660" w:hanging="3140"/>
    </w:pPr>
  </w:style>
  <w:style w:type="paragraph" w:customStyle="1" w:styleId="IdefparaSymb">
    <w:name w:val="I def para Symb"/>
    <w:basedOn w:val="IparaSymb"/>
    <w:rsid w:val="0037439D"/>
    <w:pPr>
      <w:ind w:left="1599" w:hanging="2081"/>
    </w:pPr>
  </w:style>
  <w:style w:type="paragraph" w:customStyle="1" w:styleId="IdefsubparaSymb">
    <w:name w:val="I def subpara Symb"/>
    <w:basedOn w:val="IsubparaSymb"/>
    <w:rsid w:val="0037439D"/>
    <w:pPr>
      <w:ind w:left="2138"/>
    </w:pPr>
  </w:style>
  <w:style w:type="paragraph" w:customStyle="1" w:styleId="ISched-headingSymb">
    <w:name w:val="I Sched-heading Symb"/>
    <w:basedOn w:val="BillBasicHeading"/>
    <w:next w:val="Normal"/>
    <w:rsid w:val="0037439D"/>
    <w:pPr>
      <w:tabs>
        <w:tab w:val="left" w:pos="-3080"/>
        <w:tab w:val="left" w:pos="0"/>
      </w:tabs>
      <w:spacing w:before="320"/>
      <w:ind w:left="2600" w:hanging="3080"/>
    </w:pPr>
    <w:rPr>
      <w:sz w:val="34"/>
    </w:rPr>
  </w:style>
  <w:style w:type="paragraph" w:customStyle="1" w:styleId="ISched-PartSymb">
    <w:name w:val="I Sched-Part Symb"/>
    <w:basedOn w:val="BillBasicHeading"/>
    <w:rsid w:val="0037439D"/>
    <w:pPr>
      <w:tabs>
        <w:tab w:val="left" w:pos="-3080"/>
        <w:tab w:val="left" w:pos="0"/>
      </w:tabs>
      <w:spacing w:before="380"/>
      <w:ind w:left="2600" w:hanging="3080"/>
    </w:pPr>
    <w:rPr>
      <w:sz w:val="32"/>
    </w:rPr>
  </w:style>
  <w:style w:type="paragraph" w:customStyle="1" w:styleId="ISched-formSymb">
    <w:name w:val="I Sched-form Symb"/>
    <w:basedOn w:val="BillBasicHeading"/>
    <w:rsid w:val="003743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743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743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7439D"/>
    <w:pPr>
      <w:tabs>
        <w:tab w:val="left" w:pos="1100"/>
      </w:tabs>
      <w:spacing w:before="60"/>
      <w:ind w:left="1500" w:hanging="1986"/>
    </w:pPr>
  </w:style>
  <w:style w:type="paragraph" w:customStyle="1" w:styleId="aExamHdgssSymb">
    <w:name w:val="aExamHdgss Symb"/>
    <w:basedOn w:val="BillBasicHeading"/>
    <w:next w:val="Normal"/>
    <w:rsid w:val="0037439D"/>
    <w:pPr>
      <w:tabs>
        <w:tab w:val="clear" w:pos="2600"/>
        <w:tab w:val="left" w:pos="1582"/>
      </w:tabs>
      <w:ind w:left="1100" w:hanging="1582"/>
    </w:pPr>
    <w:rPr>
      <w:sz w:val="18"/>
    </w:rPr>
  </w:style>
  <w:style w:type="paragraph" w:customStyle="1" w:styleId="aExamssSymb">
    <w:name w:val="aExamss Symb"/>
    <w:basedOn w:val="aNote"/>
    <w:rsid w:val="0037439D"/>
    <w:pPr>
      <w:tabs>
        <w:tab w:val="left" w:pos="1582"/>
      </w:tabs>
      <w:spacing w:before="60"/>
      <w:ind w:left="1100" w:hanging="1582"/>
    </w:pPr>
  </w:style>
  <w:style w:type="paragraph" w:customStyle="1" w:styleId="aExamINumssSymb">
    <w:name w:val="aExamINumss Symb"/>
    <w:basedOn w:val="aExamssSymb"/>
    <w:rsid w:val="0037439D"/>
    <w:pPr>
      <w:tabs>
        <w:tab w:val="left" w:pos="1100"/>
      </w:tabs>
      <w:ind w:left="1500" w:hanging="1986"/>
    </w:pPr>
  </w:style>
  <w:style w:type="paragraph" w:customStyle="1" w:styleId="aExamNumTextssSymb">
    <w:name w:val="aExamNumTextss Symb"/>
    <w:basedOn w:val="aExamssSymb"/>
    <w:rsid w:val="0037439D"/>
    <w:pPr>
      <w:tabs>
        <w:tab w:val="clear" w:pos="1582"/>
        <w:tab w:val="left" w:pos="1985"/>
      </w:tabs>
      <w:ind w:left="1503" w:hanging="1985"/>
    </w:pPr>
  </w:style>
  <w:style w:type="paragraph" w:customStyle="1" w:styleId="AExamIParaSymb">
    <w:name w:val="AExamIPara Symb"/>
    <w:basedOn w:val="aExam"/>
    <w:rsid w:val="0037439D"/>
    <w:pPr>
      <w:tabs>
        <w:tab w:val="right" w:pos="1718"/>
      </w:tabs>
      <w:ind w:left="1984" w:hanging="2466"/>
    </w:pPr>
  </w:style>
  <w:style w:type="paragraph" w:customStyle="1" w:styleId="aExamBulletssSymb">
    <w:name w:val="aExamBulletss Symb"/>
    <w:basedOn w:val="aExamssSymb"/>
    <w:rsid w:val="0037439D"/>
    <w:pPr>
      <w:tabs>
        <w:tab w:val="left" w:pos="1100"/>
      </w:tabs>
      <w:ind w:left="1500" w:hanging="1986"/>
    </w:pPr>
  </w:style>
  <w:style w:type="paragraph" w:customStyle="1" w:styleId="aNoteSymb">
    <w:name w:val="aNote Symb"/>
    <w:basedOn w:val="BillBasic"/>
    <w:rsid w:val="0037439D"/>
    <w:pPr>
      <w:tabs>
        <w:tab w:val="left" w:pos="1100"/>
        <w:tab w:val="left" w:pos="2381"/>
      </w:tabs>
      <w:ind w:left="1899" w:hanging="2381"/>
    </w:pPr>
    <w:rPr>
      <w:sz w:val="20"/>
    </w:rPr>
  </w:style>
  <w:style w:type="paragraph" w:customStyle="1" w:styleId="aNoteTextssSymb">
    <w:name w:val="aNoteTextss Symb"/>
    <w:basedOn w:val="Normal"/>
    <w:rsid w:val="0037439D"/>
    <w:pPr>
      <w:tabs>
        <w:tab w:val="clear" w:pos="0"/>
        <w:tab w:val="left" w:pos="1418"/>
      </w:tabs>
      <w:spacing w:before="60"/>
      <w:ind w:left="1417" w:hanging="1899"/>
      <w:jc w:val="both"/>
    </w:pPr>
    <w:rPr>
      <w:sz w:val="20"/>
    </w:rPr>
  </w:style>
  <w:style w:type="paragraph" w:customStyle="1" w:styleId="aNoteParaSymb">
    <w:name w:val="aNotePara Symb"/>
    <w:basedOn w:val="aNoteSymb"/>
    <w:rsid w:val="003743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743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7439D"/>
    <w:pPr>
      <w:tabs>
        <w:tab w:val="left" w:pos="1616"/>
        <w:tab w:val="left" w:pos="2495"/>
      </w:tabs>
      <w:spacing w:before="60"/>
      <w:ind w:left="2013" w:hanging="2495"/>
    </w:pPr>
  </w:style>
  <w:style w:type="paragraph" w:customStyle="1" w:styleId="aExamHdgparSymb">
    <w:name w:val="aExamHdgpar Symb"/>
    <w:basedOn w:val="aExamHdgssSymb"/>
    <w:next w:val="Normal"/>
    <w:rsid w:val="0037439D"/>
    <w:pPr>
      <w:tabs>
        <w:tab w:val="clear" w:pos="1582"/>
        <w:tab w:val="left" w:pos="1599"/>
      </w:tabs>
      <w:ind w:left="1599" w:hanging="2081"/>
    </w:pPr>
  </w:style>
  <w:style w:type="paragraph" w:customStyle="1" w:styleId="aExamparSymb">
    <w:name w:val="aExampar Symb"/>
    <w:basedOn w:val="aExamssSymb"/>
    <w:rsid w:val="0037439D"/>
    <w:pPr>
      <w:tabs>
        <w:tab w:val="clear" w:pos="1582"/>
        <w:tab w:val="left" w:pos="1599"/>
      </w:tabs>
      <w:ind w:left="1599" w:hanging="2081"/>
    </w:pPr>
  </w:style>
  <w:style w:type="paragraph" w:customStyle="1" w:styleId="aExamINumparSymb">
    <w:name w:val="aExamINumpar Symb"/>
    <w:basedOn w:val="aExamparSymb"/>
    <w:rsid w:val="0037439D"/>
    <w:pPr>
      <w:tabs>
        <w:tab w:val="left" w:pos="2000"/>
      </w:tabs>
      <w:ind w:left="2041" w:hanging="2495"/>
    </w:pPr>
  </w:style>
  <w:style w:type="paragraph" w:customStyle="1" w:styleId="aExamBulletparSymb">
    <w:name w:val="aExamBulletpar Symb"/>
    <w:basedOn w:val="aExamparSymb"/>
    <w:rsid w:val="0037439D"/>
    <w:pPr>
      <w:tabs>
        <w:tab w:val="clear" w:pos="1599"/>
        <w:tab w:val="left" w:pos="1616"/>
        <w:tab w:val="left" w:pos="2495"/>
      </w:tabs>
      <w:ind w:left="2013" w:hanging="2495"/>
    </w:pPr>
  </w:style>
  <w:style w:type="paragraph" w:customStyle="1" w:styleId="aNoteparSymb">
    <w:name w:val="aNotepar Symb"/>
    <w:basedOn w:val="BillBasic"/>
    <w:next w:val="Normal"/>
    <w:rsid w:val="0037439D"/>
    <w:pPr>
      <w:tabs>
        <w:tab w:val="left" w:pos="1599"/>
        <w:tab w:val="left" w:pos="2398"/>
      </w:tabs>
      <w:ind w:left="2410" w:hanging="2892"/>
    </w:pPr>
    <w:rPr>
      <w:sz w:val="20"/>
    </w:rPr>
  </w:style>
  <w:style w:type="paragraph" w:customStyle="1" w:styleId="aNoteTextparSymb">
    <w:name w:val="aNoteTextpar Symb"/>
    <w:basedOn w:val="aNoteparSymb"/>
    <w:rsid w:val="0037439D"/>
    <w:pPr>
      <w:tabs>
        <w:tab w:val="clear" w:pos="1599"/>
        <w:tab w:val="clear" w:pos="2398"/>
        <w:tab w:val="left" w:pos="2880"/>
      </w:tabs>
      <w:spacing w:before="60"/>
      <w:ind w:left="2398" w:hanging="2880"/>
    </w:pPr>
  </w:style>
  <w:style w:type="paragraph" w:customStyle="1" w:styleId="aNoteParaparSymb">
    <w:name w:val="aNoteParapar Symb"/>
    <w:basedOn w:val="aNoteparSymb"/>
    <w:rsid w:val="0037439D"/>
    <w:pPr>
      <w:tabs>
        <w:tab w:val="right" w:pos="2640"/>
      </w:tabs>
      <w:spacing w:before="60"/>
      <w:ind w:left="2920" w:hanging="3402"/>
    </w:pPr>
  </w:style>
  <w:style w:type="paragraph" w:customStyle="1" w:styleId="aNoteBulletparSymb">
    <w:name w:val="aNoteBulletpar Symb"/>
    <w:basedOn w:val="aNoteparSymb"/>
    <w:rsid w:val="0037439D"/>
    <w:pPr>
      <w:tabs>
        <w:tab w:val="clear" w:pos="1599"/>
        <w:tab w:val="left" w:pos="3289"/>
      </w:tabs>
      <w:spacing w:before="60"/>
      <w:ind w:left="2807" w:hanging="3289"/>
    </w:pPr>
  </w:style>
  <w:style w:type="paragraph" w:customStyle="1" w:styleId="AsubparabulletSymb">
    <w:name w:val="A subpara bullet Symb"/>
    <w:basedOn w:val="BillBasic"/>
    <w:rsid w:val="0037439D"/>
    <w:pPr>
      <w:tabs>
        <w:tab w:val="left" w:pos="2138"/>
        <w:tab w:val="left" w:pos="3005"/>
      </w:tabs>
      <w:spacing w:before="60"/>
      <w:ind w:left="2523" w:hanging="3005"/>
    </w:pPr>
  </w:style>
  <w:style w:type="paragraph" w:customStyle="1" w:styleId="aExamHdgsubparSymb">
    <w:name w:val="aExamHdgsubpar Symb"/>
    <w:basedOn w:val="aExamHdgssSymb"/>
    <w:next w:val="Normal"/>
    <w:rsid w:val="0037439D"/>
    <w:pPr>
      <w:tabs>
        <w:tab w:val="clear" w:pos="1582"/>
        <w:tab w:val="left" w:pos="2620"/>
      </w:tabs>
      <w:ind w:left="2138" w:hanging="2620"/>
    </w:pPr>
  </w:style>
  <w:style w:type="paragraph" w:customStyle="1" w:styleId="aExamsubparSymb">
    <w:name w:val="aExamsubpar Symb"/>
    <w:basedOn w:val="aExamssSymb"/>
    <w:rsid w:val="0037439D"/>
    <w:pPr>
      <w:tabs>
        <w:tab w:val="clear" w:pos="1582"/>
        <w:tab w:val="left" w:pos="2620"/>
      </w:tabs>
      <w:ind w:left="2138" w:hanging="2620"/>
    </w:pPr>
  </w:style>
  <w:style w:type="paragraph" w:customStyle="1" w:styleId="aNotesubparSymb">
    <w:name w:val="aNotesubpar Symb"/>
    <w:basedOn w:val="BillBasic"/>
    <w:next w:val="Normal"/>
    <w:rsid w:val="0037439D"/>
    <w:pPr>
      <w:tabs>
        <w:tab w:val="left" w:pos="2138"/>
        <w:tab w:val="left" w:pos="2937"/>
      </w:tabs>
      <w:ind w:left="2455" w:hanging="2937"/>
    </w:pPr>
    <w:rPr>
      <w:sz w:val="20"/>
    </w:rPr>
  </w:style>
  <w:style w:type="paragraph" w:customStyle="1" w:styleId="aNoteTextsubparSymb">
    <w:name w:val="aNoteTextsubpar Symb"/>
    <w:basedOn w:val="aNotesubparSymb"/>
    <w:rsid w:val="0037439D"/>
    <w:pPr>
      <w:tabs>
        <w:tab w:val="clear" w:pos="2138"/>
        <w:tab w:val="clear" w:pos="2937"/>
        <w:tab w:val="left" w:pos="2943"/>
      </w:tabs>
      <w:spacing w:before="60"/>
      <w:ind w:left="2943" w:hanging="3425"/>
    </w:pPr>
  </w:style>
  <w:style w:type="paragraph" w:customStyle="1" w:styleId="PenaltySymb">
    <w:name w:val="Penalty Symb"/>
    <w:basedOn w:val="AmainreturnSymb"/>
    <w:rsid w:val="0037439D"/>
  </w:style>
  <w:style w:type="paragraph" w:customStyle="1" w:styleId="PenaltyParaSymb">
    <w:name w:val="PenaltyPara Symb"/>
    <w:basedOn w:val="Normal"/>
    <w:rsid w:val="0037439D"/>
    <w:pPr>
      <w:tabs>
        <w:tab w:val="right" w:pos="1360"/>
      </w:tabs>
      <w:spacing w:before="60"/>
      <w:ind w:left="1599" w:hanging="2081"/>
      <w:jc w:val="both"/>
    </w:pPr>
  </w:style>
  <w:style w:type="paragraph" w:customStyle="1" w:styleId="FormulaSymb">
    <w:name w:val="Formula Symb"/>
    <w:basedOn w:val="BillBasic"/>
    <w:rsid w:val="0037439D"/>
    <w:pPr>
      <w:tabs>
        <w:tab w:val="left" w:pos="-480"/>
      </w:tabs>
      <w:spacing w:line="260" w:lineRule="atLeast"/>
      <w:ind w:hanging="480"/>
      <w:jc w:val="center"/>
    </w:pPr>
  </w:style>
  <w:style w:type="paragraph" w:customStyle="1" w:styleId="NormalSymb">
    <w:name w:val="Normal Symb"/>
    <w:basedOn w:val="Normal"/>
    <w:qFormat/>
    <w:rsid w:val="0037439D"/>
    <w:pPr>
      <w:ind w:hanging="482"/>
    </w:pPr>
  </w:style>
  <w:style w:type="character" w:styleId="PlaceholderText">
    <w:name w:val="Placeholder Text"/>
    <w:basedOn w:val="DefaultParagraphFont"/>
    <w:uiPriority w:val="99"/>
    <w:semiHidden/>
    <w:rsid w:val="0037439D"/>
    <w:rPr>
      <w:color w:val="808080"/>
    </w:rPr>
  </w:style>
  <w:style w:type="character" w:customStyle="1" w:styleId="aDefChar">
    <w:name w:val="aDef Char"/>
    <w:basedOn w:val="DefaultParagraphFont"/>
    <w:link w:val="aDef"/>
    <w:locked/>
    <w:rsid w:val="00DA001B"/>
    <w:rPr>
      <w:sz w:val="24"/>
      <w:lang w:eastAsia="en-US"/>
    </w:rPr>
  </w:style>
  <w:style w:type="character" w:customStyle="1" w:styleId="NewActChar">
    <w:name w:val="New Act Char"/>
    <w:basedOn w:val="DefaultParagraphFont"/>
    <w:link w:val="NewAct"/>
    <w:locked/>
    <w:rsid w:val="00DA001B"/>
    <w:rPr>
      <w:rFonts w:ascii="Arial" w:hAnsi="Arial"/>
      <w:b/>
      <w:lang w:eastAsia="en-US"/>
    </w:rPr>
  </w:style>
  <w:style w:type="character" w:styleId="UnresolvedMention">
    <w:name w:val="Unresolved Mention"/>
    <w:basedOn w:val="DefaultParagraphFont"/>
    <w:uiPriority w:val="99"/>
    <w:semiHidden/>
    <w:unhideWhenUsed/>
    <w:rsid w:val="00E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7-19/" TargetMode="External"/><Relationship Id="rId21" Type="http://schemas.openxmlformats.org/officeDocument/2006/relationships/footer" Target="footer4.xml"/><Relationship Id="rId42" Type="http://schemas.openxmlformats.org/officeDocument/2006/relationships/header" Target="header6.xml"/><Relationship Id="rId47" Type="http://schemas.openxmlformats.org/officeDocument/2006/relationships/hyperlink" Target="http://www.legislation.act.gov.au/a/2010-31" TargetMode="External"/><Relationship Id="rId63" Type="http://schemas.openxmlformats.org/officeDocument/2006/relationships/hyperlink" Target="http://www.legislation.act.gov.au/a/2010-31" TargetMode="External"/><Relationship Id="rId68" Type="http://schemas.openxmlformats.org/officeDocument/2006/relationships/hyperlink" Target="http://www.legislation.act.gov.au/a/2017-20/default.asp" TargetMode="External"/><Relationship Id="rId16" Type="http://schemas.openxmlformats.org/officeDocument/2006/relationships/footer" Target="footer1.xml"/><Relationship Id="rId11" Type="http://schemas.openxmlformats.org/officeDocument/2006/relationships/hyperlink" Target="http://www.legislation.act.gov.au/a/2001-14" TargetMode="External"/><Relationship Id="rId32" Type="http://schemas.openxmlformats.org/officeDocument/2006/relationships/footer" Target="footer7.xml"/><Relationship Id="rId37" Type="http://schemas.openxmlformats.org/officeDocument/2006/relationships/hyperlink" Target="http://www.legislation.act.gov.au/a/2007-19" TargetMode="External"/><Relationship Id="rId53" Type="http://schemas.openxmlformats.org/officeDocument/2006/relationships/hyperlink" Target="http://www.legislation.act.gov.au/a/2010-31" TargetMode="External"/><Relationship Id="rId58" Type="http://schemas.openxmlformats.org/officeDocument/2006/relationships/hyperlink" Target="http://www.legislation.act.gov.au/a/2023-26/" TargetMode="External"/><Relationship Id="rId74" Type="http://schemas.openxmlformats.org/officeDocument/2006/relationships/header" Target="header9.xml"/><Relationship Id="rId79"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hyperlink" Target="http://www.legislation.act.gov.au/a/2023-26/" TargetMode="External"/><Relationship Id="rId82"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5.xml"/><Relationship Id="rId27" Type="http://schemas.openxmlformats.org/officeDocument/2006/relationships/hyperlink" Target="http://www.legislation.act.gov.au/a/2007-19/" TargetMode="External"/><Relationship Id="rId30" Type="http://schemas.openxmlformats.org/officeDocument/2006/relationships/header" Target="header3.xml"/><Relationship Id="rId35" Type="http://schemas.openxmlformats.org/officeDocument/2006/relationships/hyperlink" Target="http://www.legislation.act.gov.au/a/2001-14" TargetMode="External"/><Relationship Id="rId43" Type="http://schemas.openxmlformats.org/officeDocument/2006/relationships/footer" Target="footer10.xml"/><Relationship Id="rId48" Type="http://schemas.openxmlformats.org/officeDocument/2006/relationships/hyperlink" Target="http://www.legislation.act.gov.au/cn/2010-10/default.asp" TargetMode="External"/><Relationship Id="rId56" Type="http://schemas.openxmlformats.org/officeDocument/2006/relationships/hyperlink" Target="http://www.legislation.act.gov.au/a/2010-31" TargetMode="External"/><Relationship Id="rId64" Type="http://schemas.openxmlformats.org/officeDocument/2006/relationships/hyperlink" Target="http://www.legislation.act.gov.au/a/2013-27" TargetMode="External"/><Relationship Id="rId69" Type="http://schemas.openxmlformats.org/officeDocument/2006/relationships/hyperlink" Target="http://www.legislation.act.gov.au/a/2017-20/default.asp" TargetMode="Externa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7-20/default.asp" TargetMode="External"/><Relationship Id="rId72" Type="http://schemas.openxmlformats.org/officeDocument/2006/relationships/footer" Target="footer12.xml"/><Relationship Id="rId80"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2001-14" TargetMode="External"/><Relationship Id="rId33" Type="http://schemas.openxmlformats.org/officeDocument/2006/relationships/footer" Target="footer8.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cn/2007-8/default.asp" TargetMode="External"/><Relationship Id="rId59" Type="http://schemas.openxmlformats.org/officeDocument/2006/relationships/hyperlink" Target="http://www.legislation.act.gov.au/a/2015-25" TargetMode="External"/><Relationship Id="rId67" Type="http://schemas.openxmlformats.org/officeDocument/2006/relationships/hyperlink" Target="http://www.legislation.act.gov.au/a/2015-25/default.asp" TargetMode="External"/><Relationship Id="rId20" Type="http://schemas.openxmlformats.org/officeDocument/2006/relationships/header" Target="header2.xml"/><Relationship Id="rId41" Type="http://schemas.openxmlformats.org/officeDocument/2006/relationships/header" Target="header5.xml"/><Relationship Id="rId54" Type="http://schemas.openxmlformats.org/officeDocument/2006/relationships/hyperlink" Target="http://www.legislation.act.gov.au/a/2013-27" TargetMode="External"/><Relationship Id="rId62" Type="http://schemas.openxmlformats.org/officeDocument/2006/relationships/hyperlink" Target="http://www.legislation.act.gov.au/a/2010-31" TargetMode="External"/><Relationship Id="rId70" Type="http://schemas.openxmlformats.org/officeDocument/2006/relationships/header" Target="header7.xml"/><Relationship Id="rId75" Type="http://schemas.openxmlformats.org/officeDocument/2006/relationships/header" Target="header10.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footer" Target="footer6.xml"/><Relationship Id="rId28" Type="http://schemas.openxmlformats.org/officeDocument/2006/relationships/hyperlink" Target="http://www.legislation.act.gov.au/a/2007-19/"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13-27" TargetMode="External"/><Relationship Id="rId57" Type="http://schemas.openxmlformats.org/officeDocument/2006/relationships/hyperlink" Target="http://www.legislation.act.gov.au/a/2017-20/default.asp" TargetMode="External"/><Relationship Id="rId10" Type="http://schemas.openxmlformats.org/officeDocument/2006/relationships/hyperlink" Target="http://www.legislation.act.gov.au/a/2001-14" TargetMode="Externa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hyperlink" Target="http://www.legislation.act.gov.au/a/2023-26/" TargetMode="External"/><Relationship Id="rId60" Type="http://schemas.openxmlformats.org/officeDocument/2006/relationships/hyperlink" Target="http://www.legislation.act.gov.au/a/2017-20/default.asp" TargetMode="External"/><Relationship Id="rId65" Type="http://schemas.openxmlformats.org/officeDocument/2006/relationships/hyperlink" Target="http://www.legislation.act.gov.au/a/2013-27" TargetMode="External"/><Relationship Id="rId73" Type="http://schemas.openxmlformats.org/officeDocument/2006/relationships/footer" Target="footer13.xml"/><Relationship Id="rId78" Type="http://schemas.openxmlformats.org/officeDocument/2006/relationships/header" Target="header11.xml"/><Relationship Id="rId8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3.xml"/><Relationship Id="rId39" Type="http://schemas.openxmlformats.org/officeDocument/2006/relationships/hyperlink" Target="http://www.legislation.act.gov.au/a/2007-19" TargetMode="External"/><Relationship Id="rId34" Type="http://schemas.openxmlformats.org/officeDocument/2006/relationships/footer" Target="footer9.xml"/><Relationship Id="rId50" Type="http://schemas.openxmlformats.org/officeDocument/2006/relationships/hyperlink" Target="http://www.legislation.act.gov.au/a/2015-25" TargetMode="External"/><Relationship Id="rId55" Type="http://schemas.openxmlformats.org/officeDocument/2006/relationships/hyperlink" Target="http://www.legislation.act.gov.au/a/2013-27" TargetMode="External"/><Relationship Id="rId76"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eader" Target="header8.xml"/><Relationship Id="rId2" Type="http://schemas.openxmlformats.org/officeDocument/2006/relationships/styles" Target="styles.xml"/><Relationship Id="rId29" Type="http://schemas.openxmlformats.org/officeDocument/2006/relationships/hyperlink" Target="http://www.legislation.act.gov.au/a/2007-19/" TargetMode="External"/><Relationship Id="rId24" Type="http://schemas.openxmlformats.org/officeDocument/2006/relationships/hyperlink" Target="http://www.legislation.act.gov.au/a/2001-14" TargetMode="External"/><Relationship Id="rId40" Type="http://schemas.openxmlformats.org/officeDocument/2006/relationships/hyperlink" Target="http://www.legislation.act.gov.au/a/1997-92" TargetMode="External"/><Relationship Id="rId45" Type="http://schemas.openxmlformats.org/officeDocument/2006/relationships/hyperlink" Target="http://www.legislation.act.gov.au/a/2007-19" TargetMode="External"/><Relationship Id="rId66" Type="http://schemas.openxmlformats.org/officeDocument/2006/relationships/hyperlink" Target="http://www.legislation.act.gov.au/a/2015-2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2772</Words>
  <Characters>19732</Characters>
  <Application>Microsoft Office Word</Application>
  <DocSecurity>0</DocSecurity>
  <Lines>563</Lines>
  <Paragraphs>375</Paragraphs>
  <ScaleCrop>false</ScaleCrop>
  <HeadingPairs>
    <vt:vector size="2" baseType="variant">
      <vt:variant>
        <vt:lpstr>Title</vt:lpstr>
      </vt:variant>
      <vt:variant>
        <vt:i4>1</vt:i4>
      </vt:variant>
    </vt:vector>
  </HeadingPairs>
  <TitlesOfParts>
    <vt:vector size="1" baseType="lpstr">
      <vt:lpstr>Water Resources Regulation 2007</vt:lpstr>
    </vt:vector>
  </TitlesOfParts>
  <Manager>Regulation</Manager>
  <Company>Section</Company>
  <LinksUpToDate>false</LinksUpToDate>
  <CharactersWithSpaces>22129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3731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5252</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Regulation 2007</dc:title>
  <dc:subject>Amendment</dc:subject>
  <dc:creator>Andrew Mason</dc:creator>
  <cp:keywords>R06</cp:keywords>
  <dc:description/>
  <cp:lastModifiedBy>Moxon, KarenL</cp:lastModifiedBy>
  <cp:revision>5</cp:revision>
  <cp:lastPrinted>2017-06-15T02:18:00Z</cp:lastPrinted>
  <dcterms:created xsi:type="dcterms:W3CDTF">2023-07-07T05:36:00Z</dcterms:created>
  <dcterms:modified xsi:type="dcterms:W3CDTF">2023-07-11T00:26:00Z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08/07/23</vt:lpwstr>
  </property>
  <property fmtid="{D5CDD505-2E9C-101B-9397-08002B2CF9AE}" pid="6" name="StartDt">
    <vt:lpwstr>08/07/23</vt:lpwstr>
  </property>
  <property fmtid="{D5CDD505-2E9C-101B-9397-08002B2CF9AE}" pid="7" name="DMSID">
    <vt:lpwstr>10716149</vt:lpwstr>
  </property>
  <property fmtid="{D5CDD505-2E9C-101B-9397-08002B2CF9AE}" pid="8" name="CHECKEDOUTFROMJMS">
    <vt:lpwstr/>
  </property>
  <property fmtid="{D5CDD505-2E9C-101B-9397-08002B2CF9AE}" pid="9" name="JMSREQUIREDCHECKIN">
    <vt:lpwstr/>
  </property>
</Properties>
</file>