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C644A0">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2028E2">
      <w:pPr>
        <w:pStyle w:val="Billname1"/>
      </w:pPr>
      <w:r>
        <w:fldChar w:fldCharType="begin"/>
      </w:r>
      <w:r>
        <w:instrText xml:space="preserve"> REF Citation \*charformat  \* MERGEFORMAT </w:instrText>
      </w:r>
      <w:r>
        <w:fldChar w:fldCharType="separate"/>
      </w:r>
      <w:r w:rsidR="00C75998">
        <w:t>Planning and Development Regulation 2008</w:t>
      </w:r>
      <w:r>
        <w:fldChar w:fldCharType="end"/>
      </w:r>
      <w:r w:rsidR="00AB1BB3">
        <w:t xml:space="preserve">    </w:t>
      </w:r>
    </w:p>
    <w:p w:rsidR="00AB1BB3" w:rsidRDefault="00E05506">
      <w:pPr>
        <w:pStyle w:val="ActNo"/>
      </w:pPr>
      <w:bookmarkStart w:id="1" w:name="LawNo"/>
      <w:r>
        <w:t>SL2008-2</w:t>
      </w:r>
      <w:bookmarkEnd w:id="1"/>
    </w:p>
    <w:p w:rsidR="00AB1BB3" w:rsidRDefault="00AB1BB3">
      <w:pPr>
        <w:pStyle w:val="CoverInForce"/>
      </w:pPr>
      <w:r>
        <w:t>made under the</w:t>
      </w:r>
    </w:p>
    <w:p w:rsidR="00AB1BB3" w:rsidRDefault="002028E2">
      <w:pPr>
        <w:pStyle w:val="CoverActName"/>
      </w:pPr>
      <w:r>
        <w:fldChar w:fldCharType="begin"/>
      </w:r>
      <w:r>
        <w:instrText xml:space="preserve"> REF ActName \*charformat </w:instrText>
      </w:r>
      <w:r>
        <w:fldChar w:fldCharType="separate"/>
      </w:r>
      <w:r w:rsidR="00C75998">
        <w:t>Planning and Development Act 2007</w:t>
      </w:r>
      <w:r>
        <w:fldChar w:fldCharType="end"/>
      </w:r>
    </w:p>
    <w:p w:rsidR="00AB1BB3" w:rsidRDefault="00AB1BB3">
      <w:pPr>
        <w:pStyle w:val="RepubNo"/>
      </w:pPr>
      <w:r>
        <w:t xml:space="preserve">Republication No </w:t>
      </w:r>
      <w:bookmarkStart w:id="2" w:name="RepubNo"/>
      <w:r w:rsidR="00E05506">
        <w:t>12</w:t>
      </w:r>
      <w:bookmarkEnd w:id="2"/>
    </w:p>
    <w:p w:rsidR="00AB1BB3" w:rsidRDefault="00AB1BB3">
      <w:pPr>
        <w:pStyle w:val="EffectiveDate"/>
      </w:pPr>
      <w:r>
        <w:t xml:space="preserve">Effective:  </w:t>
      </w:r>
      <w:bookmarkStart w:id="3" w:name="EffectiveDate"/>
      <w:r w:rsidR="00E05506">
        <w:t>25 April 2009</w:t>
      </w:r>
      <w:bookmarkEnd w:id="3"/>
      <w:r w:rsidR="00E05506">
        <w:t xml:space="preserve"> – </w:t>
      </w:r>
      <w:bookmarkStart w:id="4" w:name="EndEffDate"/>
      <w:r w:rsidR="00E05506">
        <w:t>7 May 2009</w:t>
      </w:r>
      <w:bookmarkEnd w:id="4"/>
    </w:p>
    <w:p w:rsidR="00AB1BB3" w:rsidRDefault="00AB1BB3">
      <w:pPr>
        <w:pStyle w:val="CoverInForce"/>
      </w:pPr>
      <w:r>
        <w:t xml:space="preserve">Republication date: </w:t>
      </w:r>
      <w:bookmarkStart w:id="5" w:name="InForceDate"/>
      <w:r w:rsidR="00E05506">
        <w:t>25 April 2009</w:t>
      </w:r>
      <w:bookmarkEnd w:id="5"/>
    </w:p>
    <w:p w:rsidR="00AB1BB3" w:rsidRDefault="00AB1BB3" w:rsidP="0010450A">
      <w:pPr>
        <w:pStyle w:val="CoverInForce"/>
      </w:pPr>
      <w:r>
        <w:t xml:space="preserve">Last amendment made by </w:t>
      </w:r>
      <w:bookmarkStart w:id="6" w:name="LastAmdt"/>
      <w:r w:rsidR="00E05506">
        <w:t>SL2009-15</w:t>
      </w:r>
      <w:bookmarkEnd w:id="6"/>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E05506">
        <w:rPr>
          <w:i/>
        </w:rPr>
        <w:fldChar w:fldCharType="begin"/>
      </w:r>
      <w:r w:rsidRPr="00E05506">
        <w:rPr>
          <w:i/>
        </w:rPr>
        <w:instrText xml:space="preserve"> REF citation *\charformat  \* MERGEFORMAT </w:instrText>
      </w:r>
      <w:r w:rsidRPr="00E05506">
        <w:rPr>
          <w:i/>
        </w:rPr>
        <w:fldChar w:fldCharType="separate"/>
      </w:r>
      <w:r w:rsidR="00C75998" w:rsidRPr="00C75998">
        <w:rPr>
          <w:i/>
        </w:rPr>
        <w:t>Planning and Development Regulation 2008</w:t>
      </w:r>
      <w:r w:rsidRPr="00E05506">
        <w:rPr>
          <w:i/>
        </w:rPr>
        <w:fldChar w:fldCharType="end"/>
      </w:r>
      <w:r>
        <w:rPr>
          <w:iCs/>
        </w:rPr>
        <w:t>,</w:t>
      </w:r>
      <w:r>
        <w:t xml:space="preserve"> made under the </w:t>
      </w:r>
      <w:r w:rsidRPr="00E05506">
        <w:rPr>
          <w:i/>
        </w:rPr>
        <w:fldChar w:fldCharType="begin"/>
      </w:r>
      <w:r w:rsidRPr="00E05506">
        <w:rPr>
          <w:i/>
        </w:rPr>
        <w:instrText xml:space="preserve"> REF ActName \*charformat  \* MERGEFORMAT </w:instrText>
      </w:r>
      <w:r w:rsidRPr="00E05506">
        <w:rPr>
          <w:i/>
        </w:rPr>
        <w:fldChar w:fldCharType="separate"/>
      </w:r>
      <w:r w:rsidR="00C75998" w:rsidRPr="00C75998">
        <w:rPr>
          <w:i/>
        </w:rPr>
        <w:t>Planning and Development Act 2007</w:t>
      </w:r>
      <w:r w:rsidRPr="00E05506">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2028E2">
        <w:fldChar w:fldCharType="begin"/>
      </w:r>
      <w:r w:rsidR="002028E2">
        <w:instrText xml:space="preserve"> REF InForceDate *\charformat </w:instrText>
      </w:r>
      <w:r w:rsidR="002028E2">
        <w:fldChar w:fldCharType="separate"/>
      </w:r>
      <w:r w:rsidR="00C75998">
        <w:t>25 April 2009</w:t>
      </w:r>
      <w:r w:rsidR="002028E2">
        <w:fldChar w:fldCharType="end"/>
      </w:r>
      <w:r>
        <w:rPr>
          <w:i/>
        </w:rPr>
        <w:t xml:space="preserve">.  </w:t>
      </w:r>
      <w:r>
        <w:t xml:space="preserve">It also includes any amendment, repeal or expiry affecting the republished law to </w:t>
      </w:r>
      <w:r w:rsidR="002028E2">
        <w:fldChar w:fldCharType="begin"/>
      </w:r>
      <w:r w:rsidR="002028E2">
        <w:instrText xml:space="preserve"> REF EffectiveDate *\charformat </w:instrText>
      </w:r>
      <w:r w:rsidR="002028E2">
        <w:fldChar w:fldCharType="separate"/>
      </w:r>
      <w:r w:rsidR="00C75998">
        <w:t>25 April 2009</w:t>
      </w:r>
      <w:r w:rsidR="002028E2">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does not</w:t>
      </w:r>
      <w:r>
        <w:t xml:space="preserve"> include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C644A0">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2028E2">
      <w:pPr>
        <w:pStyle w:val="Billname"/>
      </w:pPr>
      <w:r>
        <w:fldChar w:fldCharType="begin"/>
      </w:r>
      <w:r>
        <w:instrText xml:space="preserve"> REF Citation \*charformat </w:instrText>
      </w:r>
      <w:r>
        <w:fldChar w:fldCharType="separate"/>
      </w:r>
      <w:r w:rsidR="00C75998">
        <w:t>Planning and Development Regulation 2008</w:t>
      </w:r>
      <w:r>
        <w:fldChar w:fldCharType="end"/>
      </w:r>
    </w:p>
    <w:p w:rsidR="00AB1BB3" w:rsidRDefault="00AB1BB3">
      <w:pPr>
        <w:pStyle w:val="CoverInForce"/>
      </w:pPr>
      <w:r>
        <w:t>made under the</w:t>
      </w:r>
    </w:p>
    <w:p w:rsidR="00AB1BB3" w:rsidRDefault="002028E2">
      <w:pPr>
        <w:pStyle w:val="CoverActName"/>
      </w:pPr>
      <w:r>
        <w:fldChar w:fldCharType="begin"/>
      </w:r>
      <w:r>
        <w:instrText xml:space="preserve"> REF ActName \*charformat </w:instrText>
      </w:r>
      <w:r>
        <w:fldChar w:fldCharType="separate"/>
      </w:r>
      <w:r w:rsidR="00C75998">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D76B7E" w:rsidRDefault="00D76B7E" w:rsidP="00D76B7E">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D76B7E" w:rsidRDefault="00D76B7E" w:rsidP="00D76B7E">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_Toc228350308 \h </w:instrText>
      </w:r>
      <w:r>
        <w:fldChar w:fldCharType="separate"/>
      </w:r>
      <w:r w:rsidR="00C75998">
        <w:t>2</w:t>
      </w:r>
      <w:r>
        <w:fldChar w:fldCharType="end"/>
      </w:r>
    </w:p>
    <w:p w:rsidR="00D76B7E" w:rsidRDefault="00D76B7E" w:rsidP="00D76B7E">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_Toc228350309 \h </w:instrText>
      </w:r>
      <w:r>
        <w:fldChar w:fldCharType="separate"/>
      </w:r>
      <w:r w:rsidR="00C75998">
        <w:t>2</w:t>
      </w:r>
      <w:r>
        <w:fldChar w:fldCharType="end"/>
      </w:r>
    </w:p>
    <w:p w:rsidR="00D76B7E" w:rsidRDefault="00D76B7E" w:rsidP="00D76B7E">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_Toc228350310 \h </w:instrText>
      </w:r>
      <w:r>
        <w:fldChar w:fldCharType="separate"/>
      </w:r>
      <w:r w:rsidR="00C75998">
        <w:t>2</w:t>
      </w:r>
      <w:r>
        <w:fldChar w:fldCharType="end"/>
      </w:r>
    </w:p>
    <w:p w:rsidR="00D76B7E" w:rsidRDefault="00D76B7E" w:rsidP="00D76B7E">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E430F8">
        <w:rPr>
          <w:i/>
          <w:iCs/>
        </w:rPr>
        <w:t>dwelling</w:t>
      </w:r>
      <w:r>
        <w:t>—regulation</w:t>
      </w:r>
      <w:r>
        <w:tab/>
      </w:r>
      <w:r>
        <w:fldChar w:fldCharType="begin"/>
      </w:r>
      <w:r>
        <w:instrText xml:space="preserve"> PAGEREF _Toc228350311 \h </w:instrText>
      </w:r>
      <w:r>
        <w:fldChar w:fldCharType="separate"/>
      </w:r>
      <w:r w:rsidR="00C75998">
        <w:t>2</w:t>
      </w:r>
      <w:r>
        <w:fldChar w:fldCharType="end"/>
      </w:r>
    </w:p>
    <w:p w:rsidR="00D76B7E" w:rsidRDefault="00D76B7E" w:rsidP="00D76B7E">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D76B7E" w:rsidRDefault="00D76B7E" w:rsidP="00D76B7E">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E430F8">
        <w:rPr>
          <w:i/>
          <w:iCs/>
        </w:rPr>
        <w:t>proposal</w:t>
      </w:r>
      <w:r>
        <w:t>—ch 2</w:t>
      </w:r>
      <w:r>
        <w:tab/>
      </w:r>
      <w:r>
        <w:fldChar w:fldCharType="begin"/>
      </w:r>
      <w:r>
        <w:instrText xml:space="preserve"> PAGEREF _Toc228350313 \h </w:instrText>
      </w:r>
      <w:r>
        <w:fldChar w:fldCharType="separate"/>
      </w:r>
      <w:r w:rsidR="00C75998">
        <w:t>4</w:t>
      </w:r>
      <w:r>
        <w:fldChar w:fldCharType="end"/>
      </w:r>
    </w:p>
    <w:p w:rsidR="00D76B7E" w:rsidRDefault="00D76B7E" w:rsidP="00D76B7E">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_Toc228350314 \h </w:instrText>
      </w:r>
      <w:r>
        <w:fldChar w:fldCharType="separate"/>
      </w:r>
      <w:r w:rsidR="00C75998">
        <w:t>4</w:t>
      </w:r>
      <w:r>
        <w:fldChar w:fldCharType="end"/>
      </w:r>
    </w:p>
    <w:p w:rsidR="00D76B7E" w:rsidRDefault="00D76B7E" w:rsidP="00D76B7E">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_Toc228350315 \h </w:instrText>
      </w:r>
      <w:r>
        <w:fldChar w:fldCharType="separate"/>
      </w:r>
      <w:r w:rsidR="00C75998">
        <w:t>5</w:t>
      </w:r>
      <w:r>
        <w:fldChar w:fldCharType="end"/>
      </w:r>
    </w:p>
    <w:p w:rsidR="00D76B7E" w:rsidRDefault="00D76B7E" w:rsidP="00D76B7E">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_Toc228350316 \h </w:instrText>
      </w:r>
      <w:r>
        <w:fldChar w:fldCharType="separate"/>
      </w:r>
      <w:r w:rsidR="00C75998">
        <w:t>6</w:t>
      </w:r>
      <w:r>
        <w:fldChar w:fldCharType="end"/>
      </w:r>
    </w:p>
    <w:p w:rsidR="00D76B7E" w:rsidRDefault="00D76B7E" w:rsidP="00D76B7E">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_Toc228350317 \h </w:instrText>
      </w:r>
      <w:r>
        <w:fldChar w:fldCharType="separate"/>
      </w:r>
      <w:r w:rsidR="00C75998">
        <w:t>7</w:t>
      </w:r>
      <w:r>
        <w:fldChar w:fldCharType="end"/>
      </w:r>
    </w:p>
    <w:p w:rsidR="00D76B7E" w:rsidRDefault="00D76B7E" w:rsidP="00D76B7E">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_Toc228350318 \h </w:instrText>
      </w:r>
      <w:r>
        <w:fldChar w:fldCharType="separate"/>
      </w:r>
      <w:r w:rsidR="00C75998">
        <w:t>8</w:t>
      </w:r>
      <w:r>
        <w:fldChar w:fldCharType="end"/>
      </w:r>
    </w:p>
    <w:p w:rsidR="00D76B7E" w:rsidRDefault="00D76B7E" w:rsidP="00D76B7E">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_Toc228350319 \h </w:instrText>
      </w:r>
      <w:r>
        <w:fldChar w:fldCharType="separate"/>
      </w:r>
      <w:r w:rsidR="00C75998">
        <w:t>9</w:t>
      </w:r>
      <w:r>
        <w:fldChar w:fldCharType="end"/>
      </w:r>
    </w:p>
    <w:p w:rsidR="00D76B7E" w:rsidRDefault="00D76B7E" w:rsidP="00D76B7E">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_Toc228350320 \h </w:instrText>
      </w:r>
      <w:r>
        <w:fldChar w:fldCharType="separate"/>
      </w:r>
      <w:r w:rsidR="00C75998">
        <w:t>9</w:t>
      </w:r>
      <w:r>
        <w:fldChar w:fldCharType="end"/>
      </w:r>
    </w:p>
    <w:p w:rsidR="00D76B7E" w:rsidRDefault="00D76B7E" w:rsidP="00D76B7E">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D76B7E" w:rsidRDefault="00D76B7E" w:rsidP="00D76B7E">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D76B7E" w:rsidRDefault="00D76B7E" w:rsidP="00D76B7E">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E430F8">
        <w:rPr>
          <w:lang w:val="en-US"/>
        </w:rPr>
        <w:t xml:space="preserve">Exempt developments—Act, s 133, def </w:t>
      </w:r>
      <w:r w:rsidRPr="00E430F8">
        <w:rPr>
          <w:i/>
        </w:rPr>
        <w:t>exempt development</w:t>
      </w:r>
      <w:r w:rsidRPr="00E430F8">
        <w:rPr>
          <w:lang w:val="en-US"/>
        </w:rPr>
        <w:t>, par (c)</w:t>
      </w:r>
      <w:r>
        <w:tab/>
      </w:r>
      <w:r>
        <w:fldChar w:fldCharType="begin"/>
      </w:r>
      <w:r>
        <w:instrText xml:space="preserve"> PAGEREF _Toc228350323 \h </w:instrText>
      </w:r>
      <w:r>
        <w:fldChar w:fldCharType="separate"/>
      </w:r>
      <w:r w:rsidR="00C75998">
        <w:t>12</w:t>
      </w:r>
      <w:r>
        <w:fldChar w:fldCharType="end"/>
      </w:r>
    </w:p>
    <w:p w:rsidR="00D76B7E" w:rsidRDefault="00D76B7E" w:rsidP="00D76B7E">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D76B7E" w:rsidRDefault="00D76B7E" w:rsidP="00D76B7E">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_Toc228350325 \h </w:instrText>
      </w:r>
      <w:r>
        <w:fldChar w:fldCharType="separate"/>
      </w:r>
      <w:r w:rsidR="00C75998">
        <w:t>15</w:t>
      </w:r>
      <w:r>
        <w:fldChar w:fldCharType="end"/>
      </w:r>
    </w:p>
    <w:p w:rsidR="00D76B7E" w:rsidRDefault="00D76B7E" w:rsidP="00D76B7E">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_Toc228350326 \h </w:instrText>
      </w:r>
      <w:r>
        <w:fldChar w:fldCharType="separate"/>
      </w:r>
      <w:r w:rsidR="00C75998">
        <w:t>16</w:t>
      </w:r>
      <w:r>
        <w:fldChar w:fldCharType="end"/>
      </w:r>
    </w:p>
    <w:p w:rsidR="00D76B7E" w:rsidRDefault="00D76B7E" w:rsidP="00D76B7E">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_Toc228350327 \h </w:instrText>
      </w:r>
      <w:r>
        <w:fldChar w:fldCharType="separate"/>
      </w:r>
      <w:r w:rsidR="00C75998">
        <w:t>18</w:t>
      </w:r>
      <w:r>
        <w:fldChar w:fldCharType="end"/>
      </w:r>
    </w:p>
    <w:p w:rsidR="00D76B7E" w:rsidRDefault="00D76B7E" w:rsidP="00D76B7E">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E430F8">
        <w:rPr>
          <w:i/>
        </w:rPr>
        <w:t>public consultation period</w:t>
      </w:r>
      <w:r>
        <w:t>, par (a)</w:t>
      </w:r>
      <w:r>
        <w:tab/>
      </w:r>
      <w:r>
        <w:fldChar w:fldCharType="begin"/>
      </w:r>
      <w:r>
        <w:instrText xml:space="preserve"> PAGEREF _Toc228350328 \h </w:instrText>
      </w:r>
      <w:r>
        <w:fldChar w:fldCharType="separate"/>
      </w:r>
      <w:r w:rsidR="00C75998">
        <w:t>18</w:t>
      </w:r>
      <w:r>
        <w:fldChar w:fldCharType="end"/>
      </w:r>
    </w:p>
    <w:p w:rsidR="00D76B7E" w:rsidRDefault="00D76B7E" w:rsidP="00D76B7E">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_Toc228350329 \h </w:instrText>
      </w:r>
      <w:r>
        <w:fldChar w:fldCharType="separate"/>
      </w:r>
      <w:r w:rsidR="00C75998">
        <w:t>18</w:t>
      </w:r>
      <w:r>
        <w:fldChar w:fldCharType="end"/>
      </w:r>
    </w:p>
    <w:p w:rsidR="00D76B7E" w:rsidRDefault="00D76B7E" w:rsidP="00D76B7E">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D76B7E" w:rsidRDefault="00D76B7E" w:rsidP="00D76B7E">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_Toc228350331 \h </w:instrText>
      </w:r>
      <w:r>
        <w:fldChar w:fldCharType="separate"/>
      </w:r>
      <w:r w:rsidR="00C75998">
        <w:t>20</w:t>
      </w:r>
      <w:r>
        <w:fldChar w:fldCharType="end"/>
      </w:r>
    </w:p>
    <w:p w:rsidR="00D76B7E" w:rsidRDefault="00D76B7E" w:rsidP="00D76B7E">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_Toc228350332 \h </w:instrText>
      </w:r>
      <w:r>
        <w:fldChar w:fldCharType="separate"/>
      </w:r>
      <w:r w:rsidR="00C75998">
        <w:t>21</w:t>
      </w:r>
      <w:r>
        <w:fldChar w:fldCharType="end"/>
      </w:r>
    </w:p>
    <w:p w:rsidR="00D76B7E" w:rsidRDefault="00D76B7E" w:rsidP="00D76B7E">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D76B7E" w:rsidRDefault="00D76B7E" w:rsidP="00D76B7E">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D76B7E" w:rsidRDefault="00D76B7E" w:rsidP="00D76B7E">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_Toc228350335 \h </w:instrText>
      </w:r>
      <w:r>
        <w:fldChar w:fldCharType="separate"/>
      </w:r>
      <w:r w:rsidR="00C75998">
        <w:t>22</w:t>
      </w:r>
      <w:r>
        <w:fldChar w:fldCharType="end"/>
      </w:r>
    </w:p>
    <w:p w:rsidR="00D76B7E" w:rsidRDefault="00D76B7E" w:rsidP="00D76B7E">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_Toc228350336 \h </w:instrText>
      </w:r>
      <w:r>
        <w:fldChar w:fldCharType="separate"/>
      </w:r>
      <w:r w:rsidR="00C75998">
        <w:t>25</w:t>
      </w:r>
      <w:r>
        <w:fldChar w:fldCharType="end"/>
      </w:r>
    </w:p>
    <w:p w:rsidR="00D76B7E" w:rsidRDefault="00D76B7E" w:rsidP="00D76B7E">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_Toc228350337 \h </w:instrText>
      </w:r>
      <w:r>
        <w:fldChar w:fldCharType="separate"/>
      </w:r>
      <w:r w:rsidR="00C75998">
        <w:t>26</w:t>
      </w:r>
      <w:r>
        <w:fldChar w:fldCharType="end"/>
      </w:r>
    </w:p>
    <w:p w:rsidR="00D76B7E" w:rsidRDefault="00D76B7E" w:rsidP="00D76B7E">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_Toc228350338 \h </w:instrText>
      </w:r>
      <w:r>
        <w:fldChar w:fldCharType="separate"/>
      </w:r>
      <w:r w:rsidR="00C75998">
        <w:t>27</w:t>
      </w:r>
      <w:r>
        <w:fldChar w:fldCharType="end"/>
      </w:r>
    </w:p>
    <w:p w:rsidR="00D76B7E" w:rsidRDefault="00D76B7E" w:rsidP="00D76B7E">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_Toc228350339 \h </w:instrText>
      </w:r>
      <w:r>
        <w:fldChar w:fldCharType="separate"/>
      </w:r>
      <w:r w:rsidR="00C75998">
        <w:t>28</w:t>
      </w:r>
      <w:r>
        <w:fldChar w:fldCharType="end"/>
      </w:r>
    </w:p>
    <w:p w:rsidR="00D76B7E" w:rsidRDefault="00D76B7E" w:rsidP="00D76B7E">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E430F8">
        <w:rPr>
          <w:i/>
          <w:iCs/>
        </w:rPr>
        <w:t>consultant</w:t>
      </w:r>
      <w:r>
        <w:tab/>
      </w:r>
      <w:r>
        <w:fldChar w:fldCharType="begin"/>
      </w:r>
      <w:r>
        <w:instrText xml:space="preserve"> PAGEREF _Toc228350340 \h </w:instrText>
      </w:r>
      <w:r>
        <w:fldChar w:fldCharType="separate"/>
      </w:r>
      <w:r w:rsidR="00C75998">
        <w:t>30</w:t>
      </w:r>
      <w:r>
        <w:fldChar w:fldCharType="end"/>
      </w:r>
    </w:p>
    <w:p w:rsidR="00D76B7E" w:rsidRDefault="00D76B7E" w:rsidP="00D76B7E">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D76B7E" w:rsidRDefault="00D76B7E" w:rsidP="00D76B7E">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_Toc228350342 \h </w:instrText>
      </w:r>
      <w:r>
        <w:fldChar w:fldCharType="separate"/>
      </w:r>
      <w:r w:rsidR="00C75998">
        <w:t>31</w:t>
      </w:r>
      <w:r>
        <w:fldChar w:fldCharType="end"/>
      </w:r>
    </w:p>
    <w:p w:rsidR="00D76B7E" w:rsidRDefault="00D76B7E" w:rsidP="00D76B7E">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_Toc228350343 \h </w:instrText>
      </w:r>
      <w:r>
        <w:fldChar w:fldCharType="separate"/>
      </w:r>
      <w:r w:rsidR="00C75998">
        <w:t>31</w:t>
      </w:r>
      <w:r>
        <w:fldChar w:fldCharType="end"/>
      </w:r>
    </w:p>
    <w:p w:rsidR="00D76B7E" w:rsidRDefault="00D76B7E" w:rsidP="00D76B7E">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_Toc228350344 \h </w:instrText>
      </w:r>
      <w:r>
        <w:fldChar w:fldCharType="separate"/>
      </w:r>
      <w:r w:rsidR="00C75998">
        <w:t>32</w:t>
      </w:r>
      <w:r>
        <w:fldChar w:fldCharType="end"/>
      </w:r>
    </w:p>
    <w:p w:rsidR="00D76B7E" w:rsidRDefault="00D76B7E" w:rsidP="00D76B7E">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_Toc228350345 \h </w:instrText>
      </w:r>
      <w:r>
        <w:fldChar w:fldCharType="separate"/>
      </w:r>
      <w:r w:rsidR="00C75998">
        <w:t>32</w:t>
      </w:r>
      <w:r>
        <w:fldChar w:fldCharType="end"/>
      </w:r>
    </w:p>
    <w:p w:rsidR="00D76B7E" w:rsidRDefault="00D76B7E" w:rsidP="00D76B7E">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_Toc228350346 \h </w:instrText>
      </w:r>
      <w:r>
        <w:fldChar w:fldCharType="separate"/>
      </w:r>
      <w:r w:rsidR="00C75998">
        <w:t>33</w:t>
      </w:r>
      <w:r>
        <w:fldChar w:fldCharType="end"/>
      </w:r>
    </w:p>
    <w:p w:rsidR="00D76B7E" w:rsidRDefault="00D76B7E" w:rsidP="00D76B7E">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_Toc228350347 \h </w:instrText>
      </w:r>
      <w:r>
        <w:fldChar w:fldCharType="separate"/>
      </w:r>
      <w:r w:rsidR="00C75998">
        <w:t>33</w:t>
      </w:r>
      <w:r>
        <w:fldChar w:fldCharType="end"/>
      </w:r>
    </w:p>
    <w:p w:rsidR="00D76B7E" w:rsidRDefault="00D76B7E" w:rsidP="00D76B7E">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_Toc228350348 \h </w:instrText>
      </w:r>
      <w:r>
        <w:fldChar w:fldCharType="separate"/>
      </w:r>
      <w:r w:rsidR="00C75998">
        <w:t>34</w:t>
      </w:r>
      <w:r>
        <w:fldChar w:fldCharType="end"/>
      </w:r>
    </w:p>
    <w:p w:rsidR="00D76B7E" w:rsidRDefault="00D76B7E" w:rsidP="00D76B7E">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_Toc228350349 \h </w:instrText>
      </w:r>
      <w:r>
        <w:fldChar w:fldCharType="separate"/>
      </w:r>
      <w:r w:rsidR="00C75998">
        <w:t>35</w:t>
      </w:r>
      <w:r>
        <w:fldChar w:fldCharType="end"/>
      </w:r>
    </w:p>
    <w:p w:rsidR="00D76B7E" w:rsidRDefault="00D76B7E" w:rsidP="00D76B7E">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_Toc228350350 \h </w:instrText>
      </w:r>
      <w:r>
        <w:fldChar w:fldCharType="separate"/>
      </w:r>
      <w:r w:rsidR="00C75998">
        <w:t>36</w:t>
      </w:r>
      <w:r>
        <w:fldChar w:fldCharType="end"/>
      </w:r>
    </w:p>
    <w:p w:rsidR="00D76B7E" w:rsidRDefault="00D76B7E" w:rsidP="00D76B7E">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D76B7E" w:rsidRDefault="00D76B7E" w:rsidP="00D76B7E">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D76B7E" w:rsidRDefault="00D76B7E" w:rsidP="00D76B7E">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D76B7E" w:rsidRDefault="00D76B7E" w:rsidP="00D76B7E">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_Toc228350354 \h </w:instrText>
      </w:r>
      <w:r>
        <w:fldChar w:fldCharType="separate"/>
      </w:r>
      <w:r w:rsidR="00C75998">
        <w:t>37</w:t>
      </w:r>
      <w:r>
        <w:fldChar w:fldCharType="end"/>
      </w:r>
    </w:p>
    <w:p w:rsidR="00D76B7E" w:rsidRDefault="00D76B7E" w:rsidP="00D76B7E">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E430F8">
        <w:rPr>
          <w:bCs/>
          <w:i/>
        </w:rPr>
        <w:t>business-case</w:t>
      </w:r>
      <w:r w:rsidRPr="00E430F8">
        <w:rPr>
          <w:i/>
        </w:rPr>
        <w:t xml:space="preserve"> </w:t>
      </w:r>
      <w:r w:rsidRPr="00E430F8">
        <w:rPr>
          <w:i/>
          <w:iCs/>
        </w:rPr>
        <w:t>criteria</w:t>
      </w:r>
      <w:r>
        <w:t xml:space="preserve"> and </w:t>
      </w:r>
      <w:r w:rsidRPr="00E430F8">
        <w:rPr>
          <w:i/>
          <w:iCs/>
        </w:rPr>
        <w:t>business-case documentation</w:t>
      </w:r>
      <w:r>
        <w:t>—pt 5.1</w:t>
      </w:r>
      <w:r>
        <w:tab/>
      </w:r>
      <w:r>
        <w:fldChar w:fldCharType="begin"/>
      </w:r>
      <w:r>
        <w:instrText xml:space="preserve"> PAGEREF _Toc228350355 \h </w:instrText>
      </w:r>
      <w:r>
        <w:fldChar w:fldCharType="separate"/>
      </w:r>
      <w:r w:rsidR="00C75998">
        <w:t>39</w:t>
      </w:r>
      <w:r>
        <w:fldChar w:fldCharType="end"/>
      </w:r>
    </w:p>
    <w:p w:rsidR="00D76B7E" w:rsidRDefault="00D76B7E" w:rsidP="00D76B7E">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E430F8">
        <w:rPr>
          <w:i/>
          <w:iCs/>
        </w:rPr>
        <w:t>City West precinct</w:t>
      </w:r>
      <w:r>
        <w:t>—pt 5.1</w:t>
      </w:r>
      <w:r>
        <w:tab/>
      </w:r>
      <w:r>
        <w:fldChar w:fldCharType="begin"/>
      </w:r>
      <w:r>
        <w:instrText xml:space="preserve"> PAGEREF _Toc228350356 \h </w:instrText>
      </w:r>
      <w:r>
        <w:fldChar w:fldCharType="separate"/>
      </w:r>
      <w:r w:rsidR="00C75998">
        <w:t>40</w:t>
      </w:r>
      <w:r>
        <w:fldChar w:fldCharType="end"/>
      </w:r>
    </w:p>
    <w:p w:rsidR="00D76B7E" w:rsidRDefault="00D76B7E" w:rsidP="00D76B7E">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D76B7E" w:rsidRDefault="00D76B7E" w:rsidP="00D76B7E">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_Toc228350358 \h </w:instrText>
      </w:r>
      <w:r>
        <w:fldChar w:fldCharType="separate"/>
      </w:r>
      <w:r w:rsidR="00C75998">
        <w:t>41</w:t>
      </w:r>
      <w:r>
        <w:fldChar w:fldCharType="end"/>
      </w:r>
    </w:p>
    <w:p w:rsidR="00D76B7E" w:rsidRDefault="00D76B7E" w:rsidP="00D76B7E">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_Toc228350359 \h </w:instrText>
      </w:r>
      <w:r>
        <w:fldChar w:fldCharType="separate"/>
      </w:r>
      <w:r w:rsidR="00C75998">
        <w:t>42</w:t>
      </w:r>
      <w:r>
        <w:fldChar w:fldCharType="end"/>
      </w:r>
    </w:p>
    <w:p w:rsidR="00D76B7E" w:rsidRDefault="00D76B7E" w:rsidP="00D76B7E">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_Toc228350360 \h </w:instrText>
      </w:r>
      <w:r>
        <w:fldChar w:fldCharType="separate"/>
      </w:r>
      <w:r w:rsidR="00C75998">
        <w:t>42</w:t>
      </w:r>
      <w:r>
        <w:fldChar w:fldCharType="end"/>
      </w:r>
    </w:p>
    <w:p w:rsidR="00D76B7E" w:rsidRDefault="00D76B7E" w:rsidP="00D76B7E">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_Toc228350361 \h </w:instrText>
      </w:r>
      <w:r>
        <w:fldChar w:fldCharType="separate"/>
      </w:r>
      <w:r w:rsidR="00C75998">
        <w:t>43</w:t>
      </w:r>
      <w:r>
        <w:fldChar w:fldCharType="end"/>
      </w:r>
    </w:p>
    <w:p w:rsidR="00D76B7E" w:rsidRDefault="00D76B7E" w:rsidP="00D76B7E">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_Toc228350362 \h </w:instrText>
      </w:r>
      <w:r>
        <w:fldChar w:fldCharType="separate"/>
      </w:r>
      <w:r w:rsidR="00C75998">
        <w:t>45</w:t>
      </w:r>
      <w:r>
        <w:fldChar w:fldCharType="end"/>
      </w:r>
    </w:p>
    <w:p w:rsidR="00D76B7E" w:rsidRDefault="00D76B7E" w:rsidP="00D76B7E">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_Toc228350363 \h </w:instrText>
      </w:r>
      <w:r>
        <w:fldChar w:fldCharType="separate"/>
      </w:r>
      <w:r w:rsidR="00C75998">
        <w:t>45</w:t>
      </w:r>
      <w:r>
        <w:fldChar w:fldCharType="end"/>
      </w:r>
    </w:p>
    <w:p w:rsidR="00D76B7E" w:rsidRDefault="00D76B7E" w:rsidP="00D76B7E">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_Toc228350364 \h </w:instrText>
      </w:r>
      <w:r>
        <w:fldChar w:fldCharType="separate"/>
      </w:r>
      <w:r w:rsidR="00C75998">
        <w:t>46</w:t>
      </w:r>
      <w:r>
        <w:fldChar w:fldCharType="end"/>
      </w:r>
    </w:p>
    <w:p w:rsidR="00D76B7E" w:rsidRDefault="00D76B7E" w:rsidP="00D76B7E">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_Toc228350365 \h </w:instrText>
      </w:r>
      <w:r>
        <w:fldChar w:fldCharType="separate"/>
      </w:r>
      <w:r w:rsidR="00C75998">
        <w:t>47</w:t>
      </w:r>
      <w:r>
        <w:fldChar w:fldCharType="end"/>
      </w:r>
    </w:p>
    <w:p w:rsidR="00D76B7E" w:rsidRDefault="00D76B7E" w:rsidP="00D76B7E">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_Toc228350366 \h </w:instrText>
      </w:r>
      <w:r>
        <w:fldChar w:fldCharType="separate"/>
      </w:r>
      <w:r w:rsidR="00C75998">
        <w:t>48</w:t>
      </w:r>
      <w:r>
        <w:fldChar w:fldCharType="end"/>
      </w:r>
    </w:p>
    <w:p w:rsidR="00D76B7E" w:rsidRDefault="00D76B7E" w:rsidP="00D76B7E">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_Toc228350367 \h </w:instrText>
      </w:r>
      <w:r>
        <w:fldChar w:fldCharType="separate"/>
      </w:r>
      <w:r w:rsidR="00C75998">
        <w:t>49</w:t>
      </w:r>
      <w:r>
        <w:fldChar w:fldCharType="end"/>
      </w:r>
    </w:p>
    <w:p w:rsidR="00D76B7E" w:rsidRDefault="00D76B7E" w:rsidP="00D76B7E">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D76B7E" w:rsidRDefault="00D76B7E" w:rsidP="00D76B7E">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_Toc228350369 \h </w:instrText>
      </w:r>
      <w:r>
        <w:fldChar w:fldCharType="separate"/>
      </w:r>
      <w:r w:rsidR="00C75998">
        <w:t>50</w:t>
      </w:r>
      <w:r>
        <w:fldChar w:fldCharType="end"/>
      </w:r>
    </w:p>
    <w:p w:rsidR="00D76B7E" w:rsidRDefault="00D76B7E" w:rsidP="00D76B7E">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_Toc228350370 \h </w:instrText>
      </w:r>
      <w:r>
        <w:fldChar w:fldCharType="separate"/>
      </w:r>
      <w:r w:rsidR="00C75998">
        <w:t>50</w:t>
      </w:r>
      <w:r>
        <w:fldChar w:fldCharType="end"/>
      </w:r>
    </w:p>
    <w:p w:rsidR="00D76B7E" w:rsidRDefault="00D76B7E" w:rsidP="00D76B7E">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_Toc228350371 \h </w:instrText>
      </w:r>
      <w:r>
        <w:fldChar w:fldCharType="separate"/>
      </w:r>
      <w:r w:rsidR="00C75998">
        <w:t>50</w:t>
      </w:r>
      <w:r>
        <w:fldChar w:fldCharType="end"/>
      </w:r>
    </w:p>
    <w:p w:rsidR="00D76B7E" w:rsidRDefault="00D76B7E" w:rsidP="00D76B7E">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D76B7E" w:rsidRDefault="00D76B7E" w:rsidP="00D76B7E">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_Toc228350373 \h </w:instrText>
      </w:r>
      <w:r>
        <w:fldChar w:fldCharType="separate"/>
      </w:r>
      <w:r w:rsidR="00C75998">
        <w:t>51</w:t>
      </w:r>
      <w:r>
        <w:fldChar w:fldCharType="end"/>
      </w:r>
    </w:p>
    <w:p w:rsidR="00D76B7E" w:rsidRDefault="00D76B7E" w:rsidP="00D76B7E">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D76B7E" w:rsidRDefault="00D76B7E" w:rsidP="00D76B7E">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_Toc228350375 \h </w:instrText>
      </w:r>
      <w:r>
        <w:fldChar w:fldCharType="separate"/>
      </w:r>
      <w:r w:rsidR="00C75998">
        <w:t>53</w:t>
      </w:r>
      <w:r>
        <w:fldChar w:fldCharType="end"/>
      </w:r>
    </w:p>
    <w:p w:rsidR="00D76B7E" w:rsidRDefault="00D76B7E" w:rsidP="00D76B7E">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_Toc228350376 \h </w:instrText>
      </w:r>
      <w:r>
        <w:fldChar w:fldCharType="separate"/>
      </w:r>
      <w:r w:rsidR="00C75998">
        <w:t>53</w:t>
      </w:r>
      <w:r>
        <w:fldChar w:fldCharType="end"/>
      </w:r>
    </w:p>
    <w:p w:rsidR="00D76B7E" w:rsidRDefault="00D76B7E" w:rsidP="00D76B7E">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_Toc228350377 \h </w:instrText>
      </w:r>
      <w:r>
        <w:fldChar w:fldCharType="separate"/>
      </w:r>
      <w:r w:rsidR="00C75998">
        <w:t>53</w:t>
      </w:r>
      <w:r>
        <w:fldChar w:fldCharType="end"/>
      </w:r>
    </w:p>
    <w:p w:rsidR="00D76B7E" w:rsidRDefault="00D76B7E" w:rsidP="00D76B7E">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D76B7E" w:rsidRDefault="00D76B7E" w:rsidP="00D76B7E">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_Toc228350379 \h </w:instrText>
      </w:r>
      <w:r>
        <w:fldChar w:fldCharType="separate"/>
      </w:r>
      <w:r w:rsidR="00C75998">
        <w:t>55</w:t>
      </w:r>
      <w:r>
        <w:fldChar w:fldCharType="end"/>
      </w:r>
    </w:p>
    <w:p w:rsidR="00D76B7E" w:rsidRDefault="00D76B7E" w:rsidP="00D76B7E">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_Toc228350380 \h </w:instrText>
      </w:r>
      <w:r>
        <w:fldChar w:fldCharType="separate"/>
      </w:r>
      <w:r w:rsidR="00C75998">
        <w:t>55</w:t>
      </w:r>
      <w:r>
        <w:fldChar w:fldCharType="end"/>
      </w:r>
    </w:p>
    <w:p w:rsidR="00D76B7E" w:rsidRDefault="00D76B7E" w:rsidP="00D76B7E">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D76B7E" w:rsidRDefault="00D76B7E" w:rsidP="00D76B7E">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_Toc228350382 \h </w:instrText>
      </w:r>
      <w:r>
        <w:fldChar w:fldCharType="separate"/>
      </w:r>
      <w:r w:rsidR="00C75998">
        <w:t>57</w:t>
      </w:r>
      <w:r>
        <w:fldChar w:fldCharType="end"/>
      </w:r>
    </w:p>
    <w:p w:rsidR="00D76B7E" w:rsidRDefault="00D76B7E" w:rsidP="00D76B7E">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_Toc228350383 \h </w:instrText>
      </w:r>
      <w:r>
        <w:fldChar w:fldCharType="separate"/>
      </w:r>
      <w:r w:rsidR="00C75998">
        <w:t>57</w:t>
      </w:r>
      <w:r>
        <w:fldChar w:fldCharType="end"/>
      </w:r>
    </w:p>
    <w:p w:rsidR="00D76B7E" w:rsidRDefault="00D76B7E" w:rsidP="00D76B7E">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D76B7E" w:rsidRDefault="00D76B7E" w:rsidP="00D76B7E">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D76B7E" w:rsidRDefault="00D76B7E" w:rsidP="00D76B7E">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E430F8">
        <w:rPr>
          <w:i/>
          <w:iCs/>
        </w:rPr>
        <w:t>added value</w:t>
      </w:r>
      <w:r>
        <w:t>—pt 5.5</w:t>
      </w:r>
      <w:r>
        <w:tab/>
      </w:r>
      <w:r>
        <w:fldChar w:fldCharType="begin"/>
      </w:r>
      <w:r>
        <w:instrText xml:space="preserve"> PAGEREF _Toc228350386 \h </w:instrText>
      </w:r>
      <w:r>
        <w:fldChar w:fldCharType="separate"/>
      </w:r>
      <w:r w:rsidR="00C75998">
        <w:t>58</w:t>
      </w:r>
      <w:r>
        <w:fldChar w:fldCharType="end"/>
      </w:r>
    </w:p>
    <w:p w:rsidR="00D76B7E" w:rsidRDefault="00D76B7E" w:rsidP="00D76B7E">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D76B7E" w:rsidRDefault="00D76B7E" w:rsidP="00D76B7E">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_Toc228350388 \h </w:instrText>
      </w:r>
      <w:r>
        <w:fldChar w:fldCharType="separate"/>
      </w:r>
      <w:r w:rsidR="00C75998">
        <w:t>58</w:t>
      </w:r>
      <w:r>
        <w:fldChar w:fldCharType="end"/>
      </w:r>
    </w:p>
    <w:p w:rsidR="00D76B7E" w:rsidRDefault="00D76B7E" w:rsidP="00D76B7E">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_Toc228350389 \h </w:instrText>
      </w:r>
      <w:r>
        <w:fldChar w:fldCharType="separate"/>
      </w:r>
      <w:r w:rsidR="00C75998">
        <w:t>59</w:t>
      </w:r>
      <w:r>
        <w:fldChar w:fldCharType="end"/>
      </w:r>
    </w:p>
    <w:p w:rsidR="00D76B7E" w:rsidRDefault="00D76B7E" w:rsidP="00D76B7E">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_Toc228350390 \h </w:instrText>
      </w:r>
      <w:r>
        <w:fldChar w:fldCharType="separate"/>
      </w:r>
      <w:r w:rsidR="00C75998">
        <w:t>60</w:t>
      </w:r>
      <w:r>
        <w:fldChar w:fldCharType="end"/>
      </w:r>
    </w:p>
    <w:p w:rsidR="00D76B7E" w:rsidRDefault="00D76B7E" w:rsidP="00D76B7E">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D76B7E" w:rsidRDefault="00D76B7E" w:rsidP="00D76B7E">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E430F8">
        <w:rPr>
          <w:i/>
          <w:iCs/>
        </w:rPr>
        <w:t>recently commenced lease</w:t>
      </w:r>
      <w:r>
        <w:t>—div 5.5.3</w:t>
      </w:r>
      <w:r>
        <w:tab/>
      </w:r>
      <w:r>
        <w:fldChar w:fldCharType="begin"/>
      </w:r>
      <w:r>
        <w:instrText xml:space="preserve"> PAGEREF _Toc228350392 \h </w:instrText>
      </w:r>
      <w:r>
        <w:fldChar w:fldCharType="separate"/>
      </w:r>
      <w:r w:rsidR="00C75998">
        <w:t>60</w:t>
      </w:r>
      <w:r>
        <w:fldChar w:fldCharType="end"/>
      </w:r>
    </w:p>
    <w:p w:rsidR="00D76B7E" w:rsidRDefault="00D76B7E" w:rsidP="00D76B7E">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_Toc228350393 \h </w:instrText>
      </w:r>
      <w:r>
        <w:fldChar w:fldCharType="separate"/>
      </w:r>
      <w:r w:rsidR="00C75998">
        <w:t>61</w:t>
      </w:r>
      <w:r>
        <w:fldChar w:fldCharType="end"/>
      </w:r>
    </w:p>
    <w:p w:rsidR="00D76B7E" w:rsidRDefault="00D76B7E" w:rsidP="00D76B7E">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_Toc228350394 \h </w:instrText>
      </w:r>
      <w:r>
        <w:fldChar w:fldCharType="separate"/>
      </w:r>
      <w:r w:rsidR="00C75998">
        <w:t>62</w:t>
      </w:r>
      <w:r>
        <w:fldChar w:fldCharType="end"/>
      </w:r>
    </w:p>
    <w:p w:rsidR="00D76B7E" w:rsidRDefault="00D76B7E" w:rsidP="00D76B7E">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D76B7E" w:rsidRDefault="00D76B7E" w:rsidP="00D76B7E">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_Toc228350396 \h </w:instrText>
      </w:r>
      <w:r>
        <w:fldChar w:fldCharType="separate"/>
      </w:r>
      <w:r w:rsidR="00C75998">
        <w:t>63</w:t>
      </w:r>
      <w:r>
        <w:fldChar w:fldCharType="end"/>
      </w:r>
    </w:p>
    <w:p w:rsidR="00D76B7E" w:rsidRDefault="00D76B7E" w:rsidP="00D76B7E">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E430F8">
        <w:rPr>
          <w:i/>
          <w:iCs/>
        </w:rPr>
        <w:t>discharge amount</w:t>
      </w:r>
      <w:r>
        <w:tab/>
      </w:r>
      <w:r>
        <w:fldChar w:fldCharType="begin"/>
      </w:r>
      <w:r>
        <w:instrText xml:space="preserve"> PAGEREF _Toc228350397 \h </w:instrText>
      </w:r>
      <w:r>
        <w:fldChar w:fldCharType="separate"/>
      </w:r>
      <w:r w:rsidR="00C75998">
        <w:t>64</w:t>
      </w:r>
      <w:r>
        <w:fldChar w:fldCharType="end"/>
      </w:r>
    </w:p>
    <w:p w:rsidR="00D76B7E" w:rsidRDefault="00D76B7E" w:rsidP="00D76B7E">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E430F8">
        <w:rPr>
          <w:i/>
          <w:iCs/>
        </w:rPr>
        <w:t>discharge amount</w:t>
      </w:r>
      <w:r>
        <w:tab/>
      </w:r>
      <w:r>
        <w:fldChar w:fldCharType="begin"/>
      </w:r>
      <w:r>
        <w:instrText xml:space="preserve"> PAGEREF _Toc228350398 \h </w:instrText>
      </w:r>
      <w:r>
        <w:fldChar w:fldCharType="separate"/>
      </w:r>
      <w:r w:rsidR="00C75998">
        <w:t>65</w:t>
      </w:r>
      <w:r>
        <w:fldChar w:fldCharType="end"/>
      </w:r>
    </w:p>
    <w:p w:rsidR="00D76B7E" w:rsidRDefault="00D76B7E" w:rsidP="00D76B7E">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D76B7E" w:rsidRDefault="00D76B7E" w:rsidP="00D76B7E">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D76B7E" w:rsidRDefault="00D76B7E" w:rsidP="00D76B7E">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_Toc228350401 \h </w:instrText>
      </w:r>
      <w:r>
        <w:fldChar w:fldCharType="separate"/>
      </w:r>
      <w:r w:rsidR="00C75998">
        <w:t>67</w:t>
      </w:r>
      <w:r>
        <w:fldChar w:fldCharType="end"/>
      </w:r>
    </w:p>
    <w:p w:rsidR="00D76B7E" w:rsidRDefault="00D76B7E" w:rsidP="00D76B7E">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_Toc228350402 \h </w:instrText>
      </w:r>
      <w:r>
        <w:fldChar w:fldCharType="separate"/>
      </w:r>
      <w:r w:rsidR="00C75998">
        <w:t>68</w:t>
      </w:r>
      <w:r>
        <w:fldChar w:fldCharType="end"/>
      </w:r>
    </w:p>
    <w:p w:rsidR="00D76B7E" w:rsidRDefault="00D76B7E" w:rsidP="00D76B7E">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D76B7E" w:rsidRDefault="00D76B7E" w:rsidP="00D76B7E">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E430F8">
        <w:rPr>
          <w:i/>
        </w:rPr>
        <w:t>period of extension</w:t>
      </w:r>
      <w:r>
        <w:t>—div 5.7.2</w:t>
      </w:r>
      <w:r>
        <w:tab/>
      </w:r>
      <w:r>
        <w:fldChar w:fldCharType="begin"/>
      </w:r>
      <w:r>
        <w:instrText xml:space="preserve"> PAGEREF _Toc228350404 \h </w:instrText>
      </w:r>
      <w:r>
        <w:fldChar w:fldCharType="separate"/>
      </w:r>
      <w:r w:rsidR="00C75998">
        <w:t>69</w:t>
      </w:r>
      <w:r>
        <w:fldChar w:fldCharType="end"/>
      </w:r>
    </w:p>
    <w:p w:rsidR="00D76B7E" w:rsidRDefault="00D76B7E" w:rsidP="00D76B7E">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E430F8">
        <w:rPr>
          <w:i/>
          <w:iCs/>
        </w:rPr>
        <w:t>A</w:t>
      </w:r>
      <w:r>
        <w:t>, par (b)</w:t>
      </w:r>
      <w:r>
        <w:tab/>
      </w:r>
      <w:r>
        <w:fldChar w:fldCharType="begin"/>
      </w:r>
      <w:r>
        <w:instrText xml:space="preserve"> PAGEREF _Toc228350405 \h </w:instrText>
      </w:r>
      <w:r>
        <w:fldChar w:fldCharType="separate"/>
      </w:r>
      <w:r w:rsidR="00C75998">
        <w:t>69</w:t>
      </w:r>
      <w:r>
        <w:fldChar w:fldCharType="end"/>
      </w:r>
    </w:p>
    <w:p w:rsidR="00D76B7E" w:rsidRDefault="00D76B7E" w:rsidP="00D76B7E">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E430F8">
        <w:rPr>
          <w:i/>
          <w:iCs/>
        </w:rPr>
        <w:t>A</w:t>
      </w:r>
      <w:r>
        <w:t>, par (b)</w:t>
      </w:r>
      <w:r>
        <w:tab/>
      </w:r>
      <w:r>
        <w:fldChar w:fldCharType="begin"/>
      </w:r>
      <w:r>
        <w:instrText xml:space="preserve"> PAGEREF _Toc228350406 \h </w:instrText>
      </w:r>
      <w:r>
        <w:fldChar w:fldCharType="separate"/>
      </w:r>
      <w:r w:rsidR="00C75998">
        <w:t>70</w:t>
      </w:r>
      <w:r>
        <w:fldChar w:fldCharType="end"/>
      </w:r>
    </w:p>
    <w:p w:rsidR="00D76B7E" w:rsidRDefault="00D76B7E" w:rsidP="00D76B7E">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E430F8">
        <w:rPr>
          <w:i/>
          <w:iCs/>
        </w:rPr>
        <w:t>A</w:t>
      </w:r>
      <w:r>
        <w:t>, par (b)</w:t>
      </w:r>
      <w:r>
        <w:tab/>
      </w:r>
      <w:r>
        <w:fldChar w:fldCharType="begin"/>
      </w:r>
      <w:r>
        <w:instrText xml:space="preserve"> PAGEREF _Toc228350407 \h </w:instrText>
      </w:r>
      <w:r>
        <w:fldChar w:fldCharType="separate"/>
      </w:r>
      <w:r w:rsidR="00C75998">
        <w:t>71</w:t>
      </w:r>
      <w:r>
        <w:fldChar w:fldCharType="end"/>
      </w:r>
    </w:p>
    <w:p w:rsidR="00D76B7E" w:rsidRDefault="00D76B7E" w:rsidP="00D76B7E">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E430F8">
        <w:rPr>
          <w:i/>
          <w:iCs/>
        </w:rPr>
        <w:t>A</w:t>
      </w:r>
      <w:r>
        <w:t>, par (b)</w:t>
      </w:r>
      <w:r>
        <w:tab/>
      </w:r>
      <w:r>
        <w:fldChar w:fldCharType="begin"/>
      </w:r>
      <w:r>
        <w:instrText xml:space="preserve"> PAGEREF _Toc228350408 \h </w:instrText>
      </w:r>
      <w:r>
        <w:fldChar w:fldCharType="separate"/>
      </w:r>
      <w:r w:rsidR="00C75998">
        <w:t>72</w:t>
      </w:r>
      <w:r>
        <w:fldChar w:fldCharType="end"/>
      </w:r>
    </w:p>
    <w:p w:rsidR="00D76B7E" w:rsidRDefault="00D76B7E" w:rsidP="00D76B7E">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E430F8">
        <w:rPr>
          <w:i/>
          <w:iCs/>
        </w:rPr>
        <w:t>A</w:t>
      </w:r>
      <w:r>
        <w:t>, par (b)</w:t>
      </w:r>
      <w:r>
        <w:tab/>
      </w:r>
      <w:r>
        <w:fldChar w:fldCharType="begin"/>
      </w:r>
      <w:r>
        <w:instrText xml:space="preserve"> PAGEREF _Toc228350409 \h </w:instrText>
      </w:r>
      <w:r>
        <w:fldChar w:fldCharType="separate"/>
      </w:r>
      <w:r w:rsidR="00C75998">
        <w:t>73</w:t>
      </w:r>
      <w:r>
        <w:fldChar w:fldCharType="end"/>
      </w:r>
    </w:p>
    <w:p w:rsidR="00D76B7E" w:rsidRDefault="00D76B7E" w:rsidP="00D76B7E">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D76B7E" w:rsidRDefault="00D76B7E" w:rsidP="00D76B7E">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_Toc228350411 \h </w:instrText>
      </w:r>
      <w:r>
        <w:fldChar w:fldCharType="separate"/>
      </w:r>
      <w:r w:rsidR="00C75998">
        <w:t>75</w:t>
      </w:r>
      <w:r>
        <w:fldChar w:fldCharType="end"/>
      </w:r>
    </w:p>
    <w:p w:rsidR="00D76B7E" w:rsidRDefault="00D76B7E" w:rsidP="00D76B7E">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_Toc228350412 \h </w:instrText>
      </w:r>
      <w:r>
        <w:fldChar w:fldCharType="separate"/>
      </w:r>
      <w:r w:rsidR="00C75998">
        <w:t>76</w:t>
      </w:r>
      <w:r>
        <w:fldChar w:fldCharType="end"/>
      </w:r>
    </w:p>
    <w:p w:rsidR="00D76B7E" w:rsidRDefault="00D76B7E" w:rsidP="00D76B7E">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D76B7E" w:rsidRDefault="00D76B7E" w:rsidP="00D76B7E">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_Toc228350414 \h </w:instrText>
      </w:r>
      <w:r>
        <w:fldChar w:fldCharType="separate"/>
      </w:r>
      <w:r w:rsidR="00C75998">
        <w:t>77</w:t>
      </w:r>
      <w:r>
        <w:fldChar w:fldCharType="end"/>
      </w:r>
    </w:p>
    <w:p w:rsidR="00D76B7E" w:rsidRDefault="00D76B7E" w:rsidP="00D76B7E">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D76B7E" w:rsidRDefault="00D76B7E" w:rsidP="00D76B7E">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E430F8">
        <w:rPr>
          <w:i/>
          <w:iCs/>
        </w:rPr>
        <w:t>concessional lease</w:t>
      </w:r>
      <w:r>
        <w:t>, par (c) (v)</w:t>
      </w:r>
      <w:r>
        <w:tab/>
      </w:r>
      <w:r>
        <w:fldChar w:fldCharType="begin"/>
      </w:r>
      <w:r>
        <w:instrText xml:space="preserve"> PAGEREF _Toc228350416 \h </w:instrText>
      </w:r>
      <w:r>
        <w:fldChar w:fldCharType="separate"/>
      </w:r>
      <w:r w:rsidR="00C75998">
        <w:t>78</w:t>
      </w:r>
      <w:r>
        <w:fldChar w:fldCharType="end"/>
      </w:r>
    </w:p>
    <w:p w:rsidR="00D76B7E" w:rsidRDefault="00D76B7E" w:rsidP="00D76B7E">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D76B7E" w:rsidRDefault="00D76B7E" w:rsidP="00D76B7E">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_Toc228350418 \h </w:instrText>
      </w:r>
      <w:r>
        <w:fldChar w:fldCharType="separate"/>
      </w:r>
      <w:r w:rsidR="00C75998">
        <w:t>80</w:t>
      </w:r>
      <w:r>
        <w:fldChar w:fldCharType="end"/>
      </w:r>
    </w:p>
    <w:p w:rsidR="00D76B7E" w:rsidRDefault="00D76B7E" w:rsidP="00D76B7E">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_Toc228350419 \h </w:instrText>
      </w:r>
      <w:r>
        <w:fldChar w:fldCharType="separate"/>
      </w:r>
      <w:r w:rsidR="00C75998">
        <w:t>80</w:t>
      </w:r>
      <w:r>
        <w:fldChar w:fldCharType="end"/>
      </w:r>
    </w:p>
    <w:p w:rsidR="00D76B7E" w:rsidRDefault="00D76B7E" w:rsidP="00D76B7E">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D76B7E" w:rsidRDefault="00D76B7E" w:rsidP="00D76B7E">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_Toc228350421 \h </w:instrText>
      </w:r>
      <w:r>
        <w:fldChar w:fldCharType="separate"/>
      </w:r>
      <w:r w:rsidR="00C75998">
        <w:t>81</w:t>
      </w:r>
      <w:r>
        <w:fldChar w:fldCharType="end"/>
      </w:r>
    </w:p>
    <w:p w:rsidR="00D76B7E" w:rsidRDefault="00D76B7E" w:rsidP="00D76B7E">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_Toc228350422 \h </w:instrText>
      </w:r>
      <w:r>
        <w:fldChar w:fldCharType="separate"/>
      </w:r>
      <w:r w:rsidR="00C75998">
        <w:t>81</w:t>
      </w:r>
      <w:r>
        <w:fldChar w:fldCharType="end"/>
      </w:r>
    </w:p>
    <w:p w:rsidR="00D76B7E" w:rsidRDefault="00D76B7E" w:rsidP="00D76B7E">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D76B7E" w:rsidRDefault="00D76B7E" w:rsidP="00D76B7E">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_Toc228350424 \h </w:instrText>
      </w:r>
      <w:r>
        <w:fldChar w:fldCharType="separate"/>
      </w:r>
      <w:r w:rsidR="00C75998">
        <w:t>82</w:t>
      </w:r>
      <w:r>
        <w:fldChar w:fldCharType="end"/>
      </w:r>
    </w:p>
    <w:p w:rsidR="00D76B7E" w:rsidRDefault="00D76B7E" w:rsidP="00D76B7E">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_Toc228350425 \h </w:instrText>
      </w:r>
      <w:r>
        <w:fldChar w:fldCharType="separate"/>
      </w:r>
      <w:r w:rsidR="00C75998">
        <w:t>82</w:t>
      </w:r>
      <w:r>
        <w:fldChar w:fldCharType="end"/>
      </w:r>
    </w:p>
    <w:p w:rsidR="00D76B7E" w:rsidRDefault="00D76B7E" w:rsidP="00D76B7E">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E430F8">
        <w:rPr>
          <w:i/>
          <w:iCs/>
        </w:rPr>
        <w:t>bushfire emergency</w:t>
      </w:r>
      <w:r>
        <w:t>—ch 9</w:t>
      </w:r>
      <w:r>
        <w:tab/>
      </w:r>
      <w:r>
        <w:fldChar w:fldCharType="begin"/>
      </w:r>
      <w:r>
        <w:instrText xml:space="preserve"> PAGEREF _Toc228350426 \h </w:instrText>
      </w:r>
      <w:r>
        <w:fldChar w:fldCharType="separate"/>
      </w:r>
      <w:r w:rsidR="00C75998">
        <w:t>82</w:t>
      </w:r>
      <w:r>
        <w:fldChar w:fldCharType="end"/>
      </w:r>
    </w:p>
    <w:p w:rsidR="00D76B7E" w:rsidRDefault="00D76B7E" w:rsidP="00D76B7E">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_Toc228350427 \h </w:instrText>
      </w:r>
      <w:r>
        <w:fldChar w:fldCharType="separate"/>
      </w:r>
      <w:r w:rsidR="00C75998">
        <w:t>83</w:t>
      </w:r>
      <w:r>
        <w:fldChar w:fldCharType="end"/>
      </w:r>
    </w:p>
    <w:p w:rsidR="00D76B7E" w:rsidRDefault="00D76B7E" w:rsidP="00D76B7E">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_Toc228350428 \h </w:instrText>
      </w:r>
      <w:r>
        <w:fldChar w:fldCharType="separate"/>
      </w:r>
      <w:r w:rsidR="00C75998">
        <w:t>83</w:t>
      </w:r>
      <w:r>
        <w:fldChar w:fldCharType="end"/>
      </w:r>
    </w:p>
    <w:p w:rsidR="00D76B7E" w:rsidRDefault="00D76B7E" w:rsidP="00D76B7E">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E430F8">
        <w:rPr>
          <w:i/>
          <w:iCs/>
        </w:rPr>
        <w:t>exempt development</w:t>
      </w:r>
      <w:r>
        <w:t>, par (c)</w:t>
      </w:r>
      <w:r>
        <w:tab/>
      </w:r>
      <w:r>
        <w:fldChar w:fldCharType="begin"/>
      </w:r>
      <w:r>
        <w:instrText xml:space="preserve"> PAGEREF _Toc228350429 \h </w:instrText>
      </w:r>
      <w:r>
        <w:fldChar w:fldCharType="separate"/>
      </w:r>
      <w:r w:rsidR="00C75998">
        <w:t>84</w:t>
      </w:r>
      <w:r>
        <w:fldChar w:fldCharType="end"/>
      </w:r>
    </w:p>
    <w:p w:rsidR="00D76B7E" w:rsidRDefault="00D76B7E" w:rsidP="00D76B7E">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D76B7E" w:rsidRDefault="00D76B7E" w:rsidP="00D76B7E">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_Toc228350431 \h </w:instrText>
      </w:r>
      <w:r>
        <w:fldChar w:fldCharType="separate"/>
      </w:r>
      <w:r w:rsidR="00C75998">
        <w:t>87</w:t>
      </w:r>
      <w:r>
        <w:fldChar w:fldCharType="end"/>
      </w:r>
    </w:p>
    <w:p w:rsidR="00D76B7E" w:rsidRDefault="00D76B7E" w:rsidP="00D76B7E">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_Toc228350432 \h </w:instrText>
      </w:r>
      <w:r>
        <w:fldChar w:fldCharType="separate"/>
      </w:r>
      <w:r w:rsidR="00C75998">
        <w:t>88</w:t>
      </w:r>
      <w:r>
        <w:fldChar w:fldCharType="end"/>
      </w:r>
    </w:p>
    <w:p w:rsidR="00D76B7E" w:rsidRDefault="00D76B7E" w:rsidP="00D76B7E">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_Toc228350433 \h </w:instrText>
      </w:r>
      <w:r>
        <w:fldChar w:fldCharType="separate"/>
      </w:r>
      <w:r w:rsidR="00C75998">
        <w:t>88</w:t>
      </w:r>
      <w:r>
        <w:fldChar w:fldCharType="end"/>
      </w:r>
    </w:p>
    <w:p w:rsidR="00D76B7E" w:rsidRDefault="00D76B7E" w:rsidP="00D76B7E">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_Toc228350434 \h </w:instrText>
      </w:r>
      <w:r>
        <w:fldChar w:fldCharType="separate"/>
      </w:r>
      <w:r w:rsidR="00C75998">
        <w:t>88</w:t>
      </w:r>
      <w:r>
        <w:fldChar w:fldCharType="end"/>
      </w:r>
    </w:p>
    <w:p w:rsidR="00D76B7E" w:rsidRDefault="00D76B7E" w:rsidP="00D76B7E">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E430F8">
        <w:rPr>
          <w:lang w:val="en-US"/>
        </w:rPr>
        <w:t>Application of Planning and Development Amendment Regulation 2008 (No 5) and Planning and Development Amendment Regulation 2009 (No 1)</w:t>
      </w:r>
      <w:r>
        <w:tab/>
      </w:r>
      <w:r>
        <w:fldChar w:fldCharType="begin"/>
      </w:r>
      <w:r>
        <w:instrText xml:space="preserve"> PAGEREF _Toc228350435 \h </w:instrText>
      </w:r>
      <w:r>
        <w:fldChar w:fldCharType="separate"/>
      </w:r>
      <w:r w:rsidR="00C75998">
        <w:t>89</w:t>
      </w:r>
      <w:r>
        <w:fldChar w:fldCharType="end"/>
      </w:r>
    </w:p>
    <w:p w:rsidR="00D76B7E" w:rsidRDefault="00D76B7E" w:rsidP="00D76B7E">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E430F8">
        <w:rPr>
          <w:i/>
        </w:rPr>
        <w:t>declared funding program</w:t>
      </w:r>
      <w:r>
        <w:tab/>
      </w:r>
      <w:r>
        <w:fldChar w:fldCharType="begin"/>
      </w:r>
      <w:r>
        <w:instrText xml:space="preserve"> PAGEREF _Toc228350436 \h </w:instrText>
      </w:r>
      <w:r>
        <w:fldChar w:fldCharType="separate"/>
      </w:r>
      <w:r w:rsidR="00C75998">
        <w:t>89</w:t>
      </w:r>
      <w:r>
        <w:fldChar w:fldCharType="end"/>
      </w:r>
    </w:p>
    <w:p w:rsidR="00D76B7E" w:rsidRDefault="00D76B7E" w:rsidP="00D76B7E">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_Toc228350437 \h </w:instrText>
      </w:r>
      <w:r>
        <w:fldChar w:fldCharType="separate"/>
      </w:r>
      <w:r w:rsidR="00C75998">
        <w:t>90</w:t>
      </w:r>
      <w:r>
        <w:fldChar w:fldCharType="end"/>
      </w:r>
    </w:p>
    <w:p w:rsidR="00D76B7E" w:rsidRDefault="00D76B7E" w:rsidP="00D76B7E">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_Toc228350438 \h </w:instrText>
      </w:r>
      <w:r>
        <w:fldChar w:fldCharType="separate"/>
      </w:r>
      <w:r w:rsidR="00C75998">
        <w:t>90</w:t>
      </w:r>
      <w:r>
        <w:fldChar w:fldCharType="end"/>
      </w:r>
    </w:p>
    <w:p w:rsidR="00D76B7E" w:rsidRDefault="00D76B7E" w:rsidP="00D76B7E">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_Toc228350439 \h </w:instrText>
      </w:r>
      <w:r>
        <w:fldChar w:fldCharType="separate"/>
      </w:r>
      <w:r w:rsidR="00C75998">
        <w:t>90</w:t>
      </w:r>
      <w:r>
        <w:fldChar w:fldCharType="end"/>
      </w:r>
    </w:p>
    <w:p w:rsidR="00D76B7E" w:rsidRDefault="00D76B7E" w:rsidP="00D76B7E">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D76B7E">
        <w:rPr>
          <w:b w:val="0"/>
          <w:sz w:val="20"/>
        </w:rPr>
        <w:fldChar w:fldCharType="begin"/>
      </w:r>
      <w:r w:rsidRPr="00D76B7E">
        <w:rPr>
          <w:b w:val="0"/>
          <w:sz w:val="20"/>
        </w:rPr>
        <w:instrText xml:space="preserve"> PAGEREF _Toc228350440 \h </w:instrText>
      </w:r>
      <w:r w:rsidRPr="00D76B7E">
        <w:rPr>
          <w:b w:val="0"/>
          <w:sz w:val="20"/>
        </w:rPr>
      </w:r>
      <w:r w:rsidRPr="00D76B7E">
        <w:rPr>
          <w:b w:val="0"/>
          <w:sz w:val="20"/>
        </w:rPr>
        <w:fldChar w:fldCharType="separate"/>
      </w:r>
      <w:r w:rsidR="00C75998">
        <w:rPr>
          <w:b w:val="0"/>
          <w:sz w:val="20"/>
        </w:rPr>
        <w:t>91</w:t>
      </w:r>
      <w:r w:rsidRPr="00D76B7E">
        <w:rPr>
          <w:b w:val="0"/>
          <w:sz w:val="20"/>
        </w:rPr>
        <w:fldChar w:fldCharType="end"/>
      </w:r>
    </w:p>
    <w:p w:rsidR="00D76B7E" w:rsidRDefault="00D76B7E">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D76B7E">
        <w:rPr>
          <w:b w:val="0"/>
        </w:rPr>
        <w:fldChar w:fldCharType="begin"/>
      </w:r>
      <w:r w:rsidRPr="00D76B7E">
        <w:rPr>
          <w:b w:val="0"/>
        </w:rPr>
        <w:instrText xml:space="preserve"> PAGEREF _Toc228350441 \h </w:instrText>
      </w:r>
      <w:r w:rsidRPr="00D76B7E">
        <w:rPr>
          <w:b w:val="0"/>
        </w:rPr>
      </w:r>
      <w:r w:rsidRPr="00D76B7E">
        <w:rPr>
          <w:b w:val="0"/>
        </w:rPr>
        <w:fldChar w:fldCharType="separate"/>
      </w:r>
      <w:r w:rsidR="00C75998">
        <w:rPr>
          <w:b w:val="0"/>
        </w:rPr>
        <w:t>91</w:t>
      </w:r>
      <w:r w:rsidRPr="00D76B7E">
        <w:rPr>
          <w:b w:val="0"/>
        </w:rPr>
        <w:fldChar w:fldCharType="end"/>
      </w:r>
    </w:p>
    <w:p w:rsidR="00D76B7E" w:rsidRDefault="00D76B7E" w:rsidP="00D76B7E">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_Toc228350442 \h </w:instrText>
      </w:r>
      <w:r>
        <w:fldChar w:fldCharType="separate"/>
      </w:r>
      <w:r w:rsidR="00C75998">
        <w:t>91</w:t>
      </w:r>
      <w:r>
        <w:fldChar w:fldCharType="end"/>
      </w:r>
    </w:p>
    <w:p w:rsidR="00D76B7E" w:rsidRDefault="00D76B7E" w:rsidP="00D76B7E">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E430F8">
        <w:rPr>
          <w:i/>
        </w:rPr>
        <w:t>designated development</w:t>
      </w:r>
      <w:r>
        <w:t>—sch 1</w:t>
      </w:r>
      <w:r>
        <w:tab/>
      </w:r>
      <w:r>
        <w:fldChar w:fldCharType="begin"/>
      </w:r>
      <w:r>
        <w:instrText xml:space="preserve"> PAGEREF _Toc228350443 \h </w:instrText>
      </w:r>
      <w:r>
        <w:fldChar w:fldCharType="separate"/>
      </w:r>
      <w:r w:rsidR="00C75998">
        <w:t>91</w:t>
      </w:r>
      <w:r>
        <w:fldChar w:fldCharType="end"/>
      </w:r>
    </w:p>
    <w:p w:rsidR="00D76B7E" w:rsidRDefault="00D76B7E" w:rsidP="00D76B7E">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_Toc228350444 \h </w:instrText>
      </w:r>
      <w:r>
        <w:fldChar w:fldCharType="separate"/>
      </w:r>
      <w:r w:rsidR="00C75998">
        <w:t>92</w:t>
      </w:r>
      <w:r>
        <w:fldChar w:fldCharType="end"/>
      </w:r>
    </w:p>
    <w:p w:rsidR="00D76B7E" w:rsidRDefault="00D76B7E" w:rsidP="00D76B7E">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_Toc228350445 \h </w:instrText>
      </w:r>
      <w:r>
        <w:fldChar w:fldCharType="separate"/>
      </w:r>
      <w:r w:rsidR="00C75998">
        <w:t>92</w:t>
      </w:r>
      <w:r>
        <w:fldChar w:fldCharType="end"/>
      </w:r>
    </w:p>
    <w:p w:rsidR="00D76B7E" w:rsidRDefault="00D76B7E">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D76B7E">
        <w:rPr>
          <w:b w:val="0"/>
        </w:rPr>
        <w:fldChar w:fldCharType="begin"/>
      </w:r>
      <w:r w:rsidRPr="00D76B7E">
        <w:rPr>
          <w:b w:val="0"/>
        </w:rPr>
        <w:instrText xml:space="preserve"> PAGEREF _Toc228350446 \h </w:instrText>
      </w:r>
      <w:r w:rsidRPr="00D76B7E">
        <w:rPr>
          <w:b w:val="0"/>
        </w:rPr>
      </w:r>
      <w:r w:rsidRPr="00D76B7E">
        <w:rPr>
          <w:b w:val="0"/>
        </w:rPr>
        <w:fldChar w:fldCharType="separate"/>
      </w:r>
      <w:r w:rsidR="00C75998">
        <w:rPr>
          <w:b w:val="0"/>
        </w:rPr>
        <w:t>93</w:t>
      </w:r>
      <w:r w:rsidRPr="00D76B7E">
        <w:rPr>
          <w:b w:val="0"/>
        </w:rPr>
        <w:fldChar w:fldCharType="end"/>
      </w:r>
    </w:p>
    <w:p w:rsidR="00D76B7E" w:rsidRDefault="00D76B7E" w:rsidP="00D76B7E">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_Toc228350447 \h </w:instrText>
      </w:r>
      <w:r>
        <w:fldChar w:fldCharType="separate"/>
      </w:r>
      <w:r w:rsidR="00C75998">
        <w:t>93</w:t>
      </w:r>
      <w:r>
        <w:fldChar w:fldCharType="end"/>
      </w:r>
    </w:p>
    <w:p w:rsidR="00D76B7E" w:rsidRDefault="00D76B7E" w:rsidP="00D76B7E">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_Toc228350448 \h </w:instrText>
      </w:r>
      <w:r>
        <w:fldChar w:fldCharType="separate"/>
      </w:r>
      <w:r w:rsidR="00C75998">
        <w:t>93</w:t>
      </w:r>
      <w:r>
        <w:fldChar w:fldCharType="end"/>
      </w:r>
    </w:p>
    <w:p w:rsidR="00D76B7E" w:rsidRDefault="00D76B7E" w:rsidP="00D76B7E">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_Toc228350449 \h </w:instrText>
      </w:r>
      <w:r>
        <w:fldChar w:fldCharType="separate"/>
      </w:r>
      <w:r w:rsidR="00C75998">
        <w:t>94</w:t>
      </w:r>
      <w:r>
        <w:fldChar w:fldCharType="end"/>
      </w:r>
    </w:p>
    <w:p w:rsidR="00D76B7E" w:rsidRDefault="00D76B7E" w:rsidP="00D76B7E">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_Toc228350450 \h </w:instrText>
      </w:r>
      <w:r>
        <w:fldChar w:fldCharType="separate"/>
      </w:r>
      <w:r w:rsidR="00C75998">
        <w:t>95</w:t>
      </w:r>
      <w:r>
        <w:fldChar w:fldCharType="end"/>
      </w:r>
    </w:p>
    <w:p w:rsidR="00D76B7E" w:rsidRDefault="00D76B7E" w:rsidP="00D76B7E">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_Toc228350451 \h </w:instrText>
      </w:r>
      <w:r>
        <w:fldChar w:fldCharType="separate"/>
      </w:r>
      <w:r w:rsidR="00C75998">
        <w:t>95</w:t>
      </w:r>
      <w:r>
        <w:fldChar w:fldCharType="end"/>
      </w:r>
    </w:p>
    <w:p w:rsidR="00D76B7E" w:rsidRDefault="00D76B7E" w:rsidP="00D76B7E">
      <w:pPr>
        <w:pStyle w:val="TOC5"/>
        <w:rPr>
          <w:rFonts w:ascii="Times New Roman" w:hAnsi="Times New Roman"/>
          <w:sz w:val="24"/>
          <w:szCs w:val="24"/>
          <w:lang w:eastAsia="en-AU"/>
        </w:rPr>
      </w:pPr>
      <w:r>
        <w:lastRenderedPageBreak/>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_Toc228350452 \h </w:instrText>
      </w:r>
      <w:r>
        <w:fldChar w:fldCharType="separate"/>
      </w:r>
      <w:r w:rsidR="00C75998">
        <w:t>95</w:t>
      </w:r>
      <w:r>
        <w:fldChar w:fldCharType="end"/>
      </w:r>
    </w:p>
    <w:p w:rsidR="00D76B7E" w:rsidRDefault="00D76B7E" w:rsidP="00D76B7E">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_Toc228350453 \h </w:instrText>
      </w:r>
      <w:r>
        <w:fldChar w:fldCharType="separate"/>
      </w:r>
      <w:r w:rsidR="00C75998">
        <w:t>96</w:t>
      </w:r>
      <w:r>
        <w:fldChar w:fldCharType="end"/>
      </w:r>
    </w:p>
    <w:p w:rsidR="00D76B7E" w:rsidRDefault="00D76B7E" w:rsidP="00D76B7E">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_Toc228350454 \h </w:instrText>
      </w:r>
      <w:r>
        <w:fldChar w:fldCharType="separate"/>
      </w:r>
      <w:r w:rsidR="00C75998">
        <w:t>97</w:t>
      </w:r>
      <w:r>
        <w:fldChar w:fldCharType="end"/>
      </w:r>
    </w:p>
    <w:p w:rsidR="00D76B7E" w:rsidRDefault="00D76B7E">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D76B7E">
        <w:rPr>
          <w:b w:val="0"/>
        </w:rPr>
        <w:fldChar w:fldCharType="begin"/>
      </w:r>
      <w:r w:rsidRPr="00D76B7E">
        <w:rPr>
          <w:b w:val="0"/>
        </w:rPr>
        <w:instrText xml:space="preserve"> PAGEREF _Toc228350455 \h </w:instrText>
      </w:r>
      <w:r w:rsidRPr="00D76B7E">
        <w:rPr>
          <w:b w:val="0"/>
        </w:rPr>
      </w:r>
      <w:r w:rsidRPr="00D76B7E">
        <w:rPr>
          <w:b w:val="0"/>
        </w:rPr>
        <w:fldChar w:fldCharType="separate"/>
      </w:r>
      <w:r w:rsidR="00C75998">
        <w:rPr>
          <w:b w:val="0"/>
        </w:rPr>
        <w:t>98</w:t>
      </w:r>
      <w:r w:rsidRPr="00D76B7E">
        <w:rPr>
          <w:b w:val="0"/>
        </w:rPr>
        <w:fldChar w:fldCharType="end"/>
      </w:r>
    </w:p>
    <w:p w:rsidR="00D76B7E" w:rsidRDefault="00D76B7E">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D76B7E">
        <w:rPr>
          <w:b w:val="0"/>
        </w:rPr>
        <w:fldChar w:fldCharType="begin"/>
      </w:r>
      <w:r w:rsidRPr="00D76B7E">
        <w:rPr>
          <w:b w:val="0"/>
        </w:rPr>
        <w:instrText xml:space="preserve"> PAGEREF _Toc228350456 \h </w:instrText>
      </w:r>
      <w:r w:rsidRPr="00D76B7E">
        <w:rPr>
          <w:b w:val="0"/>
        </w:rPr>
      </w:r>
      <w:r w:rsidRPr="00D76B7E">
        <w:rPr>
          <w:b w:val="0"/>
        </w:rPr>
        <w:fldChar w:fldCharType="separate"/>
      </w:r>
      <w:r w:rsidR="00C75998">
        <w:rPr>
          <w:b w:val="0"/>
        </w:rPr>
        <w:t>98</w:t>
      </w:r>
      <w:r w:rsidRPr="00D76B7E">
        <w:rPr>
          <w:b w:val="0"/>
        </w:rPr>
        <w:fldChar w:fldCharType="end"/>
      </w:r>
    </w:p>
    <w:p w:rsidR="00D76B7E" w:rsidRDefault="00D76B7E" w:rsidP="00D76B7E">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_Toc228350457 \h </w:instrText>
      </w:r>
      <w:r>
        <w:fldChar w:fldCharType="separate"/>
      </w:r>
      <w:r w:rsidR="00C75998">
        <w:t>98</w:t>
      </w:r>
      <w:r>
        <w:fldChar w:fldCharType="end"/>
      </w:r>
    </w:p>
    <w:p w:rsidR="00D76B7E" w:rsidRDefault="00D76B7E" w:rsidP="00D76B7E">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E430F8">
        <w:rPr>
          <w:lang w:val="en-US"/>
        </w:rPr>
        <w:t>Installation, alteration and removal of low impact external doors and windows in buildings</w:t>
      </w:r>
      <w:r>
        <w:tab/>
      </w:r>
      <w:r>
        <w:fldChar w:fldCharType="begin"/>
      </w:r>
      <w:r>
        <w:instrText xml:space="preserve"> PAGEREF _Toc228350458 \h </w:instrText>
      </w:r>
      <w:r>
        <w:fldChar w:fldCharType="separate"/>
      </w:r>
      <w:r w:rsidR="00C75998">
        <w:t>99</w:t>
      </w:r>
      <w:r>
        <w:fldChar w:fldCharType="end"/>
      </w:r>
    </w:p>
    <w:p w:rsidR="00D76B7E" w:rsidRDefault="00D76B7E" w:rsidP="00D76B7E">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E430F8">
        <w:rPr>
          <w:lang w:val="en-US"/>
        </w:rPr>
        <w:t>Installation, alteration and removal of high impact external doors and windows in buildings</w:t>
      </w:r>
      <w:r>
        <w:tab/>
      </w:r>
      <w:r>
        <w:fldChar w:fldCharType="begin"/>
      </w:r>
      <w:r>
        <w:instrText xml:space="preserve"> PAGEREF _Toc228350459 \h </w:instrText>
      </w:r>
      <w:r>
        <w:fldChar w:fldCharType="separate"/>
      </w:r>
      <w:r w:rsidR="00C75998">
        <w:t>100</w:t>
      </w:r>
      <w:r>
        <w:fldChar w:fldCharType="end"/>
      </w:r>
    </w:p>
    <w:p w:rsidR="00D76B7E" w:rsidRDefault="00D76B7E" w:rsidP="00D76B7E">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_Toc228350460 \h </w:instrText>
      </w:r>
      <w:r>
        <w:fldChar w:fldCharType="separate"/>
      </w:r>
      <w:r w:rsidR="00C75998">
        <w:t>102</w:t>
      </w:r>
      <w:r>
        <w:fldChar w:fldCharType="end"/>
      </w:r>
    </w:p>
    <w:p w:rsidR="00D76B7E" w:rsidRDefault="00D76B7E" w:rsidP="00D76B7E">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_Toc228350461 \h </w:instrText>
      </w:r>
      <w:r>
        <w:fldChar w:fldCharType="separate"/>
      </w:r>
      <w:r w:rsidR="00C75998">
        <w:t>103</w:t>
      </w:r>
      <w:r>
        <w:fldChar w:fldCharType="end"/>
      </w:r>
    </w:p>
    <w:p w:rsidR="00D76B7E" w:rsidRDefault="00D76B7E" w:rsidP="00D76B7E">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_Toc228350462 \h </w:instrText>
      </w:r>
      <w:r>
        <w:fldChar w:fldCharType="separate"/>
      </w:r>
      <w:r w:rsidR="00C75998">
        <w:t>104</w:t>
      </w:r>
      <w:r>
        <w:fldChar w:fldCharType="end"/>
      </w:r>
    </w:p>
    <w:p w:rsidR="00D76B7E" w:rsidRDefault="00D76B7E" w:rsidP="00D76B7E">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_Toc228350463 \h </w:instrText>
      </w:r>
      <w:r>
        <w:fldChar w:fldCharType="separate"/>
      </w:r>
      <w:r w:rsidR="00C75998">
        <w:t>105</w:t>
      </w:r>
      <w:r>
        <w:fldChar w:fldCharType="end"/>
      </w:r>
    </w:p>
    <w:p w:rsidR="00D76B7E" w:rsidRDefault="00D76B7E" w:rsidP="00D76B7E">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_Toc228350464 \h </w:instrText>
      </w:r>
      <w:r>
        <w:fldChar w:fldCharType="separate"/>
      </w:r>
      <w:r w:rsidR="00C75998">
        <w:t>105</w:t>
      </w:r>
      <w:r>
        <w:fldChar w:fldCharType="end"/>
      </w:r>
    </w:p>
    <w:p w:rsidR="00D76B7E" w:rsidRDefault="00D76B7E" w:rsidP="00D76B7E">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_Toc228350465 \h </w:instrText>
      </w:r>
      <w:r>
        <w:fldChar w:fldCharType="separate"/>
      </w:r>
      <w:r w:rsidR="00C75998">
        <w:t>106</w:t>
      </w:r>
      <w:r>
        <w:fldChar w:fldCharType="end"/>
      </w:r>
    </w:p>
    <w:p w:rsidR="00D76B7E" w:rsidRDefault="00D76B7E" w:rsidP="00D76B7E">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_Toc228350466 \h </w:instrText>
      </w:r>
      <w:r>
        <w:fldChar w:fldCharType="separate"/>
      </w:r>
      <w:r w:rsidR="00C75998">
        <w:t>107</w:t>
      </w:r>
      <w:r>
        <w:fldChar w:fldCharType="end"/>
      </w:r>
    </w:p>
    <w:p w:rsidR="00D76B7E" w:rsidRDefault="00D76B7E" w:rsidP="00D76B7E">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_Toc228350467 \h </w:instrText>
      </w:r>
      <w:r>
        <w:fldChar w:fldCharType="separate"/>
      </w:r>
      <w:r w:rsidR="00C75998">
        <w:t>107</w:t>
      </w:r>
      <w:r>
        <w:fldChar w:fldCharType="end"/>
      </w:r>
    </w:p>
    <w:p w:rsidR="00D76B7E" w:rsidRDefault="00D76B7E" w:rsidP="00D76B7E">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_Toc228350468 \h </w:instrText>
      </w:r>
      <w:r>
        <w:fldChar w:fldCharType="separate"/>
      </w:r>
      <w:r w:rsidR="00C75998">
        <w:t>107</w:t>
      </w:r>
      <w:r>
        <w:fldChar w:fldCharType="end"/>
      </w:r>
    </w:p>
    <w:p w:rsidR="00D76B7E" w:rsidRDefault="00D76B7E" w:rsidP="00D76B7E">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_Toc228350469 \h </w:instrText>
      </w:r>
      <w:r>
        <w:fldChar w:fldCharType="separate"/>
      </w:r>
      <w:r w:rsidR="00C75998">
        <w:t>108</w:t>
      </w:r>
      <w:r>
        <w:fldChar w:fldCharType="end"/>
      </w:r>
    </w:p>
    <w:p w:rsidR="00D76B7E" w:rsidRDefault="00D76B7E" w:rsidP="00D76B7E">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D76B7E" w:rsidRDefault="00D76B7E" w:rsidP="00D76B7E">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D76B7E" w:rsidRDefault="00D76B7E" w:rsidP="00D76B7E">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E430F8">
        <w:rPr>
          <w:i/>
          <w:iCs/>
        </w:rPr>
        <w:t>class 10a building</w:t>
      </w:r>
      <w:r>
        <w:t>—div 1.3.2</w:t>
      </w:r>
      <w:r>
        <w:tab/>
      </w:r>
      <w:r>
        <w:fldChar w:fldCharType="begin"/>
      </w:r>
      <w:r>
        <w:instrText xml:space="preserve"> PAGEREF _Toc228350472 \h </w:instrText>
      </w:r>
      <w:r>
        <w:fldChar w:fldCharType="separate"/>
      </w:r>
      <w:r w:rsidR="00C75998">
        <w:t>109</w:t>
      </w:r>
      <w:r>
        <w:fldChar w:fldCharType="end"/>
      </w:r>
    </w:p>
    <w:p w:rsidR="00D76B7E" w:rsidRDefault="00D76B7E" w:rsidP="00D76B7E">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_Toc228350473 \h </w:instrText>
      </w:r>
      <w:r>
        <w:fldChar w:fldCharType="separate"/>
      </w:r>
      <w:r w:rsidR="00C75998">
        <w:t>110</w:t>
      </w:r>
      <w:r>
        <w:fldChar w:fldCharType="end"/>
      </w:r>
    </w:p>
    <w:p w:rsidR="00D76B7E" w:rsidRDefault="00D76B7E" w:rsidP="00D76B7E">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D76B7E" w:rsidRDefault="00D76B7E" w:rsidP="00D76B7E">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_Toc228350475 \h </w:instrText>
      </w:r>
      <w:r>
        <w:fldChar w:fldCharType="separate"/>
      </w:r>
      <w:r w:rsidR="00C75998">
        <w:t>112</w:t>
      </w:r>
      <w:r>
        <w:fldChar w:fldCharType="end"/>
      </w:r>
    </w:p>
    <w:p w:rsidR="00D76B7E" w:rsidRDefault="00D76B7E" w:rsidP="00D76B7E">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_Toc228350476 \h </w:instrText>
      </w:r>
      <w:r>
        <w:fldChar w:fldCharType="separate"/>
      </w:r>
      <w:r w:rsidR="00C75998">
        <w:t>113</w:t>
      </w:r>
      <w:r>
        <w:fldChar w:fldCharType="end"/>
      </w:r>
    </w:p>
    <w:p w:rsidR="00D76B7E" w:rsidRDefault="00D76B7E" w:rsidP="00D76B7E">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_Toc228350477 \h </w:instrText>
      </w:r>
      <w:r>
        <w:fldChar w:fldCharType="separate"/>
      </w:r>
      <w:r w:rsidR="00C75998">
        <w:t>115</w:t>
      </w:r>
      <w:r>
        <w:fldChar w:fldCharType="end"/>
      </w:r>
    </w:p>
    <w:p w:rsidR="00D76B7E" w:rsidRDefault="00D76B7E" w:rsidP="00D76B7E">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_Toc228350478 \h </w:instrText>
      </w:r>
      <w:r>
        <w:fldChar w:fldCharType="separate"/>
      </w:r>
      <w:r w:rsidR="00C75998">
        <w:t>116</w:t>
      </w:r>
      <w:r>
        <w:fldChar w:fldCharType="end"/>
      </w:r>
    </w:p>
    <w:p w:rsidR="00D76B7E" w:rsidRDefault="00D76B7E" w:rsidP="00D76B7E">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_Toc228350479 \h </w:instrText>
      </w:r>
      <w:r>
        <w:fldChar w:fldCharType="separate"/>
      </w:r>
      <w:r w:rsidR="00C75998">
        <w:t>117</w:t>
      </w:r>
      <w:r>
        <w:fldChar w:fldCharType="end"/>
      </w:r>
    </w:p>
    <w:p w:rsidR="00D76B7E" w:rsidRDefault="00D76B7E" w:rsidP="00D76B7E">
      <w:pPr>
        <w:pStyle w:val="TOC4"/>
        <w:rPr>
          <w:rFonts w:ascii="Times New Roman" w:hAnsi="Times New Roman"/>
          <w:sz w:val="24"/>
          <w:szCs w:val="24"/>
          <w:lang w:eastAsia="en-AU"/>
        </w:rPr>
      </w:pPr>
      <w:r>
        <w:lastRenderedPageBreak/>
        <w:t>Subdivision 1.3.2.3</w:t>
      </w:r>
      <w:r>
        <w:rPr>
          <w:rFonts w:ascii="Times New Roman" w:hAnsi="Times New Roman"/>
          <w:sz w:val="24"/>
          <w:szCs w:val="24"/>
          <w:lang w:eastAsia="en-AU"/>
        </w:rPr>
        <w:tab/>
      </w:r>
      <w:r>
        <w:t>Class 10b structures</w:t>
      </w:r>
    </w:p>
    <w:p w:rsidR="00D76B7E" w:rsidRDefault="00D76B7E" w:rsidP="00D76B7E">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E430F8">
        <w:rPr>
          <w:vertAlign w:val="superscript"/>
        </w:rPr>
        <w:t>2</w:t>
      </w:r>
      <w:r>
        <w:tab/>
      </w:r>
      <w:r>
        <w:fldChar w:fldCharType="begin"/>
      </w:r>
      <w:r>
        <w:instrText xml:space="preserve"> PAGEREF _Toc228350481 \h </w:instrText>
      </w:r>
      <w:r>
        <w:fldChar w:fldCharType="separate"/>
      </w:r>
      <w:r w:rsidR="00C75998">
        <w:t>118</w:t>
      </w:r>
      <w:r>
        <w:fldChar w:fldCharType="end"/>
      </w:r>
    </w:p>
    <w:p w:rsidR="00D76B7E" w:rsidRDefault="00D76B7E" w:rsidP="00D76B7E">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_Toc228350482 \h </w:instrText>
      </w:r>
      <w:r>
        <w:fldChar w:fldCharType="separate"/>
      </w:r>
      <w:r w:rsidR="00C75998">
        <w:t>120</w:t>
      </w:r>
      <w:r>
        <w:fldChar w:fldCharType="end"/>
      </w:r>
    </w:p>
    <w:p w:rsidR="00D76B7E" w:rsidRDefault="00D76B7E" w:rsidP="00D76B7E">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_Toc228350483 \h </w:instrText>
      </w:r>
      <w:r>
        <w:fldChar w:fldCharType="separate"/>
      </w:r>
      <w:r w:rsidR="00C75998">
        <w:t>121</w:t>
      </w:r>
      <w:r>
        <w:fldChar w:fldCharType="end"/>
      </w:r>
    </w:p>
    <w:p w:rsidR="00D76B7E" w:rsidRDefault="00D76B7E" w:rsidP="00D76B7E">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_Toc228350484 \h </w:instrText>
      </w:r>
      <w:r>
        <w:fldChar w:fldCharType="separate"/>
      </w:r>
      <w:r w:rsidR="00C75998">
        <w:t>123</w:t>
      </w:r>
      <w:r>
        <w:fldChar w:fldCharType="end"/>
      </w:r>
    </w:p>
    <w:p w:rsidR="00D76B7E" w:rsidRDefault="00D76B7E" w:rsidP="00D76B7E">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_Toc228350485 \h </w:instrText>
      </w:r>
      <w:r>
        <w:fldChar w:fldCharType="separate"/>
      </w:r>
      <w:r w:rsidR="00C75998">
        <w:t>124</w:t>
      </w:r>
      <w:r>
        <w:fldChar w:fldCharType="end"/>
      </w:r>
    </w:p>
    <w:p w:rsidR="00D76B7E" w:rsidRDefault="00D76B7E" w:rsidP="00D76B7E">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_Toc228350486 \h </w:instrText>
      </w:r>
      <w:r>
        <w:fldChar w:fldCharType="separate"/>
      </w:r>
      <w:r w:rsidR="00C75998">
        <w:t>125</w:t>
      </w:r>
      <w:r>
        <w:fldChar w:fldCharType="end"/>
      </w:r>
    </w:p>
    <w:p w:rsidR="00D76B7E" w:rsidRDefault="00D76B7E" w:rsidP="00D76B7E">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_Toc228350487 \h </w:instrText>
      </w:r>
      <w:r>
        <w:fldChar w:fldCharType="separate"/>
      </w:r>
      <w:r w:rsidR="00C75998">
        <w:t>126</w:t>
      </w:r>
      <w:r>
        <w:fldChar w:fldCharType="end"/>
      </w:r>
    </w:p>
    <w:p w:rsidR="00D76B7E" w:rsidRDefault="00D76B7E" w:rsidP="00D76B7E">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_Toc228350488 \h </w:instrText>
      </w:r>
      <w:r>
        <w:fldChar w:fldCharType="separate"/>
      </w:r>
      <w:r w:rsidR="00C75998">
        <w:t>127</w:t>
      </w:r>
      <w:r>
        <w:fldChar w:fldCharType="end"/>
      </w:r>
    </w:p>
    <w:p w:rsidR="00D76B7E" w:rsidRDefault="00D76B7E" w:rsidP="00D76B7E">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_Toc228350489 \h </w:instrText>
      </w:r>
      <w:r>
        <w:fldChar w:fldCharType="separate"/>
      </w:r>
      <w:r w:rsidR="00C75998">
        <w:t>128</w:t>
      </w:r>
      <w:r>
        <w:fldChar w:fldCharType="end"/>
      </w:r>
    </w:p>
    <w:p w:rsidR="00D76B7E" w:rsidRDefault="00D76B7E" w:rsidP="00D76B7E">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_Toc228350490 \h </w:instrText>
      </w:r>
      <w:r>
        <w:fldChar w:fldCharType="separate"/>
      </w:r>
      <w:r w:rsidR="00C75998">
        <w:t>129</w:t>
      </w:r>
      <w:r>
        <w:fldChar w:fldCharType="end"/>
      </w:r>
    </w:p>
    <w:p w:rsidR="00D76B7E" w:rsidRDefault="00D76B7E" w:rsidP="00D76B7E">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_Toc228350491 \h </w:instrText>
      </w:r>
      <w:r>
        <w:fldChar w:fldCharType="separate"/>
      </w:r>
      <w:r w:rsidR="00C75998">
        <w:t>131</w:t>
      </w:r>
      <w:r>
        <w:fldChar w:fldCharType="end"/>
      </w:r>
    </w:p>
    <w:p w:rsidR="00D76B7E" w:rsidRDefault="00D76B7E">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D76B7E">
        <w:rPr>
          <w:b w:val="0"/>
        </w:rPr>
        <w:fldChar w:fldCharType="begin"/>
      </w:r>
      <w:r w:rsidRPr="00D76B7E">
        <w:rPr>
          <w:b w:val="0"/>
        </w:rPr>
        <w:instrText xml:space="preserve"> PAGEREF _Toc228350492 \h </w:instrText>
      </w:r>
      <w:r w:rsidRPr="00D76B7E">
        <w:rPr>
          <w:b w:val="0"/>
        </w:rPr>
      </w:r>
      <w:r w:rsidRPr="00D76B7E">
        <w:rPr>
          <w:b w:val="0"/>
        </w:rPr>
        <w:fldChar w:fldCharType="separate"/>
      </w:r>
      <w:r w:rsidR="00C75998">
        <w:rPr>
          <w:b w:val="0"/>
        </w:rPr>
        <w:t>133</w:t>
      </w:r>
      <w:r w:rsidRPr="00D76B7E">
        <w:rPr>
          <w:b w:val="0"/>
        </w:rPr>
        <w:fldChar w:fldCharType="end"/>
      </w:r>
    </w:p>
    <w:p w:rsidR="00D76B7E" w:rsidRDefault="00D76B7E" w:rsidP="00D76B7E">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_Toc228350493 \h </w:instrText>
      </w:r>
      <w:r>
        <w:fldChar w:fldCharType="separate"/>
      </w:r>
      <w:r w:rsidR="00C75998">
        <w:t>133</w:t>
      </w:r>
      <w:r>
        <w:fldChar w:fldCharType="end"/>
      </w:r>
    </w:p>
    <w:p w:rsidR="00D76B7E" w:rsidRDefault="00D76B7E" w:rsidP="00D76B7E">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E430F8">
        <w:rPr>
          <w:i/>
          <w:iCs/>
        </w:rPr>
        <w:t>prescribed general exemption criteria</w:t>
      </w:r>
      <w:r>
        <w:t>—div 1.3.3</w:t>
      </w:r>
      <w:r>
        <w:tab/>
      </w:r>
      <w:r>
        <w:fldChar w:fldCharType="begin"/>
      </w:r>
      <w:r>
        <w:instrText xml:space="preserve"> PAGEREF _Toc228350494 \h </w:instrText>
      </w:r>
      <w:r>
        <w:fldChar w:fldCharType="separate"/>
      </w:r>
      <w:r w:rsidR="00C75998">
        <w:t>133</w:t>
      </w:r>
      <w:r>
        <w:fldChar w:fldCharType="end"/>
      </w:r>
    </w:p>
    <w:p w:rsidR="00D76B7E" w:rsidRDefault="00D76B7E" w:rsidP="00D76B7E">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_Toc228350495 \h </w:instrText>
      </w:r>
      <w:r>
        <w:fldChar w:fldCharType="separate"/>
      </w:r>
      <w:r w:rsidR="00C75998">
        <w:t>133</w:t>
      </w:r>
      <w:r>
        <w:fldChar w:fldCharType="end"/>
      </w:r>
    </w:p>
    <w:p w:rsidR="00D76B7E" w:rsidRDefault="00D76B7E" w:rsidP="00D76B7E">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_Toc228350496 \h </w:instrText>
      </w:r>
      <w:r>
        <w:fldChar w:fldCharType="separate"/>
      </w:r>
      <w:r w:rsidR="00C75998">
        <w:t>134</w:t>
      </w:r>
      <w:r>
        <w:fldChar w:fldCharType="end"/>
      </w:r>
    </w:p>
    <w:p w:rsidR="00D76B7E" w:rsidRDefault="00D76B7E" w:rsidP="00D76B7E">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_Toc228350497 \h </w:instrText>
      </w:r>
      <w:r>
        <w:fldChar w:fldCharType="separate"/>
      </w:r>
      <w:r w:rsidR="00C75998">
        <w:t>135</w:t>
      </w:r>
      <w:r>
        <w:fldChar w:fldCharType="end"/>
      </w:r>
    </w:p>
    <w:p w:rsidR="00D76B7E" w:rsidRDefault="00D76B7E" w:rsidP="00D76B7E">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_Toc228350498 \h </w:instrText>
      </w:r>
      <w:r>
        <w:fldChar w:fldCharType="separate"/>
      </w:r>
      <w:r w:rsidR="00C75998">
        <w:t>135</w:t>
      </w:r>
      <w:r>
        <w:fldChar w:fldCharType="end"/>
      </w:r>
    </w:p>
    <w:p w:rsidR="00D76B7E" w:rsidRDefault="00D76B7E">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D76B7E">
        <w:rPr>
          <w:b w:val="0"/>
        </w:rPr>
        <w:fldChar w:fldCharType="begin"/>
      </w:r>
      <w:r w:rsidRPr="00D76B7E">
        <w:rPr>
          <w:b w:val="0"/>
        </w:rPr>
        <w:instrText xml:space="preserve"> PAGEREF _Toc228350499 \h </w:instrText>
      </w:r>
      <w:r w:rsidRPr="00D76B7E">
        <w:rPr>
          <w:b w:val="0"/>
        </w:rPr>
      </w:r>
      <w:r w:rsidRPr="00D76B7E">
        <w:rPr>
          <w:b w:val="0"/>
        </w:rPr>
        <w:fldChar w:fldCharType="separate"/>
      </w:r>
      <w:r w:rsidR="00C75998">
        <w:rPr>
          <w:b w:val="0"/>
        </w:rPr>
        <w:t>136</w:t>
      </w:r>
      <w:r w:rsidRPr="00D76B7E">
        <w:rPr>
          <w:b w:val="0"/>
        </w:rPr>
        <w:fldChar w:fldCharType="end"/>
      </w:r>
    </w:p>
    <w:p w:rsidR="00D76B7E" w:rsidRDefault="00D76B7E" w:rsidP="00D76B7E">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_Toc228350500 \h </w:instrText>
      </w:r>
      <w:r>
        <w:fldChar w:fldCharType="separate"/>
      </w:r>
      <w:r w:rsidR="00C75998">
        <w:t>136</w:t>
      </w:r>
      <w:r>
        <w:fldChar w:fldCharType="end"/>
      </w:r>
    </w:p>
    <w:p w:rsidR="00D76B7E" w:rsidRDefault="00D76B7E" w:rsidP="00D76B7E">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_Toc228350501 \h </w:instrText>
      </w:r>
      <w:r>
        <w:fldChar w:fldCharType="separate"/>
      </w:r>
      <w:r w:rsidR="00C75998">
        <w:t>136</w:t>
      </w:r>
      <w:r>
        <w:fldChar w:fldCharType="end"/>
      </w:r>
    </w:p>
    <w:p w:rsidR="00D76B7E" w:rsidRDefault="00D76B7E" w:rsidP="00D76B7E">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_Toc228350502 \h </w:instrText>
      </w:r>
      <w:r>
        <w:fldChar w:fldCharType="separate"/>
      </w:r>
      <w:r w:rsidR="00C75998">
        <w:t>136</w:t>
      </w:r>
      <w:r>
        <w:fldChar w:fldCharType="end"/>
      </w:r>
    </w:p>
    <w:p w:rsidR="00D76B7E" w:rsidRDefault="00D76B7E" w:rsidP="00D76B7E">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_Toc228350503 \h </w:instrText>
      </w:r>
      <w:r>
        <w:fldChar w:fldCharType="separate"/>
      </w:r>
      <w:r w:rsidR="00C75998">
        <w:t>137</w:t>
      </w:r>
      <w:r>
        <w:fldChar w:fldCharType="end"/>
      </w:r>
    </w:p>
    <w:p w:rsidR="00D76B7E" w:rsidRDefault="00D76B7E">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D76B7E">
        <w:rPr>
          <w:b w:val="0"/>
        </w:rPr>
        <w:fldChar w:fldCharType="begin"/>
      </w:r>
      <w:r w:rsidRPr="00D76B7E">
        <w:rPr>
          <w:b w:val="0"/>
        </w:rPr>
        <w:instrText xml:space="preserve"> PAGEREF _Toc228350504 \h </w:instrText>
      </w:r>
      <w:r w:rsidRPr="00D76B7E">
        <w:rPr>
          <w:b w:val="0"/>
        </w:rPr>
      </w:r>
      <w:r w:rsidRPr="00D76B7E">
        <w:rPr>
          <w:b w:val="0"/>
        </w:rPr>
        <w:fldChar w:fldCharType="separate"/>
      </w:r>
      <w:r w:rsidR="00C75998">
        <w:rPr>
          <w:b w:val="0"/>
        </w:rPr>
        <w:t>137</w:t>
      </w:r>
      <w:r w:rsidRPr="00D76B7E">
        <w:rPr>
          <w:b w:val="0"/>
        </w:rPr>
        <w:fldChar w:fldCharType="end"/>
      </w:r>
    </w:p>
    <w:p w:rsidR="00D76B7E" w:rsidRDefault="00D76B7E" w:rsidP="00D76B7E">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_Toc228350505 \h </w:instrText>
      </w:r>
      <w:r>
        <w:fldChar w:fldCharType="separate"/>
      </w:r>
      <w:r w:rsidR="00C75998">
        <w:t>137</w:t>
      </w:r>
      <w:r>
        <w:fldChar w:fldCharType="end"/>
      </w:r>
    </w:p>
    <w:p w:rsidR="00D76B7E" w:rsidRDefault="00D76B7E" w:rsidP="00D76B7E">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_Toc228350506 \h </w:instrText>
      </w:r>
      <w:r>
        <w:fldChar w:fldCharType="separate"/>
      </w:r>
      <w:r w:rsidR="00C75998">
        <w:t>139</w:t>
      </w:r>
      <w:r>
        <w:fldChar w:fldCharType="end"/>
      </w:r>
    </w:p>
    <w:p w:rsidR="00D76B7E" w:rsidRDefault="00D76B7E">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D76B7E">
        <w:rPr>
          <w:b w:val="0"/>
        </w:rPr>
        <w:fldChar w:fldCharType="begin"/>
      </w:r>
      <w:r w:rsidRPr="00D76B7E">
        <w:rPr>
          <w:b w:val="0"/>
        </w:rPr>
        <w:instrText xml:space="preserve"> PAGEREF _Toc228350507 \h </w:instrText>
      </w:r>
      <w:r w:rsidRPr="00D76B7E">
        <w:rPr>
          <w:b w:val="0"/>
        </w:rPr>
      </w:r>
      <w:r w:rsidRPr="00D76B7E">
        <w:rPr>
          <w:b w:val="0"/>
        </w:rPr>
        <w:fldChar w:fldCharType="separate"/>
      </w:r>
      <w:r w:rsidR="00C75998">
        <w:rPr>
          <w:b w:val="0"/>
        </w:rPr>
        <w:t>139</w:t>
      </w:r>
      <w:r w:rsidRPr="00D76B7E">
        <w:rPr>
          <w:b w:val="0"/>
        </w:rPr>
        <w:fldChar w:fldCharType="end"/>
      </w:r>
    </w:p>
    <w:p w:rsidR="00D76B7E" w:rsidRDefault="00D76B7E" w:rsidP="00D76B7E">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_Toc228350508 \h </w:instrText>
      </w:r>
      <w:r>
        <w:fldChar w:fldCharType="separate"/>
      </w:r>
      <w:r w:rsidR="00C75998">
        <w:t>139</w:t>
      </w:r>
      <w:r>
        <w:fldChar w:fldCharType="end"/>
      </w:r>
    </w:p>
    <w:p w:rsidR="00D76B7E" w:rsidRDefault="00D76B7E" w:rsidP="00D76B7E">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_Toc228350509 \h </w:instrText>
      </w:r>
      <w:r>
        <w:fldChar w:fldCharType="separate"/>
      </w:r>
      <w:r w:rsidR="00C75998">
        <w:t>141</w:t>
      </w:r>
      <w:r>
        <w:fldChar w:fldCharType="end"/>
      </w:r>
    </w:p>
    <w:p w:rsidR="00D76B7E" w:rsidRDefault="00D76B7E" w:rsidP="00D76B7E">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_Toc228350510 \h </w:instrText>
      </w:r>
      <w:r>
        <w:fldChar w:fldCharType="separate"/>
      </w:r>
      <w:r w:rsidR="00C75998">
        <w:t>142</w:t>
      </w:r>
      <w:r>
        <w:fldChar w:fldCharType="end"/>
      </w:r>
    </w:p>
    <w:p w:rsidR="00D76B7E" w:rsidRDefault="00D76B7E" w:rsidP="00D76B7E">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_Toc228350511 \h </w:instrText>
      </w:r>
      <w:r>
        <w:fldChar w:fldCharType="separate"/>
      </w:r>
      <w:r w:rsidR="00C75998">
        <w:t>142</w:t>
      </w:r>
      <w:r>
        <w:fldChar w:fldCharType="end"/>
      </w:r>
    </w:p>
    <w:p w:rsidR="00D76B7E" w:rsidRDefault="00D76B7E" w:rsidP="00D76B7E">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_Toc228350512 \h </w:instrText>
      </w:r>
      <w:r>
        <w:fldChar w:fldCharType="separate"/>
      </w:r>
      <w:r w:rsidR="00C75998">
        <w:t>143</w:t>
      </w:r>
      <w:r>
        <w:fldChar w:fldCharType="end"/>
      </w:r>
    </w:p>
    <w:p w:rsidR="00D76B7E" w:rsidRDefault="00D76B7E" w:rsidP="00D76B7E">
      <w:pPr>
        <w:pStyle w:val="TOC5"/>
        <w:rPr>
          <w:rFonts w:ascii="Times New Roman" w:hAnsi="Times New Roman"/>
          <w:sz w:val="24"/>
          <w:szCs w:val="24"/>
          <w:lang w:eastAsia="en-AU"/>
        </w:rPr>
      </w:pPr>
      <w:r>
        <w:lastRenderedPageBreak/>
        <w:tab/>
        <w:t>1.95</w:t>
      </w:r>
      <w:r>
        <w:rPr>
          <w:rFonts w:ascii="Times New Roman" w:hAnsi="Times New Roman"/>
          <w:sz w:val="24"/>
          <w:szCs w:val="24"/>
          <w:lang w:eastAsia="en-AU"/>
        </w:rPr>
        <w:tab/>
      </w:r>
      <w:r>
        <w:t>Temporary flood mitigation measures</w:t>
      </w:r>
      <w:r>
        <w:tab/>
      </w:r>
      <w:r>
        <w:fldChar w:fldCharType="begin"/>
      </w:r>
      <w:r>
        <w:instrText xml:space="preserve"> PAGEREF _Toc228350513 \h </w:instrText>
      </w:r>
      <w:r>
        <w:fldChar w:fldCharType="separate"/>
      </w:r>
      <w:r w:rsidR="00C75998">
        <w:t>144</w:t>
      </w:r>
      <w:r>
        <w:fldChar w:fldCharType="end"/>
      </w:r>
    </w:p>
    <w:p w:rsidR="00D76B7E" w:rsidRDefault="00D76B7E" w:rsidP="00D76B7E">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D76B7E" w:rsidRDefault="00D76B7E" w:rsidP="00D76B7E">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D76B7E" w:rsidRDefault="00D76B7E" w:rsidP="00D76B7E">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_Toc228350516 \h </w:instrText>
      </w:r>
      <w:r>
        <w:fldChar w:fldCharType="separate"/>
      </w:r>
      <w:r w:rsidR="00C75998">
        <w:t>144</w:t>
      </w:r>
      <w:r>
        <w:fldChar w:fldCharType="end"/>
      </w:r>
    </w:p>
    <w:p w:rsidR="00D76B7E" w:rsidRDefault="00D76B7E" w:rsidP="00D76B7E">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E430F8">
        <w:rPr>
          <w:i/>
        </w:rPr>
        <w:t>existing school campus</w:t>
      </w:r>
      <w:r>
        <w:t>—regulation</w:t>
      </w:r>
      <w:r>
        <w:tab/>
      </w:r>
      <w:r>
        <w:fldChar w:fldCharType="begin"/>
      </w:r>
      <w:r>
        <w:instrText xml:space="preserve"> PAGEREF _Toc228350517 \h </w:instrText>
      </w:r>
      <w:r>
        <w:fldChar w:fldCharType="separate"/>
      </w:r>
      <w:r w:rsidR="00C75998">
        <w:t>145</w:t>
      </w:r>
      <w:r>
        <w:fldChar w:fldCharType="end"/>
      </w:r>
    </w:p>
    <w:p w:rsidR="00D76B7E" w:rsidRDefault="00D76B7E" w:rsidP="00D76B7E">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_Toc228350518 \h </w:instrText>
      </w:r>
      <w:r>
        <w:fldChar w:fldCharType="separate"/>
      </w:r>
      <w:r w:rsidR="00C75998">
        <w:t>145</w:t>
      </w:r>
      <w:r>
        <w:fldChar w:fldCharType="end"/>
      </w:r>
    </w:p>
    <w:p w:rsidR="00D76B7E" w:rsidRDefault="00D76B7E" w:rsidP="00D76B7E">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_Toc228350519 \h </w:instrText>
      </w:r>
      <w:r>
        <w:fldChar w:fldCharType="separate"/>
      </w:r>
      <w:r w:rsidR="00C75998">
        <w:t>145</w:t>
      </w:r>
      <w:r>
        <w:fldChar w:fldCharType="end"/>
      </w:r>
    </w:p>
    <w:p w:rsidR="00D76B7E" w:rsidRDefault="00D76B7E" w:rsidP="00D76B7E">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_Toc228350520 \h </w:instrText>
      </w:r>
      <w:r>
        <w:fldChar w:fldCharType="separate"/>
      </w:r>
      <w:r w:rsidR="00C75998">
        <w:t>146</w:t>
      </w:r>
      <w:r>
        <w:fldChar w:fldCharType="end"/>
      </w:r>
    </w:p>
    <w:p w:rsidR="00D76B7E" w:rsidRDefault="00D76B7E" w:rsidP="00D76B7E">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_Toc228350521 \h </w:instrText>
      </w:r>
      <w:r>
        <w:fldChar w:fldCharType="separate"/>
      </w:r>
      <w:r w:rsidR="00C75998">
        <w:t>146</w:t>
      </w:r>
      <w:r>
        <w:fldChar w:fldCharType="end"/>
      </w:r>
    </w:p>
    <w:p w:rsidR="00D76B7E" w:rsidRDefault="00D76B7E" w:rsidP="00D76B7E">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D76B7E" w:rsidRDefault="00D76B7E" w:rsidP="00D76B7E">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_Toc228350523 \h </w:instrText>
      </w:r>
      <w:r>
        <w:fldChar w:fldCharType="separate"/>
      </w:r>
      <w:r w:rsidR="00C75998">
        <w:t>146</w:t>
      </w:r>
      <w:r>
        <w:fldChar w:fldCharType="end"/>
      </w:r>
    </w:p>
    <w:p w:rsidR="00D76B7E" w:rsidRDefault="00D76B7E" w:rsidP="00D76B7E">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_Toc228350524 \h </w:instrText>
      </w:r>
      <w:r>
        <w:fldChar w:fldCharType="separate"/>
      </w:r>
      <w:r w:rsidR="00C75998">
        <w:t>148</w:t>
      </w:r>
      <w:r>
        <w:fldChar w:fldCharType="end"/>
      </w:r>
    </w:p>
    <w:p w:rsidR="00D76B7E" w:rsidRDefault="00D76B7E" w:rsidP="00D76B7E">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_Toc228350525 \h </w:instrText>
      </w:r>
      <w:r>
        <w:fldChar w:fldCharType="separate"/>
      </w:r>
      <w:r w:rsidR="00C75998">
        <w:t>148</w:t>
      </w:r>
      <w:r>
        <w:fldChar w:fldCharType="end"/>
      </w:r>
    </w:p>
    <w:p w:rsidR="00D76B7E" w:rsidRDefault="00D76B7E" w:rsidP="00D76B7E">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_Toc228350526 \h </w:instrText>
      </w:r>
      <w:r>
        <w:fldChar w:fldCharType="separate"/>
      </w:r>
      <w:r w:rsidR="00C75998">
        <w:t>149</w:t>
      </w:r>
      <w:r>
        <w:fldChar w:fldCharType="end"/>
      </w:r>
    </w:p>
    <w:p w:rsidR="00D76B7E" w:rsidRDefault="00D76B7E" w:rsidP="00D76B7E">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_Toc228350527 \h </w:instrText>
      </w:r>
      <w:r>
        <w:fldChar w:fldCharType="separate"/>
      </w:r>
      <w:r w:rsidR="00C75998">
        <w:t>149</w:t>
      </w:r>
      <w:r>
        <w:fldChar w:fldCharType="end"/>
      </w:r>
    </w:p>
    <w:p w:rsidR="00D76B7E" w:rsidRDefault="00D76B7E" w:rsidP="00D76B7E">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_Toc228350528 \h </w:instrText>
      </w:r>
      <w:r>
        <w:fldChar w:fldCharType="separate"/>
      </w:r>
      <w:r w:rsidR="00C75998">
        <w:t>150</w:t>
      </w:r>
      <w:r>
        <w:fldChar w:fldCharType="end"/>
      </w:r>
    </w:p>
    <w:p w:rsidR="00D76B7E" w:rsidRDefault="00D76B7E" w:rsidP="00D76B7E">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_Toc228350529 \h </w:instrText>
      </w:r>
      <w:r>
        <w:fldChar w:fldCharType="separate"/>
      </w:r>
      <w:r w:rsidR="00C75998">
        <w:t>151</w:t>
      </w:r>
      <w:r>
        <w:fldChar w:fldCharType="end"/>
      </w:r>
    </w:p>
    <w:p w:rsidR="00D76B7E" w:rsidRDefault="00D76B7E" w:rsidP="00D76B7E">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_Toc228350530 \h </w:instrText>
      </w:r>
      <w:r>
        <w:fldChar w:fldCharType="separate"/>
      </w:r>
      <w:r w:rsidR="00C75998">
        <w:t>152</w:t>
      </w:r>
      <w:r>
        <w:fldChar w:fldCharType="end"/>
      </w:r>
    </w:p>
    <w:p w:rsidR="00D76B7E" w:rsidRDefault="00D76B7E" w:rsidP="00D76B7E">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_Toc228350531 \h </w:instrText>
      </w:r>
      <w:r>
        <w:fldChar w:fldCharType="separate"/>
      </w:r>
      <w:r w:rsidR="00C75998">
        <w:t>152</w:t>
      </w:r>
      <w:r>
        <w:fldChar w:fldCharType="end"/>
      </w:r>
    </w:p>
    <w:p w:rsidR="00D76B7E" w:rsidRDefault="00D76B7E" w:rsidP="00D76B7E">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_Toc228350532 \h </w:instrText>
      </w:r>
      <w:r>
        <w:fldChar w:fldCharType="separate"/>
      </w:r>
      <w:r w:rsidR="00C75998">
        <w:t>152</w:t>
      </w:r>
      <w:r>
        <w:fldChar w:fldCharType="end"/>
      </w:r>
    </w:p>
    <w:p w:rsidR="00D76B7E" w:rsidRDefault="00D76B7E" w:rsidP="00D76B7E">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_Toc228350533 \h </w:instrText>
      </w:r>
      <w:r>
        <w:fldChar w:fldCharType="separate"/>
      </w:r>
      <w:r w:rsidR="00C75998">
        <w:t>153</w:t>
      </w:r>
      <w:r>
        <w:fldChar w:fldCharType="end"/>
      </w:r>
    </w:p>
    <w:p w:rsidR="00D76B7E" w:rsidRDefault="00D76B7E" w:rsidP="00D76B7E">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_Toc228350534 \h </w:instrText>
      </w:r>
      <w:r>
        <w:fldChar w:fldCharType="separate"/>
      </w:r>
      <w:r w:rsidR="00C75998">
        <w:t>153</w:t>
      </w:r>
      <w:r>
        <w:fldChar w:fldCharType="end"/>
      </w:r>
    </w:p>
    <w:p w:rsidR="00D76B7E" w:rsidRDefault="00D76B7E" w:rsidP="00D76B7E">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_Toc228350535 \h </w:instrText>
      </w:r>
      <w:r>
        <w:fldChar w:fldCharType="separate"/>
      </w:r>
      <w:r w:rsidR="00C75998">
        <w:t>154</w:t>
      </w:r>
      <w:r>
        <w:fldChar w:fldCharType="end"/>
      </w:r>
    </w:p>
    <w:p w:rsidR="00D76B7E" w:rsidRDefault="00D76B7E" w:rsidP="00D76B7E">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_Toc228350536 \h </w:instrText>
      </w:r>
      <w:r>
        <w:fldChar w:fldCharType="separate"/>
      </w:r>
      <w:r w:rsidR="00C75998">
        <w:t>154</w:t>
      </w:r>
      <w:r>
        <w:fldChar w:fldCharType="end"/>
      </w:r>
    </w:p>
    <w:p w:rsidR="00D76B7E" w:rsidRDefault="00D76B7E" w:rsidP="00D76B7E">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_Toc228350537 \h </w:instrText>
      </w:r>
      <w:r>
        <w:fldChar w:fldCharType="separate"/>
      </w:r>
      <w:r w:rsidR="00C75998">
        <w:t>155</w:t>
      </w:r>
      <w:r>
        <w:fldChar w:fldCharType="end"/>
      </w:r>
    </w:p>
    <w:p w:rsidR="00D76B7E" w:rsidRDefault="00D76B7E" w:rsidP="00D76B7E">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_Toc228350538 \h </w:instrText>
      </w:r>
      <w:r>
        <w:fldChar w:fldCharType="separate"/>
      </w:r>
      <w:r w:rsidR="00C75998">
        <w:t>155</w:t>
      </w:r>
      <w:r>
        <w:fldChar w:fldCharType="end"/>
      </w:r>
    </w:p>
    <w:p w:rsidR="00D76B7E" w:rsidRDefault="00D76B7E" w:rsidP="00D76B7E">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_Toc228350539 \h </w:instrText>
      </w:r>
      <w:r>
        <w:fldChar w:fldCharType="separate"/>
      </w:r>
      <w:r w:rsidR="00C75998">
        <w:t>155</w:t>
      </w:r>
      <w:r>
        <w:fldChar w:fldCharType="end"/>
      </w:r>
    </w:p>
    <w:p w:rsidR="00D76B7E" w:rsidRDefault="00D76B7E" w:rsidP="00D76B7E">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_Toc228350540 \h </w:instrText>
      </w:r>
      <w:r>
        <w:fldChar w:fldCharType="separate"/>
      </w:r>
      <w:r w:rsidR="00C75998">
        <w:t>155</w:t>
      </w:r>
      <w:r>
        <w:fldChar w:fldCharType="end"/>
      </w:r>
    </w:p>
    <w:p w:rsidR="00D76B7E" w:rsidRDefault="00D76B7E" w:rsidP="00D76B7E">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_Toc228350541 \h </w:instrText>
      </w:r>
      <w:r>
        <w:fldChar w:fldCharType="separate"/>
      </w:r>
      <w:r w:rsidR="00C75998">
        <w:t>155</w:t>
      </w:r>
      <w:r>
        <w:fldChar w:fldCharType="end"/>
      </w:r>
    </w:p>
    <w:p w:rsidR="00D76B7E" w:rsidRDefault="00D76B7E" w:rsidP="00D76B7E">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_Toc228350542 \h </w:instrText>
      </w:r>
      <w:r>
        <w:fldChar w:fldCharType="separate"/>
      </w:r>
      <w:r w:rsidR="00C75998">
        <w:t>156</w:t>
      </w:r>
      <w:r>
        <w:fldChar w:fldCharType="end"/>
      </w:r>
    </w:p>
    <w:p w:rsidR="00D76B7E" w:rsidRDefault="00D76B7E">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D76B7E">
        <w:rPr>
          <w:b w:val="0"/>
        </w:rPr>
        <w:fldChar w:fldCharType="begin"/>
      </w:r>
      <w:r w:rsidRPr="00D76B7E">
        <w:rPr>
          <w:b w:val="0"/>
        </w:rPr>
        <w:instrText xml:space="preserve"> PAGEREF _Toc228350543 \h </w:instrText>
      </w:r>
      <w:r w:rsidRPr="00D76B7E">
        <w:rPr>
          <w:b w:val="0"/>
        </w:rPr>
      </w:r>
      <w:r w:rsidRPr="00D76B7E">
        <w:rPr>
          <w:b w:val="0"/>
        </w:rPr>
        <w:fldChar w:fldCharType="separate"/>
      </w:r>
      <w:r w:rsidR="00C75998">
        <w:rPr>
          <w:b w:val="0"/>
        </w:rPr>
        <w:t>156</w:t>
      </w:r>
      <w:r w:rsidRPr="00D76B7E">
        <w:rPr>
          <w:b w:val="0"/>
        </w:rPr>
        <w:fldChar w:fldCharType="end"/>
      </w:r>
    </w:p>
    <w:p w:rsidR="00D76B7E" w:rsidRDefault="00D76B7E" w:rsidP="00D76B7E">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_Toc228350544 \h </w:instrText>
      </w:r>
      <w:r>
        <w:fldChar w:fldCharType="separate"/>
      </w:r>
      <w:r w:rsidR="00C75998">
        <w:t>156</w:t>
      </w:r>
      <w:r>
        <w:fldChar w:fldCharType="end"/>
      </w:r>
    </w:p>
    <w:p w:rsidR="00D76B7E" w:rsidRDefault="00D76B7E" w:rsidP="00D76B7E">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_Toc228350545 \h </w:instrText>
      </w:r>
      <w:r>
        <w:fldChar w:fldCharType="separate"/>
      </w:r>
      <w:r w:rsidR="00C75998">
        <w:t>158</w:t>
      </w:r>
      <w:r>
        <w:fldChar w:fldCharType="end"/>
      </w:r>
    </w:p>
    <w:p w:rsidR="00D76B7E" w:rsidRDefault="00D76B7E" w:rsidP="00D76B7E">
      <w:pPr>
        <w:pStyle w:val="TOC5"/>
        <w:rPr>
          <w:rFonts w:ascii="Times New Roman" w:hAnsi="Times New Roman"/>
          <w:sz w:val="24"/>
          <w:szCs w:val="24"/>
          <w:lang w:eastAsia="en-AU"/>
        </w:rPr>
      </w:pPr>
      <w:r>
        <w:lastRenderedPageBreak/>
        <w:tab/>
        <w:t>1.100B</w:t>
      </w:r>
      <w:r>
        <w:rPr>
          <w:rFonts w:ascii="Times New Roman" w:hAnsi="Times New Roman"/>
          <w:sz w:val="24"/>
          <w:szCs w:val="24"/>
          <w:lang w:eastAsia="en-AU"/>
        </w:rPr>
        <w:tab/>
      </w:r>
      <w:r>
        <w:t>Single dwellings—demolition</w:t>
      </w:r>
      <w:r>
        <w:tab/>
      </w:r>
      <w:r>
        <w:fldChar w:fldCharType="begin"/>
      </w:r>
      <w:r>
        <w:instrText xml:space="preserve"> PAGEREF _Toc228350546 \h </w:instrText>
      </w:r>
      <w:r>
        <w:fldChar w:fldCharType="separate"/>
      </w:r>
      <w:r w:rsidR="00C75998">
        <w:t>160</w:t>
      </w:r>
      <w:r>
        <w:fldChar w:fldCharType="end"/>
      </w:r>
    </w:p>
    <w:p w:rsidR="00D76B7E" w:rsidRDefault="00D76B7E" w:rsidP="00D76B7E">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_Toc228350547 \h </w:instrText>
      </w:r>
      <w:r>
        <w:fldChar w:fldCharType="separate"/>
      </w:r>
      <w:r w:rsidR="00C75998">
        <w:t>160</w:t>
      </w:r>
      <w:r>
        <w:fldChar w:fldCharType="end"/>
      </w:r>
    </w:p>
    <w:p w:rsidR="00D76B7E" w:rsidRDefault="00D76B7E" w:rsidP="00D76B7E">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_Toc228350548 \h </w:instrText>
      </w:r>
      <w:r>
        <w:fldChar w:fldCharType="separate"/>
      </w:r>
      <w:r w:rsidR="00C75998">
        <w:t>161</w:t>
      </w:r>
      <w:r>
        <w:fldChar w:fldCharType="end"/>
      </w:r>
    </w:p>
    <w:p w:rsidR="00D76B7E" w:rsidRDefault="00D76B7E" w:rsidP="00D76B7E">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_Toc228350549 \h </w:instrText>
      </w:r>
      <w:r>
        <w:fldChar w:fldCharType="separate"/>
      </w:r>
      <w:r w:rsidR="00C75998">
        <w:t>162</w:t>
      </w:r>
      <w:r>
        <w:fldChar w:fldCharType="end"/>
      </w:r>
    </w:p>
    <w:p w:rsidR="00D76B7E" w:rsidRDefault="00D76B7E" w:rsidP="00D76B7E">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_Toc228350550 \h </w:instrText>
      </w:r>
      <w:r>
        <w:fldChar w:fldCharType="separate"/>
      </w:r>
      <w:r w:rsidR="00C75998">
        <w:t>162</w:t>
      </w:r>
      <w:r>
        <w:fldChar w:fldCharType="end"/>
      </w:r>
    </w:p>
    <w:p w:rsidR="00D76B7E" w:rsidRDefault="00D76B7E" w:rsidP="00D76B7E">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_Toc228350551 \h </w:instrText>
      </w:r>
      <w:r>
        <w:fldChar w:fldCharType="separate"/>
      </w:r>
      <w:r w:rsidR="00C75998">
        <w:t>164</w:t>
      </w:r>
      <w:r>
        <w:fldChar w:fldCharType="end"/>
      </w:r>
    </w:p>
    <w:p w:rsidR="00D76B7E" w:rsidRDefault="00D76B7E" w:rsidP="00D76B7E">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_Toc228350552 \h </w:instrText>
      </w:r>
      <w:r>
        <w:fldChar w:fldCharType="separate"/>
      </w:r>
      <w:r w:rsidR="00C75998">
        <w:t>164</w:t>
      </w:r>
      <w:r>
        <w:fldChar w:fldCharType="end"/>
      </w:r>
    </w:p>
    <w:p w:rsidR="00D76B7E" w:rsidRDefault="00D76B7E" w:rsidP="00D76B7E">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_Toc228350553 \h </w:instrText>
      </w:r>
      <w:r>
        <w:fldChar w:fldCharType="separate"/>
      </w:r>
      <w:r w:rsidR="00C75998">
        <w:t>166</w:t>
      </w:r>
      <w:r>
        <w:fldChar w:fldCharType="end"/>
      </w:r>
    </w:p>
    <w:p w:rsidR="00D76B7E" w:rsidRDefault="00D76B7E">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D76B7E">
        <w:rPr>
          <w:b w:val="0"/>
        </w:rPr>
        <w:fldChar w:fldCharType="begin"/>
      </w:r>
      <w:r w:rsidRPr="00D76B7E">
        <w:rPr>
          <w:b w:val="0"/>
        </w:rPr>
        <w:instrText xml:space="preserve"> PAGEREF _Toc228350554 \h </w:instrText>
      </w:r>
      <w:r w:rsidRPr="00D76B7E">
        <w:rPr>
          <w:b w:val="0"/>
        </w:rPr>
      </w:r>
      <w:r w:rsidRPr="00D76B7E">
        <w:rPr>
          <w:b w:val="0"/>
        </w:rPr>
        <w:fldChar w:fldCharType="separate"/>
      </w:r>
      <w:r w:rsidR="00C75998">
        <w:rPr>
          <w:b w:val="0"/>
        </w:rPr>
        <w:t>167</w:t>
      </w:r>
      <w:r w:rsidRPr="00D76B7E">
        <w:rPr>
          <w:b w:val="0"/>
        </w:rPr>
        <w:fldChar w:fldCharType="end"/>
      </w:r>
    </w:p>
    <w:p w:rsidR="00D76B7E" w:rsidRDefault="00D76B7E">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D76B7E">
        <w:rPr>
          <w:b w:val="0"/>
        </w:rPr>
        <w:fldChar w:fldCharType="begin"/>
      </w:r>
      <w:r w:rsidRPr="00D76B7E">
        <w:rPr>
          <w:b w:val="0"/>
        </w:rPr>
        <w:instrText xml:space="preserve"> PAGEREF _Toc228350555 \h </w:instrText>
      </w:r>
      <w:r w:rsidRPr="00D76B7E">
        <w:rPr>
          <w:b w:val="0"/>
        </w:rPr>
      </w:r>
      <w:r w:rsidRPr="00D76B7E">
        <w:rPr>
          <w:b w:val="0"/>
        </w:rPr>
        <w:fldChar w:fldCharType="separate"/>
      </w:r>
      <w:r w:rsidR="00C75998">
        <w:rPr>
          <w:b w:val="0"/>
        </w:rPr>
        <w:t>170</w:t>
      </w:r>
      <w:r w:rsidRPr="00D76B7E">
        <w:rPr>
          <w:b w:val="0"/>
        </w:rPr>
        <w:fldChar w:fldCharType="end"/>
      </w:r>
    </w:p>
    <w:p w:rsidR="00D76B7E" w:rsidRDefault="00D76B7E" w:rsidP="00D76B7E">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D76B7E">
        <w:rPr>
          <w:b w:val="0"/>
          <w:sz w:val="20"/>
        </w:rPr>
        <w:fldChar w:fldCharType="begin"/>
      </w:r>
      <w:r w:rsidRPr="00D76B7E">
        <w:rPr>
          <w:b w:val="0"/>
          <w:sz w:val="20"/>
        </w:rPr>
        <w:instrText xml:space="preserve"> PAGEREF _Toc228350556 \h </w:instrText>
      </w:r>
      <w:r w:rsidRPr="00D76B7E">
        <w:rPr>
          <w:b w:val="0"/>
          <w:sz w:val="20"/>
        </w:rPr>
      </w:r>
      <w:r w:rsidRPr="00D76B7E">
        <w:rPr>
          <w:b w:val="0"/>
          <w:sz w:val="20"/>
        </w:rPr>
        <w:fldChar w:fldCharType="separate"/>
      </w:r>
      <w:r w:rsidR="00C75998">
        <w:rPr>
          <w:b w:val="0"/>
          <w:sz w:val="20"/>
        </w:rPr>
        <w:t>175</w:t>
      </w:r>
      <w:r w:rsidRPr="00D76B7E">
        <w:rPr>
          <w:b w:val="0"/>
          <w:sz w:val="20"/>
        </w:rPr>
        <w:fldChar w:fldCharType="end"/>
      </w:r>
    </w:p>
    <w:p w:rsidR="00D76B7E" w:rsidRDefault="00D76B7E">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D76B7E">
        <w:rPr>
          <w:b w:val="0"/>
        </w:rPr>
        <w:fldChar w:fldCharType="begin"/>
      </w:r>
      <w:r w:rsidRPr="00D76B7E">
        <w:rPr>
          <w:b w:val="0"/>
        </w:rPr>
        <w:instrText xml:space="preserve"> PAGEREF _Toc228350557 \h </w:instrText>
      </w:r>
      <w:r w:rsidRPr="00D76B7E">
        <w:rPr>
          <w:b w:val="0"/>
        </w:rPr>
      </w:r>
      <w:r w:rsidRPr="00D76B7E">
        <w:rPr>
          <w:b w:val="0"/>
        </w:rPr>
        <w:fldChar w:fldCharType="separate"/>
      </w:r>
      <w:r w:rsidR="00C75998">
        <w:rPr>
          <w:b w:val="0"/>
        </w:rPr>
        <w:t>175</w:t>
      </w:r>
      <w:r w:rsidRPr="00D76B7E">
        <w:rPr>
          <w:b w:val="0"/>
        </w:rPr>
        <w:fldChar w:fldCharType="end"/>
      </w:r>
    </w:p>
    <w:p w:rsidR="00D76B7E" w:rsidRDefault="00D76B7E" w:rsidP="00D76B7E">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E430F8">
        <w:rPr>
          <w:lang w:val="en-US"/>
        </w:rPr>
        <w:t>Definitions—sch 1A</w:t>
      </w:r>
      <w:r>
        <w:tab/>
      </w:r>
      <w:r>
        <w:fldChar w:fldCharType="begin"/>
      </w:r>
      <w:r>
        <w:instrText xml:space="preserve"> PAGEREF _Toc228350558 \h </w:instrText>
      </w:r>
      <w:r>
        <w:fldChar w:fldCharType="separate"/>
      </w:r>
      <w:r w:rsidR="00C75998">
        <w:t>175</w:t>
      </w:r>
      <w:r>
        <w:fldChar w:fldCharType="end"/>
      </w:r>
    </w:p>
    <w:p w:rsidR="00D76B7E" w:rsidRDefault="00D76B7E">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D76B7E">
        <w:rPr>
          <w:b w:val="0"/>
        </w:rPr>
        <w:fldChar w:fldCharType="begin"/>
      </w:r>
      <w:r w:rsidRPr="00D76B7E">
        <w:rPr>
          <w:b w:val="0"/>
        </w:rPr>
        <w:instrText xml:space="preserve"> PAGEREF _Toc228350559 \h </w:instrText>
      </w:r>
      <w:r w:rsidRPr="00D76B7E">
        <w:rPr>
          <w:b w:val="0"/>
        </w:rPr>
      </w:r>
      <w:r w:rsidRPr="00D76B7E">
        <w:rPr>
          <w:b w:val="0"/>
        </w:rPr>
        <w:fldChar w:fldCharType="separate"/>
      </w:r>
      <w:r w:rsidR="00C75998">
        <w:rPr>
          <w:b w:val="0"/>
        </w:rPr>
        <w:t>175</w:t>
      </w:r>
      <w:r w:rsidRPr="00D76B7E">
        <w:rPr>
          <w:b w:val="0"/>
        </w:rPr>
        <w:fldChar w:fldCharType="end"/>
      </w:r>
    </w:p>
    <w:p w:rsidR="00D76B7E" w:rsidRDefault="00D76B7E" w:rsidP="00D76B7E">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E430F8">
        <w:rPr>
          <w:lang w:val="en-US"/>
        </w:rPr>
        <w:t>Permitted variations—</w:t>
      </w:r>
      <w:r>
        <w:t>horizontal siting tolerances for buildings and structures</w:t>
      </w:r>
      <w:r>
        <w:tab/>
      </w:r>
      <w:r>
        <w:fldChar w:fldCharType="begin"/>
      </w:r>
      <w:r>
        <w:instrText xml:space="preserve"> PAGEREF _Toc228350560 \h </w:instrText>
      </w:r>
      <w:r>
        <w:fldChar w:fldCharType="separate"/>
      </w:r>
      <w:r w:rsidR="00C75998">
        <w:t>175</w:t>
      </w:r>
      <w:r>
        <w:fldChar w:fldCharType="end"/>
      </w:r>
    </w:p>
    <w:p w:rsidR="00D76B7E" w:rsidRDefault="00D76B7E" w:rsidP="00D76B7E">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E430F8">
        <w:rPr>
          <w:lang w:val="en-US"/>
        </w:rPr>
        <w:t>Permitted variations—h</w:t>
      </w:r>
      <w:r>
        <w:t>eight tolerances for buildings and structures</w:t>
      </w:r>
      <w:r>
        <w:tab/>
      </w:r>
      <w:r>
        <w:fldChar w:fldCharType="begin"/>
      </w:r>
      <w:r>
        <w:instrText xml:space="preserve"> PAGEREF _Toc228350561 \h </w:instrText>
      </w:r>
      <w:r>
        <w:fldChar w:fldCharType="separate"/>
      </w:r>
      <w:r w:rsidR="00C75998">
        <w:t>179</w:t>
      </w:r>
      <w:r>
        <w:fldChar w:fldCharType="end"/>
      </w:r>
    </w:p>
    <w:p w:rsidR="00D76B7E" w:rsidRDefault="00D76B7E" w:rsidP="00D76B7E">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D76B7E">
        <w:rPr>
          <w:b w:val="0"/>
          <w:sz w:val="20"/>
        </w:rPr>
        <w:fldChar w:fldCharType="begin"/>
      </w:r>
      <w:r w:rsidRPr="00D76B7E">
        <w:rPr>
          <w:b w:val="0"/>
          <w:sz w:val="20"/>
        </w:rPr>
        <w:instrText xml:space="preserve"> PAGEREF _Toc228350562 \h </w:instrText>
      </w:r>
      <w:r w:rsidRPr="00D76B7E">
        <w:rPr>
          <w:b w:val="0"/>
          <w:sz w:val="20"/>
        </w:rPr>
      </w:r>
      <w:r w:rsidRPr="00D76B7E">
        <w:rPr>
          <w:b w:val="0"/>
          <w:sz w:val="20"/>
        </w:rPr>
        <w:fldChar w:fldCharType="separate"/>
      </w:r>
      <w:r w:rsidR="00C75998">
        <w:rPr>
          <w:b w:val="0"/>
          <w:sz w:val="20"/>
        </w:rPr>
        <w:t>181</w:t>
      </w:r>
      <w:r w:rsidRPr="00D76B7E">
        <w:rPr>
          <w:b w:val="0"/>
          <w:sz w:val="20"/>
        </w:rPr>
        <w:fldChar w:fldCharType="end"/>
      </w:r>
    </w:p>
    <w:p w:rsidR="00D76B7E" w:rsidRDefault="00D76B7E" w:rsidP="00D76B7E">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D76B7E">
        <w:rPr>
          <w:b w:val="0"/>
          <w:sz w:val="20"/>
        </w:rPr>
        <w:fldChar w:fldCharType="begin"/>
      </w:r>
      <w:r w:rsidRPr="00D76B7E">
        <w:rPr>
          <w:b w:val="0"/>
          <w:sz w:val="20"/>
        </w:rPr>
        <w:instrText xml:space="preserve"> PAGEREF _Toc228350563 \h </w:instrText>
      </w:r>
      <w:r w:rsidRPr="00D76B7E">
        <w:rPr>
          <w:b w:val="0"/>
          <w:sz w:val="20"/>
        </w:rPr>
      </w:r>
      <w:r w:rsidRPr="00D76B7E">
        <w:rPr>
          <w:b w:val="0"/>
          <w:sz w:val="20"/>
        </w:rPr>
        <w:fldChar w:fldCharType="separate"/>
      </w:r>
      <w:r w:rsidR="00C75998">
        <w:rPr>
          <w:b w:val="0"/>
          <w:sz w:val="20"/>
        </w:rPr>
        <w:t>186</w:t>
      </w:r>
      <w:r w:rsidRPr="00D76B7E">
        <w:rPr>
          <w:b w:val="0"/>
          <w:sz w:val="20"/>
        </w:rPr>
        <w:fldChar w:fldCharType="end"/>
      </w:r>
    </w:p>
    <w:p w:rsidR="00D76B7E" w:rsidRDefault="00D76B7E">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D76B7E">
        <w:rPr>
          <w:b w:val="0"/>
        </w:rPr>
        <w:fldChar w:fldCharType="begin"/>
      </w:r>
      <w:r w:rsidRPr="00D76B7E">
        <w:rPr>
          <w:b w:val="0"/>
        </w:rPr>
        <w:instrText xml:space="preserve"> PAGEREF _Toc228350564 \h </w:instrText>
      </w:r>
      <w:r w:rsidRPr="00D76B7E">
        <w:rPr>
          <w:b w:val="0"/>
        </w:rPr>
      </w:r>
      <w:r w:rsidRPr="00D76B7E">
        <w:rPr>
          <w:b w:val="0"/>
        </w:rPr>
        <w:fldChar w:fldCharType="separate"/>
      </w:r>
      <w:r w:rsidR="00C75998">
        <w:rPr>
          <w:b w:val="0"/>
        </w:rPr>
        <w:t>186</w:t>
      </w:r>
      <w:r w:rsidRPr="00D76B7E">
        <w:rPr>
          <w:b w:val="0"/>
        </w:rPr>
        <w:fldChar w:fldCharType="end"/>
      </w:r>
    </w:p>
    <w:p w:rsidR="00D76B7E" w:rsidRDefault="00D76B7E" w:rsidP="00D76B7E">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_Toc228350565 \h </w:instrText>
      </w:r>
      <w:r>
        <w:fldChar w:fldCharType="separate"/>
      </w:r>
      <w:r w:rsidR="00C75998">
        <w:t>186</w:t>
      </w:r>
      <w:r>
        <w:fldChar w:fldCharType="end"/>
      </w:r>
    </w:p>
    <w:p w:rsidR="00D76B7E" w:rsidRDefault="00D76B7E">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D76B7E">
        <w:rPr>
          <w:b w:val="0"/>
        </w:rPr>
        <w:fldChar w:fldCharType="begin"/>
      </w:r>
      <w:r w:rsidRPr="00D76B7E">
        <w:rPr>
          <w:b w:val="0"/>
        </w:rPr>
        <w:instrText xml:space="preserve"> PAGEREF _Toc228350566 \h </w:instrText>
      </w:r>
      <w:r w:rsidRPr="00D76B7E">
        <w:rPr>
          <w:b w:val="0"/>
        </w:rPr>
      </w:r>
      <w:r w:rsidRPr="00D76B7E">
        <w:rPr>
          <w:b w:val="0"/>
        </w:rPr>
        <w:fldChar w:fldCharType="separate"/>
      </w:r>
      <w:r w:rsidR="00C75998">
        <w:rPr>
          <w:b w:val="0"/>
        </w:rPr>
        <w:t>187</w:t>
      </w:r>
      <w:r w:rsidRPr="00D76B7E">
        <w:rPr>
          <w:b w:val="0"/>
        </w:rPr>
        <w:fldChar w:fldCharType="end"/>
      </w:r>
    </w:p>
    <w:p w:rsidR="00D76B7E" w:rsidRDefault="00D76B7E">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D76B7E">
        <w:rPr>
          <w:b w:val="0"/>
        </w:rPr>
        <w:fldChar w:fldCharType="begin"/>
      </w:r>
      <w:r w:rsidRPr="00D76B7E">
        <w:rPr>
          <w:b w:val="0"/>
        </w:rPr>
        <w:instrText xml:space="preserve"> PAGEREF _Toc228350567 \h </w:instrText>
      </w:r>
      <w:r w:rsidRPr="00D76B7E">
        <w:rPr>
          <w:b w:val="0"/>
        </w:rPr>
      </w:r>
      <w:r w:rsidRPr="00D76B7E">
        <w:rPr>
          <w:b w:val="0"/>
        </w:rPr>
        <w:fldChar w:fldCharType="separate"/>
      </w:r>
      <w:r w:rsidR="00C75998">
        <w:rPr>
          <w:b w:val="0"/>
        </w:rPr>
        <w:t>197</w:t>
      </w:r>
      <w:r w:rsidRPr="00D76B7E">
        <w:rPr>
          <w:b w:val="0"/>
        </w:rPr>
        <w:fldChar w:fldCharType="end"/>
      </w:r>
    </w:p>
    <w:p w:rsidR="00D76B7E" w:rsidRDefault="00D76B7E">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D76B7E">
        <w:rPr>
          <w:b w:val="0"/>
        </w:rPr>
        <w:fldChar w:fldCharType="begin"/>
      </w:r>
      <w:r w:rsidRPr="00D76B7E">
        <w:rPr>
          <w:b w:val="0"/>
        </w:rPr>
        <w:instrText xml:space="preserve"> PAGEREF _Toc228350568 \h </w:instrText>
      </w:r>
      <w:r w:rsidRPr="00D76B7E">
        <w:rPr>
          <w:b w:val="0"/>
        </w:rPr>
      </w:r>
      <w:r w:rsidRPr="00D76B7E">
        <w:rPr>
          <w:b w:val="0"/>
        </w:rPr>
        <w:fldChar w:fldCharType="separate"/>
      </w:r>
      <w:r w:rsidR="00C75998">
        <w:rPr>
          <w:b w:val="0"/>
        </w:rPr>
        <w:t>198</w:t>
      </w:r>
      <w:r w:rsidRPr="00D76B7E">
        <w:rPr>
          <w:b w:val="0"/>
        </w:rPr>
        <w:fldChar w:fldCharType="end"/>
      </w:r>
    </w:p>
    <w:p w:rsidR="00D76B7E" w:rsidRDefault="00D76B7E">
      <w:pPr>
        <w:pStyle w:val="TOC8"/>
        <w:rPr>
          <w:rFonts w:ascii="Times New Roman" w:hAnsi="Times New Roman"/>
          <w:b w:val="0"/>
          <w:sz w:val="24"/>
          <w:szCs w:val="24"/>
          <w:lang w:eastAsia="en-AU"/>
        </w:rPr>
      </w:pPr>
      <w:r>
        <w:lastRenderedPageBreak/>
        <w:t>Division 3.4.1</w:t>
      </w:r>
      <w:r>
        <w:rPr>
          <w:rFonts w:ascii="Times New Roman" w:hAnsi="Times New Roman"/>
          <w:b w:val="0"/>
          <w:sz w:val="24"/>
          <w:szCs w:val="24"/>
          <w:lang w:eastAsia="en-AU"/>
        </w:rPr>
        <w:tab/>
      </w:r>
      <w:r>
        <w:t>City centre</w:t>
      </w:r>
      <w:r>
        <w:tab/>
      </w:r>
      <w:r w:rsidRPr="00D76B7E">
        <w:rPr>
          <w:b w:val="0"/>
        </w:rPr>
        <w:fldChar w:fldCharType="begin"/>
      </w:r>
      <w:r w:rsidRPr="00D76B7E">
        <w:rPr>
          <w:b w:val="0"/>
        </w:rPr>
        <w:instrText xml:space="preserve"> PAGEREF _Toc228350569 \h </w:instrText>
      </w:r>
      <w:r w:rsidRPr="00D76B7E">
        <w:rPr>
          <w:b w:val="0"/>
        </w:rPr>
      </w:r>
      <w:r w:rsidRPr="00D76B7E">
        <w:rPr>
          <w:b w:val="0"/>
        </w:rPr>
        <w:fldChar w:fldCharType="separate"/>
      </w:r>
      <w:r w:rsidR="00C75998">
        <w:rPr>
          <w:b w:val="0"/>
        </w:rPr>
        <w:t>198</w:t>
      </w:r>
      <w:r w:rsidRPr="00D76B7E">
        <w:rPr>
          <w:b w:val="0"/>
        </w:rPr>
        <w:fldChar w:fldCharType="end"/>
      </w:r>
    </w:p>
    <w:p w:rsidR="00D76B7E" w:rsidRDefault="00D76B7E">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D76B7E">
        <w:rPr>
          <w:b w:val="0"/>
        </w:rPr>
        <w:fldChar w:fldCharType="begin"/>
      </w:r>
      <w:r w:rsidRPr="00D76B7E">
        <w:rPr>
          <w:b w:val="0"/>
        </w:rPr>
        <w:instrText xml:space="preserve"> PAGEREF _Toc228350570 \h </w:instrText>
      </w:r>
      <w:r w:rsidRPr="00D76B7E">
        <w:rPr>
          <w:b w:val="0"/>
        </w:rPr>
      </w:r>
      <w:r w:rsidRPr="00D76B7E">
        <w:rPr>
          <w:b w:val="0"/>
        </w:rPr>
        <w:fldChar w:fldCharType="separate"/>
      </w:r>
      <w:r w:rsidR="00C75998">
        <w:rPr>
          <w:b w:val="0"/>
        </w:rPr>
        <w:t>199</w:t>
      </w:r>
      <w:r w:rsidRPr="00D76B7E">
        <w:rPr>
          <w:b w:val="0"/>
        </w:rPr>
        <w:fldChar w:fldCharType="end"/>
      </w:r>
    </w:p>
    <w:p w:rsidR="00D76B7E" w:rsidRDefault="00D76B7E">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D76B7E">
        <w:rPr>
          <w:b w:val="0"/>
        </w:rPr>
        <w:fldChar w:fldCharType="begin"/>
      </w:r>
      <w:r w:rsidRPr="00D76B7E">
        <w:rPr>
          <w:b w:val="0"/>
        </w:rPr>
        <w:instrText xml:space="preserve"> PAGEREF _Toc228350571 \h </w:instrText>
      </w:r>
      <w:r w:rsidRPr="00D76B7E">
        <w:rPr>
          <w:b w:val="0"/>
        </w:rPr>
      </w:r>
      <w:r w:rsidRPr="00D76B7E">
        <w:rPr>
          <w:b w:val="0"/>
        </w:rPr>
        <w:fldChar w:fldCharType="separate"/>
      </w:r>
      <w:r w:rsidR="00C75998">
        <w:rPr>
          <w:b w:val="0"/>
        </w:rPr>
        <w:t>200</w:t>
      </w:r>
      <w:r w:rsidRPr="00D76B7E">
        <w:rPr>
          <w:b w:val="0"/>
        </w:rPr>
        <w:fldChar w:fldCharType="end"/>
      </w:r>
    </w:p>
    <w:p w:rsidR="00D76B7E" w:rsidRDefault="00D76B7E">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D76B7E">
        <w:rPr>
          <w:b w:val="0"/>
        </w:rPr>
        <w:fldChar w:fldCharType="begin"/>
      </w:r>
      <w:r w:rsidRPr="00D76B7E">
        <w:rPr>
          <w:b w:val="0"/>
        </w:rPr>
        <w:instrText xml:space="preserve"> PAGEREF _Toc228350572 \h </w:instrText>
      </w:r>
      <w:r w:rsidRPr="00D76B7E">
        <w:rPr>
          <w:b w:val="0"/>
        </w:rPr>
      </w:r>
      <w:r w:rsidRPr="00D76B7E">
        <w:rPr>
          <w:b w:val="0"/>
        </w:rPr>
        <w:fldChar w:fldCharType="separate"/>
      </w:r>
      <w:r w:rsidR="00C75998">
        <w:rPr>
          <w:b w:val="0"/>
        </w:rPr>
        <w:t>201</w:t>
      </w:r>
      <w:r w:rsidRPr="00D76B7E">
        <w:rPr>
          <w:b w:val="0"/>
        </w:rPr>
        <w:fldChar w:fldCharType="end"/>
      </w:r>
    </w:p>
    <w:p w:rsidR="00D76B7E" w:rsidRDefault="00D76B7E">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D76B7E">
        <w:rPr>
          <w:b w:val="0"/>
        </w:rPr>
        <w:fldChar w:fldCharType="begin"/>
      </w:r>
      <w:r w:rsidRPr="00D76B7E">
        <w:rPr>
          <w:b w:val="0"/>
        </w:rPr>
        <w:instrText xml:space="preserve"> PAGEREF _Toc228350573 \h </w:instrText>
      </w:r>
      <w:r w:rsidRPr="00D76B7E">
        <w:rPr>
          <w:b w:val="0"/>
        </w:rPr>
      </w:r>
      <w:r w:rsidRPr="00D76B7E">
        <w:rPr>
          <w:b w:val="0"/>
        </w:rPr>
        <w:fldChar w:fldCharType="separate"/>
      </w:r>
      <w:r w:rsidR="00C75998">
        <w:rPr>
          <w:b w:val="0"/>
        </w:rPr>
        <w:t>202</w:t>
      </w:r>
      <w:r w:rsidRPr="00D76B7E">
        <w:rPr>
          <w:b w:val="0"/>
        </w:rPr>
        <w:fldChar w:fldCharType="end"/>
      </w:r>
    </w:p>
    <w:p w:rsidR="00D76B7E" w:rsidRDefault="00D76B7E" w:rsidP="00D76B7E">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D76B7E">
        <w:rPr>
          <w:b w:val="0"/>
          <w:sz w:val="20"/>
        </w:rPr>
        <w:fldChar w:fldCharType="begin"/>
      </w:r>
      <w:r w:rsidRPr="00D76B7E">
        <w:rPr>
          <w:b w:val="0"/>
          <w:sz w:val="20"/>
        </w:rPr>
        <w:instrText xml:space="preserve"> PAGEREF _Toc228350574 \h </w:instrText>
      </w:r>
      <w:r w:rsidRPr="00D76B7E">
        <w:rPr>
          <w:b w:val="0"/>
          <w:sz w:val="20"/>
        </w:rPr>
      </w:r>
      <w:r w:rsidRPr="00D76B7E">
        <w:rPr>
          <w:b w:val="0"/>
          <w:sz w:val="20"/>
        </w:rPr>
        <w:fldChar w:fldCharType="separate"/>
      </w:r>
      <w:r w:rsidR="00C75998">
        <w:rPr>
          <w:b w:val="0"/>
          <w:sz w:val="20"/>
        </w:rPr>
        <w:t>203</w:t>
      </w:r>
      <w:r w:rsidRPr="00D76B7E">
        <w:rPr>
          <w:b w:val="0"/>
          <w:sz w:val="20"/>
        </w:rPr>
        <w:fldChar w:fldCharType="end"/>
      </w:r>
    </w:p>
    <w:p w:rsidR="00D76B7E" w:rsidRDefault="00D76B7E">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D76B7E">
        <w:rPr>
          <w:b w:val="0"/>
        </w:rPr>
        <w:fldChar w:fldCharType="begin"/>
      </w:r>
      <w:r w:rsidRPr="00D76B7E">
        <w:rPr>
          <w:b w:val="0"/>
        </w:rPr>
        <w:instrText xml:space="preserve"> PAGEREF _Toc228350575 \h </w:instrText>
      </w:r>
      <w:r w:rsidRPr="00D76B7E">
        <w:rPr>
          <w:b w:val="0"/>
        </w:rPr>
      </w:r>
      <w:r w:rsidRPr="00D76B7E">
        <w:rPr>
          <w:b w:val="0"/>
        </w:rPr>
        <w:fldChar w:fldCharType="separate"/>
      </w:r>
      <w:r w:rsidR="00C75998">
        <w:rPr>
          <w:b w:val="0"/>
        </w:rPr>
        <w:t>203</w:t>
      </w:r>
      <w:r w:rsidRPr="00D76B7E">
        <w:rPr>
          <w:b w:val="0"/>
        </w:rPr>
        <w:fldChar w:fldCharType="end"/>
      </w:r>
    </w:p>
    <w:p w:rsidR="00D76B7E" w:rsidRDefault="00D76B7E">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D76B7E">
        <w:rPr>
          <w:b w:val="0"/>
        </w:rPr>
        <w:fldChar w:fldCharType="begin"/>
      </w:r>
      <w:r w:rsidRPr="00D76B7E">
        <w:rPr>
          <w:b w:val="0"/>
        </w:rPr>
        <w:instrText xml:space="preserve"> PAGEREF _Toc228350576 \h </w:instrText>
      </w:r>
      <w:r w:rsidRPr="00D76B7E">
        <w:rPr>
          <w:b w:val="0"/>
        </w:rPr>
      </w:r>
      <w:r w:rsidRPr="00D76B7E">
        <w:rPr>
          <w:b w:val="0"/>
        </w:rPr>
        <w:fldChar w:fldCharType="separate"/>
      </w:r>
      <w:r w:rsidR="00C75998">
        <w:rPr>
          <w:b w:val="0"/>
        </w:rPr>
        <w:t>205</w:t>
      </w:r>
      <w:r w:rsidRPr="00D76B7E">
        <w:rPr>
          <w:b w:val="0"/>
        </w:rPr>
        <w:fldChar w:fldCharType="end"/>
      </w:r>
    </w:p>
    <w:p w:rsidR="00D76B7E" w:rsidRDefault="00D76B7E">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D76B7E">
        <w:rPr>
          <w:b w:val="0"/>
        </w:rPr>
        <w:fldChar w:fldCharType="begin"/>
      </w:r>
      <w:r w:rsidRPr="00D76B7E">
        <w:rPr>
          <w:b w:val="0"/>
        </w:rPr>
        <w:instrText xml:space="preserve"> PAGEREF _Toc228350577 \h </w:instrText>
      </w:r>
      <w:r w:rsidRPr="00D76B7E">
        <w:rPr>
          <w:b w:val="0"/>
        </w:rPr>
      </w:r>
      <w:r w:rsidRPr="00D76B7E">
        <w:rPr>
          <w:b w:val="0"/>
        </w:rPr>
        <w:fldChar w:fldCharType="separate"/>
      </w:r>
      <w:r w:rsidR="00C75998">
        <w:rPr>
          <w:b w:val="0"/>
        </w:rPr>
        <w:t>206</w:t>
      </w:r>
      <w:r w:rsidRPr="00D76B7E">
        <w:rPr>
          <w:b w:val="0"/>
        </w:rPr>
        <w:fldChar w:fldCharType="end"/>
      </w:r>
    </w:p>
    <w:p w:rsidR="00D76B7E" w:rsidRDefault="00D76B7E" w:rsidP="00D76B7E">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D76B7E">
        <w:rPr>
          <w:b w:val="0"/>
          <w:sz w:val="20"/>
        </w:rPr>
        <w:fldChar w:fldCharType="begin"/>
      </w:r>
      <w:r w:rsidRPr="00D76B7E">
        <w:rPr>
          <w:b w:val="0"/>
          <w:sz w:val="20"/>
        </w:rPr>
        <w:instrText xml:space="preserve"> PAGEREF _Toc228350578 \h </w:instrText>
      </w:r>
      <w:r w:rsidRPr="00D76B7E">
        <w:rPr>
          <w:b w:val="0"/>
          <w:sz w:val="20"/>
        </w:rPr>
      </w:r>
      <w:r w:rsidRPr="00D76B7E">
        <w:rPr>
          <w:b w:val="0"/>
          <w:sz w:val="20"/>
        </w:rPr>
        <w:fldChar w:fldCharType="separate"/>
      </w:r>
      <w:r w:rsidR="00C75998">
        <w:rPr>
          <w:b w:val="0"/>
          <w:sz w:val="20"/>
        </w:rPr>
        <w:t>207</w:t>
      </w:r>
      <w:r w:rsidRPr="00D76B7E">
        <w:rPr>
          <w:b w:val="0"/>
          <w:sz w:val="20"/>
        </w:rPr>
        <w:fldChar w:fldCharType="end"/>
      </w:r>
    </w:p>
    <w:p w:rsidR="00D76B7E" w:rsidRDefault="00D76B7E" w:rsidP="00D76B7E">
      <w:pPr>
        <w:pStyle w:val="TOC6"/>
        <w:rPr>
          <w:rFonts w:ascii="Times New Roman" w:hAnsi="Times New Roman"/>
          <w:szCs w:val="24"/>
          <w:lang w:eastAsia="en-AU"/>
        </w:rPr>
      </w:pPr>
      <w:r>
        <w:t>Dictionary</w:t>
      </w:r>
      <w:r>
        <w:tab/>
      </w:r>
      <w:r>
        <w:tab/>
      </w:r>
      <w:r w:rsidRPr="00D76B7E">
        <w:rPr>
          <w:b w:val="0"/>
          <w:sz w:val="20"/>
        </w:rPr>
        <w:fldChar w:fldCharType="begin"/>
      </w:r>
      <w:r w:rsidRPr="00D76B7E">
        <w:rPr>
          <w:b w:val="0"/>
          <w:sz w:val="20"/>
        </w:rPr>
        <w:instrText xml:space="preserve"> PAGEREF _Toc228350579 \h </w:instrText>
      </w:r>
      <w:r w:rsidRPr="00D76B7E">
        <w:rPr>
          <w:b w:val="0"/>
          <w:sz w:val="20"/>
        </w:rPr>
      </w:r>
      <w:r w:rsidRPr="00D76B7E">
        <w:rPr>
          <w:b w:val="0"/>
          <w:sz w:val="20"/>
        </w:rPr>
        <w:fldChar w:fldCharType="separate"/>
      </w:r>
      <w:r w:rsidR="00C75998">
        <w:rPr>
          <w:b w:val="0"/>
          <w:sz w:val="20"/>
        </w:rPr>
        <w:t>224</w:t>
      </w:r>
      <w:r w:rsidRPr="00D76B7E">
        <w:rPr>
          <w:b w:val="0"/>
          <w:sz w:val="20"/>
        </w:rPr>
        <w:fldChar w:fldCharType="end"/>
      </w:r>
    </w:p>
    <w:p w:rsidR="00D76B7E" w:rsidRDefault="00D76B7E" w:rsidP="00D76B7E">
      <w:pPr>
        <w:pStyle w:val="TOC7"/>
        <w:spacing w:before="480"/>
        <w:rPr>
          <w:rFonts w:ascii="Times New Roman" w:hAnsi="Times New Roman"/>
          <w:b w:val="0"/>
          <w:sz w:val="24"/>
          <w:szCs w:val="24"/>
          <w:lang w:eastAsia="en-AU"/>
        </w:rPr>
      </w:pPr>
      <w:r>
        <w:t>Endnotes</w:t>
      </w:r>
    </w:p>
    <w:p w:rsidR="00D76B7E" w:rsidRDefault="00D76B7E" w:rsidP="00D76B7E">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_Toc228350581 \h </w:instrText>
      </w:r>
      <w:r>
        <w:fldChar w:fldCharType="separate"/>
      </w:r>
      <w:r w:rsidR="00C75998">
        <w:t>231</w:t>
      </w:r>
      <w:r>
        <w:fldChar w:fldCharType="end"/>
      </w:r>
    </w:p>
    <w:p w:rsidR="00D76B7E" w:rsidRDefault="00D76B7E" w:rsidP="00D76B7E">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_Toc228350582 \h </w:instrText>
      </w:r>
      <w:r>
        <w:fldChar w:fldCharType="separate"/>
      </w:r>
      <w:r w:rsidR="00C75998">
        <w:t>231</w:t>
      </w:r>
      <w:r>
        <w:fldChar w:fldCharType="end"/>
      </w:r>
    </w:p>
    <w:p w:rsidR="00D76B7E" w:rsidRDefault="00D76B7E" w:rsidP="00D76B7E">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_Toc228350583 \h </w:instrText>
      </w:r>
      <w:r>
        <w:fldChar w:fldCharType="separate"/>
      </w:r>
      <w:r w:rsidR="00C75998">
        <w:t>232</w:t>
      </w:r>
      <w:r>
        <w:fldChar w:fldCharType="end"/>
      </w:r>
    </w:p>
    <w:p w:rsidR="00D76B7E" w:rsidRDefault="00D76B7E" w:rsidP="00D76B7E">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_Toc228350584 \h </w:instrText>
      </w:r>
      <w:r>
        <w:fldChar w:fldCharType="separate"/>
      </w:r>
      <w:r w:rsidR="00C75998">
        <w:t>234</w:t>
      </w:r>
      <w:r>
        <w:fldChar w:fldCharType="end"/>
      </w:r>
    </w:p>
    <w:p w:rsidR="00D76B7E" w:rsidRDefault="00D76B7E" w:rsidP="00D76B7E">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_Toc228350585 \h </w:instrText>
      </w:r>
      <w:r>
        <w:fldChar w:fldCharType="separate"/>
      </w:r>
      <w:r w:rsidR="00C75998">
        <w:t>246</w:t>
      </w:r>
      <w:r>
        <w:fldChar w:fldCharType="end"/>
      </w:r>
    </w:p>
    <w:p w:rsidR="00AB1BB3" w:rsidRDefault="00D76B7E">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C644A0">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E05506">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E05506">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E670E5" w:rsidRDefault="00AB1BB3">
      <w:pPr>
        <w:pStyle w:val="AH1Chapter"/>
      </w:pPr>
      <w:bookmarkStart w:id="9" w:name="_Toc228350307"/>
      <w:r w:rsidRPr="00E670E5">
        <w:rPr>
          <w:rStyle w:val="CharChapNo"/>
        </w:rPr>
        <w:lastRenderedPageBreak/>
        <w:t>Chapter 1</w:t>
      </w:r>
      <w:r>
        <w:tab/>
      </w:r>
      <w:r w:rsidRPr="00E670E5">
        <w:rPr>
          <w:rStyle w:val="CharChapText"/>
        </w:rPr>
        <w:t>Preliminary</w:t>
      </w:r>
      <w:bookmarkEnd w:id="9"/>
    </w:p>
    <w:p w:rsidR="00AB1BB3" w:rsidRDefault="00AB1BB3">
      <w:pPr>
        <w:pStyle w:val="AH5Sec"/>
      </w:pPr>
      <w:bookmarkStart w:id="10" w:name="_Toc228350308"/>
      <w:r w:rsidRPr="00E670E5">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28350309"/>
      <w:r w:rsidRPr="00E670E5">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28350310"/>
      <w:r w:rsidRPr="00E670E5">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28350311"/>
      <w:r w:rsidRPr="00E670E5">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E670E5" w:rsidRDefault="00AB1BB3">
      <w:pPr>
        <w:pStyle w:val="AH1Chapter"/>
      </w:pPr>
      <w:bookmarkStart w:id="14" w:name="_Toc228350312"/>
      <w:r w:rsidRPr="00E670E5">
        <w:rPr>
          <w:rStyle w:val="CharChapNo"/>
        </w:rPr>
        <w:lastRenderedPageBreak/>
        <w:t>Chapter 2</w:t>
      </w:r>
      <w:r>
        <w:tab/>
      </w:r>
      <w:r w:rsidRPr="00E670E5">
        <w:rPr>
          <w:rStyle w:val="CharChapText"/>
        </w:rPr>
        <w:t>Strategic environmental assessments</w:t>
      </w:r>
      <w:bookmarkEnd w:id="14"/>
    </w:p>
    <w:p w:rsidR="00AB1BB3" w:rsidRDefault="00AB1BB3">
      <w:pPr>
        <w:pStyle w:val="AH5Sec"/>
      </w:pPr>
      <w:bookmarkStart w:id="15" w:name="_Toc228350313"/>
      <w:r w:rsidRPr="00E670E5">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28350314"/>
      <w:r w:rsidRPr="00E670E5">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28350315"/>
      <w:r w:rsidRPr="00E670E5">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28350316"/>
      <w:r w:rsidRPr="00E670E5">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28350317"/>
      <w:r w:rsidRPr="00E670E5">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28350318"/>
      <w:r w:rsidRPr="00E670E5">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28350319"/>
      <w:r w:rsidRPr="00E670E5">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28350320"/>
      <w:r w:rsidRPr="00E670E5">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E670E5" w:rsidRDefault="00AB1BB3">
      <w:pPr>
        <w:pStyle w:val="AH1Chapter"/>
      </w:pPr>
      <w:bookmarkStart w:id="23" w:name="_Toc228350321"/>
      <w:r w:rsidRPr="00E670E5">
        <w:rPr>
          <w:rStyle w:val="CharChapNo"/>
        </w:rPr>
        <w:lastRenderedPageBreak/>
        <w:t>Chapter 3</w:t>
      </w:r>
      <w:r>
        <w:tab/>
      </w:r>
      <w:r w:rsidRPr="00E670E5">
        <w:rPr>
          <w:rStyle w:val="CharChapText"/>
        </w:rPr>
        <w:t>Development approvals</w:t>
      </w:r>
      <w:bookmarkEnd w:id="23"/>
    </w:p>
    <w:p w:rsidR="00AB1BB3" w:rsidRPr="00E670E5" w:rsidRDefault="00AB1BB3">
      <w:pPr>
        <w:pStyle w:val="AH2Part"/>
      </w:pPr>
      <w:bookmarkStart w:id="24" w:name="_Toc228350322"/>
      <w:r w:rsidRPr="00E670E5">
        <w:rPr>
          <w:rStyle w:val="CharPartNo"/>
        </w:rPr>
        <w:t>Part 3.1</w:t>
      </w:r>
      <w:r>
        <w:tab/>
      </w:r>
      <w:r w:rsidRPr="00E670E5">
        <w:rPr>
          <w:rStyle w:val="CharPartText"/>
        </w:rPr>
        <w:t>Exemptions from requirement for development approval</w:t>
      </w:r>
      <w:bookmarkEnd w:id="24"/>
    </w:p>
    <w:p w:rsidR="00AB1BB3" w:rsidRDefault="00AB1BB3">
      <w:pPr>
        <w:pStyle w:val="AH5Sec"/>
        <w:rPr>
          <w:lang w:val="en-US"/>
        </w:rPr>
      </w:pPr>
      <w:bookmarkStart w:id="25" w:name="_Toc228350323"/>
      <w:r w:rsidRPr="00E670E5">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E670E5" w:rsidRDefault="00AB1BB3">
      <w:pPr>
        <w:pStyle w:val="AH2Part"/>
      </w:pPr>
      <w:bookmarkStart w:id="26" w:name="_Toc228350324"/>
      <w:r w:rsidRPr="00E670E5">
        <w:rPr>
          <w:rStyle w:val="CharPartNo"/>
        </w:rPr>
        <w:lastRenderedPageBreak/>
        <w:t>Part 3.2</w:t>
      </w:r>
      <w:r>
        <w:tab/>
      </w:r>
      <w:r w:rsidRPr="00E670E5">
        <w:rPr>
          <w:rStyle w:val="CharPartText"/>
        </w:rPr>
        <w:t>Development applications</w:t>
      </w:r>
      <w:bookmarkEnd w:id="26"/>
    </w:p>
    <w:p w:rsidR="00AB1BB3" w:rsidRDefault="00AB1BB3">
      <w:pPr>
        <w:pStyle w:val="AH5Sec"/>
      </w:pPr>
      <w:bookmarkStart w:id="27" w:name="_Toc228350325"/>
      <w:r w:rsidRPr="00E670E5">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28350326"/>
      <w:r w:rsidRPr="00E670E5">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28350327"/>
      <w:r w:rsidRPr="00E670E5">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28350328"/>
      <w:r w:rsidRPr="00E670E5">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28350329"/>
      <w:r w:rsidRPr="00E670E5">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lastRenderedPageBreak/>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E670E5" w:rsidRDefault="00AB1BB3">
      <w:pPr>
        <w:pStyle w:val="AH2Part"/>
      </w:pPr>
      <w:bookmarkStart w:id="32" w:name="_Toc228350330"/>
      <w:r w:rsidRPr="00E670E5">
        <w:rPr>
          <w:rStyle w:val="CharPartNo"/>
        </w:rPr>
        <w:lastRenderedPageBreak/>
        <w:t>Part 3.3</w:t>
      </w:r>
      <w:r>
        <w:tab/>
      </w:r>
      <w:r w:rsidRPr="00E670E5">
        <w:rPr>
          <w:rStyle w:val="CharPartText"/>
        </w:rPr>
        <w:t>Development approvals—when amendment not required</w:t>
      </w:r>
      <w:bookmarkEnd w:id="32"/>
    </w:p>
    <w:p w:rsidR="00AB1BB3" w:rsidRDefault="00AB1BB3">
      <w:pPr>
        <w:pStyle w:val="AH5Sec"/>
      </w:pPr>
      <w:bookmarkStart w:id="33" w:name="_Toc228350331"/>
      <w:r w:rsidRPr="00E670E5">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28350332"/>
      <w:r w:rsidRPr="00E670E5">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E670E5" w:rsidRDefault="00AB1BB3">
      <w:pPr>
        <w:pStyle w:val="AH1Chapter"/>
      </w:pPr>
      <w:bookmarkStart w:id="35" w:name="_Toc228350333"/>
      <w:r w:rsidRPr="00E670E5">
        <w:rPr>
          <w:rStyle w:val="CharChapNo"/>
        </w:rPr>
        <w:lastRenderedPageBreak/>
        <w:t>Chapter 4</w:t>
      </w:r>
      <w:r>
        <w:tab/>
      </w:r>
      <w:r w:rsidRPr="00E670E5">
        <w:rPr>
          <w:rStyle w:val="CharChapText"/>
        </w:rPr>
        <w:t>Environmental impact statements and inquiries</w:t>
      </w:r>
      <w:bookmarkEnd w:id="35"/>
    </w:p>
    <w:p w:rsidR="00AB1BB3" w:rsidRPr="00E670E5" w:rsidRDefault="00AB1BB3">
      <w:pPr>
        <w:pStyle w:val="AH2Part"/>
      </w:pPr>
      <w:bookmarkStart w:id="36" w:name="_Toc228350334"/>
      <w:r w:rsidRPr="00E670E5">
        <w:rPr>
          <w:rStyle w:val="CharPartNo"/>
        </w:rPr>
        <w:t>Part 4.1</w:t>
      </w:r>
      <w:r>
        <w:tab/>
      </w:r>
      <w:r w:rsidRPr="00E670E5">
        <w:rPr>
          <w:rStyle w:val="CharPartText"/>
        </w:rPr>
        <w:t>Environmental impact statements</w:t>
      </w:r>
      <w:bookmarkEnd w:id="36"/>
    </w:p>
    <w:p w:rsidR="00AB1BB3" w:rsidRDefault="00AB1BB3">
      <w:pPr>
        <w:pStyle w:val="AH5Sec"/>
      </w:pPr>
      <w:bookmarkStart w:id="37" w:name="_Toc228350335"/>
      <w:r w:rsidRPr="00E670E5">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28350336"/>
      <w:r w:rsidRPr="00E670E5">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28350337"/>
      <w:r w:rsidRPr="00E670E5">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28350338"/>
      <w:r w:rsidRPr="00E670E5">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28350339"/>
      <w:r w:rsidRPr="00E670E5">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28350340"/>
      <w:r w:rsidRPr="00E670E5">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E670E5" w:rsidRDefault="00AB1BB3">
      <w:pPr>
        <w:pStyle w:val="AH2Part"/>
      </w:pPr>
      <w:bookmarkStart w:id="43" w:name="_Toc228350341"/>
      <w:r w:rsidRPr="00E670E5">
        <w:rPr>
          <w:rStyle w:val="CharPartNo"/>
        </w:rPr>
        <w:lastRenderedPageBreak/>
        <w:t>Part 4.2</w:t>
      </w:r>
      <w:r>
        <w:tab/>
      </w:r>
      <w:r w:rsidRPr="00E670E5">
        <w:rPr>
          <w:rStyle w:val="CharPartText"/>
        </w:rPr>
        <w:t>Inquiry panels</w:t>
      </w:r>
      <w:bookmarkEnd w:id="43"/>
    </w:p>
    <w:p w:rsidR="00AB1BB3" w:rsidRDefault="00AB1BB3">
      <w:pPr>
        <w:pStyle w:val="AH5Sec"/>
      </w:pPr>
      <w:bookmarkStart w:id="44" w:name="_Toc228350342"/>
      <w:r w:rsidRPr="00E670E5">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28350343"/>
      <w:r w:rsidRPr="00E670E5">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28350344"/>
      <w:r w:rsidRPr="00E670E5">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28350345"/>
      <w:r w:rsidRPr="00E670E5">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28350346"/>
      <w:r w:rsidRPr="00E670E5">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28350347"/>
      <w:r w:rsidRPr="00E670E5">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28350348"/>
      <w:r w:rsidRPr="00E670E5">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28350349"/>
      <w:r w:rsidRPr="00E670E5">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28350350"/>
      <w:r w:rsidRPr="00E670E5">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E670E5" w:rsidRDefault="00AB1BB3">
      <w:pPr>
        <w:pStyle w:val="AH1Chapter"/>
      </w:pPr>
      <w:bookmarkStart w:id="53" w:name="_Toc228350351"/>
      <w:r w:rsidRPr="00E670E5">
        <w:rPr>
          <w:rStyle w:val="CharChapNo"/>
        </w:rPr>
        <w:lastRenderedPageBreak/>
        <w:t>Chapter 5</w:t>
      </w:r>
      <w:r>
        <w:tab/>
      </w:r>
      <w:r w:rsidRPr="00E670E5">
        <w:rPr>
          <w:rStyle w:val="CharChapText"/>
        </w:rPr>
        <w:t>Leases generally</w:t>
      </w:r>
      <w:bookmarkEnd w:id="53"/>
    </w:p>
    <w:p w:rsidR="00AB1BB3" w:rsidRPr="00E670E5" w:rsidRDefault="00AB1BB3">
      <w:pPr>
        <w:pStyle w:val="AH2Part"/>
      </w:pPr>
      <w:bookmarkStart w:id="54" w:name="_Toc228350352"/>
      <w:r w:rsidRPr="00E670E5">
        <w:rPr>
          <w:rStyle w:val="CharPartNo"/>
        </w:rPr>
        <w:t>Part 5.1</w:t>
      </w:r>
      <w:r>
        <w:tab/>
      </w:r>
      <w:r w:rsidRPr="00E670E5">
        <w:rPr>
          <w:rStyle w:val="CharPartText"/>
        </w:rPr>
        <w:t>Direct sale of leases</w:t>
      </w:r>
      <w:bookmarkEnd w:id="54"/>
    </w:p>
    <w:p w:rsidR="00AB1BB3" w:rsidRPr="00E670E5" w:rsidRDefault="00AB1BB3">
      <w:pPr>
        <w:pStyle w:val="AH3Div"/>
      </w:pPr>
      <w:bookmarkStart w:id="55" w:name="_Toc228350353"/>
      <w:r w:rsidRPr="00E670E5">
        <w:rPr>
          <w:rStyle w:val="CharDivNo"/>
        </w:rPr>
        <w:t>Division 5.1.1</w:t>
      </w:r>
      <w:r>
        <w:tab/>
      </w:r>
      <w:r w:rsidRPr="00E670E5">
        <w:rPr>
          <w:rStyle w:val="CharDivText"/>
        </w:rPr>
        <w:t>Interpretation—pt 5.1</w:t>
      </w:r>
      <w:bookmarkEnd w:id="55"/>
    </w:p>
    <w:p w:rsidR="00AB1BB3" w:rsidRDefault="00AB1BB3">
      <w:pPr>
        <w:pStyle w:val="AH5Sec"/>
      </w:pPr>
      <w:bookmarkStart w:id="56" w:name="_Toc228350354"/>
      <w:r w:rsidRPr="00E670E5">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28350355"/>
      <w:r w:rsidRPr="00E670E5">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28350356"/>
      <w:r w:rsidRPr="00E670E5">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E670E5" w:rsidRDefault="00AB1BB3">
      <w:pPr>
        <w:pStyle w:val="AH3Div"/>
      </w:pPr>
      <w:bookmarkStart w:id="59" w:name="_Toc228350357"/>
      <w:r w:rsidRPr="00E670E5">
        <w:rPr>
          <w:rStyle w:val="CharDivNo"/>
        </w:rPr>
        <w:lastRenderedPageBreak/>
        <w:t>Division 5.1.2</w:t>
      </w:r>
      <w:r>
        <w:tab/>
      </w:r>
      <w:r w:rsidRPr="00E670E5">
        <w:rPr>
          <w:rStyle w:val="CharDivText"/>
        </w:rPr>
        <w:t>Direct sales approved by Executive</w:t>
      </w:r>
      <w:bookmarkEnd w:id="59"/>
    </w:p>
    <w:p w:rsidR="00AB1BB3" w:rsidRDefault="00AB1BB3">
      <w:pPr>
        <w:pStyle w:val="AH5Sec"/>
      </w:pPr>
      <w:bookmarkStart w:id="60" w:name="_Toc228350358"/>
      <w:r w:rsidRPr="00E670E5">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28350359"/>
      <w:r w:rsidRPr="00E670E5">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28350360"/>
      <w:r w:rsidRPr="00E670E5">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28350361"/>
      <w:r w:rsidRPr="00E670E5">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28350362"/>
      <w:r w:rsidRPr="00E670E5">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28350363"/>
      <w:r w:rsidRPr="00E670E5">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28350364"/>
      <w:r w:rsidRPr="00E670E5">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28350365"/>
      <w:r w:rsidRPr="00E670E5">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28350366"/>
      <w:r w:rsidRPr="00E670E5">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28350367"/>
      <w:r w:rsidRPr="00E670E5">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E670E5" w:rsidRDefault="00AB1BB3">
      <w:pPr>
        <w:pStyle w:val="AH3Div"/>
      </w:pPr>
      <w:bookmarkStart w:id="70" w:name="_Toc228350368"/>
      <w:r w:rsidRPr="00E670E5">
        <w:rPr>
          <w:rStyle w:val="CharDivNo"/>
        </w:rPr>
        <w:lastRenderedPageBreak/>
        <w:t>Division 5.1.3</w:t>
      </w:r>
      <w:r>
        <w:tab/>
      </w:r>
      <w:r w:rsidRPr="00E670E5">
        <w:rPr>
          <w:rStyle w:val="CharDivText"/>
        </w:rPr>
        <w:t>Direct sales approved by Minister</w:t>
      </w:r>
      <w:bookmarkEnd w:id="70"/>
    </w:p>
    <w:p w:rsidR="00AB1BB3" w:rsidRDefault="00AB1BB3">
      <w:pPr>
        <w:pStyle w:val="AH5Sec"/>
      </w:pPr>
      <w:bookmarkStart w:id="71" w:name="_Toc228350369"/>
      <w:r w:rsidRPr="00E670E5">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28350370"/>
      <w:r w:rsidRPr="00E670E5">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28350371"/>
      <w:r w:rsidRPr="00E670E5">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E670E5" w:rsidRDefault="00AB1BB3">
      <w:pPr>
        <w:pStyle w:val="AH3Div"/>
      </w:pPr>
      <w:bookmarkStart w:id="74" w:name="_Toc228350372"/>
      <w:r w:rsidRPr="00E670E5">
        <w:rPr>
          <w:rStyle w:val="CharDivNo"/>
        </w:rPr>
        <w:t>Division 5.1.4</w:t>
      </w:r>
      <w:r>
        <w:tab/>
      </w:r>
      <w:r w:rsidRPr="00E670E5">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28350373"/>
      <w:r w:rsidRPr="00E670E5">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E670E5" w:rsidRDefault="00AB1BB3">
      <w:pPr>
        <w:pStyle w:val="AH2Part"/>
      </w:pPr>
      <w:bookmarkStart w:id="76" w:name="_Toc228350374"/>
      <w:r w:rsidRPr="00E670E5">
        <w:rPr>
          <w:rStyle w:val="CharPartNo"/>
        </w:rPr>
        <w:lastRenderedPageBreak/>
        <w:t>Part 5.2</w:t>
      </w:r>
      <w:r>
        <w:tab/>
      </w:r>
      <w:r w:rsidRPr="00E670E5">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28350375"/>
      <w:r w:rsidRPr="00E670E5">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28350376"/>
      <w:r w:rsidRPr="00E670E5">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28350377"/>
      <w:r w:rsidRPr="00E670E5">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E670E5" w:rsidRDefault="00AB1BB3">
      <w:pPr>
        <w:pStyle w:val="AH2Part"/>
      </w:pPr>
      <w:bookmarkStart w:id="80" w:name="_Toc228350378"/>
      <w:r w:rsidRPr="00E670E5">
        <w:rPr>
          <w:rStyle w:val="CharPartNo"/>
        </w:rPr>
        <w:lastRenderedPageBreak/>
        <w:t>Part 5.3</w:t>
      </w:r>
      <w:r>
        <w:tab/>
      </w:r>
      <w:r w:rsidRPr="00E670E5">
        <w:rPr>
          <w:rStyle w:val="CharPartText"/>
        </w:rPr>
        <w:t>Grants of further leases</w:t>
      </w:r>
      <w:bookmarkEnd w:id="80"/>
    </w:p>
    <w:p w:rsidR="00AB1BB3" w:rsidRDefault="00AB1BB3">
      <w:pPr>
        <w:pStyle w:val="AH5Sec"/>
      </w:pPr>
      <w:bookmarkStart w:id="81" w:name="_Toc228350379"/>
      <w:r w:rsidRPr="00E670E5">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28350380"/>
      <w:r w:rsidRPr="00E670E5">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E670E5" w:rsidRDefault="00AB1BB3">
      <w:pPr>
        <w:pStyle w:val="AH2Part"/>
      </w:pPr>
      <w:bookmarkStart w:id="83" w:name="_Toc228350381"/>
      <w:r w:rsidRPr="00E670E5">
        <w:rPr>
          <w:rStyle w:val="CharPartNo"/>
        </w:rPr>
        <w:lastRenderedPageBreak/>
        <w:t>Part 5.4</w:t>
      </w:r>
      <w:r>
        <w:tab/>
      </w:r>
      <w:r w:rsidRPr="00E670E5">
        <w:rPr>
          <w:rStyle w:val="CharPartText"/>
        </w:rPr>
        <w:t>Lease variations</w:t>
      </w:r>
      <w:bookmarkEnd w:id="83"/>
    </w:p>
    <w:p w:rsidR="00AB1BB3" w:rsidRDefault="00AB1BB3">
      <w:pPr>
        <w:pStyle w:val="AH5Sec"/>
      </w:pPr>
      <w:bookmarkStart w:id="84" w:name="_Toc228350382"/>
      <w:r w:rsidRPr="00E670E5">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28350383"/>
      <w:r w:rsidRPr="00E670E5">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E670E5" w:rsidRDefault="00AB1BB3">
      <w:pPr>
        <w:pStyle w:val="AH2Part"/>
      </w:pPr>
      <w:bookmarkStart w:id="86" w:name="_Toc228350384"/>
      <w:r w:rsidRPr="00E670E5">
        <w:rPr>
          <w:rStyle w:val="CharPartNo"/>
        </w:rPr>
        <w:lastRenderedPageBreak/>
        <w:t>Part 5.5</w:t>
      </w:r>
      <w:r>
        <w:tab/>
      </w:r>
      <w:r w:rsidRPr="00E670E5">
        <w:rPr>
          <w:rStyle w:val="CharPartText"/>
        </w:rPr>
        <w:t>Change of use charges</w:t>
      </w:r>
      <w:bookmarkEnd w:id="86"/>
    </w:p>
    <w:p w:rsidR="00AB1BB3" w:rsidRPr="00E670E5" w:rsidRDefault="00AB1BB3">
      <w:pPr>
        <w:pStyle w:val="AH3Div"/>
      </w:pPr>
      <w:bookmarkStart w:id="87" w:name="_Toc228350385"/>
      <w:r w:rsidRPr="00E670E5">
        <w:rPr>
          <w:rStyle w:val="CharDivNo"/>
        </w:rPr>
        <w:t>Division 5.5.1</w:t>
      </w:r>
      <w:r>
        <w:tab/>
      </w:r>
      <w:r w:rsidRPr="00E670E5">
        <w:rPr>
          <w:rStyle w:val="CharDivText"/>
        </w:rPr>
        <w:t>Added value</w:t>
      </w:r>
      <w:bookmarkEnd w:id="87"/>
    </w:p>
    <w:p w:rsidR="00AB1BB3" w:rsidRDefault="00AB1BB3">
      <w:pPr>
        <w:pStyle w:val="AH5Sec"/>
      </w:pPr>
      <w:bookmarkStart w:id="88" w:name="_Toc228350386"/>
      <w:r w:rsidRPr="00E670E5">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E670E5" w:rsidRDefault="00AB1BB3">
      <w:pPr>
        <w:pStyle w:val="AH3Div"/>
      </w:pPr>
      <w:bookmarkStart w:id="89" w:name="_Toc228350387"/>
      <w:r w:rsidRPr="00E670E5">
        <w:rPr>
          <w:rStyle w:val="CharDivNo"/>
        </w:rPr>
        <w:t>Division 5.5.2</w:t>
      </w:r>
      <w:r>
        <w:tab/>
      </w:r>
      <w:r w:rsidRPr="00E670E5">
        <w:rPr>
          <w:rStyle w:val="CharDivText"/>
        </w:rPr>
        <w:t>Remission of change of use charges</w:t>
      </w:r>
      <w:bookmarkEnd w:id="89"/>
    </w:p>
    <w:p w:rsidR="00AB1BB3" w:rsidRDefault="00AB1BB3">
      <w:pPr>
        <w:pStyle w:val="AH5Sec"/>
      </w:pPr>
      <w:bookmarkStart w:id="90" w:name="_Toc228350388"/>
      <w:r w:rsidRPr="00E670E5">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28350389"/>
      <w:r w:rsidRPr="00E670E5">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28350390"/>
      <w:r w:rsidRPr="00E670E5">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E670E5" w:rsidRDefault="00AB1BB3">
      <w:pPr>
        <w:pStyle w:val="AH3Div"/>
      </w:pPr>
      <w:bookmarkStart w:id="93" w:name="_Toc228350391"/>
      <w:r w:rsidRPr="00E670E5">
        <w:rPr>
          <w:rStyle w:val="CharDivNo"/>
        </w:rPr>
        <w:t>Division 5.5.3</w:t>
      </w:r>
      <w:r>
        <w:tab/>
      </w:r>
      <w:r w:rsidRPr="00E670E5">
        <w:rPr>
          <w:rStyle w:val="CharDivText"/>
        </w:rPr>
        <w:t>Increase of change of use charge</w:t>
      </w:r>
      <w:bookmarkEnd w:id="93"/>
    </w:p>
    <w:p w:rsidR="00AB1BB3" w:rsidRDefault="00AB1BB3">
      <w:pPr>
        <w:pStyle w:val="AH5Sec"/>
      </w:pPr>
      <w:bookmarkStart w:id="94" w:name="_Toc228350392"/>
      <w:r w:rsidRPr="00E670E5">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28350393"/>
      <w:r w:rsidRPr="00E670E5">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28350394"/>
      <w:r w:rsidRPr="00E670E5">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E670E5" w:rsidRDefault="00AB1BB3">
      <w:pPr>
        <w:pStyle w:val="AH2Part"/>
      </w:pPr>
      <w:bookmarkStart w:id="97" w:name="_Toc228350395"/>
      <w:r w:rsidRPr="00E670E5">
        <w:rPr>
          <w:rStyle w:val="CharPartNo"/>
        </w:rPr>
        <w:lastRenderedPageBreak/>
        <w:t>Part 5.6</w:t>
      </w:r>
      <w:r>
        <w:tab/>
      </w:r>
      <w:r w:rsidRPr="00E670E5">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28350396"/>
      <w:r w:rsidRPr="00E670E5">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28350397"/>
      <w:r w:rsidRPr="00E670E5">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C644A0">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C644A0">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28350398"/>
      <w:r w:rsidRPr="00E670E5">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C644A0">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C644A0">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C644A0">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E670E5" w:rsidRDefault="00AB1BB3">
      <w:pPr>
        <w:pStyle w:val="AH2Part"/>
      </w:pPr>
      <w:bookmarkStart w:id="101" w:name="_Toc228350399"/>
      <w:r w:rsidRPr="00E670E5">
        <w:rPr>
          <w:rStyle w:val="CharPartNo"/>
        </w:rPr>
        <w:lastRenderedPageBreak/>
        <w:t>Part 5.7</w:t>
      </w:r>
      <w:r>
        <w:tab/>
      </w:r>
      <w:r w:rsidRPr="00E670E5">
        <w:rPr>
          <w:rStyle w:val="CharPartText"/>
        </w:rPr>
        <w:t>Transfer or assignment of leases subject to building and development provision</w:t>
      </w:r>
      <w:bookmarkEnd w:id="101"/>
    </w:p>
    <w:p w:rsidR="00AB1BB3" w:rsidRPr="00E670E5" w:rsidRDefault="00AB1BB3">
      <w:pPr>
        <w:pStyle w:val="AH3Div"/>
      </w:pPr>
      <w:bookmarkStart w:id="102" w:name="_Toc228350400"/>
      <w:r w:rsidRPr="00E670E5">
        <w:rPr>
          <w:rStyle w:val="CharDivNo"/>
        </w:rPr>
        <w:t>Division 5.7.1</w:t>
      </w:r>
      <w:r>
        <w:tab/>
      </w:r>
      <w:r w:rsidRPr="00E670E5">
        <w:rPr>
          <w:rStyle w:val="CharDivText"/>
        </w:rPr>
        <w:t>Transfer of land subject to building and development provision</w:t>
      </w:r>
      <w:bookmarkEnd w:id="102"/>
    </w:p>
    <w:p w:rsidR="00AB1BB3" w:rsidRDefault="00AB1BB3">
      <w:pPr>
        <w:pStyle w:val="AH5Sec"/>
      </w:pPr>
      <w:bookmarkStart w:id="103" w:name="_Toc228350401"/>
      <w:r w:rsidRPr="00E670E5">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28350402"/>
      <w:r w:rsidRPr="00E670E5">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E670E5" w:rsidRDefault="00AB1BB3">
      <w:pPr>
        <w:pStyle w:val="AH3Div"/>
      </w:pPr>
      <w:bookmarkStart w:id="105" w:name="_Toc228350403"/>
      <w:r w:rsidRPr="00E670E5">
        <w:rPr>
          <w:rStyle w:val="CharDivNo"/>
        </w:rPr>
        <w:lastRenderedPageBreak/>
        <w:t>Division 5.7.2</w:t>
      </w:r>
      <w:r>
        <w:tab/>
      </w:r>
      <w:r w:rsidRPr="00E670E5">
        <w:rPr>
          <w:rStyle w:val="CharDivText"/>
        </w:rPr>
        <w:t>Applications for extension of time to commence or complete required works</w:t>
      </w:r>
      <w:bookmarkEnd w:id="105"/>
    </w:p>
    <w:p w:rsidR="00AB1BB3" w:rsidRDefault="00AB1BB3">
      <w:pPr>
        <w:pStyle w:val="AH5Sec"/>
      </w:pPr>
      <w:bookmarkStart w:id="106" w:name="_Toc228350404"/>
      <w:r w:rsidRPr="00E670E5">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28350405"/>
      <w:r w:rsidRPr="00E670E5">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28350406"/>
      <w:r w:rsidRPr="00E670E5">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28350407"/>
      <w:r w:rsidRPr="00E670E5">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28350408"/>
      <w:r w:rsidRPr="00E670E5">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28350409"/>
      <w:r w:rsidRPr="00E670E5">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E670E5" w:rsidRDefault="00AB1BB3">
      <w:pPr>
        <w:pStyle w:val="AH2Part"/>
      </w:pPr>
      <w:bookmarkStart w:id="112" w:name="_Toc228350410"/>
      <w:r w:rsidRPr="00E670E5">
        <w:rPr>
          <w:rStyle w:val="CharPartNo"/>
        </w:rPr>
        <w:lastRenderedPageBreak/>
        <w:t>Part 5.8</w:t>
      </w:r>
      <w:r>
        <w:tab/>
      </w:r>
      <w:r w:rsidRPr="00E670E5">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28350411"/>
      <w:r w:rsidRPr="00E670E5">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28350412"/>
      <w:r w:rsidRPr="00E670E5">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E670E5" w:rsidRDefault="00AB1BB3">
      <w:pPr>
        <w:pStyle w:val="AH2Part"/>
      </w:pPr>
      <w:bookmarkStart w:id="115" w:name="_Toc228350413"/>
      <w:r w:rsidRPr="00E670E5">
        <w:rPr>
          <w:rStyle w:val="CharPartNo"/>
        </w:rPr>
        <w:lastRenderedPageBreak/>
        <w:t>Part 5.9</w:t>
      </w:r>
      <w:r>
        <w:tab/>
      </w:r>
      <w:r w:rsidRPr="00E670E5">
        <w:rPr>
          <w:rStyle w:val="CharPartText"/>
        </w:rPr>
        <w:t>Subletting of leases</w:t>
      </w:r>
      <w:bookmarkEnd w:id="115"/>
    </w:p>
    <w:p w:rsidR="00AB1BB3" w:rsidRDefault="00AB1BB3">
      <w:pPr>
        <w:pStyle w:val="AH5Sec"/>
      </w:pPr>
      <w:bookmarkStart w:id="116" w:name="_Toc228350414"/>
      <w:r w:rsidRPr="00E670E5">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E670E5" w:rsidRDefault="00AB1BB3">
      <w:pPr>
        <w:pStyle w:val="AH1Chapter"/>
      </w:pPr>
      <w:bookmarkStart w:id="117" w:name="_Toc228350415"/>
      <w:r w:rsidRPr="00E670E5">
        <w:rPr>
          <w:rStyle w:val="CharChapNo"/>
        </w:rPr>
        <w:lastRenderedPageBreak/>
        <w:t>Chapter 6</w:t>
      </w:r>
      <w:r>
        <w:tab/>
      </w:r>
      <w:r w:rsidRPr="00E670E5">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28350416"/>
      <w:r w:rsidRPr="00E670E5">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E670E5" w:rsidRDefault="00AB1BB3">
      <w:pPr>
        <w:pStyle w:val="AH1Chapter"/>
      </w:pPr>
      <w:bookmarkStart w:id="119" w:name="_Toc228350417"/>
      <w:r w:rsidRPr="00E670E5">
        <w:rPr>
          <w:rStyle w:val="CharChapNo"/>
        </w:rPr>
        <w:lastRenderedPageBreak/>
        <w:t>Chapter 7</w:t>
      </w:r>
      <w:r>
        <w:tab/>
      </w:r>
      <w:r w:rsidRPr="00E670E5">
        <w:rPr>
          <w:rStyle w:val="CharChapText"/>
        </w:rPr>
        <w:t>Controlled activities</w:t>
      </w:r>
      <w:bookmarkEnd w:id="119"/>
    </w:p>
    <w:p w:rsidR="00AB1BB3" w:rsidRDefault="00AB1BB3">
      <w:pPr>
        <w:pStyle w:val="AH5Sec"/>
      </w:pPr>
      <w:bookmarkStart w:id="120" w:name="_Toc228350418"/>
      <w:r w:rsidRPr="00E670E5">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28350419"/>
      <w:r w:rsidRPr="00E670E5">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E670E5" w:rsidRDefault="00AB1BB3">
      <w:pPr>
        <w:pStyle w:val="AH1Chapter"/>
      </w:pPr>
      <w:bookmarkStart w:id="122" w:name="_Toc228350420"/>
      <w:r w:rsidRPr="00E670E5">
        <w:rPr>
          <w:rStyle w:val="CharChapNo"/>
        </w:rPr>
        <w:lastRenderedPageBreak/>
        <w:t>Chapter 8</w:t>
      </w:r>
      <w:r>
        <w:tab/>
      </w:r>
      <w:r w:rsidRPr="00E670E5">
        <w:rPr>
          <w:rStyle w:val="CharChapText"/>
        </w:rPr>
        <w:t>Reviewable decisions</w:t>
      </w:r>
      <w:bookmarkEnd w:id="122"/>
      <w:r w:rsidRPr="00E670E5">
        <w:rPr>
          <w:rStyle w:val="CharChapText"/>
        </w:rPr>
        <w:t xml:space="preserve"> </w:t>
      </w:r>
    </w:p>
    <w:p w:rsidR="0016458F" w:rsidRDefault="0016458F" w:rsidP="0016458F">
      <w:pPr>
        <w:pStyle w:val="AH5Sec"/>
      </w:pPr>
      <w:bookmarkStart w:id="123" w:name="_Toc228350421"/>
      <w:r w:rsidRPr="00E670E5">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28350422"/>
      <w:r w:rsidRPr="00E670E5">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E670E5" w:rsidRDefault="00AB1BB3">
      <w:pPr>
        <w:pStyle w:val="AH1Chapter"/>
      </w:pPr>
      <w:bookmarkStart w:id="125" w:name="_Toc228350423"/>
      <w:r w:rsidRPr="00E670E5">
        <w:rPr>
          <w:rStyle w:val="CharChapNo"/>
        </w:rPr>
        <w:lastRenderedPageBreak/>
        <w:t>Chapter 9</w:t>
      </w:r>
      <w:r>
        <w:tab/>
      </w:r>
      <w:r w:rsidRPr="00E670E5">
        <w:rPr>
          <w:rStyle w:val="CharChapText"/>
        </w:rPr>
        <w:t>Bushfire emergency rebuilding</w:t>
      </w:r>
      <w:bookmarkEnd w:id="125"/>
    </w:p>
    <w:p w:rsidR="00AB1BB3" w:rsidRDefault="00AB1BB3">
      <w:pPr>
        <w:pStyle w:val="AH5Sec"/>
      </w:pPr>
      <w:bookmarkStart w:id="126" w:name="_Toc228350424"/>
      <w:r w:rsidRPr="00E670E5">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28350425"/>
      <w:r w:rsidRPr="00E670E5">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28350426"/>
      <w:r w:rsidRPr="00E670E5">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28350427"/>
      <w:r w:rsidRPr="00E670E5">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28350428"/>
      <w:r w:rsidRPr="00E670E5">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28350429"/>
      <w:r w:rsidRPr="00E670E5">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E670E5" w:rsidRDefault="00AB1BB3">
      <w:pPr>
        <w:pStyle w:val="AH1Chapter"/>
      </w:pPr>
      <w:bookmarkStart w:id="132" w:name="_Toc228350430"/>
      <w:r w:rsidRPr="00E670E5">
        <w:rPr>
          <w:rStyle w:val="CharChapNo"/>
        </w:rPr>
        <w:lastRenderedPageBreak/>
        <w:t>Chapter 10</w:t>
      </w:r>
      <w:r>
        <w:tab/>
      </w:r>
      <w:r w:rsidRPr="00E670E5">
        <w:rPr>
          <w:rStyle w:val="CharChapText"/>
        </w:rPr>
        <w:t>Miscellaneous</w:t>
      </w:r>
      <w:bookmarkEnd w:id="132"/>
    </w:p>
    <w:p w:rsidR="00AB1BB3" w:rsidRDefault="00AB1BB3">
      <w:pPr>
        <w:pStyle w:val="AH5Sec"/>
      </w:pPr>
      <w:bookmarkStart w:id="133" w:name="_Toc228350431"/>
      <w:r w:rsidRPr="00E670E5">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28350432"/>
      <w:r w:rsidRPr="00E670E5">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28350433"/>
      <w:r w:rsidRPr="00E670E5">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28350434"/>
      <w:r w:rsidRPr="00E670E5">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28350435"/>
      <w:r w:rsidRPr="00E670E5">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28350436"/>
      <w:r w:rsidRPr="00E670E5">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28350437"/>
      <w:r w:rsidRPr="00E670E5">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A93221" w:rsidRDefault="00A93221" w:rsidP="00A93221">
      <w:pPr>
        <w:pStyle w:val="Apara"/>
      </w:pPr>
      <w:r>
        <w:tab/>
        <w:t>(a)</w:t>
      </w:r>
      <w:r>
        <w:tab/>
        <w:t xml:space="preserve">satisfied that the program provides funding for development or other activities </w:t>
      </w:r>
      <w:r w:rsidRPr="00933B77">
        <w:t>in schools</w:t>
      </w:r>
      <w:r>
        <w:t>;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28350438"/>
      <w:r w:rsidRPr="00E670E5">
        <w:rPr>
          <w:rStyle w:val="CharSectNo"/>
        </w:rPr>
        <w:t>407</w:t>
      </w:r>
      <w:r w:rsidRPr="00FD36D8">
        <w:tab/>
        <w:t>Expiry</w:t>
      </w:r>
      <w:bookmarkEnd w:id="140"/>
    </w:p>
    <w:p w:rsidR="00A93221" w:rsidRPr="00FD36D8" w:rsidRDefault="00A93221" w:rsidP="00A93221">
      <w:pPr>
        <w:pStyle w:val="Amainreturn"/>
        <w:keepNext/>
      </w:pPr>
      <w:r w:rsidRPr="00FD36D8">
        <w:t>Th</w:t>
      </w:r>
      <w:r>
        <w:t xml:space="preserve">is </w:t>
      </w:r>
      <w:r w:rsidRPr="002A494A">
        <w:t>section,</w:t>
      </w:r>
      <w:r>
        <w:t xml:space="preserve"> </w:t>
      </w:r>
      <w:r w:rsidRPr="00FD36D8">
        <w:t>and the following provisions</w:t>
      </w:r>
      <w:r>
        <w:t xml:space="preserve"> </w:t>
      </w:r>
      <w:r w:rsidRPr="00FD36D8">
        <w:t>expire on 31 March 201</w:t>
      </w:r>
      <w:r w:rsidRPr="002A494A">
        <w:t>3</w:t>
      </w:r>
      <w:r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AH5Sec"/>
      </w:pPr>
      <w:bookmarkStart w:id="141" w:name="_Toc228350439"/>
      <w:r w:rsidRPr="00E670E5">
        <w:rPr>
          <w:rStyle w:val="CharSectNo"/>
        </w:rPr>
        <w:t>410</w:t>
      </w:r>
      <w:r>
        <w:tab/>
        <w:t>Modification of Act, ch 15—Act, s 429</w:t>
      </w:r>
      <w:bookmarkEnd w:id="141"/>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E670E5" w:rsidRDefault="00AB1BB3">
      <w:pPr>
        <w:pStyle w:val="Sched-heading"/>
      </w:pPr>
      <w:bookmarkStart w:id="142" w:name="_Toc228350440"/>
      <w:r w:rsidRPr="00E670E5">
        <w:rPr>
          <w:rStyle w:val="CharChapNo"/>
        </w:rPr>
        <w:lastRenderedPageBreak/>
        <w:t>Schedule 1</w:t>
      </w:r>
      <w:r>
        <w:tab/>
      </w:r>
      <w:r w:rsidRPr="00E670E5">
        <w:rPr>
          <w:rStyle w:val="CharChapText"/>
        </w:rPr>
        <w:t>Exemptions from requirement for development approval</w:t>
      </w:r>
      <w:bookmarkEnd w:id="142"/>
    </w:p>
    <w:p w:rsidR="00AB1BB3" w:rsidRDefault="00AB1BB3">
      <w:pPr>
        <w:pStyle w:val="ref"/>
        <w:spacing w:after="120"/>
      </w:pPr>
      <w:r>
        <w:t>(see s 20 (1))</w:t>
      </w:r>
    </w:p>
    <w:p w:rsidR="00AB1BB3" w:rsidRPr="00E670E5" w:rsidRDefault="00AB1BB3">
      <w:pPr>
        <w:pStyle w:val="Sched-Part"/>
      </w:pPr>
      <w:bookmarkStart w:id="143" w:name="_Toc228350441"/>
      <w:r w:rsidRPr="00E670E5">
        <w:rPr>
          <w:rStyle w:val="CharPartNo"/>
        </w:rPr>
        <w:t>Part 1.1</w:t>
      </w:r>
      <w:r>
        <w:tab/>
      </w:r>
      <w:r w:rsidRPr="00E670E5">
        <w:rPr>
          <w:rStyle w:val="CharPartText"/>
        </w:rPr>
        <w:t>Preliminary</w:t>
      </w:r>
      <w:bookmarkEnd w:id="143"/>
    </w:p>
    <w:p w:rsidR="00AB1BB3" w:rsidRDefault="00AB1BB3">
      <w:pPr>
        <w:pStyle w:val="Schclauseheading"/>
      </w:pPr>
      <w:bookmarkStart w:id="144" w:name="_Toc228350442"/>
      <w:r w:rsidRPr="00E670E5">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28350443"/>
      <w:r w:rsidRPr="00E670E5">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28350444"/>
      <w:r w:rsidRPr="00E670E5">
        <w:rPr>
          <w:rStyle w:val="CharSectNo"/>
        </w:rPr>
        <w:lastRenderedPageBreak/>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28350445"/>
      <w:r w:rsidRPr="00E670E5">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E670E5" w:rsidRDefault="00AB1BB3">
      <w:pPr>
        <w:pStyle w:val="Sched-Part"/>
      </w:pPr>
      <w:bookmarkStart w:id="148" w:name="_Toc228350446"/>
      <w:r w:rsidRPr="00E670E5">
        <w:rPr>
          <w:rStyle w:val="CharPartNo"/>
        </w:rPr>
        <w:lastRenderedPageBreak/>
        <w:t>Part 1.2</w:t>
      </w:r>
      <w:r>
        <w:tab/>
      </w:r>
      <w:r w:rsidRPr="00E670E5">
        <w:rPr>
          <w:rStyle w:val="CharPartText"/>
        </w:rPr>
        <w:t>General exemption criteria</w:t>
      </w:r>
      <w:bookmarkEnd w:id="148"/>
    </w:p>
    <w:p w:rsidR="00AB1BB3" w:rsidRDefault="00AB1BB3">
      <w:pPr>
        <w:pStyle w:val="Schclauseheading"/>
      </w:pPr>
      <w:bookmarkStart w:id="149" w:name="_Toc228350447"/>
      <w:r w:rsidRPr="00E670E5">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50" w:name="_Toc228350448"/>
      <w:r w:rsidRPr="00E670E5">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1" w:name="_Toc228350449"/>
      <w:r w:rsidRPr="00E670E5">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28350450"/>
      <w:r w:rsidRPr="00E670E5">
        <w:rPr>
          <w:rStyle w:val="CharSectNo"/>
        </w:rPr>
        <w:t>1.13</w:t>
      </w:r>
      <w:r>
        <w:rPr>
          <w:szCs w:val="24"/>
        </w:rPr>
        <w:tab/>
      </w:r>
      <w:r>
        <w:t>Criterion 3—metallic, white and off-white exterior finishes in residential zones</w:t>
      </w:r>
      <w:bookmarkEnd w:id="152"/>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3" w:name="_Toc228350451"/>
      <w:r w:rsidRPr="00E670E5">
        <w:rPr>
          <w:rStyle w:val="CharSectNo"/>
        </w:rPr>
        <w:t>1.14</w:t>
      </w:r>
      <w:r>
        <w:rPr>
          <w:szCs w:val="24"/>
        </w:rPr>
        <w:tab/>
      </w:r>
      <w:r>
        <w:t>Criterion 4—h</w:t>
      </w:r>
      <w:r>
        <w:rPr>
          <w:szCs w:val="24"/>
        </w:rPr>
        <w:t>eritage and tree protection</w:t>
      </w:r>
      <w:bookmarkEnd w:id="153"/>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4" w:name="_Toc228350452"/>
      <w:r w:rsidRPr="00E670E5">
        <w:rPr>
          <w:rStyle w:val="CharSectNo"/>
        </w:rPr>
        <w:t>1.15</w:t>
      </w:r>
      <w:r>
        <w:tab/>
        <w:t>Criterion 5—compliance with lease and other development approvals</w:t>
      </w:r>
      <w:bookmarkEnd w:id="154"/>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5" w:name="_Toc228350453"/>
      <w:r w:rsidRPr="00E670E5">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28350454"/>
      <w:r w:rsidRPr="00E670E5">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E670E5" w:rsidRDefault="00AB1BB3">
      <w:pPr>
        <w:pStyle w:val="Sched-Part"/>
      </w:pPr>
      <w:bookmarkStart w:id="157" w:name="_Toc228350455"/>
      <w:r w:rsidRPr="00E670E5">
        <w:rPr>
          <w:rStyle w:val="CharPartNo"/>
        </w:rPr>
        <w:lastRenderedPageBreak/>
        <w:t>Part 1.3</w:t>
      </w:r>
      <w:r>
        <w:tab/>
      </w:r>
      <w:r w:rsidRPr="00E670E5">
        <w:rPr>
          <w:rStyle w:val="CharPartText"/>
        </w:rPr>
        <w:t>Exempt developments</w:t>
      </w:r>
      <w:bookmarkEnd w:id="157"/>
    </w:p>
    <w:p w:rsidR="00AB1BB3" w:rsidRPr="00E670E5" w:rsidRDefault="00AB1BB3">
      <w:pPr>
        <w:pStyle w:val="Sched-Form"/>
      </w:pPr>
      <w:bookmarkStart w:id="158" w:name="_Toc228350456"/>
      <w:r w:rsidRPr="00E670E5">
        <w:rPr>
          <w:rStyle w:val="CharDivNo"/>
        </w:rPr>
        <w:t>Division 1.3.1</w:t>
      </w:r>
      <w:r>
        <w:tab/>
      </w:r>
      <w:r w:rsidRPr="00E670E5">
        <w:rPr>
          <w:rStyle w:val="CharDivText"/>
        </w:rPr>
        <w:t>Exempt developments—minor building works</w:t>
      </w:r>
      <w:bookmarkEnd w:id="158"/>
    </w:p>
    <w:p w:rsidR="00AB1BB3" w:rsidRDefault="00AB1BB3">
      <w:pPr>
        <w:pStyle w:val="AH5Sec"/>
      </w:pPr>
      <w:bookmarkStart w:id="159" w:name="_Toc228350457"/>
      <w:r w:rsidRPr="00E670E5">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28350458"/>
      <w:r w:rsidRPr="00E670E5">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28350459"/>
      <w:r w:rsidRPr="00E670E5">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28350460"/>
      <w:r w:rsidRPr="00E670E5">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28350461"/>
      <w:r w:rsidRPr="00E670E5">
        <w:rPr>
          <w:rStyle w:val="CharSectNo"/>
        </w:rPr>
        <w:t>1.23</w:t>
      </w:r>
      <w:r>
        <w:tab/>
        <w:t>Maintenance of buildings and structures</w:t>
      </w:r>
      <w:bookmarkEnd w:id="163"/>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28350462"/>
      <w:r w:rsidRPr="00E670E5">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28350463"/>
      <w:r w:rsidRPr="00E670E5">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28350464"/>
      <w:r w:rsidRPr="00E670E5">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7" w:name="_Toc228350465"/>
      <w:r w:rsidRPr="00E670E5">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8" w:name="_Toc228350466"/>
      <w:r w:rsidRPr="00E670E5">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28350467"/>
      <w:r w:rsidRPr="00E670E5">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28350468"/>
      <w:r w:rsidRPr="00E670E5">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71" w:name="_Toc228350469"/>
      <w:r w:rsidRPr="00E670E5">
        <w:rPr>
          <w:rStyle w:val="CharSectNo"/>
        </w:rPr>
        <w:t>1.31</w:t>
      </w:r>
      <w:r>
        <w:tab/>
        <w:t>Temporary buildings and structures</w:t>
      </w:r>
      <w:bookmarkEnd w:id="171"/>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E670E5" w:rsidRDefault="00AB1BB3">
      <w:pPr>
        <w:pStyle w:val="AH3Div"/>
      </w:pPr>
      <w:bookmarkStart w:id="172" w:name="_Toc228350470"/>
      <w:r w:rsidRPr="00E670E5">
        <w:rPr>
          <w:rStyle w:val="CharDivNo"/>
        </w:rPr>
        <w:t>Division 1.3.2</w:t>
      </w:r>
      <w:r>
        <w:tab/>
      </w:r>
      <w:r w:rsidRPr="00E670E5">
        <w:rPr>
          <w:rStyle w:val="CharDivText"/>
        </w:rPr>
        <w:t>Exempt developments—non-habitable buildings and structures</w:t>
      </w:r>
      <w:bookmarkEnd w:id="172"/>
    </w:p>
    <w:p w:rsidR="00AB1BB3" w:rsidRDefault="00AB1BB3">
      <w:pPr>
        <w:pStyle w:val="AH4SubDiv"/>
      </w:pPr>
      <w:bookmarkStart w:id="173" w:name="_Toc228350471"/>
      <w:r>
        <w:t>Subdivision 1.3.2.1</w:t>
      </w:r>
      <w:r>
        <w:tab/>
        <w:t>Preliminary</w:t>
      </w:r>
      <w:bookmarkEnd w:id="173"/>
    </w:p>
    <w:p w:rsidR="00AB1BB3" w:rsidRDefault="00AB1BB3">
      <w:pPr>
        <w:pStyle w:val="AH5Sec"/>
      </w:pPr>
      <w:bookmarkStart w:id="174" w:name="_Toc228350472"/>
      <w:r w:rsidRPr="00E670E5">
        <w:rPr>
          <w:rStyle w:val="CharSectNo"/>
        </w:rPr>
        <w:t>1.40</w:t>
      </w:r>
      <w:r>
        <w:tab/>
        <w:t xml:space="preserve">Meaning of </w:t>
      </w:r>
      <w:r>
        <w:rPr>
          <w:i/>
          <w:iCs/>
        </w:rPr>
        <w:t>class 10a building</w:t>
      </w:r>
      <w:r>
        <w:t>—div 1.3.2</w:t>
      </w:r>
      <w:bookmarkEnd w:id="174"/>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5" w:name="_Toc228350473"/>
      <w:r w:rsidRPr="00E670E5">
        <w:rPr>
          <w:rStyle w:val="CharSectNo"/>
        </w:rPr>
        <w:t>1.41</w:t>
      </w:r>
      <w:r>
        <w:tab/>
        <w:t>Class 10 buildings and structures—2nd exempt building or structure within boundary clearance area</w:t>
      </w:r>
      <w:bookmarkEnd w:id="175"/>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6" w:name="_Toc228350474"/>
      <w:r>
        <w:lastRenderedPageBreak/>
        <w:t>Subdivision 1.3.2.2</w:t>
      </w:r>
      <w:r>
        <w:tab/>
        <w:t>Class 10a buildings</w:t>
      </w:r>
      <w:bookmarkEnd w:id="176"/>
    </w:p>
    <w:p w:rsidR="00AB1BB3" w:rsidRDefault="00AB1BB3">
      <w:pPr>
        <w:pStyle w:val="AH5Sec"/>
      </w:pPr>
      <w:bookmarkStart w:id="177" w:name="_Toc228350475"/>
      <w:r w:rsidRPr="00E670E5">
        <w:rPr>
          <w:rStyle w:val="CharSectNo"/>
        </w:rPr>
        <w:t>1.45</w:t>
      </w:r>
      <w:r>
        <w:tab/>
        <w:t>Roofed class 10a buildings—enclosed or open on 1 side</w:t>
      </w:r>
      <w:bookmarkEnd w:id="17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8" w:name="_Toc228350476"/>
      <w:r w:rsidRPr="00E670E5">
        <w:rPr>
          <w:rStyle w:val="CharSectNo"/>
        </w:rPr>
        <w:t>1.46</w:t>
      </w:r>
      <w:r>
        <w:tab/>
        <w:t>Roofed class 10a buildings—unenclosed or partially open</w:t>
      </w:r>
      <w:bookmarkEnd w:id="178"/>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9" w:name="_Toc228350477"/>
      <w:r w:rsidRPr="00E670E5">
        <w:rPr>
          <w:rStyle w:val="CharSectNo"/>
        </w:rPr>
        <w:lastRenderedPageBreak/>
        <w:t>1.47</w:t>
      </w:r>
      <w:r>
        <w:tab/>
        <w:t>Class 10a buildings—unroofed and unenclosed</w:t>
      </w:r>
      <w:bookmarkEnd w:id="179"/>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0" w:name="_Toc228350478"/>
      <w:r w:rsidRPr="00E670E5">
        <w:rPr>
          <w:rStyle w:val="CharSectNo"/>
        </w:rPr>
        <w:t>1.48</w:t>
      </w:r>
      <w:r>
        <w:tab/>
        <w:t>Class 10a buildings—external decks</w:t>
      </w:r>
      <w:bookmarkEnd w:id="180"/>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1" w:name="_Toc228350479"/>
      <w:r w:rsidRPr="00E670E5">
        <w:rPr>
          <w:rStyle w:val="CharSectNo"/>
        </w:rPr>
        <w:t>1.49</w:t>
      </w:r>
      <w:r>
        <w:tab/>
        <w:t>Class 10a buildings—external verandahs</w:t>
      </w:r>
      <w:bookmarkEnd w:id="181"/>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2" w:name="_Toc228350480"/>
      <w:r>
        <w:t>Subdivision 1.3.2.3</w:t>
      </w:r>
      <w:r>
        <w:tab/>
        <w:t>Class 10b structures</w:t>
      </w:r>
      <w:bookmarkEnd w:id="182"/>
    </w:p>
    <w:p w:rsidR="00AB1BB3" w:rsidRDefault="00AB1BB3">
      <w:pPr>
        <w:pStyle w:val="AH5Sec"/>
      </w:pPr>
      <w:bookmarkStart w:id="183" w:name="_Toc228350481"/>
      <w:r w:rsidRPr="00E670E5">
        <w:rPr>
          <w:rStyle w:val="CharSectNo"/>
        </w:rPr>
        <w:t>1.50</w:t>
      </w:r>
      <w:r>
        <w:tab/>
        <w:t>Class 10b structures—plan area not more than 2m</w:t>
      </w:r>
      <w:r>
        <w:rPr>
          <w:vertAlign w:val="superscript"/>
        </w:rPr>
        <w:t>2</w:t>
      </w:r>
      <w:bookmarkEnd w:id="183"/>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4" w:name="_Toc228350482"/>
      <w:r w:rsidRPr="00E670E5">
        <w:rPr>
          <w:rStyle w:val="CharSectNo"/>
        </w:rPr>
        <w:lastRenderedPageBreak/>
        <w:t>1.51</w:t>
      </w:r>
      <w:r>
        <w:tab/>
        <w:t>Fences and freestanding walls generally</w:t>
      </w:r>
      <w:bookmarkEnd w:id="184"/>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5" w:name="_Toc228350483"/>
      <w:r w:rsidRPr="00E670E5">
        <w:rPr>
          <w:rStyle w:val="CharSectNo"/>
        </w:rPr>
        <w:t>1.52</w:t>
      </w:r>
      <w:r>
        <w:tab/>
        <w:t>Basic open space boundary fences</w:t>
      </w:r>
      <w:bookmarkEnd w:id="185"/>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6" w:name="_Toc228350484"/>
      <w:r w:rsidRPr="00E670E5">
        <w:rPr>
          <w:rStyle w:val="CharSectNo"/>
        </w:rPr>
        <w:t>1.53</w:t>
      </w:r>
      <w:r>
        <w:tab/>
        <w:t>Retaining walls</w:t>
      </w:r>
      <w:bookmarkEnd w:id="186"/>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7" w:name="_Toc228350485"/>
      <w:r w:rsidRPr="00E670E5">
        <w:rPr>
          <w:rStyle w:val="CharSectNo"/>
        </w:rPr>
        <w:t>1.54</w:t>
      </w:r>
      <w:r>
        <w:tab/>
        <w:t>Swimming pools</w:t>
      </w:r>
      <w:bookmarkEnd w:id="187"/>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8" w:name="_Toc228350486"/>
      <w:r w:rsidRPr="00E670E5">
        <w:rPr>
          <w:rStyle w:val="CharSectNo"/>
        </w:rPr>
        <w:t>1.55</w:t>
      </w:r>
      <w:r>
        <w:tab/>
        <w:t>Water tanks</w:t>
      </w:r>
      <w:bookmarkEnd w:id="188"/>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9" w:name="_Toc228350487"/>
      <w:r w:rsidRPr="00E670E5">
        <w:rPr>
          <w:rStyle w:val="CharSectNo"/>
        </w:rPr>
        <w:t>1.56</w:t>
      </w:r>
      <w:r>
        <w:tab/>
        <w:t>External ponds</w:t>
      </w:r>
      <w:bookmarkEnd w:id="189"/>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28350488"/>
      <w:r w:rsidRPr="00E670E5">
        <w:rPr>
          <w:rStyle w:val="CharSectNo"/>
        </w:rPr>
        <w:t>1.57</w:t>
      </w:r>
      <w:r>
        <w:tab/>
        <w:t>Animal enclosures</w:t>
      </w:r>
      <w:bookmarkEnd w:id="190"/>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1" w:name="_Toc228350489"/>
      <w:r w:rsidRPr="00E670E5">
        <w:rPr>
          <w:rStyle w:val="CharSectNo"/>
        </w:rPr>
        <w:t>1.58</w:t>
      </w:r>
      <w:r>
        <w:tab/>
        <w:t>Clothes lines</w:t>
      </w:r>
      <w:bookmarkEnd w:id="191"/>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28350490"/>
      <w:r w:rsidRPr="00E670E5">
        <w:rPr>
          <w:rStyle w:val="CharSectNo"/>
        </w:rPr>
        <w:t>1.59</w:t>
      </w:r>
      <w:r>
        <w:tab/>
        <w:t>Dish antennas</w:t>
      </w:r>
      <w:bookmarkEnd w:id="192"/>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3" w:name="_Toc228350491"/>
      <w:r w:rsidRPr="00E670E5">
        <w:rPr>
          <w:rStyle w:val="CharSectNo"/>
        </w:rPr>
        <w:t>1.60</w:t>
      </w:r>
      <w:r>
        <w:tab/>
        <w:t>Mast antennas</w:t>
      </w:r>
      <w:bookmarkEnd w:id="193"/>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E670E5" w:rsidRDefault="00AB1BB3">
      <w:pPr>
        <w:pStyle w:val="Sched-Form"/>
      </w:pPr>
      <w:bookmarkStart w:id="194" w:name="_Toc228350492"/>
      <w:r w:rsidRPr="00E670E5">
        <w:rPr>
          <w:rStyle w:val="CharDivNo"/>
        </w:rPr>
        <w:lastRenderedPageBreak/>
        <w:t>Division 1.3.3</w:t>
      </w:r>
      <w:r>
        <w:tab/>
      </w:r>
      <w:r w:rsidRPr="00E670E5">
        <w:rPr>
          <w:rStyle w:val="CharDivText"/>
        </w:rPr>
        <w:t>Exempt developments—signs</w:t>
      </w:r>
      <w:bookmarkEnd w:id="194"/>
    </w:p>
    <w:p w:rsidR="00AB1BB3" w:rsidRDefault="00AB1BB3">
      <w:pPr>
        <w:pStyle w:val="AH5Sec"/>
      </w:pPr>
      <w:bookmarkStart w:id="195" w:name="_Toc228350493"/>
      <w:r w:rsidRPr="00E670E5">
        <w:rPr>
          <w:rStyle w:val="CharSectNo"/>
        </w:rPr>
        <w:t>1.65</w:t>
      </w:r>
      <w:r>
        <w:tab/>
        <w:t>Minor public works signs excluded—div 1.3.3</w:t>
      </w:r>
      <w:bookmarkEnd w:id="195"/>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6" w:name="_Toc228350494"/>
      <w:r w:rsidRPr="00E670E5">
        <w:rPr>
          <w:rStyle w:val="CharSectNo"/>
        </w:rPr>
        <w:t>1.66</w:t>
      </w:r>
      <w:r>
        <w:tab/>
        <w:t xml:space="preserve">Meaning of </w:t>
      </w:r>
      <w:r>
        <w:rPr>
          <w:i/>
          <w:iCs/>
        </w:rPr>
        <w:t>prescribed general exemption criteria</w:t>
      </w:r>
      <w:r>
        <w:t>—div 1.3.3</w:t>
      </w:r>
      <w:bookmarkEnd w:id="196"/>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7" w:name="_Toc228350495"/>
      <w:r w:rsidRPr="00E670E5">
        <w:rPr>
          <w:rStyle w:val="CharSectNo"/>
        </w:rPr>
        <w:t>1.67</w:t>
      </w:r>
      <w:r>
        <w:tab/>
        <w:t>Signs attached etc to buildings, structures and land</w:t>
      </w:r>
      <w:bookmarkEnd w:id="19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8" w:name="_Toc228350496"/>
      <w:r w:rsidRPr="00E670E5">
        <w:rPr>
          <w:rStyle w:val="CharSectNo"/>
        </w:rPr>
        <w:t>1.68</w:t>
      </w:r>
      <w:r>
        <w:tab/>
        <w:t>Moveable signs in public places</w:t>
      </w:r>
      <w:bookmarkEnd w:id="19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9" w:name="_Toc228350497"/>
      <w:r w:rsidRPr="00E670E5">
        <w:rPr>
          <w:rStyle w:val="CharSectNo"/>
        </w:rPr>
        <w:t>1.69</w:t>
      </w:r>
      <w:r>
        <w:tab/>
        <w:t>Temporary signs</w:t>
      </w:r>
      <w:bookmarkEnd w:id="19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28350498"/>
      <w:r w:rsidRPr="00E670E5">
        <w:rPr>
          <w:rStyle w:val="CharSectNo"/>
        </w:rPr>
        <w:t>1.70</w:t>
      </w:r>
      <w:r>
        <w:tab/>
        <w:t>Signs—information about future urban areas</w:t>
      </w:r>
      <w:bookmarkEnd w:id="20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E670E5" w:rsidRDefault="00AB1BB3">
      <w:pPr>
        <w:pStyle w:val="Sched-Form"/>
      </w:pPr>
      <w:bookmarkStart w:id="201" w:name="_Toc228350499"/>
      <w:r w:rsidRPr="00E670E5">
        <w:rPr>
          <w:rStyle w:val="CharDivNo"/>
        </w:rPr>
        <w:t>Division 1.3.4</w:t>
      </w:r>
      <w:r>
        <w:tab/>
      </w:r>
      <w:r w:rsidRPr="00E670E5">
        <w:rPr>
          <w:rStyle w:val="CharDivText"/>
        </w:rPr>
        <w:t>Exempt developments—lease variations</w:t>
      </w:r>
      <w:bookmarkEnd w:id="201"/>
    </w:p>
    <w:p w:rsidR="00AB1BB3" w:rsidRDefault="00AB1BB3">
      <w:pPr>
        <w:pStyle w:val="Schclauseheading"/>
      </w:pPr>
      <w:bookmarkStart w:id="202" w:name="_Toc228350500"/>
      <w:r w:rsidRPr="00E670E5">
        <w:rPr>
          <w:rStyle w:val="CharSectNo"/>
        </w:rPr>
        <w:t>1.75</w:t>
      </w:r>
      <w:r>
        <w:tab/>
        <w:t>Lease variations—exempt developments</w:t>
      </w:r>
      <w:bookmarkEnd w:id="202"/>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3" w:name="_Toc228350501"/>
      <w:r w:rsidRPr="00E670E5">
        <w:rPr>
          <w:rStyle w:val="CharSectNo"/>
        </w:rPr>
        <w:t>1.76</w:t>
      </w:r>
      <w:r>
        <w:tab/>
        <w:t>Lease variations—withdrawal of part of land</w:t>
      </w:r>
      <w:bookmarkEnd w:id="203"/>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4" w:name="_Toc228350502"/>
      <w:r w:rsidRPr="00E670E5">
        <w:rPr>
          <w:rStyle w:val="CharSectNo"/>
        </w:rPr>
        <w:t>1.77</w:t>
      </w:r>
      <w:r>
        <w:tab/>
        <w:t>Lease variations—subdivision for unit titles</w:t>
      </w:r>
      <w:bookmarkEnd w:id="204"/>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5" w:name="_Toc228350503"/>
      <w:r w:rsidRPr="00E670E5">
        <w:rPr>
          <w:rStyle w:val="CharSectNo"/>
        </w:rPr>
        <w:lastRenderedPageBreak/>
        <w:t>1.78</w:t>
      </w:r>
      <w:r>
        <w:tab/>
        <w:t>Lease variations—other subdivisions</w:t>
      </w:r>
      <w:bookmarkEnd w:id="205"/>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E670E5" w:rsidRDefault="00AB1BB3">
      <w:pPr>
        <w:pStyle w:val="Sched-Form"/>
      </w:pPr>
      <w:bookmarkStart w:id="206" w:name="_Toc228350504"/>
      <w:r w:rsidRPr="00E670E5">
        <w:rPr>
          <w:rStyle w:val="CharDivNo"/>
        </w:rPr>
        <w:t>Division 1.3.5</w:t>
      </w:r>
      <w:r>
        <w:tab/>
      </w:r>
      <w:r w:rsidRPr="00E670E5">
        <w:rPr>
          <w:rStyle w:val="CharDivText"/>
        </w:rPr>
        <w:t>Exempt developments—rural leases</w:t>
      </w:r>
      <w:bookmarkEnd w:id="206"/>
    </w:p>
    <w:p w:rsidR="00AB1BB3" w:rsidRDefault="00AB1BB3">
      <w:pPr>
        <w:pStyle w:val="AH5Sec"/>
      </w:pPr>
      <w:bookmarkStart w:id="207" w:name="_Toc228350505"/>
      <w:r w:rsidRPr="00E670E5">
        <w:rPr>
          <w:rStyle w:val="CharSectNo"/>
        </w:rPr>
        <w:t>1.85</w:t>
      </w:r>
      <w:r>
        <w:tab/>
        <w:t>Rural lease developments generally</w:t>
      </w:r>
      <w:bookmarkEnd w:id="207"/>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8" w:name="_Toc228350506"/>
      <w:r w:rsidRPr="00E670E5">
        <w:rPr>
          <w:rStyle w:val="CharSectNo"/>
        </w:rPr>
        <w:lastRenderedPageBreak/>
        <w:t>1.86</w:t>
      </w:r>
      <w:r>
        <w:tab/>
        <w:t>Rural leases—consolidation of rural leases</w:t>
      </w:r>
      <w:bookmarkEnd w:id="20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E670E5" w:rsidRDefault="00AB1BB3">
      <w:pPr>
        <w:pStyle w:val="Sched-Form"/>
      </w:pPr>
      <w:bookmarkStart w:id="209" w:name="_Toc228350507"/>
      <w:r w:rsidRPr="00E670E5">
        <w:rPr>
          <w:rStyle w:val="CharDivNo"/>
        </w:rPr>
        <w:t>Division 1.3.6</w:t>
      </w:r>
      <w:r>
        <w:tab/>
      </w:r>
      <w:r w:rsidRPr="00E670E5">
        <w:rPr>
          <w:rStyle w:val="CharDivText"/>
        </w:rPr>
        <w:t>Exempt developments—Territory developments</w:t>
      </w:r>
      <w:bookmarkEnd w:id="209"/>
    </w:p>
    <w:p w:rsidR="00AB1BB3" w:rsidRDefault="00AB1BB3">
      <w:pPr>
        <w:pStyle w:val="Schclauseheading"/>
      </w:pPr>
      <w:bookmarkStart w:id="210" w:name="_Toc228350508"/>
      <w:r w:rsidRPr="00E670E5">
        <w:rPr>
          <w:rStyle w:val="CharSectNo"/>
        </w:rPr>
        <w:t>1.90</w:t>
      </w:r>
      <w:r>
        <w:tab/>
        <w:t>Minor public works</w:t>
      </w:r>
      <w:bookmarkEnd w:id="210"/>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1" w:name="_Toc228350509"/>
      <w:r w:rsidRPr="00E670E5">
        <w:rPr>
          <w:rStyle w:val="CharSectNo"/>
        </w:rPr>
        <w:t>1.91</w:t>
      </w:r>
      <w:r>
        <w:rPr>
          <w:szCs w:val="24"/>
        </w:rPr>
        <w:tab/>
      </w:r>
      <w:r>
        <w:t>Landscape works</w:t>
      </w:r>
      <w:bookmarkEnd w:id="211"/>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2" w:name="_Toc228350510"/>
      <w:r w:rsidRPr="00E670E5">
        <w:rPr>
          <w:rStyle w:val="CharSectNo"/>
        </w:rPr>
        <w:t>1.92</w:t>
      </w:r>
      <w:r>
        <w:tab/>
        <w:t>Plantation forestry</w:t>
      </w:r>
      <w:bookmarkEnd w:id="212"/>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3" w:name="_Toc228350511"/>
      <w:r w:rsidRPr="00E670E5">
        <w:rPr>
          <w:rStyle w:val="CharSectNo"/>
        </w:rPr>
        <w:t>1.93</w:t>
      </w:r>
      <w:r>
        <w:rPr>
          <w:szCs w:val="24"/>
        </w:rPr>
        <w:tab/>
        <w:t>Waterway protection work</w:t>
      </w:r>
      <w:bookmarkEnd w:id="21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4" w:name="_Toc228350512"/>
      <w:r w:rsidRPr="00E670E5">
        <w:rPr>
          <w:rStyle w:val="CharSectNo"/>
        </w:rPr>
        <w:t>1.94</w:t>
      </w:r>
      <w:r>
        <w:tab/>
        <w:t>Emergencies affecting public health or safety or property</w:t>
      </w:r>
      <w:bookmarkEnd w:id="21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lastRenderedPageBreak/>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5" w:name="_Toc228350513"/>
      <w:r w:rsidRPr="00E670E5">
        <w:rPr>
          <w:rStyle w:val="CharSectNo"/>
        </w:rPr>
        <w:t>1.95</w:t>
      </w:r>
      <w:r>
        <w:tab/>
        <w:t>Temporary flood mitigation measures</w:t>
      </w:r>
      <w:bookmarkEnd w:id="21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E670E5" w:rsidRDefault="009259CF" w:rsidP="009259CF">
      <w:pPr>
        <w:pStyle w:val="AH3Div"/>
      </w:pPr>
      <w:bookmarkStart w:id="216" w:name="_Toc228350514"/>
      <w:r w:rsidRPr="00E670E5">
        <w:rPr>
          <w:rStyle w:val="CharDivNo"/>
        </w:rPr>
        <w:t>Division 1.3.6A</w:t>
      </w:r>
      <w:r>
        <w:tab/>
      </w:r>
      <w:r w:rsidRPr="00E670E5">
        <w:rPr>
          <w:rStyle w:val="CharDivText"/>
        </w:rPr>
        <w:t>Exempt developments—schools</w:t>
      </w:r>
      <w:bookmarkEnd w:id="216"/>
    </w:p>
    <w:p w:rsidR="009259CF" w:rsidRDefault="009259CF" w:rsidP="009259CF">
      <w:pPr>
        <w:pStyle w:val="AH4SubDiv"/>
      </w:pPr>
      <w:bookmarkStart w:id="217" w:name="_Toc228350515"/>
      <w:r>
        <w:t>Subdivision 1.3.6A.1</w:t>
      </w:r>
      <w:r>
        <w:tab/>
        <w:t>Preliminary</w:t>
      </w:r>
      <w:bookmarkEnd w:id="217"/>
    </w:p>
    <w:p w:rsidR="009259CF" w:rsidRDefault="009259CF" w:rsidP="009259CF">
      <w:pPr>
        <w:pStyle w:val="AH5Sec"/>
      </w:pPr>
      <w:bookmarkStart w:id="218" w:name="_Toc228350516"/>
      <w:r w:rsidRPr="00E670E5">
        <w:rPr>
          <w:rStyle w:val="CharSectNo"/>
        </w:rPr>
        <w:t>1.96</w:t>
      </w:r>
      <w:r>
        <w:tab/>
        <w:t>Definitions—div 1.3.6A</w:t>
      </w:r>
      <w:bookmarkEnd w:id="21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Default="009259CF" w:rsidP="009259CF">
      <w:pPr>
        <w:pStyle w:val="aDef"/>
        <w:keepNext/>
      </w:pPr>
      <w:r w:rsidRPr="008D1AF5">
        <w:rPr>
          <w:rStyle w:val="charBoldItals"/>
        </w:rPr>
        <w:t xml:space="preserve">existing school </w:t>
      </w:r>
      <w:r>
        <w:t>means</w:t>
      </w:r>
      <w:r w:rsidRPr="00821283">
        <w:t xml:space="preserve"> </w:t>
      </w:r>
      <w:r w:rsidRPr="00681432">
        <w:t>1 of the following that</w:t>
      </w:r>
      <w:r>
        <w:t xml:space="preserve"> exists on the commencement </w:t>
      </w:r>
      <w:r w:rsidRPr="00F13B1E">
        <w:t>day:</w:t>
      </w:r>
    </w:p>
    <w:p w:rsidR="009259CF" w:rsidRPr="008859AE" w:rsidRDefault="009259CF" w:rsidP="009259CF">
      <w:pPr>
        <w:pStyle w:val="aDefpara"/>
      </w:pPr>
      <w:r>
        <w:tab/>
      </w:r>
      <w:r w:rsidRPr="00681432">
        <w:t>(a)</w:t>
      </w:r>
      <w:r w:rsidRPr="00681432">
        <w:tab/>
        <w:t xml:space="preserve">a government school within the meaning of the </w:t>
      </w:r>
      <w:r w:rsidRPr="008D1AF5">
        <w:rPr>
          <w:rStyle w:val="charItals"/>
        </w:rPr>
        <w:t>Education Act 2004</w:t>
      </w:r>
      <w:r w:rsidRPr="00681432">
        <w:t>;</w:t>
      </w:r>
      <w:r w:rsidRPr="008D1AF5">
        <w:rPr>
          <w:rStyle w:val="charItals"/>
        </w:rPr>
        <w:t xml:space="preserve"> </w:t>
      </w:r>
    </w:p>
    <w:p w:rsidR="009259CF" w:rsidRPr="00681432" w:rsidRDefault="009259CF" w:rsidP="009259CF">
      <w:pPr>
        <w:pStyle w:val="aDefpara"/>
      </w:pPr>
      <w:r w:rsidRPr="00681432">
        <w:tab/>
        <w:t>(b)</w:t>
      </w:r>
      <w:r w:rsidRPr="00681432">
        <w:tab/>
        <w:t xml:space="preserve">a non-government school  within the meaning of the </w:t>
      </w:r>
      <w:r w:rsidRPr="008D1AF5">
        <w:rPr>
          <w:rStyle w:val="charItals"/>
        </w:rPr>
        <w:t>Education Act 2004</w:t>
      </w:r>
      <w:r w:rsidRPr="00681432">
        <w:t>;</w:t>
      </w:r>
    </w:p>
    <w:p w:rsidR="009259CF" w:rsidRDefault="009259CF" w:rsidP="004370E1">
      <w:pPr>
        <w:pStyle w:val="aDefpara"/>
        <w:keepNext/>
      </w:pPr>
      <w:r w:rsidRPr="00F13B1E">
        <w:lastRenderedPageBreak/>
        <w:tab/>
      </w:r>
      <w:r w:rsidRPr="00057CDB">
        <w:t>(c)</w:t>
      </w:r>
      <w:r w:rsidRPr="00057CDB">
        <w:tab/>
        <w:t>a childcare centre</w:t>
      </w:r>
      <w:r w:rsidRPr="008859AE">
        <w:t>,</w:t>
      </w:r>
      <w:r w:rsidRPr="00057CDB">
        <w:t xml:space="preserve"> licensed under the </w:t>
      </w:r>
      <w:r w:rsidRPr="008D1AF5">
        <w:rPr>
          <w:rStyle w:val="charItals"/>
        </w:rPr>
        <w:t>Children and Young People Act 2008</w:t>
      </w:r>
      <w:r w:rsidRPr="00057CDB">
        <w:t>, section 747</w:t>
      </w:r>
      <w:r w:rsidRPr="008859AE">
        <w:t>,</w:t>
      </w:r>
      <w:r w:rsidRPr="00057CDB">
        <w:t xml:space="preserve"> </w:t>
      </w:r>
      <w:r w:rsidRPr="008859AE">
        <w:t>primarily</w:t>
      </w:r>
      <w:r>
        <w:t xml:space="preserve"> </w:t>
      </w:r>
      <w:r w:rsidRPr="00057CDB">
        <w:t>for the education of young children.</w:t>
      </w:r>
    </w:p>
    <w:p w:rsidR="009259CF" w:rsidRDefault="009259CF" w:rsidP="004370E1">
      <w:pPr>
        <w:pStyle w:val="aExamHdgpar"/>
      </w:pPr>
      <w:r>
        <w:t>Examples</w:t>
      </w:r>
      <w:r w:rsidRPr="008859AE">
        <w:t>—education of young children</w:t>
      </w:r>
    </w:p>
    <w:p w:rsidR="009259CF" w:rsidRDefault="009259CF" w:rsidP="004370E1">
      <w:pPr>
        <w:pStyle w:val="aExampar"/>
        <w:keepNext/>
      </w:pPr>
      <w:r>
        <w:t>preschool, early learning centre</w:t>
      </w:r>
    </w:p>
    <w:p w:rsidR="009259CF" w:rsidRDefault="009259CF" w:rsidP="009259CF">
      <w:pPr>
        <w:pStyle w:val="aNotepar"/>
      </w:pPr>
      <w:r w:rsidRPr="008D1AF5">
        <w:rPr>
          <w:rStyle w:val="charItals"/>
        </w:rPr>
        <w:t>Note</w:t>
      </w:r>
      <w:r w:rsidRPr="008D1AF5">
        <w:rPr>
          <w:rStyle w:val="charItals"/>
        </w:rPr>
        <w:tab/>
      </w:r>
      <w:r>
        <w:t xml:space="preserve">An example is part of the </w:t>
      </w:r>
      <w:r w:rsidRPr="00DD3349">
        <w:rPr>
          <w:color w:val="000000"/>
        </w:rPr>
        <w:t>regulation</w:t>
      </w:r>
      <w:r>
        <w:t>, is not exhaustive and may extend, but does not limit, the meaning of the provision in which it appears (see Legislation Act, s 126 and s 132).</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259CF" w:rsidRPr="00F13B1E" w:rsidRDefault="009259CF" w:rsidP="009259CF">
      <w:pPr>
        <w:pStyle w:val="AH5Sec"/>
      </w:pPr>
      <w:bookmarkStart w:id="219" w:name="_Toc228350517"/>
      <w:r w:rsidRPr="00E670E5">
        <w:rPr>
          <w:rStyle w:val="CharSectNo"/>
        </w:rPr>
        <w:t>1.97</w:t>
      </w:r>
      <w:r w:rsidRPr="00F13B1E">
        <w:tab/>
        <w:t xml:space="preserve">Meaning of </w:t>
      </w:r>
      <w:r w:rsidRPr="008D1AF5">
        <w:rPr>
          <w:rStyle w:val="charItals"/>
        </w:rPr>
        <w:t>existing school campus</w:t>
      </w:r>
      <w:r w:rsidRPr="00F13B1E">
        <w:t>—regulation</w:t>
      </w:r>
      <w:bookmarkEnd w:id="21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0" w:name="_Toc228350518"/>
      <w:r w:rsidRPr="00E670E5">
        <w:rPr>
          <w:rStyle w:val="CharSectNo"/>
        </w:rPr>
        <w:t>1.98</w:t>
      </w:r>
      <w:r>
        <w:tab/>
        <w:t>Application—div 1.3.6A</w:t>
      </w:r>
      <w:bookmarkEnd w:id="22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1" w:name="_Toc228350519"/>
      <w:r w:rsidRPr="00E670E5">
        <w:rPr>
          <w:rStyle w:val="CharSectNo"/>
        </w:rPr>
        <w:t>1.99</w:t>
      </w:r>
      <w:r>
        <w:tab/>
        <w:t>General exemption criteria</w:t>
      </w:r>
      <w:bookmarkEnd w:id="22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2" w:name="_Toc228350520"/>
      <w:r w:rsidRPr="00E670E5">
        <w:rPr>
          <w:rStyle w:val="CharSectNo"/>
        </w:rPr>
        <w:lastRenderedPageBreak/>
        <w:t>1.99A</w:t>
      </w:r>
      <w:r>
        <w:tab/>
        <w:t>Activities not developments</w:t>
      </w:r>
      <w:bookmarkEnd w:id="22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3" w:name="_Toc228350521"/>
      <w:r w:rsidRPr="00E670E5">
        <w:rPr>
          <w:rStyle w:val="CharSectNo"/>
        </w:rPr>
        <w:t>1.99B</w:t>
      </w:r>
      <w:r w:rsidRPr="00C84658">
        <w:tab/>
        <w:t>Review of division</w:t>
      </w:r>
      <w:bookmarkEnd w:id="22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4" w:name="_Toc228350522"/>
      <w:r>
        <w:t>Subdivision 1.3.6A.2</w:t>
      </w:r>
      <w:r>
        <w:tab/>
        <w:t>Exemptions—schools</w:t>
      </w:r>
      <w:bookmarkEnd w:id="224"/>
    </w:p>
    <w:p w:rsidR="009259CF" w:rsidRDefault="009259CF" w:rsidP="009259CF">
      <w:pPr>
        <w:pStyle w:val="AH5Sec"/>
      </w:pPr>
      <w:bookmarkStart w:id="225" w:name="_Toc228350523"/>
      <w:r w:rsidRPr="00E670E5">
        <w:rPr>
          <w:rStyle w:val="CharSectNo"/>
        </w:rPr>
        <w:t>1.99C</w:t>
      </w:r>
      <w:r>
        <w:tab/>
      </w:r>
      <w:r w:rsidRPr="00855801">
        <w:t>Schools—new</w:t>
      </w:r>
      <w:r>
        <w:t xml:space="preserve"> buildings or alterations to buildings</w:t>
      </w:r>
      <w:bookmarkEnd w:id="22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t xml:space="preserve"> if— </w:t>
      </w:r>
    </w:p>
    <w:p w:rsidR="009259CF" w:rsidRDefault="009259CF" w:rsidP="004370E1">
      <w:pPr>
        <w:pStyle w:val="Apara"/>
        <w:keepNext/>
      </w:pPr>
      <w:r>
        <w:lastRenderedPageBreak/>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t>the</w:t>
      </w:r>
      <w:r w:rsidRPr="00584280">
        <w:t xml:space="preserve"> boundary</w:t>
      </w:r>
      <w:r>
        <w:t xml:space="preserve"> of</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t>the boundary of</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6" w:name="_Toc228350524"/>
      <w:r w:rsidRPr="00E670E5">
        <w:rPr>
          <w:rStyle w:val="CharSectNo"/>
        </w:rPr>
        <w:lastRenderedPageBreak/>
        <w:t>1.99D</w:t>
      </w:r>
      <w:r w:rsidRPr="00F13B1E">
        <w:tab/>
        <w:t>Schools—minor alterations</w:t>
      </w:r>
      <w:bookmarkEnd w:id="22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7" w:name="_Toc228350525"/>
      <w:r w:rsidRPr="00E670E5">
        <w:rPr>
          <w:rStyle w:val="CharSectNo"/>
        </w:rPr>
        <w:t>1.99E</w:t>
      </w:r>
      <w:r>
        <w:tab/>
      </w:r>
      <w:r w:rsidRPr="00855801">
        <w:t>Schools—</w:t>
      </w:r>
      <w:r>
        <w:t>entrances</w:t>
      </w:r>
      <w:bookmarkEnd w:id="22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lastRenderedPageBreak/>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8" w:name="_Toc228350526"/>
      <w:r w:rsidRPr="00E670E5">
        <w:rPr>
          <w:rStyle w:val="CharSectNo"/>
        </w:rPr>
        <w:t>1.99F</w:t>
      </w:r>
      <w:r w:rsidRPr="00F13B1E">
        <w:tab/>
        <w:t>Schools—verandahs etc</w:t>
      </w:r>
      <w:bookmarkEnd w:id="22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if the verandah is within 30m of the boundary of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the boundary of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29" w:name="_Toc228350527"/>
      <w:r w:rsidRPr="00E670E5">
        <w:rPr>
          <w:rStyle w:val="CharSectNo"/>
        </w:rPr>
        <w:t>1.99G</w:t>
      </w:r>
      <w:r>
        <w:tab/>
      </w:r>
      <w:r w:rsidRPr="00855801">
        <w:t>Schools—</w:t>
      </w:r>
      <w:r>
        <w:t>signs</w:t>
      </w:r>
      <w:bookmarkEnd w:id="22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0" w:name="_Toc228350528"/>
      <w:r w:rsidRPr="00E670E5">
        <w:rPr>
          <w:rStyle w:val="CharSectNo"/>
        </w:rPr>
        <w:t>1.99H</w:t>
      </w:r>
      <w:r>
        <w:tab/>
      </w:r>
      <w:r w:rsidRPr="00855801">
        <w:t>Schools—</w:t>
      </w:r>
      <w:r>
        <w:t xml:space="preserve">playground </w:t>
      </w:r>
      <w:r w:rsidRPr="00681432">
        <w:t>and exercise</w:t>
      </w:r>
      <w:r>
        <w:t xml:space="preserve"> equipment</w:t>
      </w:r>
      <w:bookmarkEnd w:id="23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1" w:name="_Toc228350529"/>
      <w:r w:rsidRPr="00E670E5">
        <w:rPr>
          <w:rStyle w:val="CharSectNo"/>
        </w:rPr>
        <w:lastRenderedPageBreak/>
        <w:t>1.99I</w:t>
      </w:r>
      <w:r>
        <w:tab/>
      </w:r>
      <w:r w:rsidRPr="00855801">
        <w:t>Schools—</w:t>
      </w:r>
      <w:r>
        <w:t>fences</w:t>
      </w:r>
      <w:bookmarkEnd w:id="23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2" w:name="_Toc228350530"/>
      <w:r w:rsidRPr="00E670E5">
        <w:rPr>
          <w:rStyle w:val="CharSectNo"/>
        </w:rPr>
        <w:lastRenderedPageBreak/>
        <w:t>1.99J</w:t>
      </w:r>
      <w:r>
        <w:tab/>
      </w:r>
      <w:r w:rsidRPr="00855801">
        <w:t>Schools—</w:t>
      </w:r>
      <w:r>
        <w:t>shade structures</w:t>
      </w:r>
      <w:bookmarkEnd w:id="23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3" w:name="_Toc228350531"/>
      <w:r w:rsidRPr="00E670E5">
        <w:rPr>
          <w:rStyle w:val="CharSectNo"/>
        </w:rPr>
        <w:t>1.99K</w:t>
      </w:r>
      <w:r>
        <w:tab/>
      </w:r>
      <w:r w:rsidRPr="00855801">
        <w:t>Schools—</w:t>
      </w:r>
      <w:r>
        <w:t>covered external walkways</w:t>
      </w:r>
      <w:bookmarkEnd w:id="23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if the walkway is within 30m of the boundary of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4" w:name="_Toc228350532"/>
      <w:r w:rsidRPr="00E670E5">
        <w:rPr>
          <w:rStyle w:val="CharSectNo"/>
        </w:rPr>
        <w:t>1.99L</w:t>
      </w:r>
      <w:r>
        <w:tab/>
      </w:r>
      <w:r w:rsidRPr="00855801">
        <w:t>Schools—</w:t>
      </w:r>
      <w:r>
        <w:t>flag poles</w:t>
      </w:r>
      <w:bookmarkEnd w:id="23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5" w:name="_Toc228350533"/>
      <w:r w:rsidRPr="00E670E5">
        <w:rPr>
          <w:rStyle w:val="CharSectNo"/>
        </w:rPr>
        <w:lastRenderedPageBreak/>
        <w:t>1.99M</w:t>
      </w:r>
      <w:r>
        <w:tab/>
      </w:r>
      <w:r w:rsidRPr="00855801">
        <w:t>Schools—</w:t>
      </w:r>
      <w:r>
        <w:t>water tanks</w:t>
      </w:r>
      <w:bookmarkEnd w:id="23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6" w:name="_Toc228350534"/>
      <w:r w:rsidRPr="00E670E5">
        <w:rPr>
          <w:rStyle w:val="CharSectNo"/>
        </w:rPr>
        <w:t>1.99N</w:t>
      </w:r>
      <w:r>
        <w:tab/>
      </w:r>
      <w:r w:rsidRPr="00855801">
        <w:t>Schools—</w:t>
      </w:r>
      <w:r>
        <w:t>landscape gardening</w:t>
      </w:r>
      <w:bookmarkEnd w:id="23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7" w:name="_Toc228350535"/>
      <w:r w:rsidRPr="00E670E5">
        <w:rPr>
          <w:rStyle w:val="CharSectNo"/>
        </w:rPr>
        <w:t>1.99O</w:t>
      </w:r>
      <w:r>
        <w:tab/>
      </w:r>
      <w:r w:rsidRPr="00855801">
        <w:t>Schools—</w:t>
      </w:r>
      <w:r>
        <w:t>car parks</w:t>
      </w:r>
      <w:bookmarkEnd w:id="23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8" w:name="_Toc228350536"/>
      <w:r w:rsidRPr="00E670E5">
        <w:rPr>
          <w:rStyle w:val="CharSectNo"/>
        </w:rPr>
        <w:t>1.99P</w:t>
      </w:r>
      <w:r>
        <w:tab/>
      </w:r>
      <w:r w:rsidRPr="00855801">
        <w:t>Schools—</w:t>
      </w:r>
      <w:r>
        <w:t>bicycle enclosures</w:t>
      </w:r>
      <w:bookmarkEnd w:id="23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39" w:name="_Toc228350537"/>
      <w:r w:rsidRPr="00E670E5">
        <w:rPr>
          <w:rStyle w:val="CharSectNo"/>
        </w:rPr>
        <w:lastRenderedPageBreak/>
        <w:t>1.99Q</w:t>
      </w:r>
      <w:r>
        <w:tab/>
      </w:r>
      <w:r w:rsidRPr="00855801">
        <w:t>Schools—</w:t>
      </w:r>
      <w:r>
        <w:t>toilet and change room facilities</w:t>
      </w:r>
      <w:bookmarkEnd w:id="23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the boundary of a </w:t>
      </w:r>
      <w:r w:rsidRPr="004A1D83">
        <w:t>residential zone.</w:t>
      </w:r>
    </w:p>
    <w:p w:rsidR="009259CF" w:rsidRDefault="009259CF" w:rsidP="009259CF">
      <w:pPr>
        <w:pStyle w:val="AH5Sec"/>
      </w:pPr>
      <w:bookmarkStart w:id="240" w:name="_Toc228350538"/>
      <w:r w:rsidRPr="00E670E5">
        <w:rPr>
          <w:rStyle w:val="CharSectNo"/>
        </w:rPr>
        <w:t>1.99R</w:t>
      </w:r>
      <w:r>
        <w:tab/>
      </w:r>
      <w:r w:rsidRPr="00855801">
        <w:t>Schools—</w:t>
      </w:r>
      <w:r>
        <w:t>driveways</w:t>
      </w:r>
      <w:bookmarkEnd w:id="24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1" w:name="_Toc228350539"/>
      <w:r w:rsidRPr="00E670E5">
        <w:rPr>
          <w:rStyle w:val="CharSectNo"/>
        </w:rPr>
        <w:t>1.99S</w:t>
      </w:r>
      <w:r>
        <w:tab/>
      </w:r>
      <w:r w:rsidRPr="00855801">
        <w:t>Schools—</w:t>
      </w:r>
      <w:r>
        <w:t>security cameras</w:t>
      </w:r>
      <w:bookmarkEnd w:id="241"/>
    </w:p>
    <w:p w:rsidR="009259CF" w:rsidRDefault="009259CF" w:rsidP="009259CF">
      <w:pPr>
        <w:pStyle w:val="Amainreturn"/>
      </w:pPr>
      <w:r>
        <w:t>Installing a security camera.</w:t>
      </w:r>
    </w:p>
    <w:p w:rsidR="009259CF" w:rsidRDefault="009259CF" w:rsidP="009259CF">
      <w:pPr>
        <w:pStyle w:val="AH5Sec"/>
      </w:pPr>
      <w:bookmarkStart w:id="242" w:name="_Toc228350540"/>
      <w:r w:rsidRPr="00E670E5">
        <w:rPr>
          <w:rStyle w:val="CharSectNo"/>
        </w:rPr>
        <w:t>1.99T</w:t>
      </w:r>
      <w:r>
        <w:tab/>
      </w:r>
      <w:r w:rsidRPr="00855801">
        <w:t>Schools—</w:t>
      </w:r>
      <w:r>
        <w:t>external lighting</w:t>
      </w:r>
      <w:bookmarkEnd w:id="24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3" w:name="_Toc228350541"/>
      <w:r w:rsidRPr="00E670E5">
        <w:rPr>
          <w:rStyle w:val="CharSectNo"/>
        </w:rPr>
        <w:t>1.99U</w:t>
      </w:r>
      <w:r>
        <w:tab/>
      </w:r>
      <w:r w:rsidRPr="00855801">
        <w:t>Schools—</w:t>
      </w:r>
      <w:r>
        <w:t>demountable and transportable buildings</w:t>
      </w:r>
      <w:bookmarkEnd w:id="24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the boundary of </w:t>
      </w:r>
      <w:r w:rsidRPr="004A1D83">
        <w:t>a residential zone.</w:t>
      </w:r>
    </w:p>
    <w:p w:rsidR="009259CF" w:rsidRDefault="009259CF" w:rsidP="009259CF">
      <w:pPr>
        <w:pStyle w:val="AH5Sec"/>
      </w:pPr>
      <w:bookmarkStart w:id="244" w:name="_Toc228350542"/>
      <w:r w:rsidRPr="00E670E5">
        <w:rPr>
          <w:rStyle w:val="CharSectNo"/>
        </w:rPr>
        <w:lastRenderedPageBreak/>
        <w:t>1.99V</w:t>
      </w:r>
      <w:r>
        <w:tab/>
      </w:r>
      <w:r w:rsidRPr="00855801">
        <w:t>Schools—</w:t>
      </w:r>
      <w:r>
        <w:t>class 10b structures</w:t>
      </w:r>
      <w:bookmarkEnd w:id="24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the structure is not within 6m of the boundary of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E670E5" w:rsidRDefault="00AB1BB3">
      <w:pPr>
        <w:pStyle w:val="Sched-Form"/>
      </w:pPr>
      <w:bookmarkStart w:id="245" w:name="_Toc228350543"/>
      <w:r w:rsidRPr="00E670E5">
        <w:rPr>
          <w:rStyle w:val="CharDivNo"/>
        </w:rPr>
        <w:t>Division 1.3.7</w:t>
      </w:r>
      <w:r>
        <w:tab/>
      </w:r>
      <w:r w:rsidRPr="00E670E5">
        <w:rPr>
          <w:rStyle w:val="CharDivText"/>
        </w:rPr>
        <w:t>Exempt developments—other exemptions</w:t>
      </w:r>
      <w:bookmarkEnd w:id="245"/>
    </w:p>
    <w:p w:rsidR="001D0D9E" w:rsidRPr="00D52F07" w:rsidRDefault="001D0D9E" w:rsidP="001D0D9E">
      <w:pPr>
        <w:pStyle w:val="AH5Sec"/>
      </w:pPr>
      <w:bookmarkStart w:id="246" w:name="_Toc228350544"/>
      <w:r w:rsidRPr="00E670E5">
        <w:rPr>
          <w:rStyle w:val="CharSectNo"/>
        </w:rPr>
        <w:t>1.100</w:t>
      </w:r>
      <w:r>
        <w:tab/>
        <w:t>Compliant single dwellings</w:t>
      </w:r>
      <w:bookmarkEnd w:id="24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1D0D9E" w:rsidRDefault="001D0D9E" w:rsidP="001D0D9E">
      <w:pPr>
        <w:pStyle w:val="Asubpara"/>
      </w:pPr>
      <w:r>
        <w:tab/>
        <w:t>(ii)</w:t>
      </w:r>
      <w:r>
        <w:tab/>
        <w:t xml:space="preserve">to the extent that they are not inconsistent with the relevant rules in a relevant precinct code—the relevant rules in the </w:t>
      </w:r>
      <w:r>
        <w:lastRenderedPageBreak/>
        <w:t>Residential Zones</w:t>
      </w:r>
      <w:r w:rsidRPr="004B4D64">
        <w:t>—</w:t>
      </w:r>
      <w:r>
        <w:t>Single Dwelling Hous</w:t>
      </w:r>
      <w:r w:rsidRPr="004B4D64">
        <w:t>ing</w:t>
      </w:r>
      <w:r>
        <w:t xml:space="preserve"> Development Code</w:t>
      </w:r>
      <w:r w:rsidRPr="004B4D64">
        <w:t xml:space="preserve"> that would apply if </w:t>
      </w:r>
      <w:r>
        <w:t>the dwelling</w:t>
      </w:r>
      <w:r w:rsidRPr="004B4D64">
        <w:t xml:space="preserve"> </w:t>
      </w:r>
      <w:r w:rsidRPr="000C2C09">
        <w:t>or alteration</w:t>
      </w:r>
      <w:r>
        <w:t xml:space="preserve"> </w:t>
      </w:r>
      <w:r w:rsidRPr="004B4D64">
        <w:t>were not exempt</w:t>
      </w:r>
      <w:r w:rsidRPr="00714E83">
        <w:t>;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lastRenderedPageBreak/>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D228BC" w:rsidP="00D228BC">
      <w:pPr>
        <w:pStyle w:val="aDefpara"/>
      </w:pPr>
      <w:r w:rsidRPr="005D00BF">
        <w:tab/>
        <w:t>(a)</w:t>
      </w:r>
      <w:r w:rsidRPr="005D00BF">
        <w:tab/>
        <w:t>section 1.13 (Criterion 3—metallic, white and off-white exterior finishes in residential zones);</w:t>
      </w:r>
    </w:p>
    <w:p w:rsidR="00D228BC" w:rsidRPr="005D00BF" w:rsidRDefault="00D228BC" w:rsidP="00D228BC">
      <w:pPr>
        <w:pStyle w:val="aDefpara"/>
      </w:pPr>
      <w:r w:rsidRPr="005D00BF">
        <w:tab/>
        <w:t>(b)</w:t>
      </w:r>
      <w:r w:rsidRPr="005D00BF">
        <w:tab/>
        <w:t>section 1.17 (Criterion 7—no multiple occupancy dwellings);</w:t>
      </w:r>
    </w:p>
    <w:p w:rsidR="00D228BC" w:rsidRPr="005D00BF" w:rsidRDefault="00D228BC" w:rsidP="00D228BC">
      <w:pPr>
        <w:pStyle w:val="aDefpara"/>
      </w:pPr>
      <w:r w:rsidRPr="005D00BF">
        <w:tab/>
        <w:t>(c)</w:t>
      </w:r>
      <w:r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7" w:name="_Toc228350545"/>
      <w:r w:rsidRPr="00E670E5">
        <w:rPr>
          <w:rStyle w:val="CharSectNo"/>
        </w:rPr>
        <w:t>1.100A</w:t>
      </w:r>
      <w:r w:rsidRPr="000D42A2">
        <w:tab/>
        <w:t>Otherwise non-compliant single dwellings</w:t>
      </w:r>
      <w:bookmarkEnd w:id="24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lastRenderedPageBreak/>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lastRenderedPageBreak/>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48" w:name="_Toc228350546"/>
      <w:r w:rsidRPr="00E670E5">
        <w:rPr>
          <w:rStyle w:val="CharSectNo"/>
        </w:rPr>
        <w:t>1.100B</w:t>
      </w:r>
      <w:r w:rsidRPr="004B4D64">
        <w:tab/>
        <w:t>Single dwellings—demolition</w:t>
      </w:r>
      <w:bookmarkEnd w:id="24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49" w:name="_Toc228350547"/>
      <w:r w:rsidRPr="00E670E5">
        <w:rPr>
          <w:rStyle w:val="CharSectNo"/>
        </w:rPr>
        <w:t>1.101</w:t>
      </w:r>
      <w:r w:rsidRPr="004B4D64">
        <w:tab/>
        <w:t xml:space="preserve">Buildings and </w:t>
      </w:r>
      <w:r w:rsidRPr="005D00BF">
        <w:t>structures—demolitio</w:t>
      </w:r>
      <w:r w:rsidRPr="003A632C">
        <w:t>n</w:t>
      </w:r>
      <w:bookmarkEnd w:id="249"/>
    </w:p>
    <w:p w:rsidR="00E670E5" w:rsidRPr="005D00BF" w:rsidRDefault="00E670E5" w:rsidP="00486E6D">
      <w:pPr>
        <w:pStyle w:val="Amain"/>
        <w:keepNext/>
      </w:pPr>
      <w:r w:rsidRPr="005D00BF">
        <w:tab/>
        <w:t>(1)</w:t>
      </w:r>
      <w:r w:rsidRPr="005D00BF">
        <w:tab/>
        <w:t>The demolition of a building or structure, or part of a building or structure, if, were the building or structure, or the part of the building or structure, to be built, it would be an exempt development.</w:t>
      </w:r>
    </w:p>
    <w:p w:rsidR="00E670E5" w:rsidRPr="005D00BF" w:rsidRDefault="00E670E5" w:rsidP="00E670E5">
      <w:pPr>
        <w:pStyle w:val="aNotess"/>
      </w:pPr>
      <w:r w:rsidRPr="005E02FA">
        <w:rPr>
          <w:rStyle w:val="charItals"/>
        </w:rPr>
        <w:t>Note</w:t>
      </w:r>
      <w:r w:rsidRPr="005E02FA">
        <w:rPr>
          <w:rStyle w:val="charItals"/>
        </w:rPr>
        <w:tab/>
      </w:r>
      <w:r w:rsidRPr="005D00BF">
        <w:t xml:space="preserve">Other territory laws, including the </w:t>
      </w:r>
      <w:r w:rsidRPr="005E02FA">
        <w:rPr>
          <w:rStyle w:val="charItals"/>
        </w:rPr>
        <w:t>Heritage Act 2004</w:t>
      </w:r>
      <w:r w:rsidRPr="005D00BF">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0" w:name="_Toc228350548"/>
      <w:r w:rsidRPr="00E670E5">
        <w:rPr>
          <w:rStyle w:val="CharSectNo"/>
        </w:rPr>
        <w:lastRenderedPageBreak/>
        <w:t>1.102</w:t>
      </w:r>
      <w:r>
        <w:tab/>
        <w:t>Temporary use of land for emergency services training etc</w:t>
      </w:r>
      <w:bookmarkEnd w:id="25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1" w:name="_Toc228350549"/>
      <w:r w:rsidRPr="00E670E5">
        <w:rPr>
          <w:rStyle w:val="CharSectNo"/>
        </w:rPr>
        <w:t>1.103</w:t>
      </w:r>
      <w:r>
        <w:tab/>
        <w:t>Utility and telecommunications services</w:t>
      </w:r>
      <w:bookmarkEnd w:id="25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2" w:name="_Toc228350550"/>
      <w:r w:rsidRPr="00E670E5">
        <w:rPr>
          <w:rStyle w:val="CharSectNo"/>
        </w:rPr>
        <w:t>1.104</w:t>
      </w:r>
      <w:r>
        <w:tab/>
        <w:t>Landscape gardening</w:t>
      </w:r>
      <w:bookmarkEnd w:id="252"/>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lastRenderedPageBreak/>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lastRenderedPageBreak/>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3" w:name="_Toc228350551"/>
      <w:r w:rsidRPr="00E670E5">
        <w:rPr>
          <w:rStyle w:val="CharSectNo"/>
        </w:rPr>
        <w:t>1.105</w:t>
      </w:r>
      <w:r>
        <w:tab/>
        <w:t>Works under Water Resources Act by non-territory entities</w:t>
      </w:r>
      <w:bookmarkEnd w:id="25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4" w:name="_Toc228350552"/>
      <w:r w:rsidRPr="00E670E5">
        <w:rPr>
          <w:rStyle w:val="CharSectNo"/>
        </w:rPr>
        <w:t>1.108</w:t>
      </w:r>
      <w:r>
        <w:tab/>
        <w:t>Home businesses conducted from residential leases</w:t>
      </w:r>
      <w:bookmarkEnd w:id="25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lastRenderedPageBreak/>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lastRenderedPageBreak/>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5" w:name="_Toc228350553"/>
      <w:r w:rsidRPr="00E670E5">
        <w:rPr>
          <w:rStyle w:val="CharSectNo"/>
        </w:rPr>
        <w:t>1.109</w:t>
      </w:r>
      <w:r>
        <w:tab/>
        <w:t>Designated areas—developments not involving lease variations</w:t>
      </w:r>
      <w:bookmarkEnd w:id="25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E670E5" w:rsidRDefault="00AB1BB3">
      <w:pPr>
        <w:pStyle w:val="Sched-Part"/>
      </w:pPr>
      <w:bookmarkStart w:id="256" w:name="_Toc228350554"/>
      <w:r w:rsidRPr="00E670E5">
        <w:rPr>
          <w:rStyle w:val="CharPartNo"/>
        </w:rPr>
        <w:lastRenderedPageBreak/>
        <w:t>Part 1.4</w:t>
      </w:r>
      <w:r>
        <w:tab/>
      </w:r>
      <w:r w:rsidRPr="00E670E5">
        <w:rPr>
          <w:rStyle w:val="CharPartText"/>
        </w:rPr>
        <w:t>Permitted open space boundary fence colours</w:t>
      </w:r>
      <w:bookmarkEnd w:id="256"/>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E670E5" w:rsidRDefault="00AB1BB3">
      <w:pPr>
        <w:pStyle w:val="Sched-Part"/>
      </w:pPr>
      <w:bookmarkStart w:id="257" w:name="_Toc228350555"/>
      <w:r w:rsidRPr="00E670E5">
        <w:rPr>
          <w:rStyle w:val="CharPartNo"/>
        </w:rPr>
        <w:lastRenderedPageBreak/>
        <w:t>Part 1.5</w:t>
      </w:r>
      <w:r>
        <w:tab/>
      </w:r>
      <w:r w:rsidRPr="00E670E5">
        <w:rPr>
          <w:rStyle w:val="CharPartText"/>
        </w:rPr>
        <w:t>Tables of exempt signs</w:t>
      </w:r>
      <w:bookmarkEnd w:id="257"/>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E670E5" w:rsidRDefault="00AB1BB3">
      <w:pPr>
        <w:pStyle w:val="Sched-heading"/>
      </w:pPr>
      <w:bookmarkStart w:id="258" w:name="_Toc228350556"/>
      <w:r w:rsidRPr="00E670E5">
        <w:rPr>
          <w:rStyle w:val="CharChapNo"/>
        </w:rPr>
        <w:lastRenderedPageBreak/>
        <w:t>Schedule 1A</w:t>
      </w:r>
      <w:r>
        <w:tab/>
      </w:r>
      <w:r w:rsidRPr="00E670E5">
        <w:rPr>
          <w:rStyle w:val="CharChapText"/>
        </w:rPr>
        <w:t>Permitted variations to approved and exempt developments</w:t>
      </w:r>
      <w:bookmarkEnd w:id="258"/>
    </w:p>
    <w:p w:rsidR="00AB1BB3" w:rsidRDefault="00AB1BB3">
      <w:pPr>
        <w:pStyle w:val="Apara"/>
        <w:rPr>
          <w:lang w:val="en-US"/>
        </w:rPr>
      </w:pPr>
      <w:r>
        <w:rPr>
          <w:sz w:val="18"/>
          <w:szCs w:val="18"/>
          <w:lang w:val="en-US"/>
        </w:rPr>
        <w:t>(see s 20 (2) and s 35)</w:t>
      </w:r>
    </w:p>
    <w:p w:rsidR="00AB1BB3" w:rsidRPr="00E670E5" w:rsidRDefault="00AB1BB3">
      <w:pPr>
        <w:pStyle w:val="Sched-Part"/>
      </w:pPr>
      <w:bookmarkStart w:id="259" w:name="_Toc228350557"/>
      <w:r w:rsidRPr="00E670E5">
        <w:rPr>
          <w:rStyle w:val="CharPartNo"/>
        </w:rPr>
        <w:t>Part 1A.1</w:t>
      </w:r>
      <w:r>
        <w:tab/>
      </w:r>
      <w:r w:rsidRPr="00E670E5">
        <w:rPr>
          <w:rStyle w:val="CharPartText"/>
        </w:rPr>
        <w:t>Preliminary</w:t>
      </w:r>
      <w:bookmarkEnd w:id="259"/>
    </w:p>
    <w:p w:rsidR="00AB1BB3" w:rsidRDefault="00AB1BB3">
      <w:pPr>
        <w:pStyle w:val="Schclauseheading"/>
        <w:rPr>
          <w:lang w:val="en-US"/>
        </w:rPr>
      </w:pPr>
      <w:bookmarkStart w:id="260" w:name="_Toc228350558"/>
      <w:r w:rsidRPr="00E670E5">
        <w:rPr>
          <w:rStyle w:val="CharSectNo"/>
        </w:rPr>
        <w:t>1A.1</w:t>
      </w:r>
      <w:r>
        <w:rPr>
          <w:lang w:val="en-US"/>
        </w:rPr>
        <w:tab/>
        <w:t>Definitions—sch 1A</w:t>
      </w:r>
      <w:bookmarkEnd w:id="260"/>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E670E5" w:rsidRDefault="00AB1BB3">
      <w:pPr>
        <w:pStyle w:val="Sched-Part"/>
      </w:pPr>
      <w:bookmarkStart w:id="261" w:name="_Toc228350559"/>
      <w:r w:rsidRPr="00E670E5">
        <w:rPr>
          <w:rStyle w:val="CharPartNo"/>
        </w:rPr>
        <w:t>Part 1A.2</w:t>
      </w:r>
      <w:r>
        <w:tab/>
      </w:r>
      <w:r w:rsidRPr="00E670E5">
        <w:rPr>
          <w:rStyle w:val="CharPartText"/>
        </w:rPr>
        <w:t>Permitted construction tolerances</w:t>
      </w:r>
      <w:bookmarkEnd w:id="261"/>
    </w:p>
    <w:p w:rsidR="00AB1BB3" w:rsidRDefault="00AB1BB3">
      <w:pPr>
        <w:pStyle w:val="Schclauseheading"/>
      </w:pPr>
      <w:bookmarkStart w:id="262" w:name="_Toc228350560"/>
      <w:r w:rsidRPr="00E670E5">
        <w:rPr>
          <w:rStyle w:val="CharSectNo"/>
        </w:rPr>
        <w:t>1A.10</w:t>
      </w:r>
      <w:r>
        <w:tab/>
      </w:r>
      <w:r>
        <w:rPr>
          <w:lang w:val="en-US"/>
        </w:rPr>
        <w:t>Permitted variations—</w:t>
      </w:r>
      <w:r>
        <w:t>horizontal siting tolerances for buildings and structures</w:t>
      </w:r>
      <w:bookmarkEnd w:id="262"/>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3" w:name="_Toc228350561"/>
      <w:r w:rsidRPr="00E670E5">
        <w:rPr>
          <w:rStyle w:val="CharSectNo"/>
        </w:rPr>
        <w:lastRenderedPageBreak/>
        <w:t>1A.11</w:t>
      </w:r>
      <w:r>
        <w:tab/>
      </w:r>
      <w:r>
        <w:rPr>
          <w:lang w:val="en-US"/>
        </w:rPr>
        <w:t>Permitted variations—h</w:t>
      </w:r>
      <w:r>
        <w:t>eight tolerances for buildings and structures</w:t>
      </w:r>
      <w:bookmarkEnd w:id="263"/>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670E5" w:rsidRDefault="00AB1BB3" w:rsidP="003A51EA">
      <w:pPr>
        <w:pStyle w:val="Sched-heading"/>
      </w:pPr>
      <w:bookmarkStart w:id="264" w:name="_Toc228350562"/>
      <w:r w:rsidRPr="00E670E5">
        <w:rPr>
          <w:rStyle w:val="CharChapNo"/>
        </w:rPr>
        <w:lastRenderedPageBreak/>
        <w:t>Schedule 2</w:t>
      </w:r>
      <w:r>
        <w:tab/>
      </w:r>
      <w:r w:rsidRPr="00E670E5">
        <w:rPr>
          <w:rStyle w:val="CharChapText"/>
        </w:rPr>
        <w:t>Limited public notification of certain merit track development applications</w:t>
      </w:r>
      <w:bookmarkEnd w:id="264"/>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670E5" w:rsidRDefault="00AB1BB3" w:rsidP="006F2376">
      <w:pPr>
        <w:pStyle w:val="Sched-heading"/>
      </w:pPr>
      <w:bookmarkStart w:id="265" w:name="_Toc228350563"/>
      <w:r w:rsidRPr="00E670E5">
        <w:rPr>
          <w:rStyle w:val="CharChapNo"/>
        </w:rPr>
        <w:lastRenderedPageBreak/>
        <w:t>Schedule 3</w:t>
      </w:r>
      <w:r>
        <w:tab/>
      </w:r>
      <w:r w:rsidRPr="00E670E5">
        <w:rPr>
          <w:rStyle w:val="CharChapText"/>
        </w:rPr>
        <w:t>Matters exempt from third</w:t>
      </w:r>
      <w:r w:rsidRPr="00E670E5">
        <w:rPr>
          <w:rStyle w:val="CharChapText"/>
        </w:rPr>
        <w:noBreakHyphen/>
        <w:t>party A</w:t>
      </w:r>
      <w:r w:rsidR="006F2376" w:rsidRPr="00E670E5">
        <w:rPr>
          <w:rStyle w:val="CharChapText"/>
        </w:rPr>
        <w:t>C</w:t>
      </w:r>
      <w:r w:rsidRPr="00E670E5">
        <w:rPr>
          <w:rStyle w:val="CharChapText"/>
        </w:rPr>
        <w:t>AT review</w:t>
      </w:r>
      <w:bookmarkEnd w:id="265"/>
    </w:p>
    <w:p w:rsidR="00AB1BB3" w:rsidRDefault="00AB1BB3">
      <w:pPr>
        <w:pStyle w:val="ref"/>
      </w:pPr>
      <w:r>
        <w:t>(see s 350 and s 351)</w:t>
      </w:r>
    </w:p>
    <w:p w:rsidR="00AB1BB3" w:rsidRPr="00E670E5" w:rsidRDefault="00AB1BB3">
      <w:pPr>
        <w:pStyle w:val="Sched-Part"/>
      </w:pPr>
      <w:bookmarkStart w:id="266" w:name="_Toc228350564"/>
      <w:r w:rsidRPr="00E670E5">
        <w:rPr>
          <w:rStyle w:val="CharPartNo"/>
        </w:rPr>
        <w:t>Part 3.1</w:t>
      </w:r>
      <w:r>
        <w:tab/>
      </w:r>
      <w:r w:rsidRPr="00E670E5">
        <w:rPr>
          <w:rStyle w:val="CharPartText"/>
        </w:rPr>
        <w:t>Definitions</w:t>
      </w:r>
      <w:bookmarkEnd w:id="266"/>
    </w:p>
    <w:p w:rsidR="00AB1BB3" w:rsidRDefault="00AB1BB3">
      <w:pPr>
        <w:pStyle w:val="Schclauseheading"/>
      </w:pPr>
      <w:bookmarkStart w:id="267" w:name="_Toc228350565"/>
      <w:r w:rsidRPr="00E670E5">
        <w:rPr>
          <w:rStyle w:val="CharSectNo"/>
        </w:rPr>
        <w:t>3.1</w:t>
      </w:r>
      <w:r>
        <w:tab/>
        <w:t>Definitions—sch 3</w:t>
      </w:r>
      <w:bookmarkEnd w:id="267"/>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E670E5" w:rsidRDefault="00AB1BB3" w:rsidP="006F2376">
      <w:pPr>
        <w:pStyle w:val="Sched-Part"/>
      </w:pPr>
      <w:bookmarkStart w:id="268" w:name="_Toc228350566"/>
      <w:r w:rsidRPr="00E670E5">
        <w:rPr>
          <w:rStyle w:val="CharPartNo"/>
        </w:rPr>
        <w:lastRenderedPageBreak/>
        <w:t>Part 3.2</w:t>
      </w:r>
      <w:r>
        <w:tab/>
      </w:r>
      <w:r w:rsidRPr="00E670E5">
        <w:rPr>
          <w:rStyle w:val="CharPartText"/>
        </w:rPr>
        <w:t>Merit track matters exempt from third-party A</w:t>
      </w:r>
      <w:r w:rsidR="006F2376" w:rsidRPr="00E670E5">
        <w:rPr>
          <w:rStyle w:val="CharPartText"/>
        </w:rPr>
        <w:t>C</w:t>
      </w:r>
      <w:r w:rsidRPr="00E670E5">
        <w:rPr>
          <w:rStyle w:val="CharPartText"/>
        </w:rPr>
        <w:t>AT review</w:t>
      </w:r>
      <w:bookmarkEnd w:id="268"/>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E670E5" w:rsidRDefault="00AB1BB3" w:rsidP="006F2376">
      <w:pPr>
        <w:pStyle w:val="Sched-Part"/>
      </w:pPr>
      <w:bookmarkStart w:id="269" w:name="_Toc228350567"/>
      <w:r w:rsidRPr="00E670E5">
        <w:rPr>
          <w:rStyle w:val="CharPartNo"/>
        </w:rPr>
        <w:lastRenderedPageBreak/>
        <w:t>Part 3.3</w:t>
      </w:r>
      <w:r>
        <w:tab/>
      </w:r>
      <w:r w:rsidRPr="00E670E5">
        <w:rPr>
          <w:rStyle w:val="CharPartText"/>
        </w:rPr>
        <w:t>Impact track matters exempt from third-party A</w:t>
      </w:r>
      <w:r w:rsidR="006F2376" w:rsidRPr="00E670E5">
        <w:rPr>
          <w:rStyle w:val="CharPartText"/>
        </w:rPr>
        <w:t>C</w:t>
      </w:r>
      <w:r w:rsidRPr="00E670E5">
        <w:rPr>
          <w:rStyle w:val="CharPartText"/>
        </w:rPr>
        <w:t>AT review</w:t>
      </w:r>
      <w:bookmarkEnd w:id="269"/>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670E5" w:rsidRDefault="00AB1BB3">
      <w:pPr>
        <w:pStyle w:val="Sched-Part"/>
      </w:pPr>
      <w:bookmarkStart w:id="270" w:name="_Toc228350568"/>
      <w:r w:rsidRPr="00E670E5">
        <w:rPr>
          <w:rStyle w:val="CharPartNo"/>
        </w:rPr>
        <w:lastRenderedPageBreak/>
        <w:t>Part 3.4</w:t>
      </w:r>
      <w:r>
        <w:tab/>
      </w:r>
      <w:r w:rsidRPr="00E670E5">
        <w:rPr>
          <w:rStyle w:val="CharPartText"/>
        </w:rPr>
        <w:t>City centre and town centres maps</w:t>
      </w:r>
      <w:bookmarkEnd w:id="270"/>
    </w:p>
    <w:p w:rsidR="00AB1BB3" w:rsidRPr="00E670E5" w:rsidRDefault="00AB1BB3">
      <w:pPr>
        <w:pStyle w:val="Sched-Form"/>
      </w:pPr>
      <w:bookmarkStart w:id="271" w:name="_Toc228350569"/>
      <w:r w:rsidRPr="00E670E5">
        <w:rPr>
          <w:rStyle w:val="CharDivNo"/>
        </w:rPr>
        <w:t>Division 3.4.1</w:t>
      </w:r>
      <w:r>
        <w:tab/>
      </w:r>
      <w:r w:rsidRPr="00E670E5">
        <w:rPr>
          <w:rStyle w:val="CharDivText"/>
        </w:rPr>
        <w:t>City centre</w:t>
      </w:r>
      <w:bookmarkEnd w:id="271"/>
      <w:r w:rsidRPr="00E670E5">
        <w:rPr>
          <w:rStyle w:val="CharDivText"/>
        </w:rPr>
        <w:t xml:space="preserve"> </w:t>
      </w:r>
    </w:p>
    <w:p w:rsidR="00AB1BB3" w:rsidRDefault="00AB1BB3"/>
    <w:p w:rsidR="00AB1BB3" w:rsidRDefault="00C644A0">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2" w:name="_Toc228350570"/>
      <w:r w:rsidRPr="00E670E5">
        <w:rPr>
          <w:rStyle w:val="CharDivNo"/>
        </w:rPr>
        <w:lastRenderedPageBreak/>
        <w:t>Division 3.4.2</w:t>
      </w:r>
      <w:r>
        <w:tab/>
      </w:r>
      <w:r w:rsidRPr="00E670E5">
        <w:rPr>
          <w:rStyle w:val="CharDivText"/>
        </w:rPr>
        <w:t>Belconnen town centre</w:t>
      </w:r>
      <w:bookmarkEnd w:id="272"/>
      <w:r w:rsidRPr="00E670E5">
        <w:rPr>
          <w:rStyle w:val="CharDivText"/>
        </w:rPr>
        <w:t xml:space="preserve"> </w:t>
      </w:r>
    </w:p>
    <w:p w:rsidR="00AB1BB3" w:rsidRDefault="00AB1BB3"/>
    <w:p w:rsidR="00AB1BB3" w:rsidRDefault="00C644A0">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3" w:name="_Toc228350571"/>
      <w:r w:rsidRPr="00E670E5">
        <w:rPr>
          <w:rStyle w:val="CharDivNo"/>
        </w:rPr>
        <w:lastRenderedPageBreak/>
        <w:t>Division 3.4.3</w:t>
      </w:r>
      <w:r>
        <w:tab/>
      </w:r>
      <w:r w:rsidRPr="00E670E5">
        <w:rPr>
          <w:rStyle w:val="CharDivText"/>
        </w:rPr>
        <w:t>Gungahlin town centre</w:t>
      </w:r>
      <w:bookmarkEnd w:id="273"/>
      <w:r w:rsidRPr="00E670E5">
        <w:rPr>
          <w:rStyle w:val="CharDivText"/>
        </w:rPr>
        <w:t xml:space="preserve"> </w:t>
      </w:r>
    </w:p>
    <w:p w:rsidR="00AB1BB3" w:rsidRDefault="00AB1BB3"/>
    <w:p w:rsidR="00AB1BB3" w:rsidRDefault="00C644A0">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4" w:name="_Toc228350572"/>
      <w:r w:rsidRPr="00E670E5">
        <w:rPr>
          <w:rStyle w:val="CharDivNo"/>
        </w:rPr>
        <w:lastRenderedPageBreak/>
        <w:t>Division 3.4.4</w:t>
      </w:r>
      <w:r>
        <w:tab/>
      </w:r>
      <w:r w:rsidRPr="00E670E5">
        <w:rPr>
          <w:rStyle w:val="CharDivText"/>
        </w:rPr>
        <w:t>Tuggeranong town centre</w:t>
      </w:r>
      <w:bookmarkEnd w:id="274"/>
      <w:r w:rsidRPr="00E670E5">
        <w:rPr>
          <w:rStyle w:val="CharDivText"/>
        </w:rPr>
        <w:t xml:space="preserve"> </w:t>
      </w:r>
    </w:p>
    <w:p w:rsidR="00AB1BB3" w:rsidRDefault="00AB1BB3"/>
    <w:p w:rsidR="00AB1BB3" w:rsidRDefault="00C644A0">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5" w:name="_Toc228350573"/>
      <w:r w:rsidRPr="00E670E5">
        <w:rPr>
          <w:rStyle w:val="CharDivNo"/>
        </w:rPr>
        <w:lastRenderedPageBreak/>
        <w:t>Division 3.4.5</w:t>
      </w:r>
      <w:r>
        <w:tab/>
      </w:r>
      <w:r w:rsidRPr="00E670E5">
        <w:rPr>
          <w:rStyle w:val="CharDivText"/>
        </w:rPr>
        <w:t>Woden town centre</w:t>
      </w:r>
      <w:bookmarkEnd w:id="275"/>
      <w:r w:rsidRPr="00E670E5">
        <w:rPr>
          <w:rStyle w:val="CharDivText"/>
        </w:rPr>
        <w:t xml:space="preserve"> </w:t>
      </w:r>
    </w:p>
    <w:p w:rsidR="00AB1BB3" w:rsidRDefault="00AB1BB3"/>
    <w:p w:rsidR="00AB1BB3" w:rsidRDefault="00C644A0">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E670E5" w:rsidRDefault="00AB1BB3">
      <w:pPr>
        <w:pStyle w:val="Sched-heading"/>
      </w:pPr>
      <w:bookmarkStart w:id="276" w:name="_Toc228350574"/>
      <w:r w:rsidRPr="00E670E5">
        <w:rPr>
          <w:rStyle w:val="CharChapNo"/>
        </w:rPr>
        <w:lastRenderedPageBreak/>
        <w:t>Schedule 4</w:t>
      </w:r>
      <w:r>
        <w:tab/>
      </w:r>
      <w:r w:rsidRPr="00E670E5">
        <w:rPr>
          <w:rStyle w:val="CharChapText"/>
        </w:rPr>
        <w:t>Prescribed territory plan instruments</w:t>
      </w:r>
      <w:bookmarkEnd w:id="276"/>
    </w:p>
    <w:p w:rsidR="00AB1BB3" w:rsidRDefault="00AB1BB3">
      <w:pPr>
        <w:pStyle w:val="ref"/>
        <w:spacing w:after="120"/>
      </w:pPr>
      <w:r>
        <w:t>(see s 401)</w:t>
      </w:r>
    </w:p>
    <w:p w:rsidR="00AB1BB3" w:rsidRPr="00E670E5" w:rsidRDefault="00AB1BB3">
      <w:pPr>
        <w:pStyle w:val="Sched-Part"/>
      </w:pPr>
      <w:bookmarkStart w:id="277" w:name="_Toc228350575"/>
      <w:r w:rsidRPr="00E670E5">
        <w:rPr>
          <w:rStyle w:val="CharPartNo"/>
        </w:rPr>
        <w:t>Part 4.1</w:t>
      </w:r>
      <w:r>
        <w:tab/>
      </w:r>
      <w:r w:rsidRPr="00E670E5">
        <w:rPr>
          <w:rStyle w:val="CharPartText"/>
        </w:rPr>
        <w:t>Australian standards</w:t>
      </w:r>
      <w:bookmarkEnd w:id="277"/>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E670E5" w:rsidRDefault="00AB1BB3">
      <w:pPr>
        <w:pStyle w:val="Sched-Part"/>
      </w:pPr>
      <w:bookmarkStart w:id="278" w:name="_Toc228350576"/>
      <w:r w:rsidRPr="00E670E5">
        <w:rPr>
          <w:rStyle w:val="CharPartNo"/>
        </w:rPr>
        <w:lastRenderedPageBreak/>
        <w:t>Part 4.2</w:t>
      </w:r>
      <w:r>
        <w:tab/>
      </w:r>
      <w:r w:rsidRPr="00E670E5">
        <w:rPr>
          <w:rStyle w:val="CharPartText"/>
        </w:rPr>
        <w:t>Computer modelling software</w:t>
      </w:r>
      <w:bookmarkEnd w:id="278"/>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E670E5" w:rsidRDefault="00AB1BB3">
      <w:pPr>
        <w:pStyle w:val="Sched-Part"/>
      </w:pPr>
      <w:bookmarkStart w:id="279" w:name="_Toc228350577"/>
      <w:r w:rsidRPr="00E670E5">
        <w:rPr>
          <w:rStyle w:val="CharPartNo"/>
        </w:rPr>
        <w:lastRenderedPageBreak/>
        <w:t>Part 4.3</w:t>
      </w:r>
      <w:r>
        <w:tab/>
      </w:r>
      <w:r w:rsidRPr="00E670E5">
        <w:rPr>
          <w:rStyle w:val="CharPartText"/>
        </w:rPr>
        <w:t>Other instruments</w:t>
      </w:r>
      <w:bookmarkEnd w:id="279"/>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E670E5" w:rsidRDefault="00AB1BB3">
      <w:pPr>
        <w:pStyle w:val="Sched-heading"/>
      </w:pPr>
      <w:bookmarkStart w:id="280" w:name="_Toc228350578"/>
      <w:r w:rsidRPr="00E670E5">
        <w:rPr>
          <w:rStyle w:val="CharChapNo"/>
        </w:rPr>
        <w:lastRenderedPageBreak/>
        <w:t>Schedule 20</w:t>
      </w:r>
      <w:r>
        <w:tab/>
      </w:r>
      <w:r w:rsidRPr="00E670E5">
        <w:rPr>
          <w:rStyle w:val="CharChapText"/>
        </w:rPr>
        <w:t>Modification of Act</w:t>
      </w:r>
      <w:bookmarkEnd w:id="280"/>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t>429EA</w:t>
      </w:r>
      <w:r>
        <w:tab/>
        <w:t>Modification—s 246 (Payment for leases)</w:t>
      </w:r>
    </w:p>
    <w:p w:rsidR="00AB1BB3" w:rsidRDefault="00AB1BB3">
      <w:pPr>
        <w:pStyle w:val="Amainreturn"/>
        <w:keepNext/>
      </w:pPr>
      <w:r>
        <w:t>Section 246 (2) applies as if paragraphs (c) and (d) were omitted and the following paragraph substituted:</w:t>
      </w:r>
    </w:p>
    <w:p w:rsidR="00AB1BB3" w:rsidRDefault="00AB1BB3" w:rsidP="001405A5">
      <w:pPr>
        <w:pStyle w:val="Apara"/>
      </w:pPr>
      <w:r>
        <w:tab/>
        <w:t>‘(d)</w:t>
      </w:r>
      <w:r>
        <w:tab/>
        <w:t>a further lease granted under section 254;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rsidP="00987FD0">
      <w:pPr>
        <w:pStyle w:val="IH5Sec"/>
      </w:pPr>
      <w:r w:rsidRPr="00412EB0">
        <w:t>429F</w:t>
      </w:r>
      <w:r>
        <w:tab/>
        <w:t>Modification—s 298A (Application for extension of time to commence or complete building and development)</w:t>
      </w:r>
    </w:p>
    <w:p w:rsidR="00AB1BB3" w:rsidRDefault="00AB1BB3" w:rsidP="001405A5">
      <w:pPr>
        <w:pStyle w:val="Amain"/>
      </w:pPr>
      <w:r>
        <w:tab/>
        <w:t>(1)</w:t>
      </w:r>
      <w:r>
        <w:tab/>
        <w:t>Section 298A applies as if subsection (4) were omitted.</w:t>
      </w:r>
    </w:p>
    <w:p w:rsidR="00AB1BB3" w:rsidRDefault="00AB1BB3" w:rsidP="001405A5">
      <w:pPr>
        <w:pStyle w:val="A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rsidP="001405A5">
      <w:pPr>
        <w:pStyle w:val="aDefpara"/>
      </w:pPr>
      <w:r>
        <w:tab/>
        <w:t>(a)</w:t>
      </w:r>
      <w:r>
        <w:tab/>
        <w:t>the number of days for which the extension is sought; or</w:t>
      </w:r>
    </w:p>
    <w:p w:rsidR="00AB1BB3" w:rsidRDefault="00AB1BB3" w:rsidP="001405A5">
      <w:pPr>
        <w:pStyle w:val="a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lastRenderedPageBreak/>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lastRenderedPageBreak/>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lastRenderedPageBreak/>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lastRenderedPageBreak/>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E42248">
      <w:pPr>
        <w:pStyle w:val="Dict-Heading"/>
      </w:pPr>
      <w:bookmarkStart w:id="281" w:name="_Toc228350579"/>
      <w:r>
        <w:lastRenderedPageBreak/>
        <w:t>Dictionary</w:t>
      </w:r>
      <w:bookmarkEnd w:id="281"/>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82" w:name="_Toc228350580"/>
      <w:r>
        <w:lastRenderedPageBreak/>
        <w:t>Endnotes</w:t>
      </w:r>
      <w:bookmarkEnd w:id="282"/>
    </w:p>
    <w:p w:rsidR="00AB1BB3" w:rsidRPr="00E670E5" w:rsidRDefault="00AB1BB3">
      <w:pPr>
        <w:pStyle w:val="Endnote20"/>
      </w:pPr>
      <w:bookmarkStart w:id="283" w:name="_Toc228350581"/>
      <w:r w:rsidRPr="00E670E5">
        <w:rPr>
          <w:rStyle w:val="charTableNo"/>
        </w:rPr>
        <w:t>1</w:t>
      </w:r>
      <w:r>
        <w:tab/>
      </w:r>
      <w:r w:rsidRPr="00E670E5">
        <w:rPr>
          <w:rStyle w:val="charTableText"/>
        </w:rPr>
        <w:t>About the endnotes</w:t>
      </w:r>
      <w:bookmarkEnd w:id="283"/>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E670E5" w:rsidRDefault="00AB1BB3">
      <w:pPr>
        <w:pStyle w:val="Endnote20"/>
      </w:pPr>
      <w:bookmarkStart w:id="284" w:name="_Toc228350582"/>
      <w:r w:rsidRPr="00E670E5">
        <w:rPr>
          <w:rStyle w:val="charTableNo"/>
        </w:rPr>
        <w:t>2</w:t>
      </w:r>
      <w:r>
        <w:tab/>
      </w:r>
      <w:r w:rsidRPr="00E670E5">
        <w:rPr>
          <w:rStyle w:val="charTableText"/>
        </w:rPr>
        <w:t>Abbreviation key</w:t>
      </w:r>
      <w:bookmarkEnd w:id="284"/>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E670E5" w:rsidRDefault="00AB1BB3">
      <w:pPr>
        <w:pStyle w:val="Endnote20"/>
      </w:pPr>
      <w:bookmarkStart w:id="285" w:name="_Toc228350583"/>
      <w:r w:rsidRPr="00E670E5">
        <w:rPr>
          <w:rStyle w:val="charTableNo"/>
        </w:rPr>
        <w:lastRenderedPageBreak/>
        <w:t>3</w:t>
      </w:r>
      <w:r>
        <w:tab/>
      </w:r>
      <w:r w:rsidRPr="00E670E5">
        <w:rPr>
          <w:rStyle w:val="charTableText"/>
        </w:rPr>
        <w:t>Legislation history</w:t>
      </w:r>
      <w:bookmarkEnd w:id="285"/>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AB1BB3" w:rsidRPr="00E670E5" w:rsidRDefault="00AB1BB3">
      <w:pPr>
        <w:pStyle w:val="Endnote20"/>
      </w:pPr>
      <w:bookmarkStart w:id="286" w:name="_Toc228350584"/>
      <w:r w:rsidRPr="00E670E5">
        <w:rPr>
          <w:rStyle w:val="charTableNo"/>
        </w:rPr>
        <w:lastRenderedPageBreak/>
        <w:t>4</w:t>
      </w:r>
      <w:r>
        <w:tab/>
      </w:r>
      <w:r w:rsidRPr="00E670E5">
        <w:rPr>
          <w:rStyle w:val="charTableText"/>
        </w:rPr>
        <w:t>Amendment history</w:t>
      </w:r>
      <w:bookmarkEnd w:id="286"/>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8C7EC9" w:rsidRDefault="008C7EC9">
      <w:pPr>
        <w:pStyle w:val="AmdtsEntries"/>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lastRenderedPageBreak/>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lastRenderedPageBreak/>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lastRenderedPageBreak/>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p>
    <w:p w:rsidR="00554FDD" w:rsidRPr="0076726C" w:rsidRDefault="00554FDD" w:rsidP="00554FDD">
      <w:pPr>
        <w:pStyle w:val="AmdtsEntryHd"/>
      </w:pPr>
      <w:r w:rsidRPr="00FD36D8">
        <w:t>Decla</w:t>
      </w:r>
      <w:r>
        <w:t>ring programs and developments</w:t>
      </w:r>
    </w:p>
    <w:p w:rsidR="00554FDD" w:rsidRDefault="00554FDD" w:rsidP="00554FDD">
      <w:pPr>
        <w:pStyle w:val="AmdtsEntries"/>
      </w:pPr>
      <w:r>
        <w:t>s 406</w:t>
      </w:r>
      <w:r w:rsidRPr="0076726C">
        <w:tab/>
        <w:t xml:space="preserve">ins </w:t>
      </w:r>
      <w:r>
        <w:t>SL2009-14 s 4</w:t>
      </w:r>
    </w:p>
    <w:p w:rsidR="00880290" w:rsidRPr="00880290" w:rsidRDefault="00880290" w:rsidP="00880290">
      <w:pPr>
        <w:pStyle w:val="AmdtsEntries"/>
        <w:rPr>
          <w:rStyle w:val="charUnderline"/>
        </w:rPr>
      </w:pPr>
      <w:r>
        <w:tab/>
      </w:r>
      <w:r>
        <w:rPr>
          <w:rStyle w:val="charUnderline"/>
        </w:rPr>
        <w:t>exp 31 March 2013 (s 407)</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880290" w:rsidRPr="00880290" w:rsidRDefault="00880290" w:rsidP="00554FDD">
      <w:pPr>
        <w:pStyle w:val="AmdtsEntries"/>
        <w:rPr>
          <w:rStyle w:val="charUnderline"/>
        </w:rPr>
      </w:pPr>
      <w:bookmarkStart w:id="287" w:name="OLE_LINK6"/>
      <w:bookmarkStart w:id="288" w:name="OLE_LINK7"/>
      <w:r>
        <w:tab/>
      </w:r>
      <w:r>
        <w:rPr>
          <w:rStyle w:val="charUnderline"/>
        </w:rPr>
        <w:t>exp 31 March 2013 (s 407)</w:t>
      </w:r>
    </w:p>
    <w:bookmarkEnd w:id="287"/>
    <w:bookmarkEnd w:id="288"/>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lastRenderedPageBreak/>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lastRenderedPageBreak/>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lastRenderedPageBreak/>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lastRenderedPageBreak/>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Pr="008E1F40" w:rsidRDefault="008E1F40" w:rsidP="008E1F40">
      <w:pPr>
        <w:pStyle w:val="AmdtsEntries"/>
      </w:pPr>
      <w:r>
        <w:tab/>
        <w:t xml:space="preserve">def </w:t>
      </w:r>
      <w:r>
        <w:rPr>
          <w:rStyle w:val="charBoldItals"/>
        </w:rPr>
        <w:t xml:space="preserve">existing school </w:t>
      </w:r>
      <w:r>
        <w:t>ins SL2009-8 s 4</w:t>
      </w:r>
    </w:p>
    <w:p w:rsidR="008E1F40" w:rsidRPr="008E1F40" w:rsidRDefault="008E1F40" w:rsidP="008E1F40">
      <w:pPr>
        <w:pStyle w:val="AmdtsEntries"/>
      </w:pPr>
      <w:r>
        <w:tab/>
        <w:t xml:space="preserve">def </w:t>
      </w:r>
      <w:r>
        <w:rPr>
          <w:rStyle w:val="charBoldItals"/>
        </w:rPr>
        <w:t xml:space="preserve">young child </w:t>
      </w:r>
      <w:r>
        <w:t>ins SL2009-8 s 4</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E31698">
      <w:pPr>
        <w:pStyle w:val="AmdtsEntries"/>
      </w:pPr>
      <w:r>
        <w:t>sch 1 s 1.99B</w:t>
      </w:r>
      <w:r>
        <w:tab/>
        <w:t>ins SL2009-8 s 4</w:t>
      </w:r>
    </w:p>
    <w:p w:rsidR="00CD07C6" w:rsidRPr="00CD07C6" w:rsidRDefault="00CD07C6" w:rsidP="00E31698">
      <w:pPr>
        <w:pStyle w:val="AmdtsEntries"/>
        <w:rPr>
          <w:u w:val="single"/>
        </w:rPr>
      </w:pPr>
      <w:bookmarkStart w:id="289" w:name="OLE_LINK1"/>
      <w:bookmarkStart w:id="290" w:name="OLE_LINK2"/>
      <w:r>
        <w:lastRenderedPageBreak/>
        <w:tab/>
      </w:r>
      <w:r w:rsidRPr="00CD07C6">
        <w:rPr>
          <w:u w:val="single"/>
        </w:rPr>
        <w:t>exp 31 March 2013 (s 1.99B (6))</w:t>
      </w:r>
    </w:p>
    <w:bookmarkEnd w:id="289"/>
    <w:bookmarkEnd w:id="290"/>
    <w:p w:rsidR="0051369B" w:rsidRDefault="0051369B" w:rsidP="0051369B">
      <w:pPr>
        <w:pStyle w:val="AmdtsEntryHd"/>
      </w:pPr>
      <w:r>
        <w:t>Exemptions—schools</w:t>
      </w:r>
    </w:p>
    <w:p w:rsidR="0051369B" w:rsidRDefault="0051369B" w:rsidP="0051369B">
      <w:pPr>
        <w:pStyle w:val="AmdtsEntries"/>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E31698">
      <w:pPr>
        <w:pStyle w:val="AmdtsEntries"/>
      </w:pPr>
      <w:r>
        <w:t>sch 1 s 1.99Q</w:t>
      </w:r>
      <w:r>
        <w:tab/>
        <w:t>ins SL2009-8 s 4</w:t>
      </w:r>
    </w:p>
    <w:p w:rsidR="00E31698" w:rsidRDefault="0051369B" w:rsidP="00E31698">
      <w:pPr>
        <w:pStyle w:val="AmdtsEntryHd"/>
      </w:pPr>
      <w:r w:rsidRPr="00855801">
        <w:lastRenderedPageBreak/>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AB1BB3" w:rsidRDefault="00696E50">
      <w:pPr>
        <w:pStyle w:val="AmdtsEntryHd"/>
      </w:pPr>
      <w:r w:rsidRPr="000D42A2">
        <w:t>Compliant single dwellings</w:t>
      </w:r>
    </w:p>
    <w:p w:rsidR="00696E50" w:rsidRPr="00696E50" w:rsidRDefault="00696E50" w:rsidP="00696E50">
      <w:pPr>
        <w:pStyle w:val="AmdtsEntries"/>
      </w:pPr>
      <w:r>
        <w:t>sch 1 s 1.100 hdg</w:t>
      </w:r>
      <w:r>
        <w:tab/>
        <w:t>sub SL</w:t>
      </w:r>
      <w:r w:rsidR="00BC7D6A">
        <w:t>2009-3</w:t>
      </w:r>
      <w:r>
        <w:t xml:space="preserve"> s 10</w:t>
      </w:r>
      <w:r w:rsidR="005843D3">
        <w:t>; SL2009-15 s 6</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r w:rsidR="005843D3">
        <w:t>; am SL2009</w:t>
      </w:r>
      <w:r w:rsidR="00C56B85">
        <w:noBreakHyphen/>
      </w:r>
      <w:r w:rsidR="005843D3">
        <w:t>15 s 7</w:t>
      </w:r>
    </w:p>
    <w:p w:rsidR="006F4EA1" w:rsidRDefault="006F4EA1" w:rsidP="006F4EA1">
      <w:pPr>
        <w:pStyle w:val="AmdtsEntries"/>
      </w:pPr>
      <w:r>
        <w:tab/>
        <w:t xml:space="preserve">def </w:t>
      </w:r>
      <w:r>
        <w:rPr>
          <w:rStyle w:val="charBoldItals"/>
        </w:rPr>
        <w:t xml:space="preserve">prescribed general exemption criteria </w:t>
      </w:r>
      <w:r>
        <w:t>ins SL2009-15 s 8</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lastRenderedPageBreak/>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Pr="00880290" w:rsidRDefault="00613332" w:rsidP="00613332">
      <w:pPr>
        <w:pStyle w:val="AmdtsEntries"/>
        <w:rPr>
          <w:rStyle w:val="charUnderline"/>
        </w:rPr>
      </w:pPr>
      <w:r>
        <w:tab/>
      </w:r>
      <w:r>
        <w:rPr>
          <w:rStyle w:val="charUnderline"/>
        </w:rPr>
        <w:t>exp 31 March 2013 (s 407)</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lastRenderedPageBreak/>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B1BB3" w:rsidRPr="00E670E5" w:rsidRDefault="00AB1BB3" w:rsidP="002B6026">
      <w:pPr>
        <w:pStyle w:val="Endnote20"/>
      </w:pPr>
      <w:bookmarkStart w:id="291" w:name="_Toc228350585"/>
      <w:r w:rsidRPr="00E670E5">
        <w:rPr>
          <w:rStyle w:val="charTableNo"/>
        </w:rPr>
        <w:lastRenderedPageBreak/>
        <w:t>5</w:t>
      </w:r>
      <w:r>
        <w:tab/>
      </w:r>
      <w:r w:rsidRPr="00E670E5">
        <w:rPr>
          <w:rStyle w:val="charTableText"/>
        </w:rPr>
        <w:t>Earlier republications</w:t>
      </w:r>
      <w:bookmarkEnd w:id="29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998" w:rsidRDefault="00C75998" w:rsidP="00AB1BB3">
      <w:pPr>
        <w:pStyle w:val="05Endnote0"/>
      </w:pPr>
      <w:r>
        <w:separator/>
      </w:r>
    </w:p>
  </w:endnote>
  <w:endnote w:type="continuationSeparator" w:id="0">
    <w:p w:rsidR="00C75998" w:rsidRDefault="00C75998"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Pr="002028E2" w:rsidRDefault="00C75998" w:rsidP="002028E2">
    <w:pPr>
      <w:pStyle w:val="Footer"/>
      <w:jc w:val="center"/>
      <w:rPr>
        <w:rFonts w:cs="Arial"/>
        <w:sz w:val="14"/>
      </w:rPr>
    </w:pPr>
    <w:r w:rsidRPr="002028E2">
      <w:rPr>
        <w:rFonts w:cs="Arial"/>
        <w:sz w:val="14"/>
      </w:rPr>
      <w:fldChar w:fldCharType="begin"/>
    </w:r>
    <w:r w:rsidRPr="002028E2">
      <w:rPr>
        <w:rFonts w:cs="Arial"/>
        <w:sz w:val="14"/>
      </w:rPr>
      <w:instrText xml:space="preserve"> DOCPROPERTY "Status" </w:instrText>
    </w:r>
    <w:r w:rsidRPr="002028E2">
      <w:rPr>
        <w:rFonts w:cs="Arial"/>
        <w:sz w:val="14"/>
      </w:rPr>
      <w:fldChar w:fldCharType="separate"/>
    </w:r>
    <w:r w:rsidRPr="002028E2">
      <w:rPr>
        <w:rFonts w:cs="Arial"/>
        <w:sz w:val="14"/>
      </w:rPr>
      <w:t xml:space="preserve"> </w:t>
    </w:r>
    <w:r w:rsidRPr="002028E2">
      <w:rPr>
        <w:rFonts w:cs="Arial"/>
        <w:sz w:val="14"/>
      </w:rPr>
      <w:fldChar w:fldCharType="end"/>
    </w:r>
    <w:r w:rsidR="002028E2" w:rsidRPr="002028E2">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74</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73</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tc>
    </w:tr>
  </w:tbl>
  <w:p w:rsidR="00C75998" w:rsidRDefault="002028E2">
    <w:pPr>
      <w:pStyle w:val="Status"/>
    </w:pPr>
    <w:r>
      <w:fldChar w:fldCharType="begin"/>
    </w:r>
    <w:r>
      <w:instrText xml:space="preserve"> DOCPROPERTY "Status" </w:instrText>
    </w:r>
    <w:r>
      <w:fldChar w:fldCharType="separate"/>
    </w:r>
    <w:r w:rsidR="00C75998">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90</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89</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246</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C75998" w:rsidTr="007D6776">
      <w:trPr>
        <w:jc w:val="center"/>
      </w:trPr>
      <w:tc>
        <w:tcPr>
          <w:tcW w:w="1678" w:type="dxa"/>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166</w:t>
          </w:r>
          <w:r>
            <w:rPr>
              <w:rStyle w:val="PageNumber"/>
            </w:rPr>
            <w:fldChar w:fldCharType="end"/>
          </w:r>
        </w:p>
      </w:tc>
      <w:tc>
        <w:tcPr>
          <w:tcW w:w="4527" w:type="dxa"/>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r w:rsidR="00C75998">
            <w:br/>
          </w:r>
          <w:r>
            <w:fldChar w:fldCharType="begin"/>
          </w:r>
          <w:r>
            <w:instrText xml:space="preserve"> DOCPROPERTY "Eff"  </w:instrText>
          </w:r>
          <w:r>
            <w:fldChar w:fldCharType="separate"/>
          </w:r>
          <w:r w:rsidR="00C75998">
            <w:t xml:space="preserve">Effective:  </w:t>
          </w:r>
          <w:r>
            <w:fldChar w:fldCharType="end"/>
          </w:r>
          <w:r>
            <w:fldChar w:fldCharType="begin"/>
          </w:r>
          <w:r>
            <w:instrText xml:space="preserve"> DOCPROPERTY "StartDt"   </w:instrText>
          </w:r>
          <w:r>
            <w:fldChar w:fldCharType="separate"/>
          </w:r>
          <w:r w:rsidR="00C75998">
            <w:t>25/04/09</w:t>
          </w:r>
          <w:r>
            <w:fldChar w:fldCharType="end"/>
          </w:r>
          <w:r>
            <w:fldChar w:fldCharType="begin"/>
          </w:r>
          <w:r>
            <w:instrText xml:space="preserve"> DOCPROPERTY "EndDt"  </w:instrText>
          </w:r>
          <w:r>
            <w:fldChar w:fldCharType="separate"/>
          </w:r>
          <w:r w:rsidR="00C75998">
            <w:t>-07/05/09</w:t>
          </w:r>
          <w:r>
            <w:fldChar w:fldCharType="end"/>
          </w:r>
        </w:p>
      </w:tc>
      <w:tc>
        <w:tcPr>
          <w:tcW w:w="1553" w:type="dxa"/>
        </w:tcPr>
        <w:p w:rsidR="00C75998" w:rsidRDefault="002028E2">
          <w:pPr>
            <w:pStyle w:val="Footer"/>
            <w:jc w:val="right"/>
          </w:pPr>
          <w:r>
            <w:fldChar w:fldCharType="begin"/>
          </w:r>
          <w:r>
            <w:instrText xml:space="preserve"> DOCPROPERTY "Category"  </w:instrText>
          </w:r>
          <w:r>
            <w:fldChar w:fldCharType="separate"/>
          </w:r>
          <w:r w:rsidR="00C75998">
            <w:t>R12</w:t>
          </w:r>
          <w:r>
            <w:fldChar w:fldCharType="end"/>
          </w:r>
          <w:r w:rsidR="00C75998">
            <w:br/>
          </w:r>
          <w:r>
            <w:fldChar w:fldCharType="begin"/>
          </w:r>
          <w:r>
            <w:instrText xml:space="preserve"> DOCPROPERTY "RepubDt"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C75998">
      <w:trPr>
        <w:jc w:val="center"/>
      </w:trPr>
      <w:tc>
        <w:tcPr>
          <w:tcW w:w="1963" w:type="dxa"/>
        </w:tcPr>
        <w:p w:rsidR="00C75998" w:rsidRDefault="002028E2">
          <w:pPr>
            <w:pStyle w:val="Footer"/>
          </w:pPr>
          <w:r>
            <w:fldChar w:fldCharType="begin"/>
          </w:r>
          <w:r>
            <w:instrText xml:space="preserve"> DOCPROPERTY "Category"  </w:instrText>
          </w:r>
          <w:r>
            <w:fldChar w:fldCharType="separate"/>
          </w:r>
          <w:r w:rsidR="00C75998">
            <w:t>R12</w:t>
          </w:r>
          <w:r>
            <w:fldChar w:fldCharType="end"/>
          </w:r>
          <w:r w:rsidR="00C75998">
            <w:br/>
          </w:r>
          <w:r>
            <w:fldChar w:fldCharType="begin"/>
          </w:r>
          <w:r>
            <w:instrText xml:space="preserve"> DOCPROPERTY "RepubDt"  </w:instrText>
          </w:r>
          <w:r>
            <w:fldChar w:fldCharType="separate"/>
          </w:r>
          <w:r w:rsidR="00C75998">
            <w:t>25/04/09</w:t>
          </w:r>
          <w:r>
            <w:fldChar w:fldCharType="end"/>
          </w:r>
        </w:p>
      </w:tc>
      <w:tc>
        <w:tcPr>
          <w:tcW w:w="4527" w:type="dxa"/>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r w:rsidR="00C75998">
            <w:br/>
          </w:r>
          <w:r>
            <w:fldChar w:fldCharType="begin"/>
          </w:r>
          <w:r>
            <w:instrText xml:space="preserve"> DOCPROPERTY "Eff"  </w:instrText>
          </w:r>
          <w:r>
            <w:fldChar w:fldCharType="separate"/>
          </w:r>
          <w:r w:rsidR="00C75998">
            <w:t xml:space="preserve">Effective:  </w:t>
          </w:r>
          <w:r>
            <w:fldChar w:fldCharType="end"/>
          </w:r>
          <w:r>
            <w:fldChar w:fldCharType="begin"/>
          </w:r>
          <w:r>
            <w:instrText xml:space="preserve"> DOCPROPERTY "StartDt"   </w:instrText>
          </w:r>
          <w:r>
            <w:fldChar w:fldCharType="separate"/>
          </w:r>
          <w:r w:rsidR="00C75998">
            <w:t>25/04/09</w:t>
          </w:r>
          <w:r>
            <w:fldChar w:fldCharType="end"/>
          </w:r>
          <w:r>
            <w:fldChar w:fldCharType="begin"/>
          </w:r>
          <w:r>
            <w:instrText xml:space="preserve"> DOCPROPERTY "EndDt"  </w:instrText>
          </w:r>
          <w:r>
            <w:fldChar w:fldCharType="separate"/>
          </w:r>
          <w:r w:rsidR="00C75998">
            <w:t>-07/05/09</w:t>
          </w:r>
          <w:r>
            <w:fldChar w:fldCharType="end"/>
          </w:r>
        </w:p>
      </w:tc>
      <w:tc>
        <w:tcPr>
          <w:tcW w:w="1240" w:type="dxa"/>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165</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170</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w:instrText>
          </w:r>
          <w:r>
            <w:instrText xml:space="preserve">"StartDt"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171</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Pr="002028E2" w:rsidRDefault="00C75998" w:rsidP="002028E2">
    <w:pPr>
      <w:pStyle w:val="Footer"/>
      <w:jc w:val="center"/>
      <w:rPr>
        <w:rFonts w:cs="Arial"/>
        <w:sz w:val="14"/>
      </w:rPr>
    </w:pPr>
    <w:r w:rsidRPr="002028E2">
      <w:rPr>
        <w:rFonts w:cs="Arial"/>
        <w:sz w:val="14"/>
      </w:rPr>
      <w:fldChar w:fldCharType="begin"/>
    </w:r>
    <w:r w:rsidRPr="002028E2">
      <w:rPr>
        <w:rFonts w:cs="Arial"/>
        <w:sz w:val="14"/>
      </w:rPr>
      <w:instrText xml:space="preserve"> DOCPROPERTY "Status" </w:instrText>
    </w:r>
    <w:r w:rsidRPr="002028E2">
      <w:rPr>
        <w:rFonts w:cs="Arial"/>
        <w:sz w:val="14"/>
      </w:rPr>
      <w:fldChar w:fldCharType="separate"/>
    </w:r>
    <w:r w:rsidRPr="002028E2">
      <w:rPr>
        <w:rFonts w:cs="Arial"/>
        <w:sz w:val="14"/>
      </w:rPr>
      <w:t xml:space="preserve"> </w:t>
    </w:r>
    <w:r w:rsidRPr="002028E2">
      <w:rPr>
        <w:rFonts w:cs="Arial"/>
        <w:sz w:val="14"/>
      </w:rPr>
      <w:fldChar w:fldCharType="end"/>
    </w:r>
    <w:r w:rsidRPr="002028E2">
      <w:rPr>
        <w:rFonts w:cs="Arial"/>
        <w:sz w:val="14"/>
      </w:rPr>
      <w:fldChar w:fldCharType="begin"/>
    </w:r>
    <w:r w:rsidRPr="002028E2">
      <w:rPr>
        <w:rFonts w:cs="Arial"/>
        <w:sz w:val="14"/>
      </w:rPr>
      <w:instrText xml:space="preserve"> COMMENTS  \* MERGEFORMAT </w:instrText>
    </w:r>
    <w:r w:rsidRPr="002028E2">
      <w:rPr>
        <w:rFonts w:cs="Arial"/>
        <w:sz w:val="14"/>
      </w:rPr>
      <w:fldChar w:fldCharType="end"/>
    </w:r>
    <w:r w:rsidR="002028E2" w:rsidRPr="002028E2">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C75998">
      <w:tc>
        <w:tcPr>
          <w:tcW w:w="1240" w:type="dxa"/>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174</w:t>
          </w:r>
          <w:r>
            <w:rPr>
              <w:rStyle w:val="PageNumber"/>
            </w:rPr>
            <w:fldChar w:fldCharType="end"/>
          </w:r>
        </w:p>
      </w:tc>
      <w:tc>
        <w:tcPr>
          <w:tcW w:w="8580" w:type="dxa"/>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
            <w:jc w:val="center"/>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553" w:type="dxa"/>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w:instrText>
          </w:r>
          <w:r>
            <w:instrText xml:space="preserve">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C75998">
      <w:tc>
        <w:tcPr>
          <w:tcW w:w="1553" w:type="dxa"/>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8580" w:type="dxa"/>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
            <w:jc w:val="center"/>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240" w:type="dxa"/>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173</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180</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w:instrText>
          </w:r>
          <w:r>
            <w:instrText xml:space="preserve">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179</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184</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185</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186</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w:instrText>
          </w:r>
          <w:r>
            <w:instrText xml:space="preserve">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196</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w:instrText>
          </w:r>
          <w:r>
            <w:instrText xml:space="preserve">"StartDt"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195</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Pr="002028E2" w:rsidRDefault="002028E2" w:rsidP="002028E2">
    <w:pPr>
      <w:pStyle w:val="Footer"/>
      <w:jc w:val="center"/>
      <w:rPr>
        <w:rFonts w:cs="Arial"/>
        <w:sz w:val="14"/>
      </w:rPr>
    </w:pPr>
    <w:r w:rsidRPr="002028E2">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197</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198</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198</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199</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200</w:t>
          </w:r>
          <w:r>
            <w:rPr>
              <w:rStyle w:val="PageNumber"/>
            </w:rPr>
            <w:fldChar w:fldCharType="end"/>
          </w:r>
        </w:p>
      </w:tc>
      <w:tc>
        <w:tcPr>
          <w:tcW w:w="3092" w:type="pct"/>
        </w:tcPr>
        <w:p w:rsidR="00C75998" w:rsidRDefault="002028E2">
          <w:pPr>
            <w:pStyle w:val="Footer"/>
            <w:jc w:val="center"/>
          </w:pPr>
          <w:r>
            <w:fldChar w:fldCharType="begin"/>
          </w:r>
          <w:r>
            <w:instrText xml:space="preserve"> R</w:instrText>
          </w:r>
          <w:r>
            <w:instrText xml:space="preserve">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w:instrText>
          </w:r>
          <w:r>
            <w:instrText xml:space="preserve">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201</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75998">
      <w:tc>
        <w:tcPr>
          <w:tcW w:w="846" w:type="pct"/>
        </w:tcPr>
        <w:p w:rsidR="00C75998" w:rsidRDefault="00C75998">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12</w:t>
          </w:r>
          <w:r>
            <w:rPr>
              <w:rStyle w:val="PageNumber"/>
            </w:rPr>
            <w:fldChar w:fldCharType="end"/>
          </w:r>
        </w:p>
      </w:tc>
      <w:tc>
        <w:tcPr>
          <w:tcW w:w="3093"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w:instrText>
          </w:r>
          <w:r>
            <w:fldChar w:fldCharType="separate"/>
          </w:r>
          <w:r w:rsidR="00C75998">
            <w:t xml:space="preserve">Effective:  </w:t>
          </w:r>
          <w:r>
            <w:fldChar w:fldCharType="end"/>
          </w:r>
          <w:r>
            <w:fldChar w:fldCharType="begin"/>
          </w:r>
          <w:r>
            <w:instrText xml:space="preserve"> DOCPROPERTY "StartDt"   </w:instrText>
          </w:r>
          <w:r>
            <w:fldChar w:fldCharType="separate"/>
          </w:r>
          <w:r w:rsidR="00C75998">
            <w:t>25/04/09</w:t>
          </w:r>
          <w:r>
            <w:fldChar w:fldCharType="end"/>
          </w:r>
          <w:r>
            <w:fldChar w:fldCharType="begin"/>
          </w:r>
          <w:r>
            <w:instrText xml:space="preserve"> DOCPROPERTY "EndDt"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w:instrText>
          </w:r>
          <w:r>
            <w:fldChar w:fldCharType="separate"/>
          </w:r>
          <w:r w:rsidR="00C75998">
            <w:t>R12</w:t>
          </w:r>
          <w:r>
            <w:fldChar w:fldCharType="end"/>
          </w:r>
          <w:r w:rsidR="00C75998">
            <w:br/>
          </w:r>
          <w:r>
            <w:fldChar w:fldCharType="begin"/>
          </w:r>
          <w:r>
            <w:instrText xml:space="preserve"> DOCPROPERTY "RepubDt"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202</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w:instrText>
          </w:r>
          <w:r>
            <w:instrText xml:space="preserve">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206</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205</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222</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w:instrText>
          </w:r>
          <w:r>
            <w:instrText xml:space="preserve">"StartDt"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223</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230</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229</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246</w:t>
          </w:r>
          <w:r>
            <w:rPr>
              <w:rStyle w:val="PageNumber"/>
            </w:rP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245</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75998">
      <w:tc>
        <w:tcPr>
          <w:tcW w:w="1061" w:type="pct"/>
        </w:tcPr>
        <w:p w:rsidR="00C75998" w:rsidRDefault="002028E2">
          <w:pPr>
            <w:pStyle w:val="Footer"/>
          </w:pPr>
          <w:r>
            <w:fldChar w:fldCharType="begin"/>
          </w:r>
          <w:r>
            <w:instrText xml:space="preserve"> DOCPROPERTY "Category"  </w:instrText>
          </w:r>
          <w:r>
            <w:fldChar w:fldCharType="separate"/>
          </w:r>
          <w:r w:rsidR="00C75998">
            <w:t>R12</w:t>
          </w:r>
          <w:r>
            <w:fldChar w:fldCharType="end"/>
          </w:r>
          <w:r w:rsidR="00C75998">
            <w:br/>
          </w:r>
          <w:r>
            <w:fldChar w:fldCharType="begin"/>
          </w:r>
          <w:r>
            <w:instrText xml:space="preserve"> DOCPROPERTY "RepubDt"  </w:instrText>
          </w:r>
          <w:r>
            <w:fldChar w:fldCharType="separate"/>
          </w:r>
          <w:r w:rsidR="00C75998">
            <w:t>25/04/09</w:t>
          </w:r>
          <w:r>
            <w:fldChar w:fldCharType="end"/>
          </w:r>
        </w:p>
      </w:tc>
      <w:tc>
        <w:tcPr>
          <w:tcW w:w="3093"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w:instrText>
          </w:r>
          <w:r>
            <w:fldChar w:fldCharType="separate"/>
          </w:r>
          <w:r w:rsidR="00C75998">
            <w:t xml:space="preserve">Effective:  </w:t>
          </w:r>
          <w:r>
            <w:fldChar w:fldCharType="end"/>
          </w:r>
          <w:r>
            <w:fldChar w:fldCharType="begin"/>
          </w:r>
          <w:r>
            <w:instrText xml:space="preserve"> DOCPROPERTY "StartDt"  </w:instrText>
          </w:r>
          <w:r>
            <w:fldChar w:fldCharType="separate"/>
          </w:r>
          <w:r w:rsidR="00C75998">
            <w:t>25/04/09</w:t>
          </w:r>
          <w:r>
            <w:fldChar w:fldCharType="end"/>
          </w:r>
          <w:r>
            <w:fldChar w:fldCharType="begin"/>
          </w:r>
          <w:r>
            <w:instrText xml:space="preserve"> DOCPROPERTY "EndDt"  </w:instrText>
          </w:r>
          <w:r>
            <w:fldChar w:fldCharType="separate"/>
          </w:r>
          <w:r w:rsidR="00C75998">
            <w:t>-07/05/09</w:t>
          </w:r>
          <w:r>
            <w:fldChar w:fldCharType="end"/>
          </w:r>
        </w:p>
      </w:tc>
      <w:tc>
        <w:tcPr>
          <w:tcW w:w="846" w:type="pct"/>
        </w:tcPr>
        <w:p w:rsidR="00C75998" w:rsidRDefault="00C7599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11</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Pr="002028E2" w:rsidRDefault="002028E2" w:rsidP="002028E2">
    <w:pPr>
      <w:pStyle w:val="Footer"/>
      <w:jc w:val="center"/>
      <w:rPr>
        <w:rFonts w:cs="Arial"/>
        <w:sz w:val="14"/>
      </w:rPr>
    </w:pPr>
    <w:r w:rsidRPr="002028E2">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Pr="002028E2" w:rsidRDefault="00C75998" w:rsidP="002028E2">
    <w:pPr>
      <w:pStyle w:val="Footer"/>
      <w:jc w:val="center"/>
      <w:rPr>
        <w:rFonts w:cs="Arial"/>
        <w:sz w:val="14"/>
      </w:rPr>
    </w:pPr>
    <w:r w:rsidRPr="002028E2">
      <w:rPr>
        <w:rFonts w:cs="Arial"/>
        <w:sz w:val="14"/>
      </w:rPr>
      <w:fldChar w:fldCharType="begin"/>
    </w:r>
    <w:r w:rsidRPr="002028E2">
      <w:rPr>
        <w:rFonts w:cs="Arial"/>
        <w:sz w:val="14"/>
      </w:rPr>
      <w:instrText xml:space="preserve"> COMMENTS  \* MERGEFORMAT </w:instrText>
    </w:r>
    <w:r w:rsidRPr="002028E2">
      <w:rPr>
        <w:rFonts w:cs="Arial"/>
        <w:sz w:val="14"/>
      </w:rPr>
      <w:fldChar w:fldCharType="end"/>
    </w:r>
    <w:r w:rsidR="002028E2" w:rsidRPr="002028E2">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Pr="002028E2" w:rsidRDefault="002028E2" w:rsidP="002028E2">
    <w:pPr>
      <w:pStyle w:val="Footer"/>
      <w:jc w:val="center"/>
      <w:rPr>
        <w:rFonts w:cs="Arial"/>
        <w:sz w:val="14"/>
      </w:rPr>
    </w:pPr>
    <w:r w:rsidRPr="002028E2">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75998">
      <w:tc>
        <w:tcPr>
          <w:tcW w:w="1061" w:type="pct"/>
        </w:tcPr>
        <w:p w:rsidR="00C75998" w:rsidRDefault="002028E2">
          <w:pPr>
            <w:pStyle w:val="Footer"/>
          </w:pPr>
          <w:r>
            <w:fldChar w:fldCharType="begin"/>
          </w:r>
          <w:r>
            <w:instrText xml:space="preserve"> DOCPROPERTY "Category"  </w:instrText>
          </w:r>
          <w:r>
            <w:fldChar w:fldCharType="separate"/>
          </w:r>
          <w:r w:rsidR="00C75998">
            <w:t>R12</w:t>
          </w:r>
          <w:r>
            <w:fldChar w:fldCharType="end"/>
          </w:r>
          <w:r w:rsidR="00C75998">
            <w:br/>
          </w:r>
          <w:r>
            <w:fldChar w:fldCharType="begin"/>
          </w:r>
          <w:r>
            <w:instrText xml:space="preserve"> DOCPROPERTY "RepubDt"  </w:instrText>
          </w:r>
          <w:r>
            <w:fldChar w:fldCharType="separate"/>
          </w:r>
          <w:r w:rsidR="00C75998">
            <w:t>25/04/09</w:t>
          </w:r>
          <w:r>
            <w:fldChar w:fldCharType="end"/>
          </w:r>
        </w:p>
      </w:tc>
      <w:tc>
        <w:tcPr>
          <w:tcW w:w="3093"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w:instrText>
          </w:r>
          <w:r>
            <w:fldChar w:fldCharType="separate"/>
          </w:r>
          <w:r w:rsidR="00C75998">
            <w:t xml:space="preserve">Effective:  </w:t>
          </w:r>
          <w:r>
            <w:fldChar w:fldCharType="end"/>
          </w:r>
          <w:r>
            <w:fldChar w:fldCharType="begin"/>
          </w:r>
          <w:r>
            <w:instrText xml:space="preserve"> DOCPROPERTY "StartDt"   </w:instrText>
          </w:r>
          <w:r>
            <w:fldChar w:fldCharType="separate"/>
          </w:r>
          <w:r w:rsidR="00C75998">
            <w:t>25/04/09</w:t>
          </w:r>
          <w:r>
            <w:fldChar w:fldCharType="end"/>
          </w:r>
          <w:r>
            <w:fldChar w:fldCharType="begin"/>
          </w:r>
          <w:r>
            <w:instrText xml:space="preserve"> DOCPROPERTY "EndDt"  </w:instrText>
          </w:r>
          <w:r>
            <w:fldChar w:fldCharType="separate"/>
          </w:r>
          <w:r w:rsidR="00C75998">
            <w:t>-07/05/09</w:t>
          </w:r>
          <w:r>
            <w:fldChar w:fldCharType="end"/>
          </w:r>
        </w:p>
      </w:tc>
      <w:tc>
        <w:tcPr>
          <w:tcW w:w="846" w:type="pct"/>
        </w:tcPr>
        <w:p w:rsidR="00C75998" w:rsidRDefault="00C7599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75998">
      <w:tc>
        <w:tcPr>
          <w:tcW w:w="847" w:type="pct"/>
        </w:tcPr>
        <w:p w:rsidR="00C75998" w:rsidRDefault="00C759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66</w:t>
          </w:r>
          <w:r>
            <w:rPr>
              <w:rStyle w:val="PageNumber"/>
            </w:rPr>
            <w:fldChar w:fldCharType="end"/>
          </w:r>
        </w:p>
      </w:tc>
      <w:tc>
        <w:tcPr>
          <w:tcW w:w="3092" w:type="pct"/>
        </w:tcPr>
        <w:p w:rsidR="00C75998" w:rsidRDefault="002028E2">
          <w:pPr>
            <w:pStyle w:val="Footer"/>
            <w:jc w:val="center"/>
          </w:pPr>
          <w:r>
            <w:fldChar w:fldCharType="begin"/>
          </w:r>
          <w:r>
            <w:instrText xml:space="preserve"> REF</w:instrText>
          </w:r>
          <w:r>
            <w:instrText xml:space="preserve">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1061" w:type="pct"/>
        </w:tcPr>
        <w:p w:rsidR="00C75998" w:rsidRDefault="002028E2">
          <w:pPr>
            <w:pStyle w:val="Footer"/>
            <w:jc w:val="right"/>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65</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75998">
      <w:tc>
        <w:tcPr>
          <w:tcW w:w="1061" w:type="pct"/>
        </w:tcPr>
        <w:p w:rsidR="00C75998" w:rsidRDefault="002028E2">
          <w:pPr>
            <w:pStyle w:val="Footer"/>
          </w:pPr>
          <w:r>
            <w:fldChar w:fldCharType="begin"/>
          </w:r>
          <w:r>
            <w:instrText xml:space="preserve"> DOCPROPERTY "Category"  *\charformat  </w:instrText>
          </w:r>
          <w:r>
            <w:fldChar w:fldCharType="separate"/>
          </w:r>
          <w:r w:rsidR="00C75998">
            <w:t>R12</w:t>
          </w:r>
          <w:r>
            <w:fldChar w:fldCharType="end"/>
          </w:r>
          <w:r w:rsidR="00C75998">
            <w:br/>
          </w:r>
          <w:r>
            <w:fldChar w:fldCharType="begin"/>
          </w:r>
          <w:r>
            <w:instrText xml:space="preserve"> DOCPROPERTY "RepubDt"  *\charformat  </w:instrText>
          </w:r>
          <w:r>
            <w:fldChar w:fldCharType="separate"/>
          </w:r>
          <w:r w:rsidR="00C75998">
            <w:t>25/04/09</w:t>
          </w:r>
          <w:r>
            <w:fldChar w:fldCharType="end"/>
          </w:r>
        </w:p>
      </w:tc>
      <w:tc>
        <w:tcPr>
          <w:tcW w:w="3092" w:type="pct"/>
        </w:tcPr>
        <w:p w:rsidR="00C75998" w:rsidRDefault="002028E2">
          <w:pPr>
            <w:pStyle w:val="Footer"/>
            <w:jc w:val="center"/>
          </w:pPr>
          <w:r>
            <w:fldChar w:fldCharType="begin"/>
          </w:r>
          <w:r>
            <w:instrText xml:space="preserve"> REF Citation *\charformat </w:instrText>
          </w:r>
          <w:r>
            <w:fldChar w:fldCharType="separate"/>
          </w:r>
          <w:r w:rsidR="00C75998">
            <w:t>Planning and Development Regulation 2008</w:t>
          </w:r>
          <w:r>
            <w:fldChar w:fldCharType="end"/>
          </w:r>
        </w:p>
        <w:p w:rsidR="00C75998" w:rsidRDefault="002028E2">
          <w:pPr>
            <w:pStyle w:val="FooterInfoCentre"/>
          </w:pPr>
          <w:r>
            <w:fldChar w:fldCharType="begin"/>
          </w:r>
          <w:r>
            <w:instrText xml:space="preserve"> DOCPROPERTY "Eff"  *\charformat </w:instrText>
          </w:r>
          <w:r>
            <w:fldChar w:fldCharType="separate"/>
          </w:r>
          <w:r w:rsidR="00C75998">
            <w:t xml:space="preserve">Effective:  </w:t>
          </w:r>
          <w:r>
            <w:fldChar w:fldCharType="end"/>
          </w:r>
          <w:r>
            <w:fldChar w:fldCharType="begin"/>
          </w:r>
          <w:r>
            <w:instrText xml:space="preserve"> DOCPROPERTY "StartDt"  *\charformat </w:instrText>
          </w:r>
          <w:r>
            <w:fldChar w:fldCharType="separate"/>
          </w:r>
          <w:r w:rsidR="00C75998">
            <w:t>25/04/09</w:t>
          </w:r>
          <w:r>
            <w:fldChar w:fldCharType="end"/>
          </w:r>
          <w:r>
            <w:fldChar w:fldCharType="begin"/>
          </w:r>
          <w:r>
            <w:instrText xml:space="preserve"> DOCPROPERTY "EndDt"  *\charformat </w:instrText>
          </w:r>
          <w:r>
            <w:fldChar w:fldCharType="separate"/>
          </w:r>
          <w:r w:rsidR="00C75998">
            <w:t>-07/05/09</w:t>
          </w:r>
          <w:r>
            <w:fldChar w:fldCharType="end"/>
          </w:r>
        </w:p>
      </w:tc>
      <w:tc>
        <w:tcPr>
          <w:tcW w:w="847" w:type="pct"/>
        </w:tcPr>
        <w:p w:rsidR="00C75998" w:rsidRDefault="00C7599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028E2">
            <w:rPr>
              <w:rStyle w:val="PageNumber"/>
              <w:noProof/>
            </w:rPr>
            <w:t>1</w:t>
          </w:r>
          <w:r>
            <w:rPr>
              <w:rStyle w:val="PageNumber"/>
            </w:rPr>
            <w:fldChar w:fldCharType="end"/>
          </w:r>
        </w:p>
      </w:tc>
    </w:tr>
  </w:tbl>
  <w:p w:rsidR="00C75998" w:rsidRPr="002028E2" w:rsidRDefault="002028E2" w:rsidP="002028E2">
    <w:pPr>
      <w:pStyle w:val="Status"/>
      <w:rPr>
        <w:rFonts w:cs="Arial"/>
      </w:rPr>
    </w:pPr>
    <w:r w:rsidRPr="002028E2">
      <w:rPr>
        <w:rFonts w:cs="Arial"/>
      </w:rPr>
      <w:fldChar w:fldCharType="begin"/>
    </w:r>
    <w:r w:rsidRPr="002028E2">
      <w:rPr>
        <w:rFonts w:cs="Arial"/>
      </w:rPr>
      <w:instrText xml:space="preserve"> DOCPROPERTY "Status" </w:instrText>
    </w:r>
    <w:r w:rsidRPr="002028E2">
      <w:rPr>
        <w:rFonts w:cs="Arial"/>
      </w:rPr>
      <w:fldChar w:fldCharType="separate"/>
    </w:r>
    <w:r w:rsidR="00C75998" w:rsidRPr="002028E2">
      <w:rPr>
        <w:rFonts w:cs="Arial"/>
      </w:rPr>
      <w:t xml:space="preserve"> </w:t>
    </w:r>
    <w:r w:rsidRPr="002028E2">
      <w:rPr>
        <w:rFonts w:cs="Arial"/>
      </w:rPr>
      <w:fldChar w:fldCharType="end"/>
    </w:r>
    <w:r w:rsidRPr="002028E2">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998" w:rsidRDefault="00C75998" w:rsidP="00AB1BB3">
      <w:pPr>
        <w:pStyle w:val="05Endnote0"/>
      </w:pPr>
      <w:r>
        <w:separator/>
      </w:r>
    </w:p>
  </w:footnote>
  <w:footnote w:type="continuationSeparator" w:id="0">
    <w:p w:rsidR="00C75998" w:rsidRDefault="00C75998"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75998">
      <w:tc>
        <w:tcPr>
          <w:tcW w:w="900" w:type="pct"/>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Chapter 10</w:t>
          </w:r>
          <w:r>
            <w:rPr>
              <w:b/>
            </w:rPr>
            <w:fldChar w:fldCharType="end"/>
          </w:r>
        </w:p>
      </w:tc>
      <w:tc>
        <w:tcPr>
          <w:tcW w:w="4100" w:type="pct"/>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C75998">
      <w:tc>
        <w:tcPr>
          <w:tcW w:w="900" w:type="pct"/>
        </w:tcPr>
        <w:p w:rsidR="00C75998" w:rsidRDefault="00C75998">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C75998" w:rsidRDefault="00C75998">
          <w:pPr>
            <w:pStyle w:val="HeaderEven"/>
          </w:pPr>
          <w:r>
            <w:fldChar w:fldCharType="begin"/>
          </w:r>
          <w:r>
            <w:instrText xml:space="preserve"> STYLEREF CharPartText \*charformat </w:instrText>
          </w:r>
          <w:r>
            <w:fldChar w:fldCharType="end"/>
          </w:r>
        </w:p>
      </w:tc>
    </w:tr>
    <w:tr w:rsidR="00C75998">
      <w:tc>
        <w:tcPr>
          <w:tcW w:w="900" w:type="pct"/>
        </w:tcPr>
        <w:p w:rsidR="00C75998" w:rsidRDefault="00C75998">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75998" w:rsidRDefault="00C75998">
          <w:pPr>
            <w:pStyle w:val="HeaderEven"/>
          </w:pPr>
          <w:r>
            <w:fldChar w:fldCharType="begin"/>
          </w:r>
          <w:r>
            <w:instrText xml:space="preserve"> STYLEREF CharDivText \*charformat </w:instrText>
          </w:r>
          <w:r>
            <w:fldChar w:fldCharType="end"/>
          </w:r>
        </w:p>
      </w:tc>
    </w:tr>
    <w:tr w:rsidR="00C75998">
      <w:trPr>
        <w:cantSplit/>
      </w:trPr>
      <w:tc>
        <w:tcPr>
          <w:tcW w:w="900" w:type="pct"/>
          <w:gridSpan w:val="2"/>
          <w:tcBorders>
            <w:bottom w:val="single" w:sz="4" w:space="0" w:color="auto"/>
          </w:tcBorders>
        </w:tcPr>
        <w:p w:rsidR="00C75998" w:rsidRDefault="002028E2">
          <w:pPr>
            <w:pStyle w:val="HeaderEven6"/>
          </w:pPr>
          <w:r>
            <w:fldChar w:fldCharType="begin"/>
          </w:r>
          <w:r>
            <w:instrText xml:space="preserve"> DOCPROPERTY "Company"  \* MERGEFORMAT </w:instrText>
          </w:r>
          <w:r>
            <w:fldChar w:fldCharType="separate"/>
          </w:r>
          <w:r w:rsidR="00C75998">
            <w:t>Section</w:t>
          </w:r>
          <w:r>
            <w:fldChar w:fldCharType="end"/>
          </w:r>
          <w:r w:rsidR="00C75998">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C75998" w:rsidRDefault="00C7599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75998">
      <w:tc>
        <w:tcPr>
          <w:tcW w:w="4100" w:type="pct"/>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Chapter 10</w:t>
          </w:r>
          <w:r>
            <w:rPr>
              <w:b/>
            </w:rPr>
            <w:fldChar w:fldCharType="end"/>
          </w:r>
        </w:p>
      </w:tc>
    </w:tr>
    <w:tr w:rsidR="00C75998">
      <w:tc>
        <w:tcPr>
          <w:tcW w:w="4100" w:type="pct"/>
        </w:tcPr>
        <w:p w:rsidR="00C75998" w:rsidRDefault="00C75998">
          <w:pPr>
            <w:pStyle w:val="HeaderEven"/>
            <w:jc w:val="right"/>
          </w:pPr>
          <w:r>
            <w:fldChar w:fldCharType="begin"/>
          </w:r>
          <w:r>
            <w:instrText xml:space="preserve"> STYLEREF CharPartText \*charformat </w:instrText>
          </w:r>
          <w:r>
            <w:fldChar w:fldCharType="end"/>
          </w:r>
        </w:p>
      </w:tc>
      <w:tc>
        <w:tcPr>
          <w:tcW w:w="900" w:type="pct"/>
        </w:tcPr>
        <w:p w:rsidR="00C75998" w:rsidRDefault="00C75998">
          <w:pPr>
            <w:pStyle w:val="HeaderEven"/>
            <w:jc w:val="right"/>
            <w:rPr>
              <w:b/>
            </w:rPr>
          </w:pPr>
          <w:r>
            <w:rPr>
              <w:b/>
            </w:rPr>
            <w:fldChar w:fldCharType="begin"/>
          </w:r>
          <w:r>
            <w:rPr>
              <w:b/>
            </w:rPr>
            <w:instrText xml:space="preserve"> STYLEREF CharPartNo \*charformat </w:instrText>
          </w:r>
          <w:r>
            <w:rPr>
              <w:b/>
            </w:rPr>
            <w:fldChar w:fldCharType="end"/>
          </w:r>
        </w:p>
      </w:tc>
    </w:tr>
    <w:tr w:rsidR="00C75998">
      <w:tc>
        <w:tcPr>
          <w:tcW w:w="4100" w:type="pct"/>
        </w:tcPr>
        <w:p w:rsidR="00C75998" w:rsidRDefault="00C75998">
          <w:pPr>
            <w:pStyle w:val="HeaderEven"/>
            <w:jc w:val="right"/>
          </w:pPr>
          <w:r>
            <w:fldChar w:fldCharType="begin"/>
          </w:r>
          <w:r>
            <w:instrText xml:space="preserve"> STYLEREF CharDivText \*charformat </w:instrText>
          </w:r>
          <w:r>
            <w:fldChar w:fldCharType="end"/>
          </w:r>
        </w:p>
      </w:tc>
      <w:tc>
        <w:tcPr>
          <w:tcW w:w="900" w:type="pct"/>
        </w:tcPr>
        <w:p w:rsidR="00C75998" w:rsidRDefault="00C75998">
          <w:pPr>
            <w:pStyle w:val="HeaderEven"/>
            <w:jc w:val="right"/>
            <w:rPr>
              <w:b/>
            </w:rPr>
          </w:pPr>
          <w:r>
            <w:rPr>
              <w:b/>
            </w:rPr>
            <w:fldChar w:fldCharType="begin"/>
          </w:r>
          <w:r>
            <w:rPr>
              <w:b/>
            </w:rPr>
            <w:instrText xml:space="preserve"> STYLEREF CharDivNo \*charformat </w:instrText>
          </w:r>
          <w:r>
            <w:rPr>
              <w:b/>
            </w:rPr>
            <w:fldChar w:fldCharType="end"/>
          </w:r>
        </w:p>
      </w:tc>
    </w:tr>
    <w:tr w:rsidR="00C75998">
      <w:trPr>
        <w:cantSplit/>
      </w:trPr>
      <w:tc>
        <w:tcPr>
          <w:tcW w:w="900" w:type="pct"/>
          <w:gridSpan w:val="2"/>
          <w:tcBorders>
            <w:bottom w:val="single" w:sz="4" w:space="0" w:color="auto"/>
          </w:tcBorders>
        </w:tcPr>
        <w:p w:rsidR="00C75998" w:rsidRDefault="002028E2">
          <w:pPr>
            <w:pStyle w:val="HeaderOdd6"/>
          </w:pPr>
          <w:r>
            <w:fldChar w:fldCharType="begin"/>
          </w:r>
          <w:r>
            <w:instrText xml:space="preserve"> DOCPROPERTY "Company"  \* MERGEFORMAT</w:instrText>
          </w:r>
          <w:r>
            <w:instrText xml:space="preserve"> </w:instrText>
          </w:r>
          <w:r>
            <w:fldChar w:fldCharType="separate"/>
          </w:r>
          <w:r w:rsidR="00C75998">
            <w:t>Section</w:t>
          </w:r>
          <w:r>
            <w:fldChar w:fldCharType="end"/>
          </w:r>
          <w:r w:rsidR="00C75998">
            <w:t xml:space="preserve"> </w:t>
          </w:r>
          <w:r>
            <w:rPr>
              <w:noProof/>
            </w:rPr>
            <w:fldChar w:fldCharType="begin"/>
          </w:r>
          <w:r>
            <w:rPr>
              <w:noProof/>
            </w:rPr>
            <w:instrText xml:space="preserve"> STYLEREF CharSectNo \*charformat </w:instrText>
          </w:r>
          <w:r>
            <w:rPr>
              <w:noProof/>
            </w:rPr>
            <w:fldChar w:fldCharType="separate"/>
          </w:r>
          <w:r>
            <w:rPr>
              <w:noProof/>
            </w:rPr>
            <w:t>404</w:t>
          </w:r>
          <w:r>
            <w:rPr>
              <w:noProof/>
            </w:rPr>
            <w:fldChar w:fldCharType="end"/>
          </w:r>
        </w:p>
      </w:tc>
    </w:tr>
  </w:tbl>
  <w:p w:rsidR="00C75998" w:rsidRDefault="00C759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C75998" w:rsidTr="007D6776">
      <w:trPr>
        <w:jc w:val="center"/>
      </w:trPr>
      <w:tc>
        <w:tcPr>
          <w:tcW w:w="2012"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1</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75998" w:rsidTr="007D6776">
      <w:trPr>
        <w:jc w:val="center"/>
      </w:trPr>
      <w:tc>
        <w:tcPr>
          <w:tcW w:w="2012"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1.3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C75998" w:rsidTr="007D6776">
      <w:trPr>
        <w:jc w:val="center"/>
      </w:trPr>
      <w:tc>
        <w:tcPr>
          <w:tcW w:w="2012" w:type="dxa"/>
        </w:tcPr>
        <w:p w:rsidR="00C75998" w:rsidRDefault="00C75998">
          <w:pPr>
            <w:pStyle w:val="HeaderEven"/>
            <w:rPr>
              <w:b/>
            </w:rPr>
          </w:pPr>
          <w:r>
            <w:rPr>
              <w:b/>
            </w:rPr>
            <w:fldChar w:fldCharType="begin"/>
          </w:r>
          <w:r>
            <w:rPr>
              <w:b/>
            </w:rPr>
            <w:instrText xml:space="preserve"> STYLEREF CharDivNo \*charformat </w:instrText>
          </w:r>
          <w:r w:rsidR="002028E2">
            <w:rPr>
              <w:b/>
            </w:rPr>
            <w:fldChar w:fldCharType="separate"/>
          </w:r>
          <w:r w:rsidR="002028E2">
            <w:rPr>
              <w:b/>
              <w:noProof/>
            </w:rPr>
            <w:t>Division 1.3.7</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C75998" w:rsidTr="007D6776">
      <w:trPr>
        <w:cantSplit/>
        <w:jc w:val="center"/>
      </w:trPr>
      <w:tc>
        <w:tcPr>
          <w:tcW w:w="7753" w:type="dxa"/>
          <w:gridSpan w:val="2"/>
          <w:tcBorders>
            <w:bottom w:val="single" w:sz="4" w:space="0" w:color="auto"/>
          </w:tcBorders>
        </w:tcPr>
        <w:p w:rsidR="00C75998" w:rsidRDefault="00C75998">
          <w:pPr>
            <w:pStyle w:val="HeaderEven6"/>
          </w:pPr>
          <w:r>
            <w:t xml:space="preserve">Section </w:t>
          </w:r>
          <w:r w:rsidR="002028E2">
            <w:rPr>
              <w:noProof/>
            </w:rPr>
            <w:fldChar w:fldCharType="begin"/>
          </w:r>
          <w:r w:rsidR="002028E2">
            <w:rPr>
              <w:noProof/>
            </w:rPr>
            <w:instrText xml:space="preserve"> STYLEREF CharSectNo \*charformat </w:instrText>
          </w:r>
          <w:r w:rsidR="002028E2">
            <w:rPr>
              <w:noProof/>
            </w:rPr>
            <w:fldChar w:fldCharType="separate"/>
          </w:r>
          <w:r w:rsidR="002028E2">
            <w:rPr>
              <w:noProof/>
            </w:rPr>
            <w:t>1.109</w:t>
          </w:r>
          <w:r w:rsidR="002028E2">
            <w:rPr>
              <w:noProof/>
            </w:rPr>
            <w:fldChar w:fldCharType="end"/>
          </w:r>
        </w:p>
      </w:tc>
    </w:tr>
  </w:tbl>
  <w:p w:rsidR="00C75998" w:rsidRDefault="00C7599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C75998">
      <w:trPr>
        <w:jc w:val="center"/>
      </w:trPr>
      <w:tc>
        <w:tcPr>
          <w:tcW w:w="6165"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1</w:t>
          </w:r>
          <w:r>
            <w:rPr>
              <w:b/>
            </w:rPr>
            <w:fldChar w:fldCharType="end"/>
          </w:r>
        </w:p>
      </w:tc>
    </w:tr>
    <w:tr w:rsidR="00C75998">
      <w:trPr>
        <w:jc w:val="center"/>
      </w:trPr>
      <w:tc>
        <w:tcPr>
          <w:tcW w:w="6165"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1.3</w:t>
          </w:r>
          <w:r>
            <w:rPr>
              <w:b/>
            </w:rPr>
            <w:fldChar w:fldCharType="end"/>
          </w:r>
        </w:p>
      </w:tc>
    </w:tr>
    <w:tr w:rsidR="00C75998">
      <w:trPr>
        <w:jc w:val="center"/>
      </w:trPr>
      <w:tc>
        <w:tcPr>
          <w:tcW w:w="6165" w:type="dxa"/>
        </w:tcPr>
        <w:p w:rsidR="00C75998" w:rsidRDefault="002028E2">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CharDivNo \*charformat </w:instrText>
          </w:r>
          <w:r w:rsidR="002028E2">
            <w:rPr>
              <w:b/>
            </w:rPr>
            <w:fldChar w:fldCharType="separate"/>
          </w:r>
          <w:r w:rsidR="002028E2">
            <w:rPr>
              <w:b/>
              <w:noProof/>
            </w:rPr>
            <w:t>Division 1.3.7</w:t>
          </w:r>
          <w:r>
            <w:rPr>
              <w:b/>
            </w:rPr>
            <w:fldChar w:fldCharType="end"/>
          </w:r>
        </w:p>
      </w:tc>
    </w:tr>
    <w:tr w:rsidR="00C75998">
      <w:trPr>
        <w:cantSplit/>
        <w:jc w:val="center"/>
      </w:trPr>
      <w:tc>
        <w:tcPr>
          <w:tcW w:w="7725" w:type="dxa"/>
          <w:gridSpan w:val="2"/>
          <w:tcBorders>
            <w:bottom w:val="single" w:sz="4" w:space="0" w:color="auto"/>
          </w:tcBorders>
        </w:tcPr>
        <w:p w:rsidR="00C75998" w:rsidRDefault="00C75998">
          <w:pPr>
            <w:pStyle w:val="HeaderOdd6"/>
          </w:pPr>
          <w:r>
            <w:t xml:space="preserve">Section </w:t>
          </w:r>
          <w:r w:rsidR="002028E2">
            <w:rPr>
              <w:noProof/>
            </w:rPr>
            <w:fldChar w:fldCharType="begin"/>
          </w:r>
          <w:r w:rsidR="002028E2">
            <w:rPr>
              <w:noProof/>
            </w:rPr>
            <w:instrText xml:space="preserve"> STYLEREF CharSectNo \*charformat </w:instrText>
          </w:r>
          <w:r w:rsidR="002028E2">
            <w:rPr>
              <w:noProof/>
            </w:rPr>
            <w:fldChar w:fldCharType="separate"/>
          </w:r>
          <w:r w:rsidR="002028E2">
            <w:rPr>
              <w:noProof/>
            </w:rPr>
            <w:t>1.108</w:t>
          </w:r>
          <w:r w:rsidR="002028E2">
            <w:rPr>
              <w:noProof/>
            </w:rPr>
            <w:fldChar w:fldCharType="end"/>
          </w:r>
        </w:p>
      </w:tc>
    </w:tr>
  </w:tbl>
  <w:p w:rsidR="00C75998" w:rsidRDefault="00C7599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1</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1.5</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1</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1.5</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C75998">
      <w:tc>
        <w:tcPr>
          <w:tcW w:w="1560" w:type="dxa"/>
        </w:tcPr>
        <w:p w:rsidR="00C75998" w:rsidRDefault="00C75998">
          <w:pPr>
            <w:pStyle w:val="HeaderEven"/>
          </w:pPr>
          <w:r>
            <w:rPr>
              <w:b/>
            </w:rPr>
            <w:fldChar w:fldCharType="begin"/>
          </w:r>
          <w:r>
            <w:rPr>
              <w:b/>
            </w:rPr>
            <w:instrText xml:space="preserve"> STYLEREF CharChapNo \*charformat  </w:instrText>
          </w:r>
          <w:r>
            <w:rPr>
              <w:b/>
            </w:rPr>
            <w:fldChar w:fldCharType="separate"/>
          </w:r>
          <w:r w:rsidR="002028E2">
            <w:rPr>
              <w:b/>
              <w:noProof/>
            </w:rPr>
            <w:t>Schedule 1</w:t>
          </w:r>
          <w:r>
            <w:rPr>
              <w:b/>
            </w:rPr>
            <w:fldChar w:fldCharType="end"/>
          </w:r>
        </w:p>
      </w:tc>
      <w:tc>
        <w:tcPr>
          <w:tcW w:w="9840"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75998">
      <w:tc>
        <w:tcPr>
          <w:tcW w:w="1560" w:type="dxa"/>
        </w:tcPr>
        <w:p w:rsidR="00C75998" w:rsidRDefault="00C75998">
          <w:pPr>
            <w:pStyle w:val="HeaderEven"/>
          </w:pPr>
          <w:r>
            <w:rPr>
              <w:b/>
            </w:rPr>
            <w:fldChar w:fldCharType="begin"/>
          </w:r>
          <w:r>
            <w:rPr>
              <w:b/>
            </w:rPr>
            <w:instrText xml:space="preserve"> STYLEREF CharPartNo \*charformat </w:instrText>
          </w:r>
          <w:r>
            <w:rPr>
              <w:b/>
            </w:rPr>
            <w:fldChar w:fldCharType="separate"/>
          </w:r>
          <w:r w:rsidR="002028E2">
            <w:rPr>
              <w:b/>
              <w:noProof/>
            </w:rPr>
            <w:t>Part 1.5</w:t>
          </w:r>
          <w:r>
            <w:rPr>
              <w:b/>
            </w:rPr>
            <w:fldChar w:fldCharType="end"/>
          </w:r>
        </w:p>
      </w:tc>
      <w:tc>
        <w:tcPr>
          <w:tcW w:w="9840"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C75998">
      <w:trPr>
        <w:cantSplit/>
      </w:trPr>
      <w:tc>
        <w:tcPr>
          <w:tcW w:w="11400"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C75998">
      <w:tc>
        <w:tcPr>
          <w:tcW w:w="9840" w:type="dxa"/>
        </w:tcPr>
        <w:p w:rsidR="00C75998" w:rsidRDefault="002028E2">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75998" w:rsidRDefault="00C75998">
          <w:pPr>
            <w:pStyle w:val="HeaderOdd"/>
            <w:rPr>
              <w:b/>
            </w:rPr>
          </w:pPr>
          <w:r>
            <w:rPr>
              <w:b/>
            </w:rPr>
            <w:fldChar w:fldCharType="begin"/>
          </w:r>
          <w:r>
            <w:rPr>
              <w:b/>
            </w:rPr>
            <w:instrText xml:space="preserve"> STYLEREF CharChapNo \*charformat  </w:instrText>
          </w:r>
          <w:r>
            <w:rPr>
              <w:b/>
            </w:rPr>
            <w:fldChar w:fldCharType="separate"/>
          </w:r>
          <w:r w:rsidR="002028E2">
            <w:rPr>
              <w:b/>
              <w:noProof/>
            </w:rPr>
            <w:t>Schedule 1</w:t>
          </w:r>
          <w:r>
            <w:rPr>
              <w:b/>
            </w:rPr>
            <w:fldChar w:fldCharType="end"/>
          </w:r>
        </w:p>
      </w:tc>
    </w:tr>
    <w:tr w:rsidR="00C75998">
      <w:tc>
        <w:tcPr>
          <w:tcW w:w="9840" w:type="dxa"/>
        </w:tcPr>
        <w:p w:rsidR="00C75998" w:rsidRDefault="002028E2">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C75998" w:rsidRDefault="00C75998">
          <w:pPr>
            <w:pStyle w:val="HeaderOdd"/>
          </w:pPr>
          <w:r>
            <w:rPr>
              <w:b/>
            </w:rPr>
            <w:fldChar w:fldCharType="begin"/>
          </w:r>
          <w:r>
            <w:rPr>
              <w:b/>
            </w:rPr>
            <w:instrText xml:space="preserve"> STYLEREF CharPartNo \*charformat </w:instrText>
          </w:r>
          <w:r>
            <w:rPr>
              <w:b/>
            </w:rPr>
            <w:fldChar w:fldCharType="separate"/>
          </w:r>
          <w:r w:rsidR="002028E2">
            <w:rPr>
              <w:b/>
              <w:noProof/>
            </w:rPr>
            <w:t>Part 1.5</w:t>
          </w:r>
          <w:r>
            <w:rPr>
              <w:b/>
            </w:rPr>
            <w:fldChar w:fldCharType="end"/>
          </w:r>
        </w:p>
      </w:tc>
    </w:tr>
    <w:tr w:rsidR="00C75998">
      <w:trPr>
        <w:cantSplit/>
      </w:trPr>
      <w:tc>
        <w:tcPr>
          <w:tcW w:w="11400"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1A</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1A.2</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r>
            <w:t xml:space="preserve">Section </w:t>
          </w:r>
          <w:r w:rsidR="002028E2">
            <w:rPr>
              <w:noProof/>
            </w:rPr>
            <w:fldChar w:fldCharType="begin"/>
          </w:r>
          <w:r w:rsidR="002028E2">
            <w:rPr>
              <w:noProof/>
            </w:rPr>
            <w:instrText xml:space="preserve"> STYLEREF CharSectNo \*charformat </w:instrText>
          </w:r>
          <w:r w:rsidR="002028E2">
            <w:rPr>
              <w:noProof/>
            </w:rPr>
            <w:fldChar w:fldCharType="separate"/>
          </w:r>
          <w:r w:rsidR="002028E2">
            <w:rPr>
              <w:noProof/>
            </w:rPr>
            <w:t>1A.11</w:t>
          </w:r>
          <w:r w:rsidR="002028E2">
            <w:rPr>
              <w:noProof/>
            </w:rPr>
            <w:fldChar w:fldCharType="end"/>
          </w:r>
        </w:p>
      </w:tc>
    </w:tr>
  </w:tbl>
  <w:p w:rsidR="00C75998" w:rsidRDefault="00C7599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1A</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1A.2</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r>
            <w:t xml:space="preserve">Section </w:t>
          </w:r>
          <w:r w:rsidR="002028E2">
            <w:rPr>
              <w:noProof/>
            </w:rPr>
            <w:fldChar w:fldCharType="begin"/>
          </w:r>
          <w:r w:rsidR="002028E2">
            <w:rPr>
              <w:noProof/>
            </w:rPr>
            <w:instrText xml:space="preserve"> STYLEREF CharSectNo \*charformat </w:instrText>
          </w:r>
          <w:r w:rsidR="002028E2">
            <w:rPr>
              <w:noProof/>
            </w:rPr>
            <w:fldChar w:fldCharType="separate"/>
          </w:r>
          <w:r w:rsidR="002028E2">
            <w:rPr>
              <w:noProof/>
            </w:rPr>
            <w:t>1A.11</w:t>
          </w:r>
          <w:r w:rsidR="002028E2">
            <w:rPr>
              <w:noProof/>
            </w:rPr>
            <w:fldChar w:fldCharType="end"/>
          </w:r>
        </w:p>
      </w:tc>
    </w:tr>
  </w:tbl>
  <w:p w:rsidR="00C75998" w:rsidRDefault="00C759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2</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75998" w:rsidRDefault="00C75998">
          <w:pPr>
            <w:pStyle w:val="HeaderEven"/>
          </w:pPr>
          <w:r>
            <w:fldChar w:fldCharType="begin"/>
          </w:r>
          <w:r>
            <w:instrText xml:space="preserve"> STYLEREF CharPartText \*charformat </w:instrText>
          </w:r>
          <w: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2</w:t>
          </w:r>
          <w:r>
            <w:rPr>
              <w:b/>
            </w:rPr>
            <w:fldChar w:fldCharType="end"/>
          </w:r>
        </w:p>
      </w:tc>
    </w:tr>
    <w:tr w:rsidR="00C75998">
      <w:trPr>
        <w:jc w:val="center"/>
      </w:trPr>
      <w:tc>
        <w:tcPr>
          <w:tcW w:w="5741" w:type="dxa"/>
        </w:tcPr>
        <w:p w:rsidR="00C75998" w:rsidRDefault="00C75998">
          <w:pPr>
            <w:pStyle w:val="HeaderEven"/>
            <w:jc w:val="right"/>
          </w:pPr>
          <w:r>
            <w:fldChar w:fldCharType="begin"/>
          </w:r>
          <w:r>
            <w:instrText xml:space="preserve"> STYLEREF CharPartText \*charformat </w:instrText>
          </w:r>
          <w: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w:instrText>
          </w:r>
          <w:r>
            <w:rPr>
              <w:noProof/>
            </w:rPr>
            <w:instrText xml:space="preserve">mat </w:instrText>
          </w:r>
          <w:r>
            <w:rPr>
              <w:noProof/>
            </w:rPr>
            <w:fldChar w:fldCharType="separate"/>
          </w:r>
          <w:r>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3.1</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r>
            <w:t xml:space="preserve">Section </w:t>
          </w:r>
          <w:r w:rsidR="002028E2">
            <w:rPr>
              <w:noProof/>
            </w:rPr>
            <w:fldChar w:fldCharType="begin"/>
          </w:r>
          <w:r w:rsidR="002028E2">
            <w:rPr>
              <w:noProof/>
            </w:rPr>
            <w:instrText xml:space="preserve"> STYLEREF CharSectNo \*charformat </w:instrText>
          </w:r>
          <w:r w:rsidR="002028E2">
            <w:rPr>
              <w:noProof/>
            </w:rPr>
            <w:fldChar w:fldCharType="separate"/>
          </w:r>
          <w:r w:rsidR="002028E2">
            <w:rPr>
              <w:noProof/>
            </w:rPr>
            <w:t>3.1</w:t>
          </w:r>
          <w:r w:rsidR="002028E2">
            <w:rPr>
              <w:noProof/>
            </w:rPr>
            <w:fldChar w:fldCharType="end"/>
          </w:r>
        </w:p>
      </w:tc>
    </w:tr>
  </w:tbl>
  <w:p w:rsidR="00C75998" w:rsidRDefault="00C7599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sidR="00C75998">
            <w:rPr>
              <w:noProof/>
            </w:rPr>
            <w:t>Limited public notification of certain merit track development applications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r>
    <w:tr w:rsidR="00C75998">
      <w:trPr>
        <w:jc w:val="center"/>
      </w:trPr>
      <w:tc>
        <w:tcPr>
          <w:tcW w:w="5741" w:type="dxa"/>
        </w:tcPr>
        <w:p w:rsidR="00C75998" w:rsidRDefault="00C75998">
          <w:pPr>
            <w:pStyle w:val="HeaderEven"/>
            <w:jc w:val="right"/>
          </w:pPr>
          <w:r>
            <w:fldChar w:fldCharType="begin"/>
          </w:r>
          <w:r>
            <w:instrText xml:space="preserve"> STYLEREF CharPartText \*charformat </w:instrText>
          </w:r>
          <w: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r>
            <w:t xml:space="preserve">Section </w:t>
          </w:r>
          <w:r w:rsidR="002028E2">
            <w:rPr>
              <w:noProof/>
            </w:rPr>
            <w:fldChar w:fldCharType="begin"/>
          </w:r>
          <w:r w:rsidR="002028E2">
            <w:rPr>
              <w:noProof/>
            </w:rPr>
            <w:instrText xml:space="preserve"> STYLEREF CharSectNo \*charformat </w:instrText>
          </w:r>
          <w:r w:rsidR="002028E2">
            <w:rPr>
              <w:noProof/>
            </w:rPr>
            <w:fldChar w:fldCharType="separate"/>
          </w:r>
          <w:r>
            <w:rPr>
              <w:noProof/>
            </w:rPr>
            <w:t>1A.11</w:t>
          </w:r>
          <w:r w:rsidR="002028E2">
            <w:rPr>
              <w:noProof/>
            </w:rPr>
            <w:fldChar w:fldCharType="end"/>
          </w:r>
        </w:p>
      </w:tc>
    </w:tr>
  </w:tbl>
  <w:p w:rsidR="00C75998" w:rsidRDefault="00C7599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3.2</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3.2</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sidR="00C75998">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sidR="00C75998">
            <w:rPr>
              <w:noProof/>
            </w:rPr>
            <w:t>Merit track matters exempt from third-party ACAT review</w:t>
          </w:r>
          <w:r>
            <w:rPr>
              <w:noProof/>
            </w:rP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3.3</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3.4</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CharDivNo \*charformat </w:instrText>
          </w:r>
          <w:r>
            <w:rPr>
              <w:b/>
            </w:rPr>
            <w:fldChar w:fldCharType="separate"/>
          </w:r>
          <w:r w:rsidR="002028E2">
            <w:rPr>
              <w:b/>
              <w:noProof/>
            </w:rPr>
            <w:t>Division 3.4.1</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r>
    <w:tr w:rsidR="00C75998">
      <w:trPr>
        <w:cantSplit/>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sidR="00C75998">
            <w:rPr>
              <w:noProof/>
            </w:rPr>
            <w:t>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sidR="00C75998">
            <w:rPr>
              <w:noProof/>
            </w:rPr>
            <w:t>Impact track 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C75998">
      <w:trPr>
        <w:jc w:val="center"/>
      </w:trPr>
      <w:tc>
        <w:tcPr>
          <w:tcW w:w="5741" w:type="dxa"/>
        </w:tcPr>
        <w:p w:rsidR="00C75998" w:rsidRDefault="00C75998">
          <w:pPr>
            <w:pStyle w:val="HeaderEven"/>
            <w:jc w:val="right"/>
          </w:pPr>
          <w:r>
            <w:fldChar w:fldCharType="begin"/>
          </w:r>
          <w:r>
            <w:instrText xml:space="preserve"> STYLEREF CharDivText \*charformat </w:instrText>
          </w:r>
          <w:r>
            <w:fldChar w:fldCharType="end"/>
          </w:r>
        </w:p>
      </w:tc>
      <w:tc>
        <w:tcPr>
          <w:tcW w:w="1560" w:type="dxa"/>
        </w:tcPr>
        <w:p w:rsidR="00C75998" w:rsidRDefault="00C75998">
          <w:pPr>
            <w:pStyle w:val="HeaderEven"/>
            <w:jc w:val="right"/>
            <w:rPr>
              <w:b/>
            </w:rPr>
          </w:pPr>
          <w:r>
            <w:rPr>
              <w:b/>
            </w:rPr>
            <w:fldChar w:fldCharType="begin"/>
          </w:r>
          <w:r>
            <w:rPr>
              <w:b/>
            </w:rPr>
            <w:instrText xml:space="preserve"> STYLEREF CharDivNo \*charformat </w:instrTex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sidR="00C75998">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sidR="00C75998">
            <w:rPr>
              <w:noProof/>
            </w:rPr>
            <w:t>City centre and town centres maps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CharDivText \*charformat </w:instrText>
          </w:r>
          <w:r>
            <w:rPr>
              <w:noProof/>
            </w:rPr>
            <w:fldChar w:fldCharType="separate"/>
          </w:r>
          <w:r w:rsidR="00C75998">
            <w:rPr>
              <w:noProof/>
            </w:rPr>
            <w:t>City centre</w:t>
          </w:r>
          <w:r>
            <w:rPr>
              <w:noProof/>
            </w:rPr>
            <w:fldChar w:fldCharType="end"/>
          </w:r>
        </w:p>
      </w:tc>
    </w:tr>
    <w:tr w:rsidR="00C75998">
      <w:trPr>
        <w:cantSplit/>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3.4</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CharDivNo \*charformat </w:instrText>
          </w:r>
          <w:r>
            <w:rPr>
              <w:b/>
            </w:rPr>
            <w:fldChar w:fldCharType="separate"/>
          </w:r>
          <w:r w:rsidR="002028E2">
            <w:rPr>
              <w:b/>
              <w:noProof/>
            </w:rPr>
            <w:t>Division 3.4.2</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3.4</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CharDivNo \*charformat </w:instrText>
          </w:r>
          <w:r>
            <w:rPr>
              <w:b/>
            </w:rPr>
            <w:fldChar w:fldCharType="separate"/>
          </w:r>
          <w:r w:rsidR="002028E2">
            <w:rPr>
              <w:b/>
              <w:noProof/>
            </w:rPr>
            <w:t>Division 3.4.3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r>
    <w:tr w:rsidR="00C75998">
      <w:trPr>
        <w:cantSplit/>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sidR="00C75998">
            <w:rPr>
              <w:noProof/>
            </w:rPr>
            <w:t>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sidR="00C75998">
            <w:rPr>
              <w:noProof/>
            </w:rPr>
            <w:t>City centre and town centres maps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CharDivText \*charformat </w:instrText>
          </w:r>
          <w:r>
            <w:rPr>
              <w:noProof/>
            </w:rPr>
            <w:fldChar w:fldCharType="separate"/>
          </w:r>
          <w:r w:rsidR="00C75998">
            <w:rPr>
              <w:noProof/>
            </w:rPr>
            <w:t>Belconnen town centre</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sidR="00C75998">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sidR="00C75998">
            <w:rPr>
              <w:noProof/>
            </w:rPr>
            <w:t>City centre and town centres maps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CharDivText \*charformat </w:instrText>
          </w:r>
          <w:r>
            <w:rPr>
              <w:noProof/>
            </w:rPr>
            <w:fldChar w:fldCharType="separate"/>
          </w:r>
          <w:r w:rsidR="00C75998">
            <w:rPr>
              <w:noProof/>
            </w:rPr>
            <w:t>Gungahlin town centre</w:t>
          </w:r>
          <w:r>
            <w:rPr>
              <w:noProof/>
            </w:rPr>
            <w:fldChar w:fldCharType="end"/>
          </w:r>
        </w:p>
      </w:tc>
    </w:tr>
    <w:tr w:rsidR="00C75998">
      <w:trPr>
        <w:cantSplit/>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3.4</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CharDivNo \*charformat </w:instrText>
          </w:r>
          <w:r>
            <w:rPr>
              <w:b/>
            </w:rPr>
            <w:fldChar w:fldCharType="separate"/>
          </w:r>
          <w:r w:rsidR="002028E2">
            <w:rPr>
              <w:b/>
              <w:noProof/>
            </w:rPr>
            <w:t>Division 3.4.4</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3.4</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CharDivNo \*charformat </w:instrText>
          </w:r>
          <w:r>
            <w:rPr>
              <w:b/>
            </w:rPr>
            <w:fldChar w:fldCharType="separate"/>
          </w:r>
          <w:r w:rsidR="002028E2">
            <w:rPr>
              <w:b/>
              <w:noProof/>
            </w:rPr>
            <w:t>Division 3.4.5</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r>
    <w:tr w:rsidR="00C75998">
      <w:trPr>
        <w:cantSplit/>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sidR="00C75998">
            <w:rPr>
              <w:noProof/>
            </w:rPr>
            <w:t>Matters exempt from third-party ACAT review</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sidR="00C75998">
            <w:rPr>
              <w:noProof/>
            </w:rPr>
            <w:t>City centre and town centres maps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CharDivText \*charformat </w:instrText>
          </w:r>
          <w:r>
            <w:rPr>
              <w:noProof/>
            </w:rPr>
            <w:fldChar w:fldCharType="separate"/>
          </w:r>
          <w:r w:rsidR="00C75998">
            <w:rPr>
              <w:noProof/>
            </w:rPr>
            <w:t>Tuggeranong town centre</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4</w:t>
          </w:r>
          <w:r>
            <w:rPr>
              <w:b/>
            </w:rPr>
            <w:fldChar w:fldCharType="end"/>
          </w:r>
        </w:p>
      </w:tc>
      <w:tc>
        <w:tcPr>
          <w:tcW w:w="5741" w:type="dxa"/>
        </w:tcPr>
        <w:p w:rsidR="00C75998" w:rsidRDefault="002028E2">
          <w:pPr>
            <w:pStyle w:val="HeaderEven"/>
          </w:pPr>
          <w:r>
            <w:rPr>
              <w:noProof/>
            </w:rPr>
            <w:fldChar w:fldCharType="begin"/>
          </w:r>
          <w:r>
            <w:rPr>
              <w:noProof/>
            </w:rPr>
            <w:instrText xml:space="preserve"> STY</w:instrText>
          </w:r>
          <w:r>
            <w:rPr>
              <w:noProof/>
            </w:rPr>
            <w:instrText xml:space="preserve">LEREF CharChapText \*charformat </w:instrText>
          </w:r>
          <w:r>
            <w:rPr>
              <w:noProof/>
            </w:rPr>
            <w:fldChar w:fldCharType="separate"/>
          </w:r>
          <w:r>
            <w:rPr>
              <w:noProof/>
            </w:rPr>
            <w:t>Prescribed territory plan instruments</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4.3</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p>
      </w:tc>
    </w:tr>
  </w:tbl>
  <w:p w:rsidR="00C75998" w:rsidRDefault="00C7599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4</w:t>
          </w:r>
          <w:r>
            <w:rPr>
              <w:b/>
            </w:rPr>
            <w:fldChar w:fldCharType="end"/>
          </w:r>
        </w:p>
      </w:tc>
    </w:tr>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4.2</w: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p>
      </w:tc>
    </w:tr>
  </w:tbl>
  <w:p w:rsidR="00C75998" w:rsidRDefault="00C759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75998">
      <w:tc>
        <w:tcPr>
          <w:tcW w:w="900" w:type="pct"/>
        </w:tcPr>
        <w:p w:rsidR="00C75998" w:rsidRDefault="00C75998">
          <w:pPr>
            <w:pStyle w:val="HeaderEven"/>
          </w:pPr>
        </w:p>
      </w:tc>
      <w:tc>
        <w:tcPr>
          <w:tcW w:w="4100" w:type="pct"/>
        </w:tcPr>
        <w:p w:rsidR="00C75998" w:rsidRDefault="00C75998">
          <w:pPr>
            <w:pStyle w:val="HeaderEven"/>
          </w:pPr>
        </w:p>
      </w:tc>
    </w:tr>
    <w:tr w:rsidR="00C75998">
      <w:tc>
        <w:tcPr>
          <w:tcW w:w="4100" w:type="pct"/>
          <w:gridSpan w:val="2"/>
          <w:tcBorders>
            <w:bottom w:val="single" w:sz="4" w:space="0" w:color="auto"/>
          </w:tcBorders>
        </w:tcPr>
        <w:p w:rsidR="00C75998" w:rsidRDefault="002028E2">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C75998" w:rsidRDefault="00C75998">
    <w:pPr>
      <w:pStyle w:val="N-9pt"/>
    </w:pPr>
    <w:r>
      <w:tab/>
    </w:r>
    <w:r w:rsidR="002028E2">
      <w:rPr>
        <w:noProof/>
      </w:rPr>
      <w:fldChar w:fldCharType="begin"/>
    </w:r>
    <w:r w:rsidR="002028E2">
      <w:rPr>
        <w:noProof/>
      </w:rPr>
      <w:instrText xml:space="preserve"> STYLEREF charPage \* ME</w:instrText>
    </w:r>
    <w:r w:rsidR="002028E2">
      <w:rPr>
        <w:noProof/>
      </w:rPr>
      <w:instrText xml:space="preserve">RGEFORMAT </w:instrText>
    </w:r>
    <w:r w:rsidR="002028E2">
      <w:rPr>
        <w:noProof/>
      </w:rPr>
      <w:fldChar w:fldCharType="separate"/>
    </w:r>
    <w:r w:rsidR="002028E2">
      <w:rPr>
        <w:noProof/>
      </w:rPr>
      <w:t>Page</w:t>
    </w:r>
    <w:r w:rsidR="002028E2">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75998">
      <w:trPr>
        <w:jc w:val="center"/>
      </w:trPr>
      <w:tc>
        <w:tcPr>
          <w:tcW w:w="1560" w:type="dxa"/>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Schedule 20</w:t>
          </w:r>
          <w:r>
            <w:rPr>
              <w:b/>
            </w:rPr>
            <w:fldChar w:fldCharType="end"/>
          </w:r>
        </w:p>
      </w:tc>
      <w:tc>
        <w:tcPr>
          <w:tcW w:w="5741" w:type="dxa"/>
        </w:tcPr>
        <w:p w:rsidR="00C75998" w:rsidRDefault="002028E2">
          <w:pPr>
            <w:pStyle w:val="HeaderEven"/>
          </w:pPr>
          <w:r>
            <w:rPr>
              <w:noProof/>
            </w:rPr>
            <w:fldChar w:fldCharType="begin"/>
          </w:r>
          <w:r>
            <w:rPr>
              <w:noProof/>
            </w:rPr>
            <w:instrText xml:space="preserve"> STYLEREF CharCha</w:instrText>
          </w:r>
          <w:r>
            <w:rPr>
              <w:noProof/>
            </w:rPr>
            <w:instrText xml:space="preserve">pText \*charformat </w:instrText>
          </w:r>
          <w:r>
            <w:rPr>
              <w:noProof/>
            </w:rPr>
            <w:fldChar w:fldCharType="separate"/>
          </w:r>
          <w:r>
            <w:rPr>
              <w:noProof/>
            </w:rPr>
            <w:t>Modification of Act</w:t>
          </w:r>
          <w:r>
            <w:rPr>
              <w:noProof/>
            </w:rPr>
            <w:fldChar w:fldCharType="end"/>
          </w:r>
        </w:p>
      </w:tc>
    </w:tr>
    <w:tr w:rsidR="00C75998">
      <w:trPr>
        <w:jc w:val="center"/>
      </w:trPr>
      <w:tc>
        <w:tcPr>
          <w:tcW w:w="1560" w:type="dxa"/>
        </w:tcPr>
        <w:p w:rsidR="00C75998" w:rsidRDefault="00C75998">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75998" w:rsidRDefault="00C75998">
          <w:pPr>
            <w:pStyle w:val="HeaderEven"/>
          </w:pPr>
          <w:r>
            <w:fldChar w:fldCharType="begin"/>
          </w:r>
          <w:r>
            <w:instrText xml:space="preserve"> STYLEREF CharPartText \*charformat </w:instrText>
          </w:r>
          <w:r>
            <w:fldChar w:fldCharType="end"/>
          </w:r>
        </w:p>
      </w:tc>
    </w:tr>
    <w:tr w:rsidR="00C75998">
      <w:trPr>
        <w:jc w:val="center"/>
      </w:trPr>
      <w:tc>
        <w:tcPr>
          <w:tcW w:w="7296" w:type="dxa"/>
          <w:gridSpan w:val="2"/>
          <w:tcBorders>
            <w:bottom w:val="single" w:sz="4" w:space="0" w:color="auto"/>
          </w:tcBorders>
        </w:tcPr>
        <w:p w:rsidR="00C75998" w:rsidRDefault="00C75998">
          <w:pPr>
            <w:pStyle w:val="HeaderEven6"/>
          </w:pPr>
          <w:r>
            <w:t xml:space="preserve">Modification </w:t>
          </w:r>
          <w:r w:rsidR="002028E2">
            <w:rPr>
              <w:noProof/>
            </w:rPr>
            <w:fldChar w:fldCharType="begin"/>
          </w:r>
          <w:r w:rsidR="002028E2">
            <w:rPr>
              <w:noProof/>
            </w:rPr>
            <w:instrText xml:space="preserve"> STYLEREF CharSectNo \*charformat </w:instrText>
          </w:r>
          <w:r w:rsidR="002028E2">
            <w:rPr>
              <w:noProof/>
            </w:rPr>
            <w:fldChar w:fldCharType="separate"/>
          </w:r>
          <w:r w:rsidR="002028E2">
            <w:rPr>
              <w:noProof/>
            </w:rPr>
            <w:t>20.8</w:t>
          </w:r>
          <w:r w:rsidR="002028E2">
            <w:rPr>
              <w:noProof/>
            </w:rPr>
            <w:fldChar w:fldCharType="end"/>
          </w:r>
        </w:p>
      </w:tc>
    </w:tr>
  </w:tbl>
  <w:p w:rsidR="00C75998" w:rsidRDefault="00C7599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75998">
      <w:trPr>
        <w:jc w:val="center"/>
      </w:trPr>
      <w:tc>
        <w:tcPr>
          <w:tcW w:w="5741" w:type="dxa"/>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Schedule 20</w:t>
          </w:r>
          <w:r>
            <w:rPr>
              <w:b/>
            </w:rPr>
            <w:fldChar w:fldCharType="end"/>
          </w:r>
        </w:p>
      </w:tc>
    </w:tr>
    <w:tr w:rsidR="00C75998">
      <w:trPr>
        <w:jc w:val="center"/>
      </w:trPr>
      <w:tc>
        <w:tcPr>
          <w:tcW w:w="5741" w:type="dxa"/>
        </w:tcPr>
        <w:p w:rsidR="00C75998" w:rsidRDefault="00C75998">
          <w:pPr>
            <w:pStyle w:val="HeaderEven"/>
            <w:jc w:val="right"/>
          </w:pPr>
          <w:r>
            <w:fldChar w:fldCharType="begin"/>
          </w:r>
          <w:r>
            <w:instrText xml:space="preserve"> STYLEREF CharPartText \*charformat </w:instrText>
          </w:r>
          <w:r>
            <w:fldChar w:fldCharType="end"/>
          </w:r>
        </w:p>
      </w:tc>
      <w:tc>
        <w:tcPr>
          <w:tcW w:w="1560" w:type="dxa"/>
        </w:tcPr>
        <w:p w:rsidR="00C75998" w:rsidRDefault="00C75998">
          <w:pPr>
            <w:pStyle w:val="HeaderEven"/>
            <w:jc w:val="right"/>
            <w:rPr>
              <w:b/>
            </w:rPr>
          </w:pPr>
          <w:r>
            <w:rPr>
              <w:b/>
            </w:rPr>
            <w:fldChar w:fldCharType="begin"/>
          </w:r>
          <w:r>
            <w:rPr>
              <w:b/>
            </w:rPr>
            <w:instrText xml:space="preserve"> STYLEREF CharPartNo \*charformat </w:instrText>
          </w:r>
          <w:r>
            <w:rPr>
              <w:b/>
            </w:rPr>
            <w:fldChar w:fldCharType="end"/>
          </w:r>
        </w:p>
      </w:tc>
    </w:tr>
    <w:tr w:rsidR="00C75998">
      <w:trPr>
        <w:jc w:val="center"/>
      </w:trPr>
      <w:tc>
        <w:tcPr>
          <w:tcW w:w="7296" w:type="dxa"/>
          <w:gridSpan w:val="2"/>
          <w:tcBorders>
            <w:bottom w:val="single" w:sz="4" w:space="0" w:color="auto"/>
          </w:tcBorders>
        </w:tcPr>
        <w:p w:rsidR="00C75998" w:rsidRDefault="00C75998">
          <w:pPr>
            <w:pStyle w:val="HeaderOdd6"/>
          </w:pPr>
          <w:r>
            <w:t xml:space="preserve">Modification </w:t>
          </w:r>
          <w:r w:rsidR="002028E2">
            <w:rPr>
              <w:noProof/>
            </w:rPr>
            <w:fldChar w:fldCharType="begin"/>
          </w:r>
          <w:r w:rsidR="002028E2">
            <w:rPr>
              <w:noProof/>
            </w:rPr>
            <w:instrText xml:space="preserve"> STYLEREF CharSectNo \*charformat </w:instrText>
          </w:r>
          <w:r w:rsidR="002028E2">
            <w:rPr>
              <w:noProof/>
            </w:rPr>
            <w:fldChar w:fldCharType="separate"/>
          </w:r>
          <w:r w:rsidR="002028E2">
            <w:rPr>
              <w:noProof/>
            </w:rPr>
            <w:t>20.8</w:t>
          </w:r>
          <w:r w:rsidR="002028E2">
            <w:rPr>
              <w:noProof/>
            </w:rPr>
            <w:fldChar w:fldCharType="end"/>
          </w:r>
        </w:p>
      </w:tc>
    </w:tr>
  </w:tbl>
  <w:p w:rsidR="00C75998" w:rsidRDefault="00C7599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C75998">
      <w:trPr>
        <w:jc w:val="center"/>
      </w:trPr>
      <w:tc>
        <w:tcPr>
          <w:tcW w:w="1340" w:type="dxa"/>
        </w:tcPr>
        <w:p w:rsidR="00C75998" w:rsidRDefault="00C75998">
          <w:pPr>
            <w:pStyle w:val="HeaderEven"/>
          </w:pPr>
        </w:p>
      </w:tc>
      <w:tc>
        <w:tcPr>
          <w:tcW w:w="6583" w:type="dxa"/>
        </w:tcPr>
        <w:p w:rsidR="00C75998" w:rsidRDefault="00C75998">
          <w:pPr>
            <w:pStyle w:val="HeaderEven"/>
          </w:pPr>
        </w:p>
      </w:tc>
    </w:tr>
    <w:tr w:rsidR="00C75998">
      <w:trPr>
        <w:jc w:val="center"/>
      </w:trPr>
      <w:tc>
        <w:tcPr>
          <w:tcW w:w="7923" w:type="dxa"/>
          <w:gridSpan w:val="2"/>
          <w:tcBorders>
            <w:bottom w:val="single" w:sz="4" w:space="0" w:color="auto"/>
          </w:tcBorders>
        </w:tcPr>
        <w:p w:rsidR="00C75998" w:rsidRDefault="00C75998">
          <w:pPr>
            <w:pStyle w:val="HeaderEven6"/>
          </w:pPr>
          <w:r>
            <w:t>Dictionary</w:t>
          </w:r>
        </w:p>
      </w:tc>
    </w:tr>
  </w:tbl>
  <w:p w:rsidR="00C75998" w:rsidRDefault="00C7599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C75998">
      <w:trPr>
        <w:jc w:val="center"/>
      </w:trPr>
      <w:tc>
        <w:tcPr>
          <w:tcW w:w="6583" w:type="dxa"/>
        </w:tcPr>
        <w:p w:rsidR="00C75998" w:rsidRDefault="00C75998">
          <w:pPr>
            <w:pStyle w:val="HeaderOdd"/>
          </w:pPr>
        </w:p>
      </w:tc>
      <w:tc>
        <w:tcPr>
          <w:tcW w:w="1340" w:type="dxa"/>
        </w:tcPr>
        <w:p w:rsidR="00C75998" w:rsidRDefault="00C75998">
          <w:pPr>
            <w:pStyle w:val="HeaderOdd"/>
          </w:pPr>
        </w:p>
      </w:tc>
    </w:tr>
    <w:tr w:rsidR="00C75998">
      <w:trPr>
        <w:jc w:val="center"/>
      </w:trPr>
      <w:tc>
        <w:tcPr>
          <w:tcW w:w="7923" w:type="dxa"/>
          <w:gridSpan w:val="2"/>
          <w:tcBorders>
            <w:bottom w:val="single" w:sz="4" w:space="0" w:color="auto"/>
          </w:tcBorders>
        </w:tcPr>
        <w:p w:rsidR="00C75998" w:rsidRDefault="00C75998">
          <w:pPr>
            <w:pStyle w:val="HeaderOdd6"/>
          </w:pPr>
          <w:r>
            <w:t>Dictionary</w:t>
          </w:r>
        </w:p>
      </w:tc>
    </w:tr>
  </w:tbl>
  <w:p w:rsidR="00C75998" w:rsidRDefault="00C7599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C75998">
      <w:trPr>
        <w:jc w:val="center"/>
      </w:trPr>
      <w:tc>
        <w:tcPr>
          <w:tcW w:w="1234" w:type="dxa"/>
          <w:gridSpan w:val="2"/>
        </w:tcPr>
        <w:p w:rsidR="00C75998" w:rsidRDefault="00C75998">
          <w:pPr>
            <w:pStyle w:val="HeaderEven"/>
            <w:rPr>
              <w:b/>
            </w:rPr>
          </w:pPr>
          <w:r>
            <w:rPr>
              <w:b/>
            </w:rPr>
            <w:t>Endnotes</w:t>
          </w:r>
        </w:p>
      </w:tc>
      <w:tc>
        <w:tcPr>
          <w:tcW w:w="6062" w:type="dxa"/>
        </w:tcPr>
        <w:p w:rsidR="00C75998" w:rsidRDefault="00C75998">
          <w:pPr>
            <w:pStyle w:val="HeaderEven"/>
          </w:pPr>
        </w:p>
      </w:tc>
    </w:tr>
    <w:tr w:rsidR="00C75998">
      <w:trPr>
        <w:cantSplit/>
        <w:jc w:val="center"/>
      </w:trPr>
      <w:tc>
        <w:tcPr>
          <w:tcW w:w="7296" w:type="dxa"/>
          <w:gridSpan w:val="3"/>
        </w:tcPr>
        <w:p w:rsidR="00C75998" w:rsidRDefault="00C75998">
          <w:pPr>
            <w:pStyle w:val="HeaderEven"/>
          </w:pPr>
        </w:p>
      </w:tc>
    </w:tr>
    <w:tr w:rsidR="00C75998">
      <w:trPr>
        <w:cantSplit/>
        <w:jc w:val="center"/>
      </w:trPr>
      <w:tc>
        <w:tcPr>
          <w:tcW w:w="700" w:type="dxa"/>
          <w:tcBorders>
            <w:bottom w:val="single" w:sz="4" w:space="0" w:color="auto"/>
          </w:tcBorders>
        </w:tcPr>
        <w:p w:rsidR="00C75998" w:rsidRDefault="002028E2">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C75998" w:rsidRDefault="002028E2">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C75998" w:rsidRDefault="00C75998">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C75998">
      <w:trPr>
        <w:jc w:val="center"/>
      </w:trPr>
      <w:tc>
        <w:tcPr>
          <w:tcW w:w="5741" w:type="dxa"/>
        </w:tcPr>
        <w:p w:rsidR="00C75998" w:rsidRDefault="00C75998">
          <w:pPr>
            <w:pStyle w:val="HeaderEven"/>
            <w:jc w:val="right"/>
          </w:pPr>
        </w:p>
      </w:tc>
      <w:tc>
        <w:tcPr>
          <w:tcW w:w="1560" w:type="dxa"/>
          <w:gridSpan w:val="2"/>
        </w:tcPr>
        <w:p w:rsidR="00C75998" w:rsidRDefault="00C75998">
          <w:pPr>
            <w:pStyle w:val="HeaderEven"/>
            <w:jc w:val="right"/>
            <w:rPr>
              <w:b/>
            </w:rPr>
          </w:pPr>
          <w:r>
            <w:rPr>
              <w:b/>
            </w:rPr>
            <w:t>Endnotes</w:t>
          </w:r>
        </w:p>
      </w:tc>
    </w:tr>
    <w:tr w:rsidR="00C75998">
      <w:trPr>
        <w:jc w:val="center"/>
      </w:trPr>
      <w:tc>
        <w:tcPr>
          <w:tcW w:w="7301" w:type="dxa"/>
          <w:gridSpan w:val="3"/>
        </w:tcPr>
        <w:p w:rsidR="00C75998" w:rsidRDefault="00C75998">
          <w:pPr>
            <w:pStyle w:val="HeaderEven"/>
            <w:jc w:val="right"/>
            <w:rPr>
              <w:b/>
            </w:rPr>
          </w:pPr>
        </w:p>
      </w:tc>
    </w:tr>
    <w:tr w:rsidR="00C75998">
      <w:trPr>
        <w:jc w:val="center"/>
      </w:trPr>
      <w:tc>
        <w:tcPr>
          <w:tcW w:w="6600" w:type="dxa"/>
          <w:gridSpan w:val="2"/>
          <w:tcBorders>
            <w:bottom w:val="single" w:sz="4" w:space="0" w:color="auto"/>
          </w:tcBorders>
        </w:tcPr>
        <w:p w:rsidR="00C75998" w:rsidRDefault="002028E2">
          <w:pPr>
            <w:pStyle w:val="HeaderOdd6"/>
          </w:pPr>
          <w:r>
            <w:rPr>
              <w:noProof/>
            </w:rPr>
            <w:fldChar w:fldCharType="begin"/>
          </w:r>
          <w:r>
            <w:rPr>
              <w:noProof/>
            </w:rPr>
            <w:instrText xml:space="preserve"> STYLEREF charTableText \*charformat </w:instrText>
          </w:r>
          <w:r>
            <w:rPr>
              <w:noProof/>
            </w:rPr>
            <w:fldChar w:fldCharType="separate"/>
          </w:r>
          <w:r>
            <w:rPr>
              <w:noProof/>
            </w:rPr>
            <w:t>Amendment history</w:t>
          </w:r>
          <w:r>
            <w:rPr>
              <w:noProof/>
            </w:rPr>
            <w:fldChar w:fldCharType="end"/>
          </w:r>
        </w:p>
      </w:tc>
      <w:tc>
        <w:tcPr>
          <w:tcW w:w="700" w:type="dxa"/>
          <w:tcBorders>
            <w:bottom w:val="single" w:sz="4" w:space="0" w:color="auto"/>
          </w:tcBorders>
        </w:tcPr>
        <w:p w:rsidR="00C75998" w:rsidRDefault="002028E2">
          <w:pPr>
            <w:pStyle w:val="HeaderOdd6"/>
          </w:pPr>
          <w:r>
            <w:rPr>
              <w:noProof/>
            </w:rPr>
            <w:fldChar w:fldCharType="begin"/>
          </w:r>
          <w:r>
            <w:rPr>
              <w:noProof/>
            </w:rPr>
            <w:instrText xml:space="preserve"> STYLEREF charTableNo \*charformat </w:instrText>
          </w:r>
          <w:r>
            <w:rPr>
              <w:noProof/>
            </w:rPr>
            <w:fldChar w:fldCharType="separate"/>
          </w:r>
          <w:r>
            <w:rPr>
              <w:noProof/>
            </w:rPr>
            <w:t>4</w:t>
          </w:r>
          <w:r>
            <w:rPr>
              <w:noProof/>
            </w:rPr>
            <w:fldChar w:fldCharType="end"/>
          </w:r>
        </w:p>
      </w:tc>
    </w:tr>
  </w:tbl>
  <w:p w:rsidR="00C75998" w:rsidRDefault="00C7599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98" w:rsidRDefault="00C759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75998">
      <w:tc>
        <w:tcPr>
          <w:tcW w:w="4100" w:type="pct"/>
        </w:tcPr>
        <w:p w:rsidR="00C75998" w:rsidRDefault="00C75998">
          <w:pPr>
            <w:pStyle w:val="HeaderOdd"/>
          </w:pPr>
        </w:p>
      </w:tc>
      <w:tc>
        <w:tcPr>
          <w:tcW w:w="900" w:type="pct"/>
        </w:tcPr>
        <w:p w:rsidR="00C75998" w:rsidRDefault="00C75998">
          <w:pPr>
            <w:pStyle w:val="HeaderOdd"/>
          </w:pPr>
        </w:p>
      </w:tc>
    </w:tr>
    <w:tr w:rsidR="00C75998">
      <w:tc>
        <w:tcPr>
          <w:tcW w:w="900" w:type="pct"/>
          <w:gridSpan w:val="2"/>
          <w:tcBorders>
            <w:bottom w:val="single" w:sz="4" w:space="0" w:color="auto"/>
          </w:tcBorders>
        </w:tcPr>
        <w:p w:rsidR="00C75998" w:rsidRDefault="002028E2">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C75998" w:rsidRDefault="00C75998">
    <w:pPr>
      <w:pStyle w:val="N-9pt"/>
    </w:pPr>
    <w:r>
      <w:tab/>
    </w:r>
    <w:r w:rsidR="002028E2">
      <w:rPr>
        <w:noProof/>
      </w:rPr>
      <w:fldChar w:fldCharType="begin"/>
    </w:r>
    <w:r w:rsidR="002028E2">
      <w:rPr>
        <w:noProof/>
      </w:rPr>
      <w:instrText xml:space="preserve"> STYLEREF charPage \* MERGEFORMAT </w:instrText>
    </w:r>
    <w:r w:rsidR="002028E2">
      <w:rPr>
        <w:noProof/>
      </w:rPr>
      <w:fldChar w:fldCharType="separate"/>
    </w:r>
    <w:r w:rsidR="002028E2">
      <w:rPr>
        <w:noProof/>
      </w:rPr>
      <w:t>Page</w:t>
    </w:r>
    <w:r w:rsidR="002028E2">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75998">
      <w:tc>
        <w:tcPr>
          <w:tcW w:w="900" w:type="pct"/>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Chapter 5</w:t>
          </w:r>
          <w:r>
            <w:rPr>
              <w:b/>
            </w:rPr>
            <w:fldChar w:fldCharType="end"/>
          </w:r>
        </w:p>
      </w:tc>
      <w:tc>
        <w:tcPr>
          <w:tcW w:w="4100" w:type="pct"/>
        </w:tcPr>
        <w:p w:rsidR="00C75998" w:rsidRDefault="002028E2">
          <w:pPr>
            <w:pStyle w:val="HeaderEven"/>
          </w:pPr>
          <w:r>
            <w:rPr>
              <w:noProof/>
            </w:rPr>
            <w:fldChar w:fldCharType="begin"/>
          </w:r>
          <w:r>
            <w:rPr>
              <w:noProof/>
            </w:rPr>
            <w:instrText xml:space="preserve"> STYLEREF CharChapText \</w:instrText>
          </w:r>
          <w:r>
            <w:rPr>
              <w:noProof/>
            </w:rPr>
            <w:instrText xml:space="preserve">*charformat  </w:instrText>
          </w:r>
          <w:r>
            <w:rPr>
              <w:noProof/>
            </w:rPr>
            <w:fldChar w:fldCharType="separate"/>
          </w:r>
          <w:r>
            <w:rPr>
              <w:noProof/>
            </w:rPr>
            <w:t>Leases generally</w:t>
          </w:r>
          <w:r>
            <w:rPr>
              <w:noProof/>
            </w:rPr>
            <w:fldChar w:fldCharType="end"/>
          </w:r>
        </w:p>
      </w:tc>
    </w:tr>
    <w:tr w:rsidR="00C75998">
      <w:tc>
        <w:tcPr>
          <w:tcW w:w="900" w:type="pct"/>
        </w:tcPr>
        <w:p w:rsidR="00C75998" w:rsidRDefault="00C75998">
          <w:pPr>
            <w:pStyle w:val="HeaderEven"/>
            <w:rPr>
              <w:b/>
            </w:rPr>
          </w:pPr>
          <w:r>
            <w:rPr>
              <w:b/>
            </w:rPr>
            <w:fldChar w:fldCharType="begin"/>
          </w:r>
          <w:r>
            <w:rPr>
              <w:b/>
            </w:rPr>
            <w:instrText xml:space="preserve"> STYLEREF CharPartNo \*charformat </w:instrText>
          </w:r>
          <w:r w:rsidR="002028E2">
            <w:rPr>
              <w:b/>
            </w:rPr>
            <w:fldChar w:fldCharType="separate"/>
          </w:r>
          <w:r w:rsidR="002028E2">
            <w:rPr>
              <w:b/>
              <w:noProof/>
            </w:rPr>
            <w:t>Part 5.6</w:t>
          </w:r>
          <w:r>
            <w:rPr>
              <w:b/>
            </w:rPr>
            <w:fldChar w:fldCharType="end"/>
          </w:r>
        </w:p>
      </w:tc>
      <w:tc>
        <w:tcPr>
          <w:tcW w:w="4100" w:type="pct"/>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C75998">
      <w:tc>
        <w:tcPr>
          <w:tcW w:w="900" w:type="pct"/>
        </w:tcPr>
        <w:p w:rsidR="00C75998" w:rsidRDefault="00C75998">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75998" w:rsidRDefault="00C75998">
          <w:pPr>
            <w:pStyle w:val="HeaderEven"/>
          </w:pPr>
          <w:r>
            <w:fldChar w:fldCharType="begin"/>
          </w:r>
          <w:r>
            <w:instrText xml:space="preserve"> STYLEREF CharDivText \*charformat </w:instrText>
          </w:r>
          <w:r>
            <w:fldChar w:fldCharType="end"/>
          </w:r>
        </w:p>
      </w:tc>
    </w:tr>
    <w:tr w:rsidR="00C75998">
      <w:trPr>
        <w:cantSplit/>
      </w:trPr>
      <w:tc>
        <w:tcPr>
          <w:tcW w:w="900" w:type="pct"/>
          <w:gridSpan w:val="2"/>
          <w:tcBorders>
            <w:bottom w:val="single" w:sz="4" w:space="0" w:color="auto"/>
          </w:tcBorders>
        </w:tcPr>
        <w:p w:rsidR="00C75998" w:rsidRDefault="002028E2">
          <w:pPr>
            <w:pStyle w:val="HeaderEven6"/>
          </w:pPr>
          <w:r>
            <w:fldChar w:fldCharType="begin"/>
          </w:r>
          <w:r>
            <w:instrText xml:space="preserve"> DOCPROPERTY "Company"  \* MERGEFORMAT </w:instrText>
          </w:r>
          <w:r>
            <w:fldChar w:fldCharType="separate"/>
          </w:r>
          <w:r w:rsidR="00C75998">
            <w:t>Section</w:t>
          </w:r>
          <w:r>
            <w:fldChar w:fldCharType="end"/>
          </w:r>
          <w:r w:rsidR="00C75998">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C75998" w:rsidRDefault="00C759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75998">
      <w:tc>
        <w:tcPr>
          <w:tcW w:w="4100" w:type="pct"/>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Chapter 5</w:t>
          </w:r>
          <w:r>
            <w:rPr>
              <w:b/>
            </w:rPr>
            <w:fldChar w:fldCharType="end"/>
          </w:r>
        </w:p>
      </w:tc>
    </w:tr>
    <w:tr w:rsidR="00C75998">
      <w:tc>
        <w:tcPr>
          <w:tcW w:w="4100" w:type="pct"/>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C75998" w:rsidRDefault="00C75998">
          <w:pPr>
            <w:pStyle w:val="HeaderEven"/>
            <w:jc w:val="right"/>
            <w:rPr>
              <w:b/>
            </w:rPr>
          </w:pPr>
          <w:r>
            <w:rPr>
              <w:b/>
            </w:rPr>
            <w:fldChar w:fldCharType="begin"/>
          </w:r>
          <w:r>
            <w:rPr>
              <w:b/>
            </w:rPr>
            <w:instrText xml:space="preserve"> STYLEREF CharPartNo \*charformat </w:instrText>
          </w:r>
          <w:r w:rsidR="002028E2">
            <w:rPr>
              <w:b/>
            </w:rPr>
            <w:fldChar w:fldCharType="separate"/>
          </w:r>
          <w:r w:rsidR="002028E2">
            <w:rPr>
              <w:b/>
              <w:noProof/>
            </w:rPr>
            <w:t>Part 5.6</w:t>
          </w:r>
          <w:r>
            <w:rPr>
              <w:b/>
            </w:rPr>
            <w:fldChar w:fldCharType="end"/>
          </w:r>
        </w:p>
      </w:tc>
    </w:tr>
    <w:tr w:rsidR="00C75998">
      <w:tc>
        <w:tcPr>
          <w:tcW w:w="4100" w:type="pct"/>
        </w:tcPr>
        <w:p w:rsidR="00C75998" w:rsidRDefault="00C75998">
          <w:pPr>
            <w:pStyle w:val="HeaderEven"/>
            <w:jc w:val="right"/>
          </w:pPr>
          <w:r>
            <w:fldChar w:fldCharType="begin"/>
          </w:r>
          <w:r>
            <w:instrText xml:space="preserve"> STYLEREF CharDivText \*charformat </w:instrText>
          </w:r>
          <w:r>
            <w:fldChar w:fldCharType="end"/>
          </w:r>
        </w:p>
      </w:tc>
      <w:tc>
        <w:tcPr>
          <w:tcW w:w="900" w:type="pct"/>
        </w:tcPr>
        <w:p w:rsidR="00C75998" w:rsidRDefault="00C75998">
          <w:pPr>
            <w:pStyle w:val="HeaderEven"/>
            <w:jc w:val="right"/>
            <w:rPr>
              <w:b/>
            </w:rPr>
          </w:pPr>
          <w:r>
            <w:rPr>
              <w:b/>
            </w:rPr>
            <w:fldChar w:fldCharType="begin"/>
          </w:r>
          <w:r>
            <w:rPr>
              <w:b/>
            </w:rPr>
            <w:instrText xml:space="preserve"> STYLEREF CharDivNo \*charformat </w:instrText>
          </w:r>
          <w:r>
            <w:rPr>
              <w:b/>
            </w:rPr>
            <w:fldChar w:fldCharType="end"/>
          </w:r>
        </w:p>
      </w:tc>
    </w:tr>
    <w:tr w:rsidR="00C75998">
      <w:trPr>
        <w:cantSplit/>
      </w:trPr>
      <w:tc>
        <w:tcPr>
          <w:tcW w:w="900" w:type="pct"/>
          <w:gridSpan w:val="2"/>
          <w:tcBorders>
            <w:bottom w:val="single" w:sz="4" w:space="0" w:color="auto"/>
          </w:tcBorders>
        </w:tcPr>
        <w:p w:rsidR="00C75998" w:rsidRDefault="002028E2">
          <w:pPr>
            <w:pStyle w:val="HeaderOdd6"/>
          </w:pPr>
          <w:r>
            <w:fldChar w:fldCharType="begin"/>
          </w:r>
          <w:r>
            <w:instrText xml:space="preserve"> DOCPROPERTY "Company"  \* MERGEFORMAT </w:instrText>
          </w:r>
          <w:r>
            <w:fldChar w:fldCharType="separate"/>
          </w:r>
          <w:r w:rsidR="00C75998">
            <w:t>Section</w:t>
          </w:r>
          <w:r>
            <w:fldChar w:fldCharType="end"/>
          </w:r>
          <w:r w:rsidR="00C75998">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C75998" w:rsidRDefault="00C759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75998">
      <w:tc>
        <w:tcPr>
          <w:tcW w:w="900" w:type="pct"/>
        </w:tcPr>
        <w:p w:rsidR="00C75998" w:rsidRDefault="00C75998">
          <w:pPr>
            <w:pStyle w:val="HeaderEven"/>
            <w:rPr>
              <w:b/>
            </w:rPr>
          </w:pPr>
          <w:r>
            <w:rPr>
              <w:b/>
            </w:rPr>
            <w:fldChar w:fldCharType="begin"/>
          </w:r>
          <w:r>
            <w:rPr>
              <w:b/>
            </w:rPr>
            <w:instrText xml:space="preserve"> STYLEREF CharChapNo \*charformat  </w:instrText>
          </w:r>
          <w:r>
            <w:rPr>
              <w:b/>
            </w:rPr>
            <w:fldChar w:fldCharType="separate"/>
          </w:r>
          <w:r w:rsidR="002028E2">
            <w:rPr>
              <w:b/>
              <w:noProof/>
            </w:rPr>
            <w:t>Chapter 5</w:t>
          </w:r>
          <w:r>
            <w:rPr>
              <w:b/>
            </w:rPr>
            <w:fldChar w:fldCharType="end"/>
          </w:r>
        </w:p>
      </w:tc>
      <w:tc>
        <w:tcPr>
          <w:tcW w:w="4100" w:type="pct"/>
        </w:tcPr>
        <w:p w:rsidR="00C75998" w:rsidRDefault="002028E2">
          <w:pPr>
            <w:pStyle w:val="HeaderEven"/>
          </w:pPr>
          <w:r>
            <w:rPr>
              <w:noProof/>
            </w:rPr>
            <w:fldChar w:fldCharType="begin"/>
          </w:r>
          <w:r>
            <w:rPr>
              <w:noProof/>
            </w:rPr>
            <w:instrText xml:space="preserve"> ST</w:instrText>
          </w:r>
          <w:r>
            <w:rPr>
              <w:noProof/>
            </w:rPr>
            <w:instrText xml:space="preserve">YLEREF CharChapText \*charformat  </w:instrText>
          </w:r>
          <w:r>
            <w:rPr>
              <w:noProof/>
            </w:rPr>
            <w:fldChar w:fldCharType="separate"/>
          </w:r>
          <w:r>
            <w:rPr>
              <w:noProof/>
            </w:rPr>
            <w:t>Leases generally</w:t>
          </w:r>
          <w:r>
            <w:rPr>
              <w:noProof/>
            </w:rPr>
            <w:fldChar w:fldCharType="end"/>
          </w:r>
        </w:p>
      </w:tc>
    </w:tr>
    <w:tr w:rsidR="00C75998">
      <w:tc>
        <w:tcPr>
          <w:tcW w:w="900" w:type="pct"/>
        </w:tcPr>
        <w:p w:rsidR="00C75998" w:rsidRDefault="00C75998">
          <w:pPr>
            <w:pStyle w:val="HeaderEven"/>
            <w:rPr>
              <w:b/>
            </w:rPr>
          </w:pPr>
          <w:r>
            <w:rPr>
              <w:b/>
            </w:rPr>
            <w:fldChar w:fldCharType="begin"/>
          </w:r>
          <w:r>
            <w:rPr>
              <w:b/>
            </w:rPr>
            <w:instrText xml:space="preserve"> STYLEREF CharPartNo \*charformat </w:instrText>
          </w:r>
          <w:r>
            <w:rPr>
              <w:b/>
            </w:rPr>
            <w:fldChar w:fldCharType="separate"/>
          </w:r>
          <w:r w:rsidR="002028E2">
            <w:rPr>
              <w:b/>
              <w:noProof/>
            </w:rPr>
            <w:t>Part 5.7</w:t>
          </w:r>
          <w:r>
            <w:rPr>
              <w:b/>
            </w:rPr>
            <w:fldChar w:fldCharType="end"/>
          </w:r>
        </w:p>
      </w:tc>
      <w:tc>
        <w:tcPr>
          <w:tcW w:w="4100" w:type="pct"/>
        </w:tcPr>
        <w:p w:rsidR="00C75998" w:rsidRDefault="002028E2">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C75998">
      <w:tc>
        <w:tcPr>
          <w:tcW w:w="900" w:type="pct"/>
        </w:tcPr>
        <w:p w:rsidR="00C75998" w:rsidRDefault="00C75998">
          <w:pPr>
            <w:pStyle w:val="HeaderEven"/>
            <w:rPr>
              <w:b/>
            </w:rPr>
          </w:pPr>
          <w:r>
            <w:rPr>
              <w:b/>
            </w:rPr>
            <w:fldChar w:fldCharType="begin"/>
          </w:r>
          <w:r>
            <w:rPr>
              <w:b/>
            </w:rPr>
            <w:instrText xml:space="preserve"> STYLEREF CharDivNo \*charformat </w:instrText>
          </w:r>
          <w:r>
            <w:rPr>
              <w:b/>
            </w:rPr>
            <w:fldChar w:fldCharType="separate"/>
          </w:r>
          <w:r w:rsidR="002028E2">
            <w:rPr>
              <w:b/>
              <w:noProof/>
            </w:rPr>
            <w:t>Division 5.7.2</w:t>
          </w:r>
          <w:r>
            <w:rPr>
              <w:b/>
            </w:rPr>
            <w:fldChar w:fldCharType="end"/>
          </w:r>
        </w:p>
      </w:tc>
      <w:tc>
        <w:tcPr>
          <w:tcW w:w="3932" w:type="pct"/>
        </w:tcPr>
        <w:p w:rsidR="00C75998" w:rsidRDefault="002028E2">
          <w:pPr>
            <w:pStyle w:val="HeaderEven"/>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r>
    <w:tr w:rsidR="00C75998">
      <w:trPr>
        <w:cantSplit/>
      </w:trPr>
      <w:tc>
        <w:tcPr>
          <w:tcW w:w="900" w:type="pct"/>
          <w:gridSpan w:val="2"/>
          <w:tcBorders>
            <w:bottom w:val="single" w:sz="4" w:space="0" w:color="auto"/>
          </w:tcBorders>
        </w:tcPr>
        <w:p w:rsidR="00C75998" w:rsidRDefault="002028E2">
          <w:pPr>
            <w:pStyle w:val="HeaderEven6"/>
          </w:pPr>
          <w:r>
            <w:fldChar w:fldCharType="begin"/>
          </w:r>
          <w:r>
            <w:instrText xml:space="preserve"> DOCPROPERTY "Company"  \* MERGEFORMAT </w:instrText>
          </w:r>
          <w:r>
            <w:fldChar w:fldCharType="separate"/>
          </w:r>
          <w:r w:rsidR="00C75998">
            <w:t>Section</w:t>
          </w:r>
          <w:r>
            <w:fldChar w:fldCharType="end"/>
          </w:r>
          <w:r w:rsidR="00C75998">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C75998" w:rsidRDefault="00C7599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75998">
      <w:tc>
        <w:tcPr>
          <w:tcW w:w="4100" w:type="pct"/>
        </w:tcPr>
        <w:p w:rsidR="00C75998" w:rsidRDefault="002028E2">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C75998" w:rsidRDefault="00C75998">
          <w:pPr>
            <w:pStyle w:val="HeaderEven"/>
            <w:jc w:val="right"/>
            <w:rPr>
              <w:b/>
            </w:rPr>
          </w:pPr>
          <w:r>
            <w:rPr>
              <w:b/>
            </w:rPr>
            <w:fldChar w:fldCharType="begin"/>
          </w:r>
          <w:r>
            <w:rPr>
              <w:b/>
            </w:rPr>
            <w:instrText xml:space="preserve"> STYLEREF CharChapNo \*charformat  </w:instrText>
          </w:r>
          <w:r>
            <w:rPr>
              <w:b/>
            </w:rPr>
            <w:fldChar w:fldCharType="separate"/>
          </w:r>
          <w:r w:rsidR="002028E2">
            <w:rPr>
              <w:b/>
              <w:noProof/>
            </w:rPr>
            <w:t>Chapter 5</w:t>
          </w:r>
          <w:r>
            <w:rPr>
              <w:b/>
            </w:rPr>
            <w:fldChar w:fldCharType="end"/>
          </w:r>
        </w:p>
      </w:tc>
    </w:tr>
    <w:tr w:rsidR="00C75998">
      <w:tc>
        <w:tcPr>
          <w:tcW w:w="4100" w:type="pct"/>
        </w:tcPr>
        <w:p w:rsidR="00C75998" w:rsidRDefault="002028E2">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C75998" w:rsidRDefault="00C75998">
          <w:pPr>
            <w:pStyle w:val="HeaderEven"/>
            <w:jc w:val="right"/>
            <w:rPr>
              <w:b/>
            </w:rPr>
          </w:pPr>
          <w:r>
            <w:rPr>
              <w:b/>
            </w:rPr>
            <w:fldChar w:fldCharType="begin"/>
          </w:r>
          <w:r>
            <w:rPr>
              <w:b/>
            </w:rPr>
            <w:instrText xml:space="preserve"> STYLEREF CharPartNo \*charformat </w:instrText>
          </w:r>
          <w:r>
            <w:rPr>
              <w:b/>
            </w:rPr>
            <w:fldChar w:fldCharType="separate"/>
          </w:r>
          <w:r w:rsidR="002028E2">
            <w:rPr>
              <w:b/>
              <w:noProof/>
            </w:rPr>
            <w:t>Part 5.7</w:t>
          </w:r>
          <w:r>
            <w:rPr>
              <w:b/>
            </w:rPr>
            <w:fldChar w:fldCharType="end"/>
          </w:r>
        </w:p>
      </w:tc>
    </w:tr>
    <w:tr w:rsidR="00C75998">
      <w:tc>
        <w:tcPr>
          <w:tcW w:w="4100" w:type="pct"/>
        </w:tcPr>
        <w:p w:rsidR="00C75998" w:rsidRDefault="002028E2">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C75998" w:rsidRDefault="00C75998">
          <w:pPr>
            <w:pStyle w:val="HeaderEven"/>
            <w:jc w:val="right"/>
            <w:rPr>
              <w:b/>
            </w:rPr>
          </w:pPr>
          <w:r>
            <w:rPr>
              <w:b/>
            </w:rPr>
            <w:fldChar w:fldCharType="begin"/>
          </w:r>
          <w:r>
            <w:rPr>
              <w:b/>
            </w:rPr>
            <w:instrText xml:space="preserve"> STYLEREF CharDivNo \*charformat </w:instrText>
          </w:r>
          <w:r>
            <w:rPr>
              <w:b/>
            </w:rPr>
            <w:fldChar w:fldCharType="separate"/>
          </w:r>
          <w:r w:rsidR="002028E2">
            <w:rPr>
              <w:b/>
              <w:noProof/>
            </w:rPr>
            <w:t>Division 5.7.2</w:t>
          </w:r>
          <w:r>
            <w:rPr>
              <w:b/>
            </w:rPr>
            <w:fldChar w:fldCharType="end"/>
          </w:r>
        </w:p>
      </w:tc>
    </w:tr>
    <w:tr w:rsidR="00C75998">
      <w:trPr>
        <w:cantSplit/>
      </w:trPr>
      <w:tc>
        <w:tcPr>
          <w:tcW w:w="900" w:type="pct"/>
          <w:gridSpan w:val="2"/>
          <w:tcBorders>
            <w:bottom w:val="single" w:sz="4" w:space="0" w:color="auto"/>
          </w:tcBorders>
        </w:tcPr>
        <w:p w:rsidR="00C75998" w:rsidRDefault="002028E2">
          <w:pPr>
            <w:pStyle w:val="HeaderOdd6"/>
          </w:pPr>
          <w:r>
            <w:fldChar w:fldCharType="begin"/>
          </w:r>
          <w:r>
            <w:instrText xml:space="preserve"> DOCPROPERTY "Company"  \* MERGEFORMAT </w:instrText>
          </w:r>
          <w:r>
            <w:fldChar w:fldCharType="separate"/>
          </w:r>
          <w:r w:rsidR="00C75998">
            <w:t>Section</w:t>
          </w:r>
          <w:r>
            <w:fldChar w:fldCharType="end"/>
          </w:r>
          <w:r w:rsidR="00C75998">
            <w:t xml:space="preserve"> </w:t>
          </w:r>
          <w:r>
            <w:rPr>
              <w:noProof/>
            </w:rPr>
            <w:fldChar w:fldCharType="begin"/>
          </w:r>
          <w:r>
            <w:rPr>
              <w:noProof/>
            </w:rPr>
            <w:instrText xml:space="preserve"> STYLEREF CharSectNo \*char</w:instrText>
          </w:r>
          <w:r>
            <w:rPr>
              <w:noProof/>
            </w:rPr>
            <w:instrText xml:space="preserve">format </w:instrText>
          </w:r>
          <w:r>
            <w:rPr>
              <w:noProof/>
            </w:rPr>
            <w:fldChar w:fldCharType="separate"/>
          </w:r>
          <w:r>
            <w:rPr>
              <w:noProof/>
            </w:rPr>
            <w:t>207</w:t>
          </w:r>
          <w:r>
            <w:rPr>
              <w:noProof/>
            </w:rPr>
            <w:fldChar w:fldCharType="end"/>
          </w:r>
        </w:p>
      </w:tc>
    </w:tr>
  </w:tbl>
  <w:p w:rsidR="00C75998" w:rsidRDefault="00C759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26F64"/>
    <w:rsid w:val="000304E5"/>
    <w:rsid w:val="00086B68"/>
    <w:rsid w:val="000B49DB"/>
    <w:rsid w:val="000B65D1"/>
    <w:rsid w:val="000C086C"/>
    <w:rsid w:val="000C5BC2"/>
    <w:rsid w:val="000C5F61"/>
    <w:rsid w:val="000E225A"/>
    <w:rsid w:val="000E623B"/>
    <w:rsid w:val="0010450A"/>
    <w:rsid w:val="0010742C"/>
    <w:rsid w:val="0011595F"/>
    <w:rsid w:val="00122864"/>
    <w:rsid w:val="001405A5"/>
    <w:rsid w:val="00153184"/>
    <w:rsid w:val="0015549B"/>
    <w:rsid w:val="0016458F"/>
    <w:rsid w:val="00166E35"/>
    <w:rsid w:val="00167E5C"/>
    <w:rsid w:val="001A2196"/>
    <w:rsid w:val="001A66EA"/>
    <w:rsid w:val="001B61AF"/>
    <w:rsid w:val="001D0D9E"/>
    <w:rsid w:val="001F7CB0"/>
    <w:rsid w:val="002028E2"/>
    <w:rsid w:val="002307F8"/>
    <w:rsid w:val="002369E9"/>
    <w:rsid w:val="00274611"/>
    <w:rsid w:val="002B6026"/>
    <w:rsid w:val="00303614"/>
    <w:rsid w:val="0031527B"/>
    <w:rsid w:val="003252EA"/>
    <w:rsid w:val="003340CE"/>
    <w:rsid w:val="00337EB3"/>
    <w:rsid w:val="00351296"/>
    <w:rsid w:val="00351E7F"/>
    <w:rsid w:val="003564A7"/>
    <w:rsid w:val="00364846"/>
    <w:rsid w:val="003825B4"/>
    <w:rsid w:val="00397A5D"/>
    <w:rsid w:val="003A51EA"/>
    <w:rsid w:val="003A5469"/>
    <w:rsid w:val="00400DD7"/>
    <w:rsid w:val="00403621"/>
    <w:rsid w:val="00405D55"/>
    <w:rsid w:val="00412EB0"/>
    <w:rsid w:val="004164EC"/>
    <w:rsid w:val="004321C6"/>
    <w:rsid w:val="00435EDA"/>
    <w:rsid w:val="004370E1"/>
    <w:rsid w:val="00486E6D"/>
    <w:rsid w:val="00495FDB"/>
    <w:rsid w:val="0049604B"/>
    <w:rsid w:val="004B2917"/>
    <w:rsid w:val="004F50F7"/>
    <w:rsid w:val="00503E22"/>
    <w:rsid w:val="0051369B"/>
    <w:rsid w:val="00554FDD"/>
    <w:rsid w:val="00567791"/>
    <w:rsid w:val="005755AB"/>
    <w:rsid w:val="005843D3"/>
    <w:rsid w:val="00596498"/>
    <w:rsid w:val="005C435D"/>
    <w:rsid w:val="005C5A77"/>
    <w:rsid w:val="005E75C7"/>
    <w:rsid w:val="005F6226"/>
    <w:rsid w:val="006120A8"/>
    <w:rsid w:val="00613332"/>
    <w:rsid w:val="0062471C"/>
    <w:rsid w:val="00630470"/>
    <w:rsid w:val="006469C5"/>
    <w:rsid w:val="00666046"/>
    <w:rsid w:val="00686603"/>
    <w:rsid w:val="00696E50"/>
    <w:rsid w:val="006C1850"/>
    <w:rsid w:val="006C40B5"/>
    <w:rsid w:val="006F2376"/>
    <w:rsid w:val="006F4EA1"/>
    <w:rsid w:val="00707E79"/>
    <w:rsid w:val="00724E9C"/>
    <w:rsid w:val="00726A2D"/>
    <w:rsid w:val="00743CEA"/>
    <w:rsid w:val="0076726C"/>
    <w:rsid w:val="00784C2E"/>
    <w:rsid w:val="00791FFF"/>
    <w:rsid w:val="007A74F0"/>
    <w:rsid w:val="007D56D6"/>
    <w:rsid w:val="007D6776"/>
    <w:rsid w:val="007E3F28"/>
    <w:rsid w:val="008037AD"/>
    <w:rsid w:val="00804F54"/>
    <w:rsid w:val="008102C3"/>
    <w:rsid w:val="0083252D"/>
    <w:rsid w:val="00832C10"/>
    <w:rsid w:val="00835225"/>
    <w:rsid w:val="00842500"/>
    <w:rsid w:val="0087429D"/>
    <w:rsid w:val="00876598"/>
    <w:rsid w:val="00880290"/>
    <w:rsid w:val="0088414F"/>
    <w:rsid w:val="008932E5"/>
    <w:rsid w:val="008A2D14"/>
    <w:rsid w:val="008C3869"/>
    <w:rsid w:val="008C4D70"/>
    <w:rsid w:val="008C7EC9"/>
    <w:rsid w:val="008E1F40"/>
    <w:rsid w:val="008E4971"/>
    <w:rsid w:val="008E53AF"/>
    <w:rsid w:val="008F534C"/>
    <w:rsid w:val="009138C3"/>
    <w:rsid w:val="009259CF"/>
    <w:rsid w:val="00932A3E"/>
    <w:rsid w:val="00932A91"/>
    <w:rsid w:val="00934E6F"/>
    <w:rsid w:val="00940C78"/>
    <w:rsid w:val="009471AE"/>
    <w:rsid w:val="00976188"/>
    <w:rsid w:val="009766E0"/>
    <w:rsid w:val="00987FD0"/>
    <w:rsid w:val="00996483"/>
    <w:rsid w:val="009B517A"/>
    <w:rsid w:val="009C54C2"/>
    <w:rsid w:val="009D5C36"/>
    <w:rsid w:val="00A040BD"/>
    <w:rsid w:val="00A13255"/>
    <w:rsid w:val="00A14053"/>
    <w:rsid w:val="00A24485"/>
    <w:rsid w:val="00A769F8"/>
    <w:rsid w:val="00A811E0"/>
    <w:rsid w:val="00A93221"/>
    <w:rsid w:val="00A9469E"/>
    <w:rsid w:val="00A97C87"/>
    <w:rsid w:val="00AA1587"/>
    <w:rsid w:val="00AB1BB3"/>
    <w:rsid w:val="00AC03DE"/>
    <w:rsid w:val="00AC2788"/>
    <w:rsid w:val="00AF16D0"/>
    <w:rsid w:val="00B00560"/>
    <w:rsid w:val="00B1714F"/>
    <w:rsid w:val="00B4031C"/>
    <w:rsid w:val="00B40A16"/>
    <w:rsid w:val="00B450FE"/>
    <w:rsid w:val="00B51ECA"/>
    <w:rsid w:val="00B600CC"/>
    <w:rsid w:val="00B6261F"/>
    <w:rsid w:val="00B83E2A"/>
    <w:rsid w:val="00BA7DD6"/>
    <w:rsid w:val="00BB696B"/>
    <w:rsid w:val="00BC7D6A"/>
    <w:rsid w:val="00BD2E7C"/>
    <w:rsid w:val="00BD78EB"/>
    <w:rsid w:val="00C2412B"/>
    <w:rsid w:val="00C26DFC"/>
    <w:rsid w:val="00C56B85"/>
    <w:rsid w:val="00C64444"/>
    <w:rsid w:val="00C644A0"/>
    <w:rsid w:val="00C67774"/>
    <w:rsid w:val="00C75998"/>
    <w:rsid w:val="00CA2C87"/>
    <w:rsid w:val="00CD07C6"/>
    <w:rsid w:val="00CD0A5E"/>
    <w:rsid w:val="00CD6EB3"/>
    <w:rsid w:val="00D017EF"/>
    <w:rsid w:val="00D04FD6"/>
    <w:rsid w:val="00D2167F"/>
    <w:rsid w:val="00D228BC"/>
    <w:rsid w:val="00D41879"/>
    <w:rsid w:val="00D45F77"/>
    <w:rsid w:val="00D4659A"/>
    <w:rsid w:val="00D6755E"/>
    <w:rsid w:val="00D67B4C"/>
    <w:rsid w:val="00D76B7E"/>
    <w:rsid w:val="00D86080"/>
    <w:rsid w:val="00DA182B"/>
    <w:rsid w:val="00DB2880"/>
    <w:rsid w:val="00E05506"/>
    <w:rsid w:val="00E06BEB"/>
    <w:rsid w:val="00E11989"/>
    <w:rsid w:val="00E30971"/>
    <w:rsid w:val="00E31698"/>
    <w:rsid w:val="00E42248"/>
    <w:rsid w:val="00E670E5"/>
    <w:rsid w:val="00EA051B"/>
    <w:rsid w:val="00EC4565"/>
    <w:rsid w:val="00EE7FAE"/>
    <w:rsid w:val="00F57387"/>
    <w:rsid w:val="00F71227"/>
    <w:rsid w:val="00F7123E"/>
    <w:rsid w:val="00FA3417"/>
    <w:rsid w:val="00FC4680"/>
    <w:rsid w:val="00FE0674"/>
    <w:rsid w:val="00FE6470"/>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2159504E-F618-409B-A882-BB454794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261</Pages>
  <Words>51624</Words>
  <Characters>253811</Characters>
  <Application>Microsoft Office Word</Application>
  <DocSecurity>0</DocSecurity>
  <Lines>7383</Lines>
  <Paragraphs>4267</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2009-04-24T05:32:00Z</cp:lastPrinted>
  <dcterms:created xsi:type="dcterms:W3CDTF">2019-01-04T00:49:00Z</dcterms:created>
  <dcterms:modified xsi:type="dcterms:W3CDTF">2019-01-04T00:50:00Z</dcterms:modified>
  <cp:category>R12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-07/05/09</vt:lpwstr>
  </property>
  <property fmtid="{D5CDD505-2E9C-101B-9397-08002B2CF9AE}" pid="5" name="RepubDt">
    <vt:lpwstr>25/04/09</vt:lpwstr>
  </property>
  <property fmtid="{D5CDD505-2E9C-101B-9397-08002B2CF9AE}" pid="6" name="StartDt">
    <vt:lpwstr>25/04/09</vt:lpwstr>
  </property>
</Properties>
</file>