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203ED7" w:rsidP="005A5019">
      <w:pPr>
        <w:pStyle w:val="Billname1"/>
      </w:pPr>
      <w:r>
        <w:fldChar w:fldCharType="begin"/>
      </w:r>
      <w:r>
        <w:instrText xml:space="preserve"> REF Citation \*charformat </w:instrText>
      </w:r>
      <w:r>
        <w:fldChar w:fldCharType="separate"/>
      </w:r>
      <w:r w:rsidR="00E23AC6">
        <w:t>Planning and Development Regulation 2008</w:t>
      </w:r>
      <w:r>
        <w:fldChar w:fldCharType="end"/>
      </w:r>
      <w:r w:rsidR="005A5019">
        <w:t xml:space="preserve">    </w:t>
      </w:r>
    </w:p>
    <w:p w:rsidR="005A5019" w:rsidRDefault="003431AE" w:rsidP="005A5019">
      <w:pPr>
        <w:pStyle w:val="ActNo"/>
      </w:pPr>
      <w:bookmarkStart w:id="1" w:name="LawNo"/>
      <w:r>
        <w:t>SL2008-2</w:t>
      </w:r>
      <w:bookmarkEnd w:id="1"/>
    </w:p>
    <w:p w:rsidR="005A5019" w:rsidRDefault="005A5019" w:rsidP="005A5019">
      <w:pPr>
        <w:pStyle w:val="CoverInForce"/>
      </w:pPr>
      <w:r>
        <w:t>made under the</w:t>
      </w:r>
    </w:p>
    <w:p w:rsidR="005A5019" w:rsidRDefault="00203ED7" w:rsidP="005A5019">
      <w:pPr>
        <w:pStyle w:val="CoverActName"/>
      </w:pPr>
      <w:r>
        <w:fldChar w:fldCharType="begin"/>
      </w:r>
      <w:r>
        <w:instrText xml:space="preserve"> REF ActName \*charformat </w:instrText>
      </w:r>
      <w:r>
        <w:fldChar w:fldCharType="separate"/>
      </w:r>
      <w:r w:rsidR="00E23AC6" w:rsidRPr="00E23AC6">
        <w:t>Planning and Development Act 2007</w:t>
      </w:r>
      <w:r>
        <w:fldChar w:fldCharType="end"/>
      </w:r>
    </w:p>
    <w:p w:rsidR="005A5019" w:rsidRDefault="005A5019" w:rsidP="005A5019">
      <w:pPr>
        <w:pStyle w:val="RepubNo"/>
      </w:pPr>
      <w:r>
        <w:t xml:space="preserve">Republication No </w:t>
      </w:r>
      <w:bookmarkStart w:id="2" w:name="RepubNo"/>
      <w:r w:rsidR="003431AE">
        <w:t>49</w:t>
      </w:r>
      <w:bookmarkEnd w:id="2"/>
    </w:p>
    <w:p w:rsidR="005A5019" w:rsidRDefault="005A5019" w:rsidP="005A5019">
      <w:pPr>
        <w:pStyle w:val="EffectiveDate"/>
      </w:pPr>
      <w:r>
        <w:t xml:space="preserve">Effective:  </w:t>
      </w:r>
      <w:bookmarkStart w:id="3" w:name="EffectiveDate"/>
      <w:r w:rsidR="003431AE">
        <w:t>28 March 2013</w:t>
      </w:r>
      <w:bookmarkEnd w:id="3"/>
      <w:r w:rsidR="003431AE">
        <w:t xml:space="preserve"> – </w:t>
      </w:r>
      <w:bookmarkStart w:id="4" w:name="EndEffDate"/>
      <w:r w:rsidR="003431AE">
        <w:t>31 March 2013</w:t>
      </w:r>
      <w:bookmarkEnd w:id="4"/>
    </w:p>
    <w:p w:rsidR="005A5019" w:rsidRDefault="005A5019" w:rsidP="005A5019">
      <w:pPr>
        <w:pStyle w:val="CoverInForce"/>
      </w:pPr>
      <w:r>
        <w:t xml:space="preserve">Republication date: </w:t>
      </w:r>
      <w:bookmarkStart w:id="5" w:name="InForceDate"/>
      <w:r w:rsidR="003431AE">
        <w:t>28 March 2013</w:t>
      </w:r>
      <w:bookmarkEnd w:id="5"/>
    </w:p>
    <w:p w:rsidR="005A5019" w:rsidRDefault="005A5019" w:rsidP="00D3272D">
      <w:pPr>
        <w:pStyle w:val="CoverInForce"/>
      </w:pPr>
      <w:r>
        <w:t xml:space="preserve">Last amendment made by </w:t>
      </w:r>
      <w:bookmarkStart w:id="6" w:name="LastAmdt"/>
      <w:r w:rsidR="00577282" w:rsidRPr="00671961">
        <w:rPr>
          <w:rStyle w:val="charCitHyperlinkAbbrev"/>
        </w:rPr>
        <w:fldChar w:fldCharType="begin"/>
      </w:r>
      <w:r w:rsidR="003431AE">
        <w:rPr>
          <w:rStyle w:val="charCitHyperlinkAbbrev"/>
        </w:rPr>
        <w:instrText>HYPERLINK "http://www.legislation.act.gov.au/sl/2012-42" \o "Planning and Development Amendment Regulation 2012 (No 5)"</w:instrText>
      </w:r>
      <w:r w:rsidR="00577282" w:rsidRPr="00671961">
        <w:rPr>
          <w:rStyle w:val="charCitHyperlinkAbbrev"/>
        </w:rPr>
        <w:fldChar w:fldCharType="separate"/>
      </w:r>
      <w:r w:rsidR="003431AE">
        <w:rPr>
          <w:rStyle w:val="charCitHyperlinkAbbrev"/>
        </w:rPr>
        <w:t>SL2012</w:t>
      </w:r>
      <w:r w:rsidR="003431AE">
        <w:rPr>
          <w:rStyle w:val="charCitHyperlinkAbbrev"/>
        </w:rPr>
        <w:noBreakHyphen/>
        <w:t>42</w:t>
      </w:r>
      <w:r w:rsidR="00577282" w:rsidRPr="00671961">
        <w:rPr>
          <w:rStyle w:val="charCitHyperlinkAbbrev"/>
        </w:rPr>
        <w:fldChar w:fldCharType="end"/>
      </w:r>
      <w:bookmarkEnd w:id="6"/>
      <w:r w:rsidR="00263EF4" w:rsidRPr="00263EF4">
        <w:rPr>
          <w:rStyle w:val="charCitHyperlinkAbbrev"/>
        </w:rPr>
        <w:br/>
      </w:r>
      <w:r w:rsidR="00263EF4" w:rsidRPr="0092332B">
        <w:t xml:space="preserve">(republication for </w:t>
      </w:r>
      <w:r w:rsidR="001A61C3">
        <w:t>expiry of provisions</w:t>
      </w:r>
      <w:r w:rsidR="00DF1F5D">
        <w:t xml:space="preserve"> </w:t>
      </w:r>
      <w:r w:rsidR="001A61C3">
        <w:t>(s 1.99C (2)-(5))</w:t>
      </w:r>
      <w:r w:rsidR="00263EF4" w:rsidRPr="0092332B">
        <w:t xml:space="preserve"> by </w:t>
      </w:r>
      <w:r w:rsidR="00EE3F46">
        <w:t>Assembly resolution</w:t>
      </w:r>
      <w:r w:rsidR="00DF1F5D">
        <w:t xml:space="preserve"> </w:t>
      </w:r>
      <w:r w:rsidR="00EE3F46">
        <w:t xml:space="preserve">(see </w:t>
      </w:r>
      <w:hyperlink r:id="rId8" w:tooltip="Planning and Development Regulation Resolution Notice 2013 (No 1)" w:history="1">
        <w:r w:rsidR="00EE3F46" w:rsidRPr="00EE3F46">
          <w:rPr>
            <w:rStyle w:val="charCitHyperlinkAbbrev"/>
          </w:rPr>
          <w:t>NI2013-132</w:t>
        </w:r>
      </w:hyperlink>
      <w:r w:rsidR="00EE3F46">
        <w:t>)</w:t>
      </w:r>
      <w:r w:rsidR="00263EF4" w:rsidRPr="0092332B">
        <w:t>)</w:t>
      </w:r>
    </w:p>
    <w:p w:rsidR="00633DCB" w:rsidRPr="0092332B" w:rsidRDefault="00633DCB" w:rsidP="005A5019">
      <w:pPr>
        <w:rPr>
          <w:rFonts w:ascii="Arial" w:hAnsi="Arial"/>
        </w:rPr>
      </w:pPr>
    </w:p>
    <w:p w:rsidR="00633DCB" w:rsidRDefault="00633DCB" w:rsidP="005A5019"/>
    <w:p w:rsidR="00D3272D" w:rsidRDefault="00D3272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203ED7">
        <w:fldChar w:fldCharType="begin"/>
      </w:r>
      <w:r w:rsidR="00203ED7">
        <w:instrText xml:space="preserve"> REF citation *\charformat  \* MERGEFORMAT </w:instrText>
      </w:r>
      <w:r w:rsidR="00203ED7">
        <w:fldChar w:fldCharType="separate"/>
      </w:r>
      <w:r w:rsidR="00E23AC6" w:rsidRPr="00E23AC6">
        <w:rPr>
          <w:i/>
        </w:rPr>
        <w:t>Planning and Development Regulation 2008</w:t>
      </w:r>
      <w:r w:rsidR="00203ED7">
        <w:rPr>
          <w:i/>
        </w:rPr>
        <w:fldChar w:fldCharType="end"/>
      </w:r>
      <w:r>
        <w:rPr>
          <w:iCs/>
        </w:rPr>
        <w:t>,</w:t>
      </w:r>
      <w:r>
        <w:t xml:space="preserve"> made under the </w:t>
      </w:r>
      <w:r w:rsidR="00577282" w:rsidRPr="003431AE">
        <w:rPr>
          <w:i/>
        </w:rPr>
        <w:fldChar w:fldCharType="begin"/>
      </w:r>
      <w:r w:rsidRPr="003431AE">
        <w:rPr>
          <w:i/>
        </w:rPr>
        <w:instrText xml:space="preserve"> REF ActName \*charformat  \* MERGEFORMAT </w:instrText>
      </w:r>
      <w:r w:rsidR="00577282" w:rsidRPr="003431AE">
        <w:rPr>
          <w:i/>
        </w:rPr>
        <w:fldChar w:fldCharType="separate"/>
      </w:r>
      <w:r w:rsidR="00E23AC6" w:rsidRPr="00E23AC6">
        <w:rPr>
          <w:i/>
        </w:rPr>
        <w:t>Planning and Development Act 2007</w:t>
      </w:r>
      <w:r w:rsidR="00577282" w:rsidRPr="003431AE">
        <w:rPr>
          <w:i/>
        </w:rPr>
        <w:fldChar w:fldCharType="end"/>
      </w:r>
      <w:r>
        <w:t xml:space="preserve"> (including</w:t>
      </w:r>
      <w:r w:rsidRPr="00671961">
        <w:t xml:space="preserve"> </w:t>
      </w:r>
      <w:r>
        <w:t xml:space="preserve">any amendment made under the </w:t>
      </w:r>
      <w:hyperlink r:id="rId9" w:tooltip="A2001-14" w:history="1">
        <w:r w:rsidR="00671961" w:rsidRPr="00671961">
          <w:rPr>
            <w:rStyle w:val="charCitHyperlinkItal"/>
          </w:rPr>
          <w:t>Legislation Act 2001</w:t>
        </w:r>
      </w:hyperlink>
      <w:r>
        <w:t xml:space="preserve">, part 11.3 (Editorial changes)) as in force on </w:t>
      </w:r>
      <w:r w:rsidR="00203ED7">
        <w:fldChar w:fldCharType="begin"/>
      </w:r>
      <w:r w:rsidR="00203ED7">
        <w:instrText xml:space="preserve"> REF InForceDate *\charformat </w:instrText>
      </w:r>
      <w:r w:rsidR="00203ED7">
        <w:fldChar w:fldCharType="separate"/>
      </w:r>
      <w:r w:rsidR="00E23AC6">
        <w:t>28 March 2013</w:t>
      </w:r>
      <w:r w:rsidR="00203ED7">
        <w:fldChar w:fldCharType="end"/>
      </w:r>
      <w:r w:rsidRPr="00671961">
        <w:rPr>
          <w:rStyle w:val="charItals"/>
        </w:rPr>
        <w:t xml:space="preserve">.  </w:t>
      </w:r>
      <w:r>
        <w:t xml:space="preserve">It also includes any commencement, amendment, repeal or expiry affecting this republished law to </w:t>
      </w:r>
      <w:r w:rsidR="00203ED7">
        <w:fldChar w:fldCharType="begin"/>
      </w:r>
      <w:r w:rsidR="00203ED7">
        <w:instrText xml:space="preserve"> REF EffectiveDate *\charformat </w:instrText>
      </w:r>
      <w:r w:rsidR="00203ED7">
        <w:fldChar w:fldCharType="separate"/>
      </w:r>
      <w:r w:rsidR="00E23AC6">
        <w:t>28 March 2013</w:t>
      </w:r>
      <w:r w:rsidR="00203ED7">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 xml:space="preserve">The Parliamentary Counsel’s Office prepares 2 kinds of republications of ACT laws (see the ACT legislation register at </w:t>
      </w:r>
      <w:hyperlink r:id="rId10" w:history="1">
        <w:r w:rsidR="00671961" w:rsidRPr="00671961">
          <w:rPr>
            <w:rStyle w:val="charCitHyperlinkAbbrev"/>
          </w:rPr>
          <w:t>www.legislation.act.gov.au</w:t>
        </w:r>
      </w:hyperlink>
      <w:r>
        <w:rPr>
          <w:color w:val="000000"/>
        </w:rPr>
        <w:t>):</w:t>
      </w:r>
    </w:p>
    <w:p w:rsidR="005A5019" w:rsidRDefault="005A5019" w:rsidP="002772F9">
      <w:pPr>
        <w:pStyle w:val="CoverTextBullet"/>
      </w:pPr>
      <w:r>
        <w:t xml:space="preserve">authorised republications to which the </w:t>
      </w:r>
      <w:hyperlink r:id="rId11" w:tooltip="A2001-14" w:history="1">
        <w:r w:rsidR="00671961" w:rsidRPr="00671961">
          <w:rPr>
            <w:rStyle w:val="charCitHyperlinkItal"/>
          </w:rPr>
          <w:t>Legislation Act 2001</w:t>
        </w:r>
      </w:hyperlink>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hyperlink r:id="rId12" w:tooltip="A2001-14" w:history="1">
        <w:r w:rsidR="00671961" w:rsidRPr="00671961">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00671961" w:rsidRPr="00671961">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D3272D">
        <w:t>s</w:t>
      </w:r>
      <w:r w:rsidRPr="002312E4">
        <w:t xml:space="preserv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00671961" w:rsidRPr="00671961">
          <w:rPr>
            <w:rStyle w:val="charCitHyperlinkAbbrev"/>
          </w:rPr>
          <w:t>www.legislation.act.gov.au</w:t>
        </w:r>
      </w:hyperlink>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00671961" w:rsidRPr="00671961">
          <w:rPr>
            <w:rStyle w:val="charCitHyperlinkItal"/>
          </w:rPr>
          <w:t>Legislation Act 2001</w:t>
        </w:r>
      </w:hyperlink>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hyperlink r:id="rId16" w:tooltip="A2001-14" w:history="1">
        <w:r w:rsidR="00671961" w:rsidRPr="00671961">
          <w:rPr>
            <w:rStyle w:val="charCitHyperlinkItal"/>
          </w:rPr>
          <w:t>Legislation Act 2001</w:t>
        </w:r>
      </w:hyperlink>
      <w:r>
        <w:t>, s 133).</w:t>
      </w:r>
    </w:p>
    <w:p w:rsidR="005A5019" w:rsidRDefault="005A5019" w:rsidP="005A5019">
      <w:pPr>
        <w:pStyle w:val="00SigningPage"/>
        <w:sectPr w:rsidR="005A5019" w:rsidSect="005A5019">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203ED7" w:rsidP="005A5019">
      <w:pPr>
        <w:pStyle w:val="Billname"/>
      </w:pPr>
      <w:r>
        <w:fldChar w:fldCharType="begin"/>
      </w:r>
      <w:r>
        <w:instrText xml:space="preserve"> REF Citation \*charformat  \* MERGEFORMAT </w:instrText>
      </w:r>
      <w:r>
        <w:fldChar w:fldCharType="separate"/>
      </w:r>
      <w:r w:rsidR="00E23AC6">
        <w:t>Planning and Development Regulation 2008</w:t>
      </w:r>
      <w:r>
        <w:fldChar w:fldCharType="end"/>
      </w:r>
    </w:p>
    <w:p w:rsidR="005A5019" w:rsidRDefault="005A5019" w:rsidP="005A5019">
      <w:pPr>
        <w:pStyle w:val="CoverInForce"/>
      </w:pPr>
      <w:r>
        <w:t>made under the</w:t>
      </w:r>
    </w:p>
    <w:p w:rsidR="005A5019" w:rsidRDefault="00203ED7" w:rsidP="005A5019">
      <w:pPr>
        <w:pStyle w:val="CoverActName"/>
      </w:pPr>
      <w:r>
        <w:fldChar w:fldCharType="begin"/>
      </w:r>
      <w:r>
        <w:instrText xml:space="preserve"> REF ActName \*charformat </w:instrText>
      </w:r>
      <w:r>
        <w:fldChar w:fldCharType="separate"/>
      </w:r>
      <w:r w:rsidR="00E23AC6" w:rsidRPr="00E23AC6">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1D6A2D" w:rsidRDefault="00577282">
      <w:pPr>
        <w:pStyle w:val="TOC1"/>
        <w:rPr>
          <w:rFonts w:asciiTheme="minorHAnsi" w:eastAsiaTheme="minorEastAsia" w:hAnsiTheme="minorHAnsi" w:cstheme="minorBidi"/>
          <w:b w:val="0"/>
          <w:sz w:val="22"/>
          <w:szCs w:val="22"/>
          <w:lang w:eastAsia="en-AU"/>
        </w:rPr>
      </w:pPr>
      <w:r>
        <w:fldChar w:fldCharType="begin"/>
      </w:r>
      <w:r w:rsidR="001D6A2D">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52065970" w:history="1">
        <w:r w:rsidR="001D6A2D" w:rsidRPr="00C24A99">
          <w:t>Chapter 1</w:t>
        </w:r>
        <w:r w:rsidR="001D6A2D">
          <w:rPr>
            <w:rFonts w:asciiTheme="minorHAnsi" w:eastAsiaTheme="minorEastAsia" w:hAnsiTheme="minorHAnsi" w:cstheme="minorBidi"/>
            <w:b w:val="0"/>
            <w:sz w:val="22"/>
            <w:szCs w:val="22"/>
            <w:lang w:eastAsia="en-AU"/>
          </w:rPr>
          <w:tab/>
        </w:r>
        <w:r w:rsidR="001D6A2D" w:rsidRPr="00C24A99">
          <w:t>Preliminary</w:t>
        </w:r>
        <w:r w:rsidR="001D6A2D" w:rsidRPr="001D6A2D">
          <w:rPr>
            <w:vanish/>
          </w:rPr>
          <w:tab/>
        </w:r>
        <w:r w:rsidRPr="001D6A2D">
          <w:rPr>
            <w:vanish/>
          </w:rPr>
          <w:fldChar w:fldCharType="begin"/>
        </w:r>
        <w:r w:rsidR="001D6A2D" w:rsidRPr="001D6A2D">
          <w:rPr>
            <w:vanish/>
          </w:rPr>
          <w:instrText xml:space="preserve"> PAGEREF _Toc352065970 \h </w:instrText>
        </w:r>
        <w:r w:rsidRPr="001D6A2D">
          <w:rPr>
            <w:vanish/>
          </w:rPr>
        </w:r>
        <w:r w:rsidRPr="001D6A2D">
          <w:rPr>
            <w:vanish/>
          </w:rPr>
          <w:fldChar w:fldCharType="separate"/>
        </w:r>
        <w:r w:rsidR="00E23AC6">
          <w:rPr>
            <w:vanish/>
          </w:rPr>
          <w:t>2</w:t>
        </w:r>
        <w:r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1" w:history="1">
        <w:r w:rsidRPr="00C24A99">
          <w:t>1</w:t>
        </w:r>
        <w:r>
          <w:rPr>
            <w:rFonts w:asciiTheme="minorHAnsi" w:eastAsiaTheme="minorEastAsia" w:hAnsiTheme="minorHAnsi" w:cstheme="minorBidi"/>
            <w:sz w:val="22"/>
            <w:szCs w:val="22"/>
            <w:lang w:eastAsia="en-AU"/>
          </w:rPr>
          <w:tab/>
        </w:r>
        <w:r w:rsidRPr="00C24A99">
          <w:t>Name of regulation</w:t>
        </w:r>
        <w:r>
          <w:tab/>
        </w:r>
        <w:r w:rsidR="00577282">
          <w:fldChar w:fldCharType="begin"/>
        </w:r>
        <w:r>
          <w:instrText xml:space="preserve"> PAGEREF _Toc352065971 \h </w:instrText>
        </w:r>
        <w:r w:rsidR="00577282">
          <w:fldChar w:fldCharType="separate"/>
        </w:r>
        <w:r w:rsidR="00E23AC6">
          <w:t>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2" w:history="1">
        <w:r w:rsidRPr="00C24A99">
          <w:t>3</w:t>
        </w:r>
        <w:r>
          <w:rPr>
            <w:rFonts w:asciiTheme="minorHAnsi" w:eastAsiaTheme="minorEastAsia" w:hAnsiTheme="minorHAnsi" w:cstheme="minorBidi"/>
            <w:sz w:val="22"/>
            <w:szCs w:val="22"/>
            <w:lang w:eastAsia="en-AU"/>
          </w:rPr>
          <w:tab/>
        </w:r>
        <w:r w:rsidRPr="00C24A99">
          <w:t>Dictionary</w:t>
        </w:r>
        <w:r>
          <w:tab/>
        </w:r>
        <w:r w:rsidR="00577282">
          <w:fldChar w:fldCharType="begin"/>
        </w:r>
        <w:r>
          <w:instrText xml:space="preserve"> PAGEREF _Toc352065972 \h </w:instrText>
        </w:r>
        <w:r w:rsidR="00577282">
          <w:fldChar w:fldCharType="separate"/>
        </w:r>
        <w:r w:rsidR="00E23AC6">
          <w:t>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3" w:history="1">
        <w:r w:rsidRPr="00C24A99">
          <w:t>4</w:t>
        </w:r>
        <w:r>
          <w:rPr>
            <w:rFonts w:asciiTheme="minorHAnsi" w:eastAsiaTheme="minorEastAsia" w:hAnsiTheme="minorHAnsi" w:cstheme="minorBidi"/>
            <w:sz w:val="22"/>
            <w:szCs w:val="22"/>
            <w:lang w:eastAsia="en-AU"/>
          </w:rPr>
          <w:tab/>
        </w:r>
        <w:r w:rsidRPr="00C24A99">
          <w:t>Notes</w:t>
        </w:r>
        <w:r>
          <w:tab/>
        </w:r>
        <w:r w:rsidR="00577282">
          <w:fldChar w:fldCharType="begin"/>
        </w:r>
        <w:r>
          <w:instrText xml:space="preserve"> PAGEREF _Toc352065973 \h </w:instrText>
        </w:r>
        <w:r w:rsidR="00577282">
          <w:fldChar w:fldCharType="separate"/>
        </w:r>
        <w:r w:rsidR="00E23AC6">
          <w:t>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4" w:history="1">
        <w:r w:rsidRPr="00C24A99">
          <w:t>5</w:t>
        </w:r>
        <w:r>
          <w:rPr>
            <w:rFonts w:asciiTheme="minorHAnsi" w:eastAsiaTheme="minorEastAsia" w:hAnsiTheme="minorHAnsi" w:cstheme="minorBidi"/>
            <w:sz w:val="22"/>
            <w:szCs w:val="22"/>
            <w:lang w:eastAsia="en-AU"/>
          </w:rPr>
          <w:tab/>
        </w:r>
        <w:r w:rsidRPr="00C24A99">
          <w:t xml:space="preserve">Meaning of </w:t>
        </w:r>
        <w:r w:rsidRPr="00C24A99">
          <w:rPr>
            <w:i/>
          </w:rPr>
          <w:t>dwelling</w:t>
        </w:r>
        <w:r>
          <w:tab/>
        </w:r>
        <w:r w:rsidR="00577282">
          <w:fldChar w:fldCharType="begin"/>
        </w:r>
        <w:r>
          <w:instrText xml:space="preserve"> PAGEREF _Toc352065974 \h </w:instrText>
        </w:r>
        <w:r w:rsidR="00577282">
          <w:fldChar w:fldCharType="separate"/>
        </w:r>
        <w:r w:rsidR="00E23AC6">
          <w:t>2</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5975" w:history="1">
        <w:r w:rsidR="001D6A2D" w:rsidRPr="00C24A99">
          <w:t>Chapter 1A</w:t>
        </w:r>
        <w:r w:rsidR="001D6A2D">
          <w:rPr>
            <w:rFonts w:asciiTheme="minorHAnsi" w:eastAsiaTheme="minorEastAsia" w:hAnsiTheme="minorHAnsi" w:cstheme="minorBidi"/>
            <w:b w:val="0"/>
            <w:sz w:val="22"/>
            <w:szCs w:val="22"/>
            <w:lang w:eastAsia="en-AU"/>
          </w:rPr>
          <w:tab/>
        </w:r>
        <w:r w:rsidR="001D6A2D" w:rsidRPr="00C24A99">
          <w:t>Draft plan variations</w:t>
        </w:r>
        <w:r w:rsidR="001D6A2D" w:rsidRPr="001D6A2D">
          <w:rPr>
            <w:vanish/>
          </w:rPr>
          <w:tab/>
        </w:r>
        <w:r w:rsidR="00577282" w:rsidRPr="001D6A2D">
          <w:rPr>
            <w:vanish/>
          </w:rPr>
          <w:fldChar w:fldCharType="begin"/>
        </w:r>
        <w:r w:rsidR="001D6A2D" w:rsidRPr="001D6A2D">
          <w:rPr>
            <w:vanish/>
          </w:rPr>
          <w:instrText xml:space="preserve"> PAGEREF _Toc352065975 \h </w:instrText>
        </w:r>
        <w:r w:rsidR="00577282" w:rsidRPr="001D6A2D">
          <w:rPr>
            <w:vanish/>
          </w:rPr>
        </w:r>
        <w:r w:rsidR="00577282" w:rsidRPr="001D6A2D">
          <w:rPr>
            <w:vanish/>
          </w:rPr>
          <w:fldChar w:fldCharType="separate"/>
        </w:r>
        <w:r w:rsidR="00E23AC6">
          <w:rPr>
            <w:vanish/>
          </w:rPr>
          <w:t>4</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6" w:history="1">
        <w:r w:rsidRPr="00C24A99">
          <w:t>6</w:t>
        </w:r>
        <w:r>
          <w:rPr>
            <w:rFonts w:asciiTheme="minorHAnsi" w:eastAsiaTheme="minorEastAsia" w:hAnsiTheme="minorHAnsi" w:cstheme="minorBidi"/>
            <w:sz w:val="22"/>
            <w:szCs w:val="22"/>
            <w:lang w:eastAsia="en-AU"/>
          </w:rPr>
          <w:tab/>
        </w:r>
        <w:r w:rsidRPr="00C24A99">
          <w:t>Draft plan variations to be notified—Act, s 63 (5) (b)</w:t>
        </w:r>
        <w:r>
          <w:tab/>
        </w:r>
        <w:r w:rsidR="00577282">
          <w:fldChar w:fldCharType="begin"/>
        </w:r>
        <w:r>
          <w:instrText xml:space="preserve"> PAGEREF _Toc352065976 \h </w:instrText>
        </w:r>
        <w:r w:rsidR="00577282">
          <w:fldChar w:fldCharType="separate"/>
        </w:r>
        <w:r w:rsidR="00E23AC6">
          <w:t>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7" w:history="1">
        <w:r w:rsidRPr="00C24A99">
          <w:t>7</w:t>
        </w:r>
        <w:r>
          <w:rPr>
            <w:rFonts w:asciiTheme="minorHAnsi" w:eastAsiaTheme="minorEastAsia" w:hAnsiTheme="minorHAnsi" w:cstheme="minorBidi"/>
            <w:sz w:val="22"/>
            <w:szCs w:val="22"/>
            <w:lang w:eastAsia="en-AU"/>
          </w:rPr>
          <w:tab/>
        </w:r>
        <w:r w:rsidRPr="00C24A99">
          <w:t>People to be notified—Act, s 63 (5) (b)</w:t>
        </w:r>
        <w:r>
          <w:tab/>
        </w:r>
        <w:r w:rsidR="00577282">
          <w:fldChar w:fldCharType="begin"/>
        </w:r>
        <w:r>
          <w:instrText xml:space="preserve"> PAGEREF _Toc352065977 \h </w:instrText>
        </w:r>
        <w:r w:rsidR="00577282">
          <w:fldChar w:fldCharType="separate"/>
        </w:r>
        <w:r w:rsidR="00E23AC6">
          <w:t>4</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5978" w:history="1">
        <w:r w:rsidR="001D6A2D" w:rsidRPr="00C24A99">
          <w:t>Chapter 2</w:t>
        </w:r>
        <w:r w:rsidR="001D6A2D">
          <w:rPr>
            <w:rFonts w:asciiTheme="minorHAnsi" w:eastAsiaTheme="minorEastAsia" w:hAnsiTheme="minorHAnsi" w:cstheme="minorBidi"/>
            <w:b w:val="0"/>
            <w:sz w:val="22"/>
            <w:szCs w:val="22"/>
            <w:lang w:eastAsia="en-AU"/>
          </w:rPr>
          <w:tab/>
        </w:r>
        <w:r w:rsidR="001D6A2D" w:rsidRPr="00C24A99">
          <w:t>Strategic environmental assessments</w:t>
        </w:r>
        <w:r w:rsidR="001D6A2D" w:rsidRPr="001D6A2D">
          <w:rPr>
            <w:vanish/>
          </w:rPr>
          <w:tab/>
        </w:r>
        <w:r w:rsidR="00577282" w:rsidRPr="001D6A2D">
          <w:rPr>
            <w:vanish/>
          </w:rPr>
          <w:fldChar w:fldCharType="begin"/>
        </w:r>
        <w:r w:rsidR="001D6A2D" w:rsidRPr="001D6A2D">
          <w:rPr>
            <w:vanish/>
          </w:rPr>
          <w:instrText xml:space="preserve"> PAGEREF _Toc352065978 \h </w:instrText>
        </w:r>
        <w:r w:rsidR="00577282" w:rsidRPr="001D6A2D">
          <w:rPr>
            <w:vanish/>
          </w:rPr>
        </w:r>
        <w:r w:rsidR="00577282" w:rsidRPr="001D6A2D">
          <w:rPr>
            <w:vanish/>
          </w:rPr>
          <w:fldChar w:fldCharType="separate"/>
        </w:r>
        <w:r w:rsidR="00E23AC6">
          <w:rPr>
            <w:vanish/>
          </w:rPr>
          <w:t>6</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79" w:history="1">
        <w:r w:rsidRPr="00C24A99">
          <w:t>10</w:t>
        </w:r>
        <w:r>
          <w:rPr>
            <w:rFonts w:asciiTheme="minorHAnsi" w:eastAsiaTheme="minorEastAsia" w:hAnsiTheme="minorHAnsi" w:cstheme="minorBidi"/>
            <w:sz w:val="22"/>
            <w:szCs w:val="22"/>
            <w:lang w:eastAsia="en-AU"/>
          </w:rPr>
          <w:tab/>
        </w:r>
        <w:r w:rsidRPr="00C24A99">
          <w:t xml:space="preserve">Meaning of </w:t>
        </w:r>
        <w:r w:rsidRPr="00C24A99">
          <w:rPr>
            <w:i/>
          </w:rPr>
          <w:t>proposal</w:t>
        </w:r>
        <w:r w:rsidRPr="00C24A99">
          <w:t>—ch 2</w:t>
        </w:r>
        <w:r>
          <w:tab/>
        </w:r>
        <w:r w:rsidR="00577282">
          <w:fldChar w:fldCharType="begin"/>
        </w:r>
        <w:r>
          <w:instrText xml:space="preserve"> PAGEREF _Toc352065979 \h </w:instrText>
        </w:r>
        <w:r w:rsidR="00577282">
          <w:fldChar w:fldCharType="separate"/>
        </w:r>
        <w:r w:rsidR="00E23AC6">
          <w:t>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0" w:history="1">
        <w:r w:rsidRPr="00C24A99">
          <w:t>11</w:t>
        </w:r>
        <w:r>
          <w:rPr>
            <w:rFonts w:asciiTheme="minorHAnsi" w:eastAsiaTheme="minorEastAsia" w:hAnsiTheme="minorHAnsi" w:cstheme="minorBidi"/>
            <w:sz w:val="22"/>
            <w:szCs w:val="22"/>
            <w:lang w:eastAsia="en-AU"/>
          </w:rPr>
          <w:tab/>
        </w:r>
        <w:r w:rsidRPr="00C24A99">
          <w:t>Development of strategic environmental assessments—Act, s 101 (a)</w:t>
        </w:r>
        <w:r>
          <w:tab/>
        </w:r>
        <w:r w:rsidR="00577282">
          <w:fldChar w:fldCharType="begin"/>
        </w:r>
        <w:r>
          <w:instrText xml:space="preserve"> PAGEREF _Toc352065980 \h </w:instrText>
        </w:r>
        <w:r w:rsidR="00577282">
          <w:fldChar w:fldCharType="separate"/>
        </w:r>
        <w:r w:rsidR="00E23AC6">
          <w:t>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1" w:history="1">
        <w:r w:rsidRPr="00C24A99">
          <w:t>12</w:t>
        </w:r>
        <w:r>
          <w:rPr>
            <w:rFonts w:asciiTheme="minorHAnsi" w:eastAsiaTheme="minorEastAsia" w:hAnsiTheme="minorHAnsi" w:cstheme="minorBidi"/>
            <w:sz w:val="22"/>
            <w:szCs w:val="22"/>
            <w:lang w:eastAsia="en-AU"/>
          </w:rPr>
          <w:tab/>
        </w:r>
        <w:r w:rsidRPr="00C24A99">
          <w:t>Stage A—setting context and establishing baseline</w:t>
        </w:r>
        <w:r>
          <w:tab/>
        </w:r>
        <w:r w:rsidR="00577282">
          <w:fldChar w:fldCharType="begin"/>
        </w:r>
        <w:r>
          <w:instrText xml:space="preserve"> PAGEREF _Toc352065981 \h </w:instrText>
        </w:r>
        <w:r w:rsidR="00577282">
          <w:fldChar w:fldCharType="separate"/>
        </w:r>
        <w:r w:rsidR="00E23AC6">
          <w:t>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2" w:history="1">
        <w:r w:rsidRPr="00C24A99">
          <w:t>13</w:t>
        </w:r>
        <w:r>
          <w:rPr>
            <w:rFonts w:asciiTheme="minorHAnsi" w:eastAsiaTheme="minorEastAsia" w:hAnsiTheme="minorHAnsi" w:cstheme="minorBidi"/>
            <w:sz w:val="22"/>
            <w:szCs w:val="22"/>
            <w:lang w:eastAsia="en-AU"/>
          </w:rPr>
          <w:tab/>
        </w:r>
        <w:r w:rsidRPr="00C24A99">
          <w:t>Stage B—developing alternatives and deciding scope</w:t>
        </w:r>
        <w:r>
          <w:tab/>
        </w:r>
        <w:r w:rsidR="00577282">
          <w:fldChar w:fldCharType="begin"/>
        </w:r>
        <w:r>
          <w:instrText xml:space="preserve"> PAGEREF _Toc352065982 \h </w:instrText>
        </w:r>
        <w:r w:rsidR="00577282">
          <w:fldChar w:fldCharType="separate"/>
        </w:r>
        <w:r w:rsidR="00E23AC6">
          <w:t>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3" w:history="1">
        <w:r w:rsidRPr="00C24A99">
          <w:t>14</w:t>
        </w:r>
        <w:r>
          <w:rPr>
            <w:rFonts w:asciiTheme="minorHAnsi" w:eastAsiaTheme="minorEastAsia" w:hAnsiTheme="minorHAnsi" w:cstheme="minorBidi"/>
            <w:sz w:val="22"/>
            <w:szCs w:val="22"/>
            <w:lang w:eastAsia="en-AU"/>
          </w:rPr>
          <w:tab/>
        </w:r>
        <w:r w:rsidRPr="00C24A99">
          <w:t>Stage C—assessing environmental benefits and impacts</w:t>
        </w:r>
        <w:r>
          <w:tab/>
        </w:r>
        <w:r w:rsidR="00577282">
          <w:fldChar w:fldCharType="begin"/>
        </w:r>
        <w:r>
          <w:instrText xml:space="preserve"> PAGEREF _Toc352065983 \h </w:instrText>
        </w:r>
        <w:r w:rsidR="00577282">
          <w:fldChar w:fldCharType="separate"/>
        </w:r>
        <w:r w:rsidR="00E23AC6">
          <w:t>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4" w:history="1">
        <w:r w:rsidRPr="00C24A99">
          <w:t>15</w:t>
        </w:r>
        <w:r>
          <w:rPr>
            <w:rFonts w:asciiTheme="minorHAnsi" w:eastAsiaTheme="minorEastAsia" w:hAnsiTheme="minorHAnsi" w:cstheme="minorBidi"/>
            <w:sz w:val="22"/>
            <w:szCs w:val="22"/>
            <w:lang w:eastAsia="en-AU"/>
          </w:rPr>
          <w:tab/>
        </w:r>
        <w:r w:rsidRPr="00C24A99">
          <w:t>Stage D—consultation</w:t>
        </w:r>
        <w:r>
          <w:tab/>
        </w:r>
        <w:r w:rsidR="00577282">
          <w:fldChar w:fldCharType="begin"/>
        </w:r>
        <w:r>
          <w:instrText xml:space="preserve"> PAGEREF _Toc352065984 \h </w:instrText>
        </w:r>
        <w:r w:rsidR="00577282">
          <w:fldChar w:fldCharType="separate"/>
        </w:r>
        <w:r w:rsidR="00E23AC6">
          <w:t>10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5" w:history="1">
        <w:r w:rsidRPr="00C24A99">
          <w:t>16</w:t>
        </w:r>
        <w:r>
          <w:rPr>
            <w:rFonts w:asciiTheme="minorHAnsi" w:eastAsiaTheme="minorEastAsia" w:hAnsiTheme="minorHAnsi" w:cstheme="minorBidi"/>
            <w:sz w:val="22"/>
            <w:szCs w:val="22"/>
            <w:lang w:eastAsia="en-AU"/>
          </w:rPr>
          <w:tab/>
        </w:r>
        <w:r w:rsidRPr="00C24A99">
          <w:t>Stage E—monitoring</w:t>
        </w:r>
        <w:r>
          <w:tab/>
        </w:r>
        <w:r w:rsidR="00577282">
          <w:fldChar w:fldCharType="begin"/>
        </w:r>
        <w:r>
          <w:instrText xml:space="preserve"> PAGEREF _Toc352065985 \h </w:instrText>
        </w:r>
        <w:r w:rsidR="00577282">
          <w:fldChar w:fldCharType="separate"/>
        </w:r>
        <w:r w:rsidR="00E23AC6">
          <w:t>11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6" w:history="1">
        <w:r w:rsidRPr="00C24A99">
          <w:t>17</w:t>
        </w:r>
        <w:r>
          <w:rPr>
            <w:rFonts w:asciiTheme="minorHAnsi" w:eastAsiaTheme="minorEastAsia" w:hAnsiTheme="minorHAnsi" w:cstheme="minorBidi"/>
            <w:sz w:val="22"/>
            <w:szCs w:val="22"/>
            <w:lang w:eastAsia="en-AU"/>
          </w:rPr>
          <w:tab/>
        </w:r>
        <w:r w:rsidRPr="00C24A99">
          <w:t>Contents of strategic environmental assessments—Act, s 101 (b)</w:t>
        </w:r>
        <w:r>
          <w:tab/>
        </w:r>
        <w:r w:rsidR="00577282">
          <w:fldChar w:fldCharType="begin"/>
        </w:r>
        <w:r>
          <w:instrText xml:space="preserve"> PAGEREF _Toc352065986 \h </w:instrText>
        </w:r>
        <w:r w:rsidR="00577282">
          <w:fldChar w:fldCharType="separate"/>
        </w:r>
        <w:r w:rsidR="00E23AC6">
          <w:t>11</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5987" w:history="1">
        <w:r w:rsidR="001D6A2D" w:rsidRPr="00C24A99">
          <w:t>Chapter 3</w:t>
        </w:r>
        <w:r w:rsidR="001D6A2D">
          <w:rPr>
            <w:rFonts w:asciiTheme="minorHAnsi" w:eastAsiaTheme="minorEastAsia" w:hAnsiTheme="minorHAnsi" w:cstheme="minorBidi"/>
            <w:b w:val="0"/>
            <w:sz w:val="22"/>
            <w:szCs w:val="22"/>
            <w:lang w:eastAsia="en-AU"/>
          </w:rPr>
          <w:tab/>
        </w:r>
        <w:r w:rsidR="001D6A2D" w:rsidRPr="00C24A99">
          <w:t>Development approvals</w:t>
        </w:r>
        <w:r w:rsidR="001D6A2D" w:rsidRPr="001D6A2D">
          <w:rPr>
            <w:vanish/>
          </w:rPr>
          <w:tab/>
        </w:r>
        <w:r w:rsidR="00577282" w:rsidRPr="001D6A2D">
          <w:rPr>
            <w:vanish/>
          </w:rPr>
          <w:fldChar w:fldCharType="begin"/>
        </w:r>
        <w:r w:rsidR="001D6A2D" w:rsidRPr="001D6A2D">
          <w:rPr>
            <w:vanish/>
          </w:rPr>
          <w:instrText xml:space="preserve"> PAGEREF _Toc352065987 \h </w:instrText>
        </w:r>
        <w:r w:rsidR="00577282" w:rsidRPr="001D6A2D">
          <w:rPr>
            <w:vanish/>
          </w:rPr>
        </w:r>
        <w:r w:rsidR="00577282" w:rsidRPr="001D6A2D">
          <w:rPr>
            <w:vanish/>
          </w:rPr>
          <w:fldChar w:fldCharType="separate"/>
        </w:r>
        <w:r w:rsidR="00E23AC6">
          <w:rPr>
            <w:vanish/>
          </w:rPr>
          <w:t>14</w:t>
        </w:r>
        <w:r w:rsidR="00577282" w:rsidRPr="001D6A2D">
          <w:rPr>
            <w:vanish/>
          </w:rPr>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5988" w:history="1">
        <w:r w:rsidR="001D6A2D" w:rsidRPr="00C24A99">
          <w:t>Part 3.1AA</w:t>
        </w:r>
        <w:r w:rsidR="001D6A2D">
          <w:rPr>
            <w:rFonts w:asciiTheme="minorHAnsi" w:eastAsiaTheme="minorEastAsia" w:hAnsiTheme="minorHAnsi" w:cstheme="minorBidi"/>
            <w:b w:val="0"/>
            <w:sz w:val="22"/>
            <w:szCs w:val="22"/>
            <w:lang w:eastAsia="en-AU"/>
          </w:rPr>
          <w:tab/>
        </w:r>
        <w:r w:rsidR="001D6A2D" w:rsidRPr="00C24A99">
          <w:t>Development proposals requiring EIS</w:t>
        </w:r>
        <w:r w:rsidR="001D6A2D" w:rsidRPr="001D6A2D">
          <w:rPr>
            <w:vanish/>
          </w:rPr>
          <w:tab/>
        </w:r>
        <w:r w:rsidR="00577282" w:rsidRPr="001D6A2D">
          <w:rPr>
            <w:vanish/>
          </w:rPr>
          <w:fldChar w:fldCharType="begin"/>
        </w:r>
        <w:r w:rsidR="001D6A2D" w:rsidRPr="001D6A2D">
          <w:rPr>
            <w:vanish/>
          </w:rPr>
          <w:instrText xml:space="preserve"> PAGEREF _Toc352065988 \h </w:instrText>
        </w:r>
        <w:r w:rsidR="00577282" w:rsidRPr="001D6A2D">
          <w:rPr>
            <w:vanish/>
          </w:rPr>
        </w:r>
        <w:r w:rsidR="00577282" w:rsidRPr="001D6A2D">
          <w:rPr>
            <w:vanish/>
          </w:rPr>
          <w:fldChar w:fldCharType="separate"/>
        </w:r>
        <w:r w:rsidR="00E23AC6">
          <w:rPr>
            <w:vanish/>
          </w:rPr>
          <w:t>14</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89" w:history="1">
        <w:r w:rsidRPr="00C24A99">
          <w:t>19</w:t>
        </w:r>
        <w:r>
          <w:rPr>
            <w:rFonts w:asciiTheme="minorHAnsi" w:eastAsiaTheme="minorEastAsia" w:hAnsiTheme="minorHAnsi" w:cstheme="minorBidi"/>
            <w:sz w:val="22"/>
            <w:szCs w:val="22"/>
            <w:lang w:eastAsia="en-AU"/>
          </w:rPr>
          <w:tab/>
        </w:r>
        <w:r w:rsidRPr="00C24A99">
          <w:t>Development proposals requiring EIS—electricity generating stations—Act, sch 4, pt 4.2, item 2, par (c) (i) (A)</w:t>
        </w:r>
        <w:r>
          <w:tab/>
        </w:r>
        <w:r w:rsidR="00577282">
          <w:fldChar w:fldCharType="begin"/>
        </w:r>
        <w:r>
          <w:instrText xml:space="preserve"> PAGEREF _Toc352065989 \h </w:instrText>
        </w:r>
        <w:r w:rsidR="00577282">
          <w:fldChar w:fldCharType="separate"/>
        </w:r>
        <w:r w:rsidR="00E23AC6">
          <w:t>14</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5990" w:history="1">
        <w:r w:rsidR="001D6A2D" w:rsidRPr="00C24A99">
          <w:t>Part 3.1</w:t>
        </w:r>
        <w:r w:rsidR="001D6A2D">
          <w:rPr>
            <w:rFonts w:asciiTheme="minorHAnsi" w:eastAsiaTheme="minorEastAsia" w:hAnsiTheme="minorHAnsi" w:cstheme="minorBidi"/>
            <w:b w:val="0"/>
            <w:sz w:val="22"/>
            <w:szCs w:val="22"/>
            <w:lang w:eastAsia="en-AU"/>
          </w:rPr>
          <w:tab/>
        </w:r>
        <w:r w:rsidR="001D6A2D" w:rsidRPr="00C24A99">
          <w:t>Exemptions from requirement for development approval</w:t>
        </w:r>
        <w:r w:rsidR="001D6A2D" w:rsidRPr="001D6A2D">
          <w:rPr>
            <w:vanish/>
          </w:rPr>
          <w:tab/>
        </w:r>
        <w:r w:rsidR="00577282" w:rsidRPr="001D6A2D">
          <w:rPr>
            <w:vanish/>
          </w:rPr>
          <w:fldChar w:fldCharType="begin"/>
        </w:r>
        <w:r w:rsidR="001D6A2D" w:rsidRPr="001D6A2D">
          <w:rPr>
            <w:vanish/>
          </w:rPr>
          <w:instrText xml:space="preserve"> PAGEREF _Toc352065990 \h </w:instrText>
        </w:r>
        <w:r w:rsidR="00577282" w:rsidRPr="001D6A2D">
          <w:rPr>
            <w:vanish/>
          </w:rPr>
        </w:r>
        <w:r w:rsidR="00577282" w:rsidRPr="001D6A2D">
          <w:rPr>
            <w:vanish/>
          </w:rPr>
          <w:fldChar w:fldCharType="separate"/>
        </w:r>
        <w:r w:rsidR="00E23AC6">
          <w:rPr>
            <w:vanish/>
          </w:rPr>
          <w:t>15</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1" w:history="1">
        <w:r w:rsidRPr="00C24A99">
          <w:t>20</w:t>
        </w:r>
        <w:r>
          <w:rPr>
            <w:rFonts w:asciiTheme="minorHAnsi" w:eastAsiaTheme="minorEastAsia" w:hAnsiTheme="minorHAnsi" w:cstheme="minorBidi"/>
            <w:sz w:val="22"/>
            <w:szCs w:val="22"/>
            <w:lang w:eastAsia="en-AU"/>
          </w:rPr>
          <w:tab/>
        </w:r>
        <w:r w:rsidRPr="00C24A99">
          <w:rPr>
            <w:lang w:val="en-US"/>
          </w:rPr>
          <w:t xml:space="preserve">Exempt developments—Act, s 133, def </w:t>
        </w:r>
        <w:r w:rsidRPr="00C24A99">
          <w:rPr>
            <w:i/>
          </w:rPr>
          <w:t>exempt development</w:t>
        </w:r>
        <w:r>
          <w:tab/>
        </w:r>
        <w:r w:rsidR="00577282">
          <w:fldChar w:fldCharType="begin"/>
        </w:r>
        <w:r>
          <w:instrText xml:space="preserve"> PAGEREF _Toc352065991 \h </w:instrText>
        </w:r>
        <w:r w:rsidR="00577282">
          <w:fldChar w:fldCharType="separate"/>
        </w:r>
        <w:r w:rsidR="00E23AC6">
          <w:t>15</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5992" w:history="1">
        <w:r w:rsidR="001D6A2D" w:rsidRPr="00C24A99">
          <w:t>Part 3.1AB</w:t>
        </w:r>
        <w:r w:rsidR="001D6A2D">
          <w:rPr>
            <w:rFonts w:asciiTheme="minorHAnsi" w:eastAsiaTheme="minorEastAsia" w:hAnsiTheme="minorHAnsi" w:cstheme="minorBidi"/>
            <w:b w:val="0"/>
            <w:sz w:val="22"/>
            <w:szCs w:val="22"/>
            <w:lang w:eastAsia="en-AU"/>
          </w:rPr>
          <w:tab/>
        </w:r>
        <w:r w:rsidR="001D6A2D" w:rsidRPr="00C24A99">
          <w:t>Pre-application matters</w:t>
        </w:r>
        <w:r w:rsidR="001D6A2D" w:rsidRPr="001D6A2D">
          <w:rPr>
            <w:vanish/>
          </w:rPr>
          <w:tab/>
        </w:r>
        <w:r w:rsidR="00577282" w:rsidRPr="001D6A2D">
          <w:rPr>
            <w:vanish/>
          </w:rPr>
          <w:fldChar w:fldCharType="begin"/>
        </w:r>
        <w:r w:rsidR="001D6A2D" w:rsidRPr="001D6A2D">
          <w:rPr>
            <w:vanish/>
          </w:rPr>
          <w:instrText xml:space="preserve"> PAGEREF _Toc352065992 \h </w:instrText>
        </w:r>
        <w:r w:rsidR="00577282" w:rsidRPr="001D6A2D">
          <w:rPr>
            <w:vanish/>
          </w:rPr>
        </w:r>
        <w:r w:rsidR="00577282" w:rsidRPr="001D6A2D">
          <w:rPr>
            <w:vanish/>
          </w:rPr>
          <w:fldChar w:fldCharType="separate"/>
        </w:r>
        <w:r w:rsidR="00E23AC6">
          <w:rPr>
            <w:vanish/>
          </w:rPr>
          <w:t>18</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3" w:history="1">
        <w:r w:rsidRPr="00C24A99">
          <w:t>20A</w:t>
        </w:r>
        <w:r>
          <w:rPr>
            <w:rFonts w:asciiTheme="minorHAnsi" w:eastAsiaTheme="minorEastAsia" w:hAnsiTheme="minorHAnsi" w:cstheme="minorBidi"/>
            <w:sz w:val="22"/>
            <w:szCs w:val="22"/>
            <w:lang w:eastAsia="en-AU"/>
          </w:rPr>
          <w:tab/>
        </w:r>
        <w:r w:rsidRPr="00C24A99">
          <w:t>Prescribed development proposal for community consultation—Act, s 138AE</w:t>
        </w:r>
        <w:r>
          <w:tab/>
        </w:r>
        <w:r w:rsidR="00577282">
          <w:fldChar w:fldCharType="begin"/>
        </w:r>
        <w:r>
          <w:instrText xml:space="preserve"> PAGEREF _Toc352065993 \h </w:instrText>
        </w:r>
        <w:r w:rsidR="00577282">
          <w:fldChar w:fldCharType="separate"/>
        </w:r>
        <w:r w:rsidR="00E23AC6">
          <w:t>18</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5994" w:history="1">
        <w:r w:rsidR="001D6A2D" w:rsidRPr="00C24A99">
          <w:t>Part 3.1A</w:t>
        </w:r>
        <w:r w:rsidR="001D6A2D">
          <w:rPr>
            <w:rFonts w:asciiTheme="minorHAnsi" w:eastAsiaTheme="minorEastAsia" w:hAnsiTheme="minorHAnsi" w:cstheme="minorBidi"/>
            <w:b w:val="0"/>
            <w:sz w:val="22"/>
            <w:szCs w:val="22"/>
            <w:lang w:eastAsia="en-AU"/>
          </w:rPr>
          <w:tab/>
        </w:r>
        <w:r w:rsidR="001D6A2D" w:rsidRPr="00C24A99">
          <w:t>Exemption assessment matters</w:t>
        </w:r>
        <w:r w:rsidR="001D6A2D" w:rsidRPr="001D6A2D">
          <w:rPr>
            <w:vanish/>
          </w:rPr>
          <w:tab/>
        </w:r>
        <w:r w:rsidR="00577282" w:rsidRPr="001D6A2D">
          <w:rPr>
            <w:vanish/>
          </w:rPr>
          <w:fldChar w:fldCharType="begin"/>
        </w:r>
        <w:r w:rsidR="001D6A2D" w:rsidRPr="001D6A2D">
          <w:rPr>
            <w:vanish/>
          </w:rPr>
          <w:instrText xml:space="preserve"> PAGEREF _Toc352065994 \h </w:instrText>
        </w:r>
        <w:r w:rsidR="00577282" w:rsidRPr="001D6A2D">
          <w:rPr>
            <w:vanish/>
          </w:rPr>
        </w:r>
        <w:r w:rsidR="00577282" w:rsidRPr="001D6A2D">
          <w:rPr>
            <w:vanish/>
          </w:rPr>
          <w:fldChar w:fldCharType="separate"/>
        </w:r>
        <w:r w:rsidR="00E23AC6">
          <w:rPr>
            <w:vanish/>
          </w:rPr>
          <w:t>19</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5" w:history="1">
        <w:r w:rsidRPr="00C24A99">
          <w:t>21</w:t>
        </w:r>
        <w:r>
          <w:rPr>
            <w:rFonts w:asciiTheme="minorHAnsi" w:eastAsiaTheme="minorEastAsia" w:hAnsiTheme="minorHAnsi" w:cstheme="minorBidi"/>
            <w:sz w:val="22"/>
            <w:szCs w:val="22"/>
            <w:lang w:eastAsia="en-AU"/>
          </w:rPr>
          <w:tab/>
        </w:r>
        <w:r w:rsidRPr="00C24A99">
          <w:t>Number of copies of plans—Act, s 138B (2) (a) (ii)</w:t>
        </w:r>
        <w:r>
          <w:tab/>
        </w:r>
        <w:r w:rsidR="00577282">
          <w:fldChar w:fldCharType="begin"/>
        </w:r>
        <w:r>
          <w:instrText xml:space="preserve"> PAGEREF _Toc352065995 \h </w:instrText>
        </w:r>
        <w:r w:rsidR="00577282">
          <w:fldChar w:fldCharType="separate"/>
        </w:r>
        <w:r w:rsidR="00E23AC6">
          <w:t>19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6" w:history="1">
        <w:r w:rsidRPr="00C24A99">
          <w:t>22</w:t>
        </w:r>
        <w:r>
          <w:rPr>
            <w:rFonts w:asciiTheme="minorHAnsi" w:eastAsiaTheme="minorEastAsia" w:hAnsiTheme="minorHAnsi" w:cstheme="minorBidi"/>
            <w:sz w:val="22"/>
            <w:szCs w:val="22"/>
            <w:lang w:eastAsia="en-AU"/>
          </w:rPr>
          <w:tab/>
        </w:r>
        <w:r w:rsidRPr="00C24A99">
          <w:t>Details to be included in exemption assessment application—Act, s 138B (2) (a) (iii)</w:t>
        </w:r>
        <w:r>
          <w:tab/>
        </w:r>
        <w:r w:rsidR="00577282">
          <w:fldChar w:fldCharType="begin"/>
        </w:r>
        <w:r>
          <w:instrText xml:space="preserve"> PAGEREF _Toc352065996 \h </w:instrText>
        </w:r>
        <w:r w:rsidR="00577282">
          <w:fldChar w:fldCharType="separate"/>
        </w:r>
        <w:r w:rsidR="00E23AC6">
          <w:t>19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7" w:history="1">
        <w:r w:rsidRPr="00C24A99">
          <w:t>22A</w:t>
        </w:r>
        <w:r>
          <w:rPr>
            <w:rFonts w:asciiTheme="minorHAnsi" w:eastAsiaTheme="minorEastAsia" w:hAnsiTheme="minorHAnsi" w:cstheme="minorBidi"/>
            <w:sz w:val="22"/>
            <w:szCs w:val="22"/>
            <w:lang w:eastAsia="en-AU"/>
          </w:rPr>
          <w:tab/>
        </w:r>
        <w:r w:rsidRPr="00C24A99">
          <w:t>Exemption assessment applications—Act, s 138B (2) (a) (iii)</w:t>
        </w:r>
        <w:r>
          <w:tab/>
        </w:r>
        <w:r w:rsidR="00577282">
          <w:fldChar w:fldCharType="begin"/>
        </w:r>
        <w:r>
          <w:instrText xml:space="preserve"> PAGEREF _Toc352065997 \h </w:instrText>
        </w:r>
        <w:r w:rsidR="00577282">
          <w:fldChar w:fldCharType="separate"/>
        </w:r>
        <w:r w:rsidR="00E23AC6">
          <w:t>20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8" w:history="1">
        <w:r w:rsidRPr="00C24A99">
          <w:t>23</w:t>
        </w:r>
        <w:r>
          <w:rPr>
            <w:rFonts w:asciiTheme="minorHAnsi" w:eastAsiaTheme="minorEastAsia" w:hAnsiTheme="minorHAnsi" w:cstheme="minorBidi"/>
            <w:sz w:val="22"/>
            <w:szCs w:val="22"/>
            <w:lang w:eastAsia="en-AU"/>
          </w:rPr>
          <w:tab/>
        </w:r>
        <w:r w:rsidRPr="00C24A99">
          <w:t>Exemption assessment D notices––Act, s 138D (2) (b) (ii)</w:t>
        </w:r>
        <w:r>
          <w:tab/>
        </w:r>
        <w:r w:rsidR="00577282">
          <w:fldChar w:fldCharType="begin"/>
        </w:r>
        <w:r>
          <w:instrText xml:space="preserve"> PAGEREF _Toc352065998 \h </w:instrText>
        </w:r>
        <w:r w:rsidR="00577282">
          <w:fldChar w:fldCharType="separate"/>
        </w:r>
        <w:r w:rsidR="00E23AC6">
          <w:t>20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5999" w:history="1">
        <w:r w:rsidRPr="00C24A99">
          <w:t>24</w:t>
        </w:r>
        <w:r>
          <w:rPr>
            <w:rFonts w:asciiTheme="minorHAnsi" w:eastAsiaTheme="minorEastAsia" w:hAnsiTheme="minorHAnsi" w:cstheme="minorBidi"/>
            <w:sz w:val="22"/>
            <w:szCs w:val="22"/>
            <w:lang w:eastAsia="en-AU"/>
          </w:rPr>
          <w:tab/>
        </w:r>
        <w:r w:rsidRPr="00C24A99">
          <w:t>Exemption assessment D notice––attached documents––Act, s 138D (2A) (a) and (b)</w:t>
        </w:r>
        <w:r>
          <w:tab/>
        </w:r>
        <w:r w:rsidR="00577282">
          <w:fldChar w:fldCharType="begin"/>
        </w:r>
        <w:r>
          <w:instrText xml:space="preserve"> PAGEREF _Toc352065999 \h </w:instrText>
        </w:r>
        <w:r w:rsidR="00577282">
          <w:fldChar w:fldCharType="separate"/>
        </w:r>
        <w:r w:rsidR="00E23AC6">
          <w:t>21</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00" w:history="1">
        <w:r w:rsidR="001D6A2D" w:rsidRPr="00C24A99">
          <w:t>Part 3.2</w:t>
        </w:r>
        <w:r w:rsidR="001D6A2D">
          <w:rPr>
            <w:rFonts w:asciiTheme="minorHAnsi" w:eastAsiaTheme="minorEastAsia" w:hAnsiTheme="minorHAnsi" w:cstheme="minorBidi"/>
            <w:b w:val="0"/>
            <w:sz w:val="22"/>
            <w:szCs w:val="22"/>
            <w:lang w:eastAsia="en-AU"/>
          </w:rPr>
          <w:tab/>
        </w:r>
        <w:r w:rsidR="001D6A2D" w:rsidRPr="00C24A99">
          <w:t>Development applications</w:t>
        </w:r>
        <w:r w:rsidR="001D6A2D" w:rsidRPr="001D6A2D">
          <w:rPr>
            <w:vanish/>
          </w:rPr>
          <w:tab/>
        </w:r>
        <w:r w:rsidR="00577282" w:rsidRPr="001D6A2D">
          <w:rPr>
            <w:vanish/>
          </w:rPr>
          <w:fldChar w:fldCharType="begin"/>
        </w:r>
        <w:r w:rsidR="001D6A2D" w:rsidRPr="001D6A2D">
          <w:rPr>
            <w:vanish/>
          </w:rPr>
          <w:instrText xml:space="preserve"> PAGEREF _Toc352066000 \h </w:instrText>
        </w:r>
        <w:r w:rsidR="00577282" w:rsidRPr="001D6A2D">
          <w:rPr>
            <w:vanish/>
          </w:rPr>
        </w:r>
        <w:r w:rsidR="00577282" w:rsidRPr="001D6A2D">
          <w:rPr>
            <w:vanish/>
          </w:rPr>
          <w:fldChar w:fldCharType="separate"/>
        </w:r>
        <w:r w:rsidR="00E23AC6">
          <w:rPr>
            <w:vanish/>
          </w:rPr>
          <w:t>23</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01" w:history="1">
        <w:r w:rsidRPr="00C24A99">
          <w:t>25</w:t>
        </w:r>
        <w:r>
          <w:rPr>
            <w:rFonts w:asciiTheme="minorHAnsi" w:eastAsiaTheme="minorEastAsia" w:hAnsiTheme="minorHAnsi" w:cstheme="minorBidi"/>
            <w:sz w:val="22"/>
            <w:szCs w:val="22"/>
            <w:lang w:eastAsia="en-AU"/>
          </w:rPr>
          <w:tab/>
        </w:r>
        <w:r w:rsidRPr="00C24A99">
          <w:t>When survey certificate not required for development applications—Act, s 139 (2) (i)</w:t>
        </w:r>
        <w:r>
          <w:tab/>
        </w:r>
        <w:r w:rsidR="00577282">
          <w:fldChar w:fldCharType="begin"/>
        </w:r>
        <w:r>
          <w:instrText xml:space="preserve"> PAGEREF _Toc352066001 \h </w:instrText>
        </w:r>
        <w:r w:rsidR="00577282">
          <w:fldChar w:fldCharType="separate"/>
        </w:r>
        <w:r w:rsidR="00E23AC6">
          <w:t>23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02" w:history="1">
        <w:r w:rsidRPr="00C24A99">
          <w:t>26</w:t>
        </w:r>
        <w:r>
          <w:rPr>
            <w:rFonts w:asciiTheme="minorHAnsi" w:eastAsiaTheme="minorEastAsia" w:hAnsiTheme="minorHAnsi" w:cstheme="minorBidi"/>
            <w:sz w:val="22"/>
            <w:szCs w:val="22"/>
            <w:lang w:eastAsia="en-AU"/>
          </w:rPr>
          <w:tab/>
        </w:r>
        <w:r w:rsidRPr="00C24A99">
          <w:t>Referral of certain development applications—Act, s 148 (1)</w:t>
        </w:r>
        <w:r>
          <w:tab/>
        </w:r>
        <w:r w:rsidR="00577282">
          <w:fldChar w:fldCharType="begin"/>
        </w:r>
        <w:r>
          <w:instrText xml:space="preserve"> PAGEREF _Toc352066002 \h </w:instrText>
        </w:r>
        <w:r w:rsidR="00577282">
          <w:fldChar w:fldCharType="separate"/>
        </w:r>
        <w:r w:rsidR="00E23AC6">
          <w:t>25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03" w:history="1">
        <w:r w:rsidRPr="00C24A99">
          <w:t>27</w:t>
        </w:r>
        <w:r>
          <w:rPr>
            <w:rFonts w:asciiTheme="minorHAnsi" w:eastAsiaTheme="minorEastAsia" w:hAnsiTheme="minorHAnsi" w:cstheme="minorBidi"/>
            <w:sz w:val="22"/>
            <w:szCs w:val="22"/>
            <w:lang w:eastAsia="en-AU"/>
          </w:rPr>
          <w:tab/>
        </w:r>
        <w:r w:rsidRPr="00C24A99">
          <w:t>Public notification of merit track development applications—Act, s 152 (1) (a) and (2)</w:t>
        </w:r>
        <w:r>
          <w:tab/>
        </w:r>
        <w:r w:rsidR="00577282">
          <w:fldChar w:fldCharType="begin"/>
        </w:r>
        <w:r>
          <w:instrText xml:space="preserve"> PAGEREF _Toc352066003 \h </w:instrText>
        </w:r>
        <w:r w:rsidR="00577282">
          <w:fldChar w:fldCharType="separate"/>
        </w:r>
        <w:r w:rsidR="00E23AC6">
          <w:t>26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04" w:history="1">
        <w:r w:rsidRPr="00C24A99">
          <w:t>28</w:t>
        </w:r>
        <w:r>
          <w:rPr>
            <w:rFonts w:asciiTheme="minorHAnsi" w:eastAsiaTheme="minorEastAsia" w:hAnsiTheme="minorHAnsi" w:cstheme="minorBidi"/>
            <w:sz w:val="22"/>
            <w:szCs w:val="22"/>
            <w:lang w:eastAsia="en-AU"/>
          </w:rPr>
          <w:tab/>
        </w:r>
        <w:r w:rsidRPr="00C24A99">
          <w:t>Public notification period—Act, s 157, def </w:t>
        </w:r>
        <w:r w:rsidRPr="00C24A99">
          <w:rPr>
            <w:i/>
          </w:rPr>
          <w:t>public notification period</w:t>
        </w:r>
        <w:r w:rsidRPr="00C24A99">
          <w:t>, par (a)</w:t>
        </w:r>
        <w:r>
          <w:tab/>
        </w:r>
        <w:r w:rsidR="00577282">
          <w:fldChar w:fldCharType="begin"/>
        </w:r>
        <w:r>
          <w:instrText xml:space="preserve"> PAGEREF _Toc352066004 \h </w:instrText>
        </w:r>
        <w:r w:rsidR="00577282">
          <w:fldChar w:fldCharType="separate"/>
        </w:r>
        <w:r w:rsidR="00E23AC6">
          <w:t>26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05" w:history="1">
        <w:r w:rsidRPr="00C24A99">
          <w:t>29</w:t>
        </w:r>
        <w:r>
          <w:rPr>
            <w:rFonts w:asciiTheme="minorHAnsi" w:eastAsiaTheme="minorEastAsia" w:hAnsiTheme="minorHAnsi" w:cstheme="minorBidi"/>
            <w:sz w:val="22"/>
            <w:szCs w:val="22"/>
            <w:lang w:eastAsia="en-AU"/>
          </w:rPr>
          <w:tab/>
        </w:r>
        <w:r w:rsidRPr="00C24A99">
          <w:t>Conditions for code track proposals—Act, s 165 (4)</w:t>
        </w:r>
        <w:r>
          <w:tab/>
        </w:r>
        <w:r w:rsidR="00577282">
          <w:fldChar w:fldCharType="begin"/>
        </w:r>
        <w:r>
          <w:instrText xml:space="preserve"> PAGEREF _Toc352066005 \h </w:instrText>
        </w:r>
        <w:r w:rsidR="00577282">
          <w:fldChar w:fldCharType="separate"/>
        </w:r>
        <w:r w:rsidR="00E23AC6">
          <w:t>27</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06" w:history="1">
        <w:r w:rsidR="001D6A2D" w:rsidRPr="00C24A99">
          <w:t>Part 3.3</w:t>
        </w:r>
        <w:r w:rsidR="001D6A2D">
          <w:rPr>
            <w:rFonts w:asciiTheme="minorHAnsi" w:eastAsiaTheme="minorEastAsia" w:hAnsiTheme="minorHAnsi" w:cstheme="minorBidi"/>
            <w:b w:val="0"/>
            <w:sz w:val="22"/>
            <w:szCs w:val="22"/>
            <w:lang w:eastAsia="en-AU"/>
          </w:rPr>
          <w:tab/>
        </w:r>
        <w:r w:rsidR="001D6A2D" w:rsidRPr="00C24A99">
          <w:t>Development approvals—when amendment not required</w:t>
        </w:r>
        <w:r w:rsidR="001D6A2D" w:rsidRPr="001D6A2D">
          <w:rPr>
            <w:vanish/>
          </w:rPr>
          <w:tab/>
        </w:r>
        <w:r w:rsidR="00577282" w:rsidRPr="001D6A2D">
          <w:rPr>
            <w:vanish/>
          </w:rPr>
          <w:fldChar w:fldCharType="begin"/>
        </w:r>
        <w:r w:rsidR="001D6A2D" w:rsidRPr="001D6A2D">
          <w:rPr>
            <w:vanish/>
          </w:rPr>
          <w:instrText xml:space="preserve"> PAGEREF _Toc352066006 \h </w:instrText>
        </w:r>
        <w:r w:rsidR="00577282" w:rsidRPr="001D6A2D">
          <w:rPr>
            <w:vanish/>
          </w:rPr>
        </w:r>
        <w:r w:rsidR="00577282" w:rsidRPr="001D6A2D">
          <w:rPr>
            <w:vanish/>
          </w:rPr>
          <w:fldChar w:fldCharType="separate"/>
        </w:r>
        <w:r w:rsidR="00E23AC6">
          <w:rPr>
            <w:vanish/>
          </w:rPr>
          <w:t>28</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07" w:history="1">
        <w:r w:rsidRPr="00C24A99">
          <w:t>35</w:t>
        </w:r>
        <w:r>
          <w:rPr>
            <w:rFonts w:asciiTheme="minorHAnsi" w:eastAsiaTheme="minorEastAsia" w:hAnsiTheme="minorHAnsi" w:cstheme="minorBidi"/>
            <w:sz w:val="22"/>
            <w:szCs w:val="22"/>
            <w:lang w:eastAsia="en-AU"/>
          </w:rPr>
          <w:tab/>
        </w:r>
        <w:r w:rsidRPr="00C24A99">
          <w:t>When development approvals do not require amendment—Act, s 198C (3)</w:t>
        </w:r>
        <w:r>
          <w:tab/>
        </w:r>
        <w:r w:rsidR="00577282">
          <w:fldChar w:fldCharType="begin"/>
        </w:r>
        <w:r>
          <w:instrText xml:space="preserve"> PAGEREF _Toc352066007 \h </w:instrText>
        </w:r>
        <w:r w:rsidR="00577282">
          <w:fldChar w:fldCharType="separate"/>
        </w:r>
        <w:r w:rsidR="00E23AC6">
          <w:t>28</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6008" w:history="1">
        <w:r w:rsidR="001D6A2D" w:rsidRPr="00C24A99">
          <w:t>Chapter 4</w:t>
        </w:r>
        <w:r w:rsidR="001D6A2D">
          <w:rPr>
            <w:rFonts w:asciiTheme="minorHAnsi" w:eastAsiaTheme="minorEastAsia" w:hAnsiTheme="minorHAnsi" w:cstheme="minorBidi"/>
            <w:b w:val="0"/>
            <w:sz w:val="22"/>
            <w:szCs w:val="22"/>
            <w:lang w:eastAsia="en-AU"/>
          </w:rPr>
          <w:tab/>
        </w:r>
        <w:r w:rsidR="001D6A2D" w:rsidRPr="00C24A99">
          <w:t>Environmental impact statements and inquiries</w:t>
        </w:r>
        <w:r w:rsidR="001D6A2D" w:rsidRPr="001D6A2D">
          <w:rPr>
            <w:vanish/>
          </w:rPr>
          <w:tab/>
        </w:r>
        <w:r w:rsidR="00577282" w:rsidRPr="001D6A2D">
          <w:rPr>
            <w:vanish/>
          </w:rPr>
          <w:fldChar w:fldCharType="begin"/>
        </w:r>
        <w:r w:rsidR="001D6A2D" w:rsidRPr="001D6A2D">
          <w:rPr>
            <w:vanish/>
          </w:rPr>
          <w:instrText xml:space="preserve"> PAGEREF _Toc352066008 \h </w:instrText>
        </w:r>
        <w:r w:rsidR="00577282" w:rsidRPr="001D6A2D">
          <w:rPr>
            <w:vanish/>
          </w:rPr>
        </w:r>
        <w:r w:rsidR="00577282" w:rsidRPr="001D6A2D">
          <w:rPr>
            <w:vanish/>
          </w:rPr>
          <w:fldChar w:fldCharType="separate"/>
        </w:r>
        <w:r w:rsidR="00E23AC6">
          <w:rPr>
            <w:vanish/>
          </w:rPr>
          <w:t>30</w:t>
        </w:r>
        <w:r w:rsidR="00577282" w:rsidRPr="001D6A2D">
          <w:rPr>
            <w:vanish/>
          </w:rPr>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09" w:history="1">
        <w:r w:rsidR="001D6A2D" w:rsidRPr="00C24A99">
          <w:t>Part 4.1</w:t>
        </w:r>
        <w:r w:rsidR="001D6A2D">
          <w:rPr>
            <w:rFonts w:asciiTheme="minorHAnsi" w:eastAsiaTheme="minorEastAsia" w:hAnsiTheme="minorHAnsi" w:cstheme="minorBidi"/>
            <w:b w:val="0"/>
            <w:sz w:val="22"/>
            <w:szCs w:val="22"/>
            <w:lang w:eastAsia="en-AU"/>
          </w:rPr>
          <w:tab/>
        </w:r>
        <w:r w:rsidR="001D6A2D" w:rsidRPr="00C24A99">
          <w:t>Environmental impact statements</w:t>
        </w:r>
        <w:r w:rsidR="001D6A2D" w:rsidRPr="001D6A2D">
          <w:rPr>
            <w:vanish/>
          </w:rPr>
          <w:tab/>
        </w:r>
        <w:r w:rsidR="00577282" w:rsidRPr="001D6A2D">
          <w:rPr>
            <w:vanish/>
          </w:rPr>
          <w:fldChar w:fldCharType="begin"/>
        </w:r>
        <w:r w:rsidR="001D6A2D" w:rsidRPr="001D6A2D">
          <w:rPr>
            <w:vanish/>
          </w:rPr>
          <w:instrText xml:space="preserve"> PAGEREF _Toc352066009 \h </w:instrText>
        </w:r>
        <w:r w:rsidR="00577282" w:rsidRPr="001D6A2D">
          <w:rPr>
            <w:vanish/>
          </w:rPr>
        </w:r>
        <w:r w:rsidR="00577282" w:rsidRPr="001D6A2D">
          <w:rPr>
            <w:vanish/>
          </w:rPr>
          <w:fldChar w:fldCharType="separate"/>
        </w:r>
        <w:r w:rsidR="00E23AC6">
          <w:rPr>
            <w:vanish/>
          </w:rPr>
          <w:t>30</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0" w:history="1">
        <w:r w:rsidRPr="00C24A99">
          <w:t>50</w:t>
        </w:r>
        <w:r>
          <w:rPr>
            <w:rFonts w:asciiTheme="minorHAnsi" w:eastAsiaTheme="minorEastAsia" w:hAnsiTheme="minorHAnsi" w:cstheme="minorBidi"/>
            <w:sz w:val="22"/>
            <w:szCs w:val="22"/>
            <w:lang w:eastAsia="en-AU"/>
          </w:rPr>
          <w:tab/>
        </w:r>
        <w:r w:rsidRPr="00C24A99">
          <w:t>Preparation of EIS—Act, s 208 (1)</w:t>
        </w:r>
        <w:r>
          <w:tab/>
        </w:r>
        <w:r w:rsidR="00577282">
          <w:fldChar w:fldCharType="begin"/>
        </w:r>
        <w:r>
          <w:instrText xml:space="preserve"> PAGEREF _Toc352066010 \h </w:instrText>
        </w:r>
        <w:r w:rsidR="00577282">
          <w:fldChar w:fldCharType="separate"/>
        </w:r>
        <w:r w:rsidR="00E23AC6">
          <w:t>30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1" w:history="1">
        <w:r w:rsidRPr="00C24A99">
          <w:t>50A</w:t>
        </w:r>
        <w:r>
          <w:rPr>
            <w:rFonts w:asciiTheme="minorHAnsi" w:eastAsiaTheme="minorEastAsia" w:hAnsiTheme="minorHAnsi" w:cstheme="minorBidi"/>
            <w:sz w:val="22"/>
            <w:szCs w:val="22"/>
            <w:lang w:eastAsia="en-AU"/>
          </w:rPr>
          <w:tab/>
        </w:r>
        <w:r w:rsidRPr="00C24A99">
          <w:t>Criteria for development application exemption from EIS—Act, s 211 (3)</w:t>
        </w:r>
        <w:r>
          <w:tab/>
        </w:r>
        <w:r w:rsidR="00577282">
          <w:fldChar w:fldCharType="begin"/>
        </w:r>
        <w:r>
          <w:instrText xml:space="preserve"> PAGEREF _Toc352066011 \h </w:instrText>
        </w:r>
        <w:r w:rsidR="00577282">
          <w:fldChar w:fldCharType="separate"/>
        </w:r>
        <w:r w:rsidR="00E23AC6">
          <w:t>33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2" w:history="1">
        <w:r w:rsidRPr="00C24A99">
          <w:t>51</w:t>
        </w:r>
        <w:r>
          <w:rPr>
            <w:rFonts w:asciiTheme="minorHAnsi" w:eastAsiaTheme="minorEastAsia" w:hAnsiTheme="minorHAnsi" w:cstheme="minorBidi"/>
            <w:sz w:val="22"/>
            <w:szCs w:val="22"/>
            <w:lang w:eastAsia="en-AU"/>
          </w:rPr>
          <w:tab/>
        </w:r>
        <w:r w:rsidRPr="00C24A99">
          <w:t>Entities relevant for preparation of scoping documents—Act, s 212 (3)</w:t>
        </w:r>
        <w:r>
          <w:tab/>
        </w:r>
        <w:r w:rsidR="00577282">
          <w:fldChar w:fldCharType="begin"/>
        </w:r>
        <w:r>
          <w:instrText xml:space="preserve"> PAGEREF _Toc352066012 \h </w:instrText>
        </w:r>
        <w:r w:rsidR="00577282">
          <w:fldChar w:fldCharType="separate"/>
        </w:r>
        <w:r w:rsidR="00E23AC6">
          <w:t>34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3" w:history="1">
        <w:r w:rsidRPr="00C24A99">
          <w:t>52</w:t>
        </w:r>
        <w:r>
          <w:rPr>
            <w:rFonts w:asciiTheme="minorHAnsi" w:eastAsiaTheme="minorEastAsia" w:hAnsiTheme="minorHAnsi" w:cstheme="minorBidi"/>
            <w:sz w:val="22"/>
            <w:szCs w:val="22"/>
            <w:lang w:eastAsia="en-AU"/>
          </w:rPr>
          <w:tab/>
        </w:r>
        <w:r w:rsidRPr="00C24A99">
          <w:t>Time for consulting entities on preparation of scoping documents</w:t>
        </w:r>
        <w:r>
          <w:tab/>
        </w:r>
        <w:r w:rsidR="00577282">
          <w:fldChar w:fldCharType="begin"/>
        </w:r>
        <w:r>
          <w:instrText xml:space="preserve"> PAGEREF _Toc352066013 \h </w:instrText>
        </w:r>
        <w:r w:rsidR="00577282">
          <w:fldChar w:fldCharType="separate"/>
        </w:r>
        <w:r w:rsidR="00E23AC6">
          <w:t>35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4" w:history="1">
        <w:r w:rsidRPr="00C24A99">
          <w:t>53</w:t>
        </w:r>
        <w:r>
          <w:rPr>
            <w:rFonts w:asciiTheme="minorHAnsi" w:eastAsiaTheme="minorEastAsia" w:hAnsiTheme="minorHAnsi" w:cstheme="minorBidi"/>
            <w:sz w:val="22"/>
            <w:szCs w:val="22"/>
            <w:lang w:eastAsia="en-AU"/>
          </w:rPr>
          <w:tab/>
        </w:r>
        <w:r w:rsidRPr="00C24A99">
          <w:t>Extension of time for giving comments on scoping documentation</w:t>
        </w:r>
        <w:r>
          <w:tab/>
        </w:r>
        <w:r w:rsidR="00577282">
          <w:fldChar w:fldCharType="begin"/>
        </w:r>
        <w:r>
          <w:instrText xml:space="preserve"> PAGEREF _Toc352066014 \h </w:instrText>
        </w:r>
        <w:r w:rsidR="00577282">
          <w:fldChar w:fldCharType="separate"/>
        </w:r>
        <w:r w:rsidR="00E23AC6">
          <w:t>36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5" w:history="1">
        <w:r w:rsidRPr="00C24A99">
          <w:t>54</w:t>
        </w:r>
        <w:r>
          <w:rPr>
            <w:rFonts w:asciiTheme="minorHAnsi" w:eastAsiaTheme="minorEastAsia" w:hAnsiTheme="minorHAnsi" w:cstheme="minorBidi"/>
            <w:sz w:val="22"/>
            <w:szCs w:val="22"/>
            <w:lang w:eastAsia="en-AU"/>
          </w:rPr>
          <w:tab/>
        </w:r>
        <w:r w:rsidRPr="00C24A99">
          <w:t>Content of scoping documents—Act, s 213 (1)</w:t>
        </w:r>
        <w:r>
          <w:tab/>
        </w:r>
        <w:r w:rsidR="00577282">
          <w:fldChar w:fldCharType="begin"/>
        </w:r>
        <w:r>
          <w:instrText xml:space="preserve"> PAGEREF _Toc352066015 \h </w:instrText>
        </w:r>
        <w:r w:rsidR="00577282">
          <w:fldChar w:fldCharType="separate"/>
        </w:r>
        <w:r w:rsidR="00E23AC6">
          <w:t>36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6" w:history="1">
        <w:r w:rsidRPr="00C24A99">
          <w:t>55</w:t>
        </w:r>
        <w:r>
          <w:rPr>
            <w:rFonts w:asciiTheme="minorHAnsi" w:eastAsiaTheme="minorEastAsia" w:hAnsiTheme="minorHAnsi" w:cstheme="minorBidi"/>
            <w:sz w:val="22"/>
            <w:szCs w:val="22"/>
            <w:lang w:eastAsia="en-AU"/>
          </w:rPr>
          <w:tab/>
        </w:r>
        <w:r w:rsidRPr="00C24A99">
          <w:t>Criteria for consultants—Act, s 213 (3), def </w:t>
        </w:r>
        <w:r w:rsidRPr="00C24A99">
          <w:rPr>
            <w:i/>
          </w:rPr>
          <w:t>consultant</w:t>
        </w:r>
        <w:r>
          <w:tab/>
        </w:r>
        <w:r w:rsidR="00577282">
          <w:fldChar w:fldCharType="begin"/>
        </w:r>
        <w:r>
          <w:instrText xml:space="preserve"> PAGEREF _Toc352066016 \h </w:instrText>
        </w:r>
        <w:r w:rsidR="00577282">
          <w:fldChar w:fldCharType="separate"/>
        </w:r>
        <w:r w:rsidR="00E23AC6">
          <w:t>38</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17" w:history="1">
        <w:r w:rsidR="001D6A2D" w:rsidRPr="00C24A99">
          <w:t>Part 4.2</w:t>
        </w:r>
        <w:r w:rsidR="001D6A2D">
          <w:rPr>
            <w:rFonts w:asciiTheme="minorHAnsi" w:eastAsiaTheme="minorEastAsia" w:hAnsiTheme="minorHAnsi" w:cstheme="minorBidi"/>
            <w:b w:val="0"/>
            <w:sz w:val="22"/>
            <w:szCs w:val="22"/>
            <w:lang w:eastAsia="en-AU"/>
          </w:rPr>
          <w:tab/>
        </w:r>
        <w:r w:rsidR="001D6A2D" w:rsidRPr="00C24A99">
          <w:t>Inquiry panels</w:t>
        </w:r>
        <w:r w:rsidR="001D6A2D" w:rsidRPr="001D6A2D">
          <w:rPr>
            <w:vanish/>
          </w:rPr>
          <w:tab/>
        </w:r>
        <w:r w:rsidR="00577282" w:rsidRPr="001D6A2D">
          <w:rPr>
            <w:vanish/>
          </w:rPr>
          <w:fldChar w:fldCharType="begin"/>
        </w:r>
        <w:r w:rsidR="001D6A2D" w:rsidRPr="001D6A2D">
          <w:rPr>
            <w:vanish/>
          </w:rPr>
          <w:instrText xml:space="preserve"> PAGEREF _Toc352066017 \h </w:instrText>
        </w:r>
        <w:r w:rsidR="00577282" w:rsidRPr="001D6A2D">
          <w:rPr>
            <w:vanish/>
          </w:rPr>
        </w:r>
        <w:r w:rsidR="00577282" w:rsidRPr="001D6A2D">
          <w:rPr>
            <w:vanish/>
          </w:rPr>
          <w:fldChar w:fldCharType="separate"/>
        </w:r>
        <w:r w:rsidR="00E23AC6">
          <w:rPr>
            <w:vanish/>
          </w:rPr>
          <w:t>39</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8" w:history="1">
        <w:r w:rsidRPr="00C24A99">
          <w:t>70</w:t>
        </w:r>
        <w:r>
          <w:rPr>
            <w:rFonts w:asciiTheme="minorHAnsi" w:eastAsiaTheme="minorEastAsia" w:hAnsiTheme="minorHAnsi" w:cstheme="minorBidi"/>
            <w:sz w:val="22"/>
            <w:szCs w:val="22"/>
            <w:lang w:eastAsia="en-AU"/>
          </w:rPr>
          <w:tab/>
        </w:r>
        <w:r w:rsidRPr="00C24A99">
          <w:t>Definitions—pt 4.2</w:t>
        </w:r>
        <w:r>
          <w:tab/>
        </w:r>
        <w:r w:rsidR="00577282">
          <w:fldChar w:fldCharType="begin"/>
        </w:r>
        <w:r>
          <w:instrText xml:space="preserve"> PAGEREF _Toc352066018 \h </w:instrText>
        </w:r>
        <w:r w:rsidR="00577282">
          <w:fldChar w:fldCharType="separate"/>
        </w:r>
        <w:r w:rsidR="00E23AC6">
          <w:t>39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19" w:history="1">
        <w:r w:rsidRPr="00C24A99">
          <w:t>71</w:t>
        </w:r>
        <w:r>
          <w:rPr>
            <w:rFonts w:asciiTheme="minorHAnsi" w:eastAsiaTheme="minorEastAsia" w:hAnsiTheme="minorHAnsi" w:cstheme="minorBidi"/>
            <w:sz w:val="22"/>
            <w:szCs w:val="22"/>
            <w:lang w:eastAsia="en-AU"/>
          </w:rPr>
          <w:tab/>
        </w:r>
        <w:r w:rsidRPr="00C24A99">
          <w:t>List of experts for inquiry panels</w:t>
        </w:r>
        <w:r>
          <w:tab/>
        </w:r>
        <w:r w:rsidR="00577282">
          <w:fldChar w:fldCharType="begin"/>
        </w:r>
        <w:r>
          <w:instrText xml:space="preserve"> PAGEREF _Toc352066019 \h </w:instrText>
        </w:r>
        <w:r w:rsidR="00577282">
          <w:fldChar w:fldCharType="separate"/>
        </w:r>
        <w:r w:rsidR="00E23AC6">
          <w:t>39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0" w:history="1">
        <w:r w:rsidRPr="00C24A99">
          <w:t>72</w:t>
        </w:r>
        <w:r>
          <w:rPr>
            <w:rFonts w:asciiTheme="minorHAnsi" w:eastAsiaTheme="minorEastAsia" w:hAnsiTheme="minorHAnsi" w:cstheme="minorBidi"/>
            <w:sz w:val="22"/>
            <w:szCs w:val="22"/>
            <w:lang w:eastAsia="en-AU"/>
          </w:rPr>
          <w:tab/>
        </w:r>
        <w:r w:rsidRPr="00C24A99">
          <w:t>Conflict of interests to be considered in appointing panel members</w:t>
        </w:r>
        <w:r>
          <w:tab/>
        </w:r>
        <w:r w:rsidR="00577282">
          <w:fldChar w:fldCharType="begin"/>
        </w:r>
        <w:r>
          <w:instrText xml:space="preserve"> PAGEREF _Toc352066020 \h </w:instrText>
        </w:r>
        <w:r w:rsidR="00577282">
          <w:fldChar w:fldCharType="separate"/>
        </w:r>
        <w:r w:rsidR="00E23AC6">
          <w:t>40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1" w:history="1">
        <w:r w:rsidRPr="00C24A99">
          <w:t>73</w:t>
        </w:r>
        <w:r>
          <w:rPr>
            <w:rFonts w:asciiTheme="minorHAnsi" w:eastAsiaTheme="minorEastAsia" w:hAnsiTheme="minorHAnsi" w:cstheme="minorBidi"/>
            <w:sz w:val="22"/>
            <w:szCs w:val="22"/>
            <w:lang w:eastAsia="en-AU"/>
          </w:rPr>
          <w:tab/>
        </w:r>
        <w:r w:rsidRPr="00C24A99">
          <w:t>Disclosure of interests by panel members</w:t>
        </w:r>
        <w:r>
          <w:tab/>
        </w:r>
        <w:r w:rsidR="00577282">
          <w:fldChar w:fldCharType="begin"/>
        </w:r>
        <w:r>
          <w:instrText xml:space="preserve"> PAGEREF _Toc352066021 \h </w:instrText>
        </w:r>
        <w:r w:rsidR="00577282">
          <w:fldChar w:fldCharType="separate"/>
        </w:r>
        <w:r w:rsidR="00E23AC6">
          <w:t>40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2" w:history="1">
        <w:r w:rsidRPr="00C24A99">
          <w:t>74</w:t>
        </w:r>
        <w:r>
          <w:rPr>
            <w:rFonts w:asciiTheme="minorHAnsi" w:eastAsiaTheme="minorEastAsia" w:hAnsiTheme="minorHAnsi" w:cstheme="minorBidi"/>
            <w:sz w:val="22"/>
            <w:szCs w:val="22"/>
            <w:lang w:eastAsia="en-AU"/>
          </w:rPr>
          <w:tab/>
        </w:r>
        <w:r w:rsidRPr="00C24A99">
          <w:t>Presiding member’s functions</w:t>
        </w:r>
        <w:r>
          <w:tab/>
        </w:r>
        <w:r w:rsidR="00577282">
          <w:fldChar w:fldCharType="begin"/>
        </w:r>
        <w:r>
          <w:instrText xml:space="preserve"> PAGEREF _Toc352066022 \h </w:instrText>
        </w:r>
        <w:r w:rsidR="00577282">
          <w:fldChar w:fldCharType="separate"/>
        </w:r>
        <w:r w:rsidR="00E23AC6">
          <w:t>41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3" w:history="1">
        <w:r w:rsidRPr="00C24A99">
          <w:t>75</w:t>
        </w:r>
        <w:r>
          <w:rPr>
            <w:rFonts w:asciiTheme="minorHAnsi" w:eastAsiaTheme="minorEastAsia" w:hAnsiTheme="minorHAnsi" w:cstheme="minorBidi"/>
            <w:sz w:val="22"/>
            <w:szCs w:val="22"/>
            <w:lang w:eastAsia="en-AU"/>
          </w:rPr>
          <w:tab/>
        </w:r>
        <w:r w:rsidRPr="00C24A99">
          <w:t>Constitution of inquiry panels</w:t>
        </w:r>
        <w:r>
          <w:tab/>
        </w:r>
        <w:r w:rsidR="00577282">
          <w:fldChar w:fldCharType="begin"/>
        </w:r>
        <w:r>
          <w:instrText xml:space="preserve"> PAGEREF _Toc352066023 \h </w:instrText>
        </w:r>
        <w:r w:rsidR="00577282">
          <w:fldChar w:fldCharType="separate"/>
        </w:r>
        <w:r w:rsidR="00E23AC6">
          <w:t>41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4" w:history="1">
        <w:r w:rsidRPr="00C24A99">
          <w:t>76</w:t>
        </w:r>
        <w:r>
          <w:rPr>
            <w:rFonts w:asciiTheme="minorHAnsi" w:eastAsiaTheme="minorEastAsia" w:hAnsiTheme="minorHAnsi" w:cstheme="minorBidi"/>
            <w:sz w:val="22"/>
            <w:szCs w:val="22"/>
            <w:lang w:eastAsia="en-AU"/>
          </w:rPr>
          <w:tab/>
        </w:r>
        <w:r w:rsidRPr="00C24A99">
          <w:t>Inquiries to be public</w:t>
        </w:r>
        <w:r>
          <w:tab/>
        </w:r>
        <w:r w:rsidR="00577282">
          <w:fldChar w:fldCharType="begin"/>
        </w:r>
        <w:r>
          <w:instrText xml:space="preserve"> PAGEREF _Toc352066024 \h </w:instrText>
        </w:r>
        <w:r w:rsidR="00577282">
          <w:fldChar w:fldCharType="separate"/>
        </w:r>
        <w:r w:rsidR="00E23AC6">
          <w:t>42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5" w:history="1">
        <w:r w:rsidRPr="00C24A99">
          <w:t>77</w:t>
        </w:r>
        <w:r>
          <w:rPr>
            <w:rFonts w:asciiTheme="minorHAnsi" w:eastAsiaTheme="minorEastAsia" w:hAnsiTheme="minorHAnsi" w:cstheme="minorBidi"/>
            <w:sz w:val="22"/>
            <w:szCs w:val="22"/>
            <w:lang w:eastAsia="en-AU"/>
          </w:rPr>
          <w:tab/>
        </w:r>
        <w:r w:rsidRPr="00C24A99">
          <w:t>General procedure for inquiry panels</w:t>
        </w:r>
        <w:r>
          <w:tab/>
        </w:r>
        <w:r w:rsidR="00577282">
          <w:fldChar w:fldCharType="begin"/>
        </w:r>
        <w:r>
          <w:instrText xml:space="preserve"> PAGEREF _Toc352066025 \h </w:instrText>
        </w:r>
        <w:r w:rsidR="00577282">
          <w:fldChar w:fldCharType="separate"/>
        </w:r>
        <w:r w:rsidR="00E23AC6">
          <w:t>43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26" w:history="1">
        <w:r w:rsidRPr="00C24A99">
          <w:t>78</w:t>
        </w:r>
        <w:r>
          <w:rPr>
            <w:rFonts w:asciiTheme="minorHAnsi" w:eastAsiaTheme="minorEastAsia" w:hAnsiTheme="minorHAnsi" w:cstheme="minorBidi"/>
            <w:sz w:val="22"/>
            <w:szCs w:val="22"/>
            <w:lang w:eastAsia="en-AU"/>
          </w:rPr>
          <w:tab/>
        </w:r>
        <w:r w:rsidRPr="00C24A99">
          <w:t>Arrangements for the use of staff and facilities</w:t>
        </w:r>
        <w:r>
          <w:tab/>
        </w:r>
        <w:r w:rsidR="00577282">
          <w:fldChar w:fldCharType="begin"/>
        </w:r>
        <w:r>
          <w:instrText xml:space="preserve"> PAGEREF _Toc352066026 \h </w:instrText>
        </w:r>
        <w:r w:rsidR="00577282">
          <w:fldChar w:fldCharType="separate"/>
        </w:r>
        <w:r w:rsidR="00E23AC6">
          <w:t>44</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6027" w:history="1">
        <w:r w:rsidR="001D6A2D" w:rsidRPr="00C24A99">
          <w:t>Chapter 5</w:t>
        </w:r>
        <w:r w:rsidR="001D6A2D">
          <w:rPr>
            <w:rFonts w:asciiTheme="minorHAnsi" w:eastAsiaTheme="minorEastAsia" w:hAnsiTheme="minorHAnsi" w:cstheme="minorBidi"/>
            <w:b w:val="0"/>
            <w:sz w:val="22"/>
            <w:szCs w:val="22"/>
            <w:lang w:eastAsia="en-AU"/>
          </w:rPr>
          <w:tab/>
        </w:r>
        <w:r w:rsidR="001D6A2D" w:rsidRPr="00C24A99">
          <w:t>Leases generally</w:t>
        </w:r>
        <w:r w:rsidR="001D6A2D" w:rsidRPr="001D6A2D">
          <w:rPr>
            <w:vanish/>
          </w:rPr>
          <w:tab/>
        </w:r>
        <w:r w:rsidR="00577282" w:rsidRPr="001D6A2D">
          <w:rPr>
            <w:vanish/>
          </w:rPr>
          <w:fldChar w:fldCharType="begin"/>
        </w:r>
        <w:r w:rsidR="001D6A2D" w:rsidRPr="001D6A2D">
          <w:rPr>
            <w:vanish/>
          </w:rPr>
          <w:instrText xml:space="preserve"> PAGEREF _Toc352066027 \h </w:instrText>
        </w:r>
        <w:r w:rsidR="00577282" w:rsidRPr="001D6A2D">
          <w:rPr>
            <w:vanish/>
          </w:rPr>
        </w:r>
        <w:r w:rsidR="00577282" w:rsidRPr="001D6A2D">
          <w:rPr>
            <w:vanish/>
          </w:rPr>
          <w:fldChar w:fldCharType="separate"/>
        </w:r>
        <w:r w:rsidR="00E23AC6">
          <w:rPr>
            <w:vanish/>
          </w:rPr>
          <w:t>45</w:t>
        </w:r>
        <w:r w:rsidR="00577282" w:rsidRPr="001D6A2D">
          <w:rPr>
            <w:vanish/>
          </w:rPr>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28" w:history="1">
        <w:r w:rsidR="001D6A2D" w:rsidRPr="00C24A99">
          <w:t>Part 5.1</w:t>
        </w:r>
        <w:r w:rsidR="001D6A2D">
          <w:rPr>
            <w:rFonts w:asciiTheme="minorHAnsi" w:eastAsiaTheme="minorEastAsia" w:hAnsiTheme="minorHAnsi" w:cstheme="minorBidi"/>
            <w:b w:val="0"/>
            <w:sz w:val="22"/>
            <w:szCs w:val="22"/>
            <w:lang w:eastAsia="en-AU"/>
          </w:rPr>
          <w:tab/>
        </w:r>
        <w:r w:rsidR="001D6A2D" w:rsidRPr="00C24A99">
          <w:t>Direct sale of leases</w:t>
        </w:r>
        <w:r w:rsidR="001D6A2D" w:rsidRPr="001D6A2D">
          <w:rPr>
            <w:vanish/>
          </w:rPr>
          <w:tab/>
        </w:r>
        <w:r w:rsidR="00577282" w:rsidRPr="001D6A2D">
          <w:rPr>
            <w:vanish/>
          </w:rPr>
          <w:fldChar w:fldCharType="begin"/>
        </w:r>
        <w:r w:rsidR="001D6A2D" w:rsidRPr="001D6A2D">
          <w:rPr>
            <w:vanish/>
          </w:rPr>
          <w:instrText xml:space="preserve"> PAGEREF _Toc352066028 \h </w:instrText>
        </w:r>
        <w:r w:rsidR="00577282" w:rsidRPr="001D6A2D">
          <w:rPr>
            <w:vanish/>
          </w:rPr>
        </w:r>
        <w:r w:rsidR="00577282" w:rsidRPr="001D6A2D">
          <w:rPr>
            <w:vanish/>
          </w:rPr>
          <w:fldChar w:fldCharType="separate"/>
        </w:r>
        <w:r w:rsidR="00E23AC6">
          <w:rPr>
            <w:vanish/>
          </w:rPr>
          <w:t>45</w:t>
        </w:r>
        <w:r w:rsidR="00577282" w:rsidRPr="001D6A2D">
          <w:rPr>
            <w:vanish/>
          </w:rPr>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29" w:history="1">
        <w:r w:rsidR="001D6A2D" w:rsidRPr="00C24A99">
          <w:t>Division 5.1.1</w:t>
        </w:r>
        <w:r w:rsidR="001D6A2D">
          <w:rPr>
            <w:rFonts w:asciiTheme="minorHAnsi" w:eastAsiaTheme="minorEastAsia" w:hAnsiTheme="minorHAnsi" w:cstheme="minorBidi"/>
            <w:b w:val="0"/>
            <w:sz w:val="22"/>
            <w:szCs w:val="22"/>
            <w:lang w:eastAsia="en-AU"/>
          </w:rPr>
          <w:tab/>
        </w:r>
        <w:r w:rsidR="001D6A2D" w:rsidRPr="00C24A99">
          <w:t>Interpretation—pt 5.1</w:t>
        </w:r>
        <w:r w:rsidR="001D6A2D" w:rsidRPr="001D6A2D">
          <w:rPr>
            <w:vanish/>
          </w:rPr>
          <w:tab/>
        </w:r>
        <w:r w:rsidR="00577282" w:rsidRPr="001D6A2D">
          <w:rPr>
            <w:vanish/>
          </w:rPr>
          <w:fldChar w:fldCharType="begin"/>
        </w:r>
        <w:r w:rsidR="001D6A2D" w:rsidRPr="001D6A2D">
          <w:rPr>
            <w:vanish/>
          </w:rPr>
          <w:instrText xml:space="preserve"> PAGEREF _Toc352066029 \h </w:instrText>
        </w:r>
        <w:r w:rsidR="00577282" w:rsidRPr="001D6A2D">
          <w:rPr>
            <w:vanish/>
          </w:rPr>
        </w:r>
        <w:r w:rsidR="00577282" w:rsidRPr="001D6A2D">
          <w:rPr>
            <w:vanish/>
          </w:rPr>
          <w:fldChar w:fldCharType="separate"/>
        </w:r>
        <w:r w:rsidR="00E23AC6">
          <w:rPr>
            <w:vanish/>
          </w:rPr>
          <w:t>45</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0" w:history="1">
        <w:r w:rsidRPr="00C24A99">
          <w:t>100</w:t>
        </w:r>
        <w:r>
          <w:rPr>
            <w:rFonts w:asciiTheme="minorHAnsi" w:eastAsiaTheme="minorEastAsia" w:hAnsiTheme="minorHAnsi" w:cstheme="minorBidi"/>
            <w:sz w:val="22"/>
            <w:szCs w:val="22"/>
            <w:lang w:eastAsia="en-AU"/>
          </w:rPr>
          <w:tab/>
        </w:r>
        <w:r w:rsidRPr="00C24A99">
          <w:t>Definitions—pt 5.1</w:t>
        </w:r>
        <w:r>
          <w:tab/>
        </w:r>
        <w:r w:rsidR="00577282">
          <w:fldChar w:fldCharType="begin"/>
        </w:r>
        <w:r>
          <w:instrText xml:space="preserve"> PAGEREF _Toc352066030 \h </w:instrText>
        </w:r>
        <w:r w:rsidR="00577282">
          <w:fldChar w:fldCharType="separate"/>
        </w:r>
        <w:r w:rsidR="00E23AC6">
          <w:t>45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1" w:history="1">
        <w:r w:rsidRPr="00C24A99">
          <w:t>101</w:t>
        </w:r>
        <w:r>
          <w:rPr>
            <w:rFonts w:asciiTheme="minorHAnsi" w:eastAsiaTheme="minorEastAsia" w:hAnsiTheme="minorHAnsi" w:cstheme="minorBidi"/>
            <w:sz w:val="22"/>
            <w:szCs w:val="22"/>
            <w:lang w:eastAsia="en-AU"/>
          </w:rPr>
          <w:tab/>
        </w:r>
        <w:r w:rsidRPr="00C24A99">
          <w:t xml:space="preserve">Meaning of </w:t>
        </w:r>
        <w:r w:rsidRPr="00C24A99">
          <w:rPr>
            <w:i/>
          </w:rPr>
          <w:t>business-case criteria</w:t>
        </w:r>
        <w:r w:rsidRPr="00C24A99">
          <w:t xml:space="preserve"> and </w:t>
        </w:r>
        <w:r w:rsidRPr="00C24A99">
          <w:rPr>
            <w:i/>
          </w:rPr>
          <w:t>business-case documentation</w:t>
        </w:r>
        <w:r w:rsidRPr="00C24A99">
          <w:t>—pt 5.1</w:t>
        </w:r>
        <w:r>
          <w:tab/>
        </w:r>
        <w:r w:rsidR="00577282">
          <w:fldChar w:fldCharType="begin"/>
        </w:r>
        <w:r>
          <w:instrText xml:space="preserve"> PAGEREF _Toc352066031 \h </w:instrText>
        </w:r>
        <w:r w:rsidR="00577282">
          <w:fldChar w:fldCharType="separate"/>
        </w:r>
        <w:r w:rsidR="00E23AC6">
          <w:t>46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2" w:history="1">
        <w:r w:rsidRPr="00C24A99">
          <w:t>102</w:t>
        </w:r>
        <w:r>
          <w:rPr>
            <w:rFonts w:asciiTheme="minorHAnsi" w:eastAsiaTheme="minorEastAsia" w:hAnsiTheme="minorHAnsi" w:cstheme="minorBidi"/>
            <w:sz w:val="22"/>
            <w:szCs w:val="22"/>
            <w:lang w:eastAsia="en-AU"/>
          </w:rPr>
          <w:tab/>
        </w:r>
        <w:r w:rsidRPr="00C24A99">
          <w:t xml:space="preserve">Meaning of </w:t>
        </w:r>
        <w:r w:rsidRPr="00C24A99">
          <w:rPr>
            <w:i/>
          </w:rPr>
          <w:t>City West precinct</w:t>
        </w:r>
        <w:r w:rsidRPr="00C24A99">
          <w:t>—pt 5.1</w:t>
        </w:r>
        <w:r>
          <w:tab/>
        </w:r>
        <w:r w:rsidR="00577282">
          <w:fldChar w:fldCharType="begin"/>
        </w:r>
        <w:r>
          <w:instrText xml:space="preserve"> PAGEREF _Toc352066032 \h </w:instrText>
        </w:r>
        <w:r w:rsidR="00577282">
          <w:fldChar w:fldCharType="separate"/>
        </w:r>
        <w:r w:rsidR="00E23AC6">
          <w:t>47</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33" w:history="1">
        <w:r w:rsidR="001D6A2D" w:rsidRPr="00C24A99">
          <w:t>Division 5.1.2</w:t>
        </w:r>
        <w:r w:rsidR="001D6A2D">
          <w:rPr>
            <w:rFonts w:asciiTheme="minorHAnsi" w:eastAsiaTheme="minorEastAsia" w:hAnsiTheme="minorHAnsi" w:cstheme="minorBidi"/>
            <w:b w:val="0"/>
            <w:sz w:val="22"/>
            <w:szCs w:val="22"/>
            <w:lang w:eastAsia="en-AU"/>
          </w:rPr>
          <w:tab/>
        </w:r>
        <w:r w:rsidR="001D6A2D" w:rsidRPr="00C24A99">
          <w:t>Direct sales approved by Executive</w:t>
        </w:r>
        <w:r w:rsidR="001D6A2D" w:rsidRPr="001D6A2D">
          <w:rPr>
            <w:vanish/>
          </w:rPr>
          <w:tab/>
        </w:r>
        <w:r w:rsidR="00577282" w:rsidRPr="001D6A2D">
          <w:rPr>
            <w:vanish/>
          </w:rPr>
          <w:fldChar w:fldCharType="begin"/>
        </w:r>
        <w:r w:rsidR="001D6A2D" w:rsidRPr="001D6A2D">
          <w:rPr>
            <w:vanish/>
          </w:rPr>
          <w:instrText xml:space="preserve"> PAGEREF _Toc352066033 \h </w:instrText>
        </w:r>
        <w:r w:rsidR="00577282" w:rsidRPr="001D6A2D">
          <w:rPr>
            <w:vanish/>
          </w:rPr>
        </w:r>
        <w:r w:rsidR="00577282" w:rsidRPr="001D6A2D">
          <w:rPr>
            <w:vanish/>
          </w:rPr>
          <w:fldChar w:fldCharType="separate"/>
        </w:r>
        <w:r w:rsidR="00E23AC6">
          <w:rPr>
            <w:vanish/>
          </w:rPr>
          <w:t>48</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4" w:history="1">
        <w:r w:rsidRPr="00C24A99">
          <w:t>105</w:t>
        </w:r>
        <w:r>
          <w:rPr>
            <w:rFonts w:asciiTheme="minorHAnsi" w:eastAsiaTheme="minorEastAsia" w:hAnsiTheme="minorHAnsi" w:cstheme="minorBidi"/>
            <w:sz w:val="22"/>
            <w:szCs w:val="22"/>
            <w:lang w:eastAsia="en-AU"/>
          </w:rPr>
          <w:tab/>
        </w:r>
        <w:r w:rsidRPr="00C24A99">
          <w:t>Direct sales requiring approval by Executive—Act, s 240 (1) (a)</w:t>
        </w:r>
        <w:r>
          <w:tab/>
        </w:r>
        <w:r w:rsidR="00577282">
          <w:fldChar w:fldCharType="begin"/>
        </w:r>
        <w:r>
          <w:instrText xml:space="preserve"> PAGEREF _Toc352066034 \h </w:instrText>
        </w:r>
        <w:r w:rsidR="00577282">
          <w:fldChar w:fldCharType="separate"/>
        </w:r>
        <w:r w:rsidR="00E23AC6">
          <w:t>48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5" w:history="1">
        <w:r w:rsidRPr="00C24A99">
          <w:t>106</w:t>
        </w:r>
        <w:r>
          <w:rPr>
            <w:rFonts w:asciiTheme="minorHAnsi" w:eastAsiaTheme="minorEastAsia" w:hAnsiTheme="minorHAnsi" w:cstheme="minorBidi"/>
            <w:sz w:val="22"/>
            <w:szCs w:val="22"/>
            <w:lang w:eastAsia="en-AU"/>
          </w:rPr>
          <w:tab/>
        </w:r>
        <w:r w:rsidRPr="00C24A99">
          <w:t>Direct sale criteria for territory entities—Act, s 240 (1) (a) (i)</w:t>
        </w:r>
        <w:r>
          <w:tab/>
        </w:r>
        <w:r w:rsidR="00577282">
          <w:fldChar w:fldCharType="begin"/>
        </w:r>
        <w:r>
          <w:instrText xml:space="preserve"> PAGEREF _Toc352066035 \h </w:instrText>
        </w:r>
        <w:r w:rsidR="00577282">
          <w:fldChar w:fldCharType="separate"/>
        </w:r>
        <w:r w:rsidR="00E23AC6">
          <w:t>49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6" w:history="1">
        <w:r w:rsidRPr="00C24A99">
          <w:t>107</w:t>
        </w:r>
        <w:r>
          <w:rPr>
            <w:rFonts w:asciiTheme="minorHAnsi" w:eastAsiaTheme="minorEastAsia" w:hAnsiTheme="minorHAnsi" w:cstheme="minorBidi"/>
            <w:sz w:val="22"/>
            <w:szCs w:val="22"/>
            <w:lang w:eastAsia="en-AU"/>
          </w:rPr>
          <w:tab/>
        </w:r>
        <w:r w:rsidRPr="00C24A99">
          <w:t>Direct sale criteria for Commonwealth entities—Act, s 240 (1) (a) (i)</w:t>
        </w:r>
        <w:r>
          <w:tab/>
        </w:r>
        <w:r w:rsidR="00577282">
          <w:fldChar w:fldCharType="begin"/>
        </w:r>
        <w:r>
          <w:instrText xml:space="preserve"> PAGEREF _Toc352066036 \h </w:instrText>
        </w:r>
        <w:r w:rsidR="00577282">
          <w:fldChar w:fldCharType="separate"/>
        </w:r>
        <w:r w:rsidR="00E23AC6">
          <w:t>49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7" w:history="1">
        <w:r w:rsidRPr="00C24A99">
          <w:t>108</w:t>
        </w:r>
        <w:r>
          <w:rPr>
            <w:rFonts w:asciiTheme="minorHAnsi" w:eastAsiaTheme="minorEastAsia" w:hAnsiTheme="minorHAnsi" w:cstheme="minorBidi"/>
            <w:sz w:val="22"/>
            <w:szCs w:val="22"/>
            <w:lang w:eastAsia="en-AU"/>
          </w:rPr>
          <w:tab/>
        </w:r>
        <w:r w:rsidRPr="00C24A99">
          <w:t>Direct sale criteria for non-government educational establishments—Act, s 240 (1) (a) (i)</w:t>
        </w:r>
        <w:r>
          <w:tab/>
        </w:r>
        <w:r w:rsidR="00577282">
          <w:fldChar w:fldCharType="begin"/>
        </w:r>
        <w:r>
          <w:instrText xml:space="preserve"> PAGEREF _Toc352066037 \h </w:instrText>
        </w:r>
        <w:r w:rsidR="00577282">
          <w:fldChar w:fldCharType="separate"/>
        </w:r>
        <w:r w:rsidR="00E23AC6">
          <w:t>50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8" w:history="1">
        <w:r w:rsidRPr="00C24A99">
          <w:t>109</w:t>
        </w:r>
        <w:r>
          <w:rPr>
            <w:rFonts w:asciiTheme="minorHAnsi" w:eastAsiaTheme="minorEastAsia" w:hAnsiTheme="minorHAnsi" w:cstheme="minorBidi"/>
            <w:sz w:val="22"/>
            <w:szCs w:val="22"/>
            <w:lang w:eastAsia="en-AU"/>
          </w:rPr>
          <w:tab/>
        </w:r>
        <w:r w:rsidRPr="00C24A99">
          <w:t>Direct sale criterion for unallocated land for housing commissioner—Act, s 240 (1) (a) (i)</w:t>
        </w:r>
        <w:r>
          <w:tab/>
        </w:r>
        <w:r w:rsidR="00577282">
          <w:fldChar w:fldCharType="begin"/>
        </w:r>
        <w:r>
          <w:instrText xml:space="preserve"> PAGEREF _Toc352066038 \h </w:instrText>
        </w:r>
        <w:r w:rsidR="00577282">
          <w:fldChar w:fldCharType="separate"/>
        </w:r>
        <w:r w:rsidR="00E23AC6">
          <w:t>52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39" w:history="1">
        <w:r w:rsidRPr="00C24A99">
          <w:t>110</w:t>
        </w:r>
        <w:r>
          <w:rPr>
            <w:rFonts w:asciiTheme="minorHAnsi" w:eastAsiaTheme="minorEastAsia" w:hAnsiTheme="minorHAnsi" w:cstheme="minorBidi"/>
            <w:sz w:val="22"/>
            <w:szCs w:val="22"/>
            <w:lang w:eastAsia="en-AU"/>
          </w:rPr>
          <w:tab/>
        </w:r>
        <w:r w:rsidRPr="00C24A99">
          <w:t>Direct sale criteria for leases of contiguous unleased land that is public land—Act, s 240 (1) (a) (i)</w:t>
        </w:r>
        <w:r>
          <w:tab/>
        </w:r>
        <w:r w:rsidR="00577282">
          <w:fldChar w:fldCharType="begin"/>
        </w:r>
        <w:r>
          <w:instrText xml:space="preserve"> PAGEREF _Toc352066039 \h </w:instrText>
        </w:r>
        <w:r w:rsidR="00577282">
          <w:fldChar w:fldCharType="separate"/>
        </w:r>
        <w:r w:rsidR="00E23AC6">
          <w:t>52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0" w:history="1">
        <w:r w:rsidRPr="00C24A99">
          <w:t>111</w:t>
        </w:r>
        <w:r>
          <w:rPr>
            <w:rFonts w:asciiTheme="minorHAnsi" w:eastAsiaTheme="minorEastAsia" w:hAnsiTheme="minorHAnsi" w:cstheme="minorBidi"/>
            <w:sz w:val="22"/>
            <w:szCs w:val="22"/>
            <w:lang w:eastAsia="en-AU"/>
          </w:rPr>
          <w:tab/>
        </w:r>
        <w:r w:rsidRPr="00C24A99">
          <w:t>Direct sale criteria for City West precinct land for Australian National University—Act, s 240 (1) (a) (i)</w:t>
        </w:r>
        <w:r>
          <w:tab/>
        </w:r>
        <w:r w:rsidR="00577282">
          <w:fldChar w:fldCharType="begin"/>
        </w:r>
        <w:r>
          <w:instrText xml:space="preserve"> PAGEREF _Toc352066040 \h </w:instrText>
        </w:r>
        <w:r w:rsidR="00577282">
          <w:fldChar w:fldCharType="separate"/>
        </w:r>
        <w:r w:rsidR="00E23AC6">
          <w:t>53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1" w:history="1">
        <w:r w:rsidRPr="00C24A99">
          <w:t>112</w:t>
        </w:r>
        <w:r>
          <w:rPr>
            <w:rFonts w:asciiTheme="minorHAnsi" w:eastAsiaTheme="minorEastAsia" w:hAnsiTheme="minorHAnsi" w:cstheme="minorBidi"/>
            <w:sz w:val="22"/>
            <w:szCs w:val="22"/>
            <w:lang w:eastAsia="en-AU"/>
          </w:rPr>
          <w:tab/>
        </w:r>
        <w:r w:rsidRPr="00C24A99">
          <w:t>Direct sale criteria for community organisations—Act, s 240 (1) (a) (i)</w:t>
        </w:r>
        <w:r>
          <w:tab/>
        </w:r>
        <w:r w:rsidR="00577282">
          <w:fldChar w:fldCharType="begin"/>
        </w:r>
        <w:r>
          <w:instrText xml:space="preserve"> PAGEREF _Toc352066041 \h </w:instrText>
        </w:r>
        <w:r w:rsidR="00577282">
          <w:fldChar w:fldCharType="separate"/>
        </w:r>
        <w:r w:rsidR="00E23AC6">
          <w:t>54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2" w:history="1">
        <w:r w:rsidRPr="00C24A99">
          <w:t>113</w:t>
        </w:r>
        <w:r>
          <w:rPr>
            <w:rFonts w:asciiTheme="minorHAnsi" w:eastAsiaTheme="minorEastAsia" w:hAnsiTheme="minorHAnsi" w:cstheme="minorBidi"/>
            <w:sz w:val="22"/>
            <w:szCs w:val="22"/>
            <w:lang w:eastAsia="en-AU"/>
          </w:rPr>
          <w:tab/>
        </w:r>
        <w:r w:rsidRPr="00C24A99">
          <w:t>Direct sale criteria for supportive accommodation—Act, s 240 (1) (a) (i)</w:t>
        </w:r>
        <w:r>
          <w:tab/>
        </w:r>
        <w:r w:rsidR="00577282">
          <w:fldChar w:fldCharType="begin"/>
        </w:r>
        <w:r>
          <w:instrText xml:space="preserve"> PAGEREF _Toc352066042 \h </w:instrText>
        </w:r>
        <w:r w:rsidR="00577282">
          <w:fldChar w:fldCharType="separate"/>
        </w:r>
        <w:r w:rsidR="00E23AC6">
          <w:t>55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3" w:history="1">
        <w:r w:rsidRPr="00C24A99">
          <w:t>114</w:t>
        </w:r>
        <w:r>
          <w:rPr>
            <w:rFonts w:asciiTheme="minorHAnsi" w:eastAsiaTheme="minorEastAsia" w:hAnsiTheme="minorHAnsi" w:cstheme="minorBidi"/>
            <w:sz w:val="22"/>
            <w:szCs w:val="22"/>
            <w:lang w:eastAsia="en-AU"/>
          </w:rPr>
          <w:tab/>
        </w:r>
        <w:r w:rsidRPr="00C24A99">
          <w:t>Direct sale criteria for rural leases—Act, s 240 (1) (a) (i)</w:t>
        </w:r>
        <w:r>
          <w:tab/>
        </w:r>
        <w:r w:rsidR="00577282">
          <w:fldChar w:fldCharType="begin"/>
        </w:r>
        <w:r>
          <w:instrText xml:space="preserve"> PAGEREF _Toc352066043 \h </w:instrText>
        </w:r>
        <w:r w:rsidR="00577282">
          <w:fldChar w:fldCharType="separate"/>
        </w:r>
        <w:r w:rsidR="00E23AC6">
          <w:t>56</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44" w:history="1">
        <w:r w:rsidR="001D6A2D" w:rsidRPr="00C24A99">
          <w:t>Division 5.1.3</w:t>
        </w:r>
        <w:r w:rsidR="001D6A2D">
          <w:rPr>
            <w:rFonts w:asciiTheme="minorHAnsi" w:eastAsiaTheme="minorEastAsia" w:hAnsiTheme="minorHAnsi" w:cstheme="minorBidi"/>
            <w:b w:val="0"/>
            <w:sz w:val="22"/>
            <w:szCs w:val="22"/>
            <w:lang w:eastAsia="en-AU"/>
          </w:rPr>
          <w:tab/>
        </w:r>
        <w:r w:rsidR="001D6A2D" w:rsidRPr="00C24A99">
          <w:t>Direct sales approved by Minister</w:t>
        </w:r>
        <w:r w:rsidR="001D6A2D" w:rsidRPr="001D6A2D">
          <w:rPr>
            <w:vanish/>
          </w:rPr>
          <w:tab/>
        </w:r>
        <w:r w:rsidR="00577282" w:rsidRPr="001D6A2D">
          <w:rPr>
            <w:vanish/>
          </w:rPr>
          <w:fldChar w:fldCharType="begin"/>
        </w:r>
        <w:r w:rsidR="001D6A2D" w:rsidRPr="001D6A2D">
          <w:rPr>
            <w:vanish/>
          </w:rPr>
          <w:instrText xml:space="preserve"> PAGEREF _Toc352066044 \h </w:instrText>
        </w:r>
        <w:r w:rsidR="00577282" w:rsidRPr="001D6A2D">
          <w:rPr>
            <w:vanish/>
          </w:rPr>
        </w:r>
        <w:r w:rsidR="00577282" w:rsidRPr="001D6A2D">
          <w:rPr>
            <w:vanish/>
          </w:rPr>
          <w:fldChar w:fldCharType="separate"/>
        </w:r>
        <w:r w:rsidR="00E23AC6">
          <w:rPr>
            <w:vanish/>
          </w:rPr>
          <w:t>57</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5" w:history="1">
        <w:r w:rsidRPr="00C24A99">
          <w:t>120</w:t>
        </w:r>
        <w:r>
          <w:rPr>
            <w:rFonts w:asciiTheme="minorHAnsi" w:eastAsiaTheme="minorEastAsia" w:hAnsiTheme="minorHAnsi" w:cstheme="minorBidi"/>
            <w:sz w:val="22"/>
            <w:szCs w:val="22"/>
            <w:lang w:eastAsia="en-AU"/>
          </w:rPr>
          <w:tab/>
        </w:r>
        <w:r w:rsidRPr="00C24A99">
          <w:t>Direct sales requiring approval by Minister—Act, s 240 (1) (b)</w:t>
        </w:r>
        <w:r>
          <w:tab/>
        </w:r>
        <w:r w:rsidR="00577282">
          <w:fldChar w:fldCharType="begin"/>
        </w:r>
        <w:r>
          <w:instrText xml:space="preserve"> PAGEREF _Toc352066045 \h </w:instrText>
        </w:r>
        <w:r w:rsidR="00577282">
          <w:fldChar w:fldCharType="separate"/>
        </w:r>
        <w:r w:rsidR="00E23AC6">
          <w:t>57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6" w:history="1">
        <w:r w:rsidRPr="00C24A99">
          <w:t>121</w:t>
        </w:r>
        <w:r>
          <w:rPr>
            <w:rFonts w:asciiTheme="minorHAnsi" w:eastAsiaTheme="minorEastAsia" w:hAnsiTheme="minorHAnsi" w:cstheme="minorBidi"/>
            <w:sz w:val="22"/>
            <w:szCs w:val="22"/>
            <w:lang w:eastAsia="en-AU"/>
          </w:rPr>
          <w:tab/>
        </w:r>
        <w:r w:rsidRPr="00C24A99">
          <w:t>Direct sale criteria for Territory—Act, s 240 (1) (b) (i)</w:t>
        </w:r>
        <w:r>
          <w:tab/>
        </w:r>
        <w:r w:rsidR="00577282">
          <w:fldChar w:fldCharType="begin"/>
        </w:r>
        <w:r>
          <w:instrText xml:space="preserve"> PAGEREF _Toc352066046 \h </w:instrText>
        </w:r>
        <w:r w:rsidR="00577282">
          <w:fldChar w:fldCharType="separate"/>
        </w:r>
        <w:r w:rsidR="00E23AC6">
          <w:t>57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7" w:history="1">
        <w:r w:rsidRPr="00C24A99">
          <w:t>122</w:t>
        </w:r>
        <w:r>
          <w:rPr>
            <w:rFonts w:asciiTheme="minorHAnsi" w:eastAsiaTheme="minorEastAsia" w:hAnsiTheme="minorHAnsi" w:cstheme="minorBidi"/>
            <w:sz w:val="22"/>
            <w:szCs w:val="22"/>
            <w:lang w:eastAsia="en-AU"/>
          </w:rPr>
          <w:tab/>
        </w:r>
        <w:r w:rsidRPr="00C24A99">
          <w:t>Direct sale criteria for leases of contiguous unleased land other than public land—Act, s 240 (1) (b) (i)</w:t>
        </w:r>
        <w:r>
          <w:tab/>
        </w:r>
        <w:r w:rsidR="00577282">
          <w:fldChar w:fldCharType="begin"/>
        </w:r>
        <w:r>
          <w:instrText xml:space="preserve"> PAGEREF _Toc352066047 \h </w:instrText>
        </w:r>
        <w:r w:rsidR="00577282">
          <w:fldChar w:fldCharType="separate"/>
        </w:r>
        <w:r w:rsidR="00E23AC6">
          <w:t>57</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48" w:history="1">
        <w:r w:rsidR="001D6A2D" w:rsidRPr="00C24A99">
          <w:t>Division 5.1.4</w:t>
        </w:r>
        <w:r w:rsidR="001D6A2D">
          <w:rPr>
            <w:rFonts w:asciiTheme="minorHAnsi" w:eastAsiaTheme="minorEastAsia" w:hAnsiTheme="minorHAnsi" w:cstheme="minorBidi"/>
            <w:b w:val="0"/>
            <w:sz w:val="22"/>
            <w:szCs w:val="22"/>
            <w:lang w:eastAsia="en-AU"/>
          </w:rPr>
          <w:tab/>
        </w:r>
        <w:r w:rsidR="001D6A2D" w:rsidRPr="00C24A99">
          <w:t>Certain direct sales not requiring approval</w:t>
        </w:r>
        <w:r w:rsidR="001D6A2D" w:rsidRPr="001D6A2D">
          <w:rPr>
            <w:vanish/>
          </w:rPr>
          <w:tab/>
        </w:r>
        <w:r w:rsidR="00577282" w:rsidRPr="001D6A2D">
          <w:rPr>
            <w:vanish/>
          </w:rPr>
          <w:fldChar w:fldCharType="begin"/>
        </w:r>
        <w:r w:rsidR="001D6A2D" w:rsidRPr="001D6A2D">
          <w:rPr>
            <w:vanish/>
          </w:rPr>
          <w:instrText xml:space="preserve"> PAGEREF _Toc352066048 \h </w:instrText>
        </w:r>
        <w:r w:rsidR="00577282" w:rsidRPr="001D6A2D">
          <w:rPr>
            <w:vanish/>
          </w:rPr>
        </w:r>
        <w:r w:rsidR="00577282" w:rsidRPr="001D6A2D">
          <w:rPr>
            <w:vanish/>
          </w:rPr>
          <w:fldChar w:fldCharType="separate"/>
        </w:r>
        <w:r w:rsidR="00E23AC6">
          <w:rPr>
            <w:vanish/>
          </w:rPr>
          <w:t>59</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49" w:history="1">
        <w:r w:rsidRPr="00C24A99">
          <w:t>130</w:t>
        </w:r>
        <w:r>
          <w:rPr>
            <w:rFonts w:asciiTheme="minorHAnsi" w:eastAsiaTheme="minorEastAsia" w:hAnsiTheme="minorHAnsi" w:cstheme="minorBidi"/>
            <w:sz w:val="22"/>
            <w:szCs w:val="22"/>
            <w:lang w:eastAsia="en-AU"/>
          </w:rPr>
          <w:tab/>
        </w:r>
        <w:r w:rsidRPr="00C24A99">
          <w:t>Certain direct sales not requiring approval—Act, s 240 (1) (d)</w:t>
        </w:r>
        <w:r>
          <w:tab/>
        </w:r>
        <w:r w:rsidR="00577282">
          <w:fldChar w:fldCharType="begin"/>
        </w:r>
        <w:r>
          <w:instrText xml:space="preserve"> PAGEREF _Toc352066049 \h </w:instrText>
        </w:r>
        <w:r w:rsidR="00577282">
          <w:fldChar w:fldCharType="separate"/>
        </w:r>
        <w:r w:rsidR="00E23AC6">
          <w:t>59</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50" w:history="1">
        <w:r w:rsidR="001D6A2D" w:rsidRPr="00C24A99">
          <w:t>Part 5.2</w:t>
        </w:r>
        <w:r w:rsidR="001D6A2D">
          <w:rPr>
            <w:rFonts w:asciiTheme="minorHAnsi" w:eastAsiaTheme="minorEastAsia" w:hAnsiTheme="minorHAnsi" w:cstheme="minorBidi"/>
            <w:b w:val="0"/>
            <w:sz w:val="22"/>
            <w:szCs w:val="22"/>
            <w:lang w:eastAsia="en-AU"/>
          </w:rPr>
          <w:tab/>
        </w:r>
        <w:r w:rsidR="001D6A2D" w:rsidRPr="00C24A99">
          <w:t>Grants of leases generally</w:t>
        </w:r>
        <w:r w:rsidR="001D6A2D" w:rsidRPr="001D6A2D">
          <w:rPr>
            <w:vanish/>
          </w:rPr>
          <w:tab/>
        </w:r>
        <w:r w:rsidR="00577282" w:rsidRPr="001D6A2D">
          <w:rPr>
            <w:vanish/>
          </w:rPr>
          <w:fldChar w:fldCharType="begin"/>
        </w:r>
        <w:r w:rsidR="001D6A2D" w:rsidRPr="001D6A2D">
          <w:rPr>
            <w:vanish/>
          </w:rPr>
          <w:instrText xml:space="preserve"> PAGEREF _Toc352066050 \h </w:instrText>
        </w:r>
        <w:r w:rsidR="00577282" w:rsidRPr="001D6A2D">
          <w:rPr>
            <w:vanish/>
          </w:rPr>
        </w:r>
        <w:r w:rsidR="00577282" w:rsidRPr="001D6A2D">
          <w:rPr>
            <w:vanish/>
          </w:rPr>
          <w:fldChar w:fldCharType="separate"/>
        </w:r>
        <w:r w:rsidR="00E23AC6">
          <w:rPr>
            <w:vanish/>
          </w:rPr>
          <w:t>61</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1" w:history="1">
        <w:r w:rsidRPr="00C24A99">
          <w:t>140</w:t>
        </w:r>
        <w:r>
          <w:rPr>
            <w:rFonts w:asciiTheme="minorHAnsi" w:eastAsiaTheme="minorEastAsia" w:hAnsiTheme="minorHAnsi" w:cstheme="minorBidi"/>
            <w:sz w:val="22"/>
            <w:szCs w:val="22"/>
            <w:lang w:eastAsia="en-AU"/>
          </w:rPr>
          <w:tab/>
        </w:r>
        <w:r w:rsidRPr="00C24A99">
          <w:t>Period for failure to accept and execute lease—Act, s 250 (1)</w:t>
        </w:r>
        <w:r>
          <w:tab/>
        </w:r>
        <w:r w:rsidR="00577282">
          <w:fldChar w:fldCharType="begin"/>
        </w:r>
        <w:r>
          <w:instrText xml:space="preserve"> PAGEREF _Toc352066051 \h </w:instrText>
        </w:r>
        <w:r w:rsidR="00577282">
          <w:fldChar w:fldCharType="separate"/>
        </w:r>
        <w:r w:rsidR="00E23AC6">
          <w:t>61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2" w:history="1">
        <w:r w:rsidRPr="00C24A99">
          <w:t>141</w:t>
        </w:r>
        <w:r>
          <w:rPr>
            <w:rFonts w:asciiTheme="minorHAnsi" w:eastAsiaTheme="minorEastAsia" w:hAnsiTheme="minorHAnsi" w:cstheme="minorBidi"/>
            <w:sz w:val="22"/>
            <w:szCs w:val="22"/>
            <w:lang w:eastAsia="en-AU"/>
          </w:rPr>
          <w:tab/>
        </w:r>
        <w:r w:rsidRPr="00C24A99">
          <w:t>Exemptions from restrictions on dealings with certain single dwelling house leases—Act, s 251 (1) (c) (ii)</w:t>
        </w:r>
        <w:r>
          <w:tab/>
        </w:r>
        <w:r w:rsidR="00577282">
          <w:fldChar w:fldCharType="begin"/>
        </w:r>
        <w:r>
          <w:instrText xml:space="preserve"> PAGEREF _Toc352066052 \h </w:instrText>
        </w:r>
        <w:r w:rsidR="00577282">
          <w:fldChar w:fldCharType="separate"/>
        </w:r>
        <w:r w:rsidR="00E23AC6">
          <w:t>61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3" w:history="1">
        <w:r w:rsidRPr="00C24A99">
          <w:t>142</w:t>
        </w:r>
        <w:r>
          <w:rPr>
            <w:rFonts w:asciiTheme="minorHAnsi" w:eastAsiaTheme="minorEastAsia" w:hAnsiTheme="minorHAnsi" w:cstheme="minorBidi"/>
            <w:sz w:val="22"/>
            <w:szCs w:val="22"/>
            <w:lang w:eastAsia="en-AU"/>
          </w:rPr>
          <w:tab/>
        </w:r>
        <w:r w:rsidRPr="00C24A99">
          <w:t>Exemptions from restrictions on dealings with certain leases—Act, s 251 (5)</w:t>
        </w:r>
        <w:r>
          <w:tab/>
        </w:r>
        <w:r w:rsidR="00577282">
          <w:fldChar w:fldCharType="begin"/>
        </w:r>
        <w:r>
          <w:instrText xml:space="preserve"> PAGEREF _Toc352066053 \h </w:instrText>
        </w:r>
        <w:r w:rsidR="00577282">
          <w:fldChar w:fldCharType="separate"/>
        </w:r>
        <w:r w:rsidR="00E23AC6">
          <w:t>61</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54" w:history="1">
        <w:r w:rsidR="001D6A2D" w:rsidRPr="00C24A99">
          <w:t>Part 5.3</w:t>
        </w:r>
        <w:r w:rsidR="001D6A2D">
          <w:rPr>
            <w:rFonts w:asciiTheme="minorHAnsi" w:eastAsiaTheme="minorEastAsia" w:hAnsiTheme="minorHAnsi" w:cstheme="minorBidi"/>
            <w:b w:val="0"/>
            <w:sz w:val="22"/>
            <w:szCs w:val="22"/>
            <w:lang w:eastAsia="en-AU"/>
          </w:rPr>
          <w:tab/>
        </w:r>
        <w:r w:rsidR="001D6A2D" w:rsidRPr="00C24A99">
          <w:t>Grants of further leases</w:t>
        </w:r>
        <w:r w:rsidR="001D6A2D" w:rsidRPr="001D6A2D">
          <w:rPr>
            <w:vanish/>
          </w:rPr>
          <w:tab/>
        </w:r>
        <w:r w:rsidR="00577282" w:rsidRPr="001D6A2D">
          <w:rPr>
            <w:vanish/>
          </w:rPr>
          <w:fldChar w:fldCharType="begin"/>
        </w:r>
        <w:r w:rsidR="001D6A2D" w:rsidRPr="001D6A2D">
          <w:rPr>
            <w:vanish/>
          </w:rPr>
          <w:instrText xml:space="preserve"> PAGEREF _Toc352066054 \h </w:instrText>
        </w:r>
        <w:r w:rsidR="00577282" w:rsidRPr="001D6A2D">
          <w:rPr>
            <w:vanish/>
          </w:rPr>
        </w:r>
        <w:r w:rsidR="00577282" w:rsidRPr="001D6A2D">
          <w:rPr>
            <w:vanish/>
          </w:rPr>
          <w:fldChar w:fldCharType="separate"/>
        </w:r>
        <w:r w:rsidR="00E23AC6">
          <w:rPr>
            <w:vanish/>
          </w:rPr>
          <w:t>63</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5" w:history="1">
        <w:r w:rsidRPr="00C24A99">
          <w:t>150</w:t>
        </w:r>
        <w:r>
          <w:rPr>
            <w:rFonts w:asciiTheme="minorHAnsi" w:eastAsiaTheme="minorEastAsia" w:hAnsiTheme="minorHAnsi" w:cstheme="minorBidi"/>
            <w:sz w:val="22"/>
            <w:szCs w:val="22"/>
            <w:lang w:eastAsia="en-AU"/>
          </w:rPr>
          <w:tab/>
        </w:r>
        <w:r w:rsidRPr="00C24A99">
          <w:t>Criteria for grant of further leases for unit title schemes—Act, s 254 (1) (f)</w:t>
        </w:r>
        <w:r>
          <w:tab/>
        </w:r>
        <w:r w:rsidR="00577282">
          <w:fldChar w:fldCharType="begin"/>
        </w:r>
        <w:r>
          <w:instrText xml:space="preserve"> PAGEREF _Toc352066055 \h </w:instrText>
        </w:r>
        <w:r w:rsidR="00577282">
          <w:fldChar w:fldCharType="separate"/>
        </w:r>
        <w:r w:rsidR="00E23AC6">
          <w:t>63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6" w:history="1">
        <w:r w:rsidRPr="00C24A99">
          <w:t>151</w:t>
        </w:r>
        <w:r>
          <w:rPr>
            <w:rFonts w:asciiTheme="minorHAnsi" w:eastAsiaTheme="minorEastAsia" w:hAnsiTheme="minorHAnsi" w:cstheme="minorBidi"/>
            <w:sz w:val="22"/>
            <w:szCs w:val="22"/>
            <w:lang w:eastAsia="en-AU"/>
          </w:rPr>
          <w:tab/>
        </w:r>
        <w:r w:rsidRPr="00C24A99">
          <w:t>Criteria for grant of further leases for community title schemes—Act, s 254 (1) (f)</w:t>
        </w:r>
        <w:r>
          <w:tab/>
        </w:r>
        <w:r w:rsidR="00577282">
          <w:fldChar w:fldCharType="begin"/>
        </w:r>
        <w:r>
          <w:instrText xml:space="preserve"> PAGEREF _Toc352066056 \h </w:instrText>
        </w:r>
        <w:r w:rsidR="00577282">
          <w:fldChar w:fldCharType="separate"/>
        </w:r>
        <w:r w:rsidR="00E23AC6">
          <w:t>63</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57" w:history="1">
        <w:r w:rsidR="001D6A2D" w:rsidRPr="00C24A99">
          <w:t>Part 5.4</w:t>
        </w:r>
        <w:r w:rsidR="001D6A2D">
          <w:rPr>
            <w:rFonts w:asciiTheme="minorHAnsi" w:eastAsiaTheme="minorEastAsia" w:hAnsiTheme="minorHAnsi" w:cstheme="minorBidi"/>
            <w:b w:val="0"/>
            <w:sz w:val="22"/>
            <w:szCs w:val="22"/>
            <w:lang w:eastAsia="en-AU"/>
          </w:rPr>
          <w:tab/>
        </w:r>
        <w:r w:rsidR="001D6A2D" w:rsidRPr="00C24A99">
          <w:t>Lease variations</w:t>
        </w:r>
        <w:r w:rsidR="001D6A2D" w:rsidRPr="001D6A2D">
          <w:rPr>
            <w:vanish/>
          </w:rPr>
          <w:tab/>
        </w:r>
        <w:r w:rsidR="00577282" w:rsidRPr="001D6A2D">
          <w:rPr>
            <w:vanish/>
          </w:rPr>
          <w:fldChar w:fldCharType="begin"/>
        </w:r>
        <w:r w:rsidR="001D6A2D" w:rsidRPr="001D6A2D">
          <w:rPr>
            <w:vanish/>
          </w:rPr>
          <w:instrText xml:space="preserve"> PAGEREF _Toc352066057 \h </w:instrText>
        </w:r>
        <w:r w:rsidR="00577282" w:rsidRPr="001D6A2D">
          <w:rPr>
            <w:vanish/>
          </w:rPr>
        </w:r>
        <w:r w:rsidR="00577282" w:rsidRPr="001D6A2D">
          <w:rPr>
            <w:vanish/>
          </w:rPr>
          <w:fldChar w:fldCharType="separate"/>
        </w:r>
        <w:r w:rsidR="00E23AC6">
          <w:rPr>
            <w:vanish/>
          </w:rPr>
          <w:t>65</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8" w:history="1">
        <w:r w:rsidRPr="00C24A99">
          <w:t>160</w:t>
        </w:r>
        <w:r>
          <w:rPr>
            <w:rFonts w:asciiTheme="minorHAnsi" w:eastAsiaTheme="minorEastAsia" w:hAnsiTheme="minorHAnsi" w:cstheme="minorBidi"/>
            <w:sz w:val="22"/>
            <w:szCs w:val="22"/>
            <w:lang w:eastAsia="en-AU"/>
          </w:rPr>
          <w:tab/>
        </w:r>
        <w:r w:rsidRPr="00C24A99">
          <w:t>Lease classes for variation to pay out rent—Act, s 272A (1)</w:t>
        </w:r>
        <w:r>
          <w:tab/>
        </w:r>
        <w:r w:rsidR="00577282">
          <w:fldChar w:fldCharType="begin"/>
        </w:r>
        <w:r>
          <w:instrText xml:space="preserve"> PAGEREF _Toc352066058 \h </w:instrText>
        </w:r>
        <w:r w:rsidR="00577282">
          <w:fldChar w:fldCharType="separate"/>
        </w:r>
        <w:r w:rsidR="00E23AC6">
          <w:t>65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59" w:history="1">
        <w:r w:rsidRPr="00C24A99">
          <w:t>161</w:t>
        </w:r>
        <w:r>
          <w:rPr>
            <w:rFonts w:asciiTheme="minorHAnsi" w:eastAsiaTheme="minorEastAsia" w:hAnsiTheme="minorHAnsi" w:cstheme="minorBidi"/>
            <w:sz w:val="22"/>
            <w:szCs w:val="22"/>
            <w:lang w:eastAsia="en-AU"/>
          </w:rPr>
          <w:tab/>
        </w:r>
        <w:r w:rsidRPr="00C24A99">
          <w:t>Decision on rent payout lease variation application—Act, s 272B (1)</w:t>
        </w:r>
        <w:r>
          <w:tab/>
        </w:r>
        <w:r w:rsidR="00577282">
          <w:fldChar w:fldCharType="begin"/>
        </w:r>
        <w:r>
          <w:instrText xml:space="preserve"> PAGEREF _Toc352066059 \h </w:instrText>
        </w:r>
        <w:r w:rsidR="00577282">
          <w:fldChar w:fldCharType="separate"/>
        </w:r>
        <w:r w:rsidR="00E23AC6">
          <w:t>65</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60" w:history="1">
        <w:r w:rsidR="001D6A2D" w:rsidRPr="00C24A99">
          <w:t>Part 5.5</w:t>
        </w:r>
        <w:r w:rsidR="001D6A2D">
          <w:rPr>
            <w:rFonts w:asciiTheme="minorHAnsi" w:eastAsiaTheme="minorEastAsia" w:hAnsiTheme="minorHAnsi" w:cstheme="minorBidi"/>
            <w:b w:val="0"/>
            <w:sz w:val="22"/>
            <w:szCs w:val="22"/>
            <w:lang w:eastAsia="en-AU"/>
          </w:rPr>
          <w:tab/>
        </w:r>
        <w:r w:rsidR="001D6A2D" w:rsidRPr="00C24A99">
          <w:t>Lease variation charges</w:t>
        </w:r>
        <w:r w:rsidR="001D6A2D" w:rsidRPr="001D6A2D">
          <w:rPr>
            <w:vanish/>
          </w:rPr>
          <w:tab/>
        </w:r>
        <w:r w:rsidR="00577282" w:rsidRPr="001D6A2D">
          <w:rPr>
            <w:vanish/>
          </w:rPr>
          <w:fldChar w:fldCharType="begin"/>
        </w:r>
        <w:r w:rsidR="001D6A2D" w:rsidRPr="001D6A2D">
          <w:rPr>
            <w:vanish/>
          </w:rPr>
          <w:instrText xml:space="preserve"> PAGEREF _Toc352066060 \h </w:instrText>
        </w:r>
        <w:r w:rsidR="00577282" w:rsidRPr="001D6A2D">
          <w:rPr>
            <w:vanish/>
          </w:rPr>
        </w:r>
        <w:r w:rsidR="00577282" w:rsidRPr="001D6A2D">
          <w:rPr>
            <w:vanish/>
          </w:rPr>
          <w:fldChar w:fldCharType="separate"/>
        </w:r>
        <w:r w:rsidR="00E23AC6">
          <w:rPr>
            <w:vanish/>
          </w:rPr>
          <w:t>66</w:t>
        </w:r>
        <w:r w:rsidR="00577282" w:rsidRPr="001D6A2D">
          <w:rPr>
            <w:vanish/>
          </w:rPr>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61" w:history="1">
        <w:r w:rsidR="001D6A2D" w:rsidRPr="00C24A99">
          <w:t>Division 5.5.1</w:t>
        </w:r>
        <w:r w:rsidR="001D6A2D">
          <w:rPr>
            <w:rFonts w:asciiTheme="minorHAnsi" w:eastAsiaTheme="minorEastAsia" w:hAnsiTheme="minorHAnsi" w:cstheme="minorBidi"/>
            <w:b w:val="0"/>
            <w:sz w:val="22"/>
            <w:szCs w:val="22"/>
            <w:lang w:eastAsia="en-AU"/>
          </w:rPr>
          <w:tab/>
        </w:r>
        <w:r w:rsidR="001D6A2D" w:rsidRPr="00C24A99">
          <w:t>Chargeable variations</w:t>
        </w:r>
        <w:r w:rsidR="001D6A2D" w:rsidRPr="001D6A2D">
          <w:rPr>
            <w:vanish/>
          </w:rPr>
          <w:tab/>
        </w:r>
        <w:r w:rsidR="00577282" w:rsidRPr="001D6A2D">
          <w:rPr>
            <w:vanish/>
          </w:rPr>
          <w:fldChar w:fldCharType="begin"/>
        </w:r>
        <w:r w:rsidR="001D6A2D" w:rsidRPr="001D6A2D">
          <w:rPr>
            <w:vanish/>
          </w:rPr>
          <w:instrText xml:space="preserve"> PAGEREF _Toc352066061 \h </w:instrText>
        </w:r>
        <w:r w:rsidR="00577282" w:rsidRPr="001D6A2D">
          <w:rPr>
            <w:vanish/>
          </w:rPr>
        </w:r>
        <w:r w:rsidR="00577282" w:rsidRPr="001D6A2D">
          <w:rPr>
            <w:vanish/>
          </w:rPr>
          <w:fldChar w:fldCharType="separate"/>
        </w:r>
        <w:r w:rsidR="00E23AC6">
          <w:rPr>
            <w:vanish/>
          </w:rPr>
          <w:t>66</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62" w:history="1">
        <w:r w:rsidRPr="00C24A99">
          <w:t>170</w:t>
        </w:r>
        <w:r>
          <w:rPr>
            <w:rFonts w:asciiTheme="minorHAnsi" w:eastAsiaTheme="minorEastAsia" w:hAnsiTheme="minorHAnsi" w:cstheme="minorBidi"/>
            <w:sz w:val="22"/>
            <w:szCs w:val="22"/>
            <w:lang w:eastAsia="en-AU"/>
          </w:rPr>
          <w:tab/>
        </w:r>
        <w:r w:rsidRPr="00C24A99">
          <w:t xml:space="preserve">Exempt variations—Act, s 276, def </w:t>
        </w:r>
        <w:r w:rsidRPr="00C24A99">
          <w:rPr>
            <w:i/>
          </w:rPr>
          <w:t>chargeable variation</w:t>
        </w:r>
        <w:r w:rsidRPr="00C24A99">
          <w:t>, par (c)</w:t>
        </w:r>
        <w:r>
          <w:tab/>
        </w:r>
        <w:r w:rsidR="00577282">
          <w:fldChar w:fldCharType="begin"/>
        </w:r>
        <w:r>
          <w:instrText xml:space="preserve"> PAGEREF _Toc352066062 \h </w:instrText>
        </w:r>
        <w:r w:rsidR="00577282">
          <w:fldChar w:fldCharType="separate"/>
        </w:r>
        <w:r w:rsidR="00E23AC6">
          <w:t>66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63" w:history="1">
        <w:r w:rsidRPr="00C24A99">
          <w:t>170A</w:t>
        </w:r>
        <w:r>
          <w:rPr>
            <w:rFonts w:asciiTheme="minorHAnsi" w:eastAsiaTheme="minorEastAsia" w:hAnsiTheme="minorHAnsi" w:cstheme="minorBidi"/>
            <w:sz w:val="22"/>
            <w:szCs w:val="22"/>
            <w:lang w:eastAsia="en-AU"/>
          </w:rPr>
          <w:tab/>
        </w:r>
        <w:r w:rsidRPr="00C24A99">
          <w:t xml:space="preserve">S 276E chargeable variations—Act, s 276A (1), def </w:t>
        </w:r>
        <w:r w:rsidRPr="00C24A99">
          <w:rPr>
            <w:i/>
          </w:rPr>
          <w:t>s 276E chargeable variation</w:t>
        </w:r>
        <w:r w:rsidRPr="00C24A99">
          <w:t>, par (h)</w:t>
        </w:r>
        <w:r>
          <w:tab/>
        </w:r>
        <w:r w:rsidR="00577282">
          <w:fldChar w:fldCharType="begin"/>
        </w:r>
        <w:r>
          <w:instrText xml:space="preserve"> PAGEREF _Toc352066063 \h </w:instrText>
        </w:r>
        <w:r w:rsidR="00577282">
          <w:fldChar w:fldCharType="separate"/>
        </w:r>
        <w:r w:rsidR="00E23AC6">
          <w:t>66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64" w:history="1">
        <w:r w:rsidRPr="00C24A99">
          <w:t>170B</w:t>
        </w:r>
        <w:r>
          <w:rPr>
            <w:rFonts w:asciiTheme="minorHAnsi" w:eastAsiaTheme="minorEastAsia" w:hAnsiTheme="minorHAnsi" w:cstheme="minorBidi"/>
            <w:sz w:val="22"/>
            <w:szCs w:val="22"/>
            <w:lang w:eastAsia="en-AU"/>
          </w:rPr>
          <w:tab/>
        </w:r>
        <w:r w:rsidRPr="00C24A99">
          <w:t>Lease variation charge—working out charge for combination of s 276E and s 277 chargeable variations—Act, s 276C (2) (c)</w:t>
        </w:r>
        <w:r>
          <w:tab/>
        </w:r>
        <w:r w:rsidR="00577282">
          <w:fldChar w:fldCharType="begin"/>
        </w:r>
        <w:r>
          <w:instrText xml:space="preserve"> PAGEREF _Toc352066064 \h </w:instrText>
        </w:r>
        <w:r w:rsidR="00577282">
          <w:fldChar w:fldCharType="separate"/>
        </w:r>
        <w:r w:rsidR="00E23AC6">
          <w:t>68</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65" w:history="1">
        <w:r w:rsidR="001D6A2D" w:rsidRPr="00C24A99">
          <w:t>Division 5.5.2</w:t>
        </w:r>
        <w:r w:rsidR="001D6A2D">
          <w:rPr>
            <w:rFonts w:asciiTheme="minorHAnsi" w:eastAsiaTheme="minorEastAsia" w:hAnsiTheme="minorHAnsi" w:cstheme="minorBidi"/>
            <w:b w:val="0"/>
            <w:sz w:val="22"/>
            <w:szCs w:val="22"/>
            <w:lang w:eastAsia="en-AU"/>
          </w:rPr>
          <w:tab/>
        </w:r>
        <w:r w:rsidR="001D6A2D" w:rsidRPr="00C24A99">
          <w:t>Independent valuation of s 277 lease variation charge</w:t>
        </w:r>
        <w:r w:rsidR="001D6A2D" w:rsidRPr="001D6A2D">
          <w:rPr>
            <w:vanish/>
          </w:rPr>
          <w:tab/>
        </w:r>
        <w:r w:rsidR="00577282" w:rsidRPr="001D6A2D">
          <w:rPr>
            <w:vanish/>
          </w:rPr>
          <w:fldChar w:fldCharType="begin"/>
        </w:r>
        <w:r w:rsidR="001D6A2D" w:rsidRPr="001D6A2D">
          <w:rPr>
            <w:vanish/>
          </w:rPr>
          <w:instrText xml:space="preserve"> PAGEREF _Toc352066065 \h </w:instrText>
        </w:r>
        <w:r w:rsidR="00577282" w:rsidRPr="001D6A2D">
          <w:rPr>
            <w:vanish/>
          </w:rPr>
        </w:r>
        <w:r w:rsidR="00577282" w:rsidRPr="001D6A2D">
          <w:rPr>
            <w:vanish/>
          </w:rPr>
          <w:fldChar w:fldCharType="separate"/>
        </w:r>
        <w:r w:rsidR="00E23AC6">
          <w:rPr>
            <w:vanish/>
          </w:rPr>
          <w:t>68</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66" w:history="1">
        <w:r w:rsidRPr="00C24A99">
          <w:t>171</w:t>
        </w:r>
        <w:r>
          <w:rPr>
            <w:rFonts w:asciiTheme="minorHAnsi" w:eastAsiaTheme="minorEastAsia" w:hAnsiTheme="minorHAnsi" w:cstheme="minorBidi"/>
            <w:sz w:val="22"/>
            <w:szCs w:val="22"/>
            <w:lang w:eastAsia="en-AU"/>
          </w:rPr>
          <w:tab/>
        </w:r>
        <w:r w:rsidRPr="00C24A99">
          <w:t>Appointment of independent valuer—Act, s 277D (4) (b) (ii)</w:t>
        </w:r>
        <w:r>
          <w:tab/>
        </w:r>
        <w:r w:rsidR="00577282">
          <w:fldChar w:fldCharType="begin"/>
        </w:r>
        <w:r>
          <w:instrText xml:space="preserve"> PAGEREF _Toc352066066 \h </w:instrText>
        </w:r>
        <w:r w:rsidR="00577282">
          <w:fldChar w:fldCharType="separate"/>
        </w:r>
        <w:r w:rsidR="00E23AC6">
          <w:t>68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67" w:history="1">
        <w:r w:rsidRPr="00C24A99">
          <w:t>172</w:t>
        </w:r>
        <w:r>
          <w:rPr>
            <w:rFonts w:asciiTheme="minorHAnsi" w:eastAsiaTheme="minorEastAsia" w:hAnsiTheme="minorHAnsi" w:cstheme="minorBidi"/>
            <w:sz w:val="22"/>
            <w:szCs w:val="22"/>
            <w:lang w:eastAsia="en-AU"/>
          </w:rPr>
          <w:tab/>
        </w:r>
        <w:r w:rsidRPr="00C24A99">
          <w:t>Requirements for independent valuer—Act, s 277D (4) (c)</w:t>
        </w:r>
        <w:r>
          <w:tab/>
        </w:r>
        <w:r w:rsidR="00577282">
          <w:fldChar w:fldCharType="begin"/>
        </w:r>
        <w:r>
          <w:instrText xml:space="preserve"> PAGEREF _Toc352066067 \h </w:instrText>
        </w:r>
        <w:r w:rsidR="00577282">
          <w:fldChar w:fldCharType="separate"/>
        </w:r>
        <w:r w:rsidR="00E23AC6">
          <w:t>68</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68" w:history="1">
        <w:r w:rsidR="001D6A2D" w:rsidRPr="00C24A99">
          <w:t>Division 5.5.3</w:t>
        </w:r>
        <w:r w:rsidR="001D6A2D">
          <w:rPr>
            <w:rFonts w:asciiTheme="minorHAnsi" w:eastAsiaTheme="minorEastAsia" w:hAnsiTheme="minorHAnsi" w:cstheme="minorBidi"/>
            <w:b w:val="0"/>
            <w:sz w:val="22"/>
            <w:szCs w:val="22"/>
            <w:lang w:eastAsia="en-AU"/>
          </w:rPr>
          <w:tab/>
        </w:r>
        <w:r w:rsidR="001D6A2D" w:rsidRPr="00C24A99">
          <w:t>Increase of lease variation charge</w:t>
        </w:r>
        <w:r w:rsidR="001D6A2D" w:rsidRPr="001D6A2D">
          <w:rPr>
            <w:vanish/>
          </w:rPr>
          <w:tab/>
        </w:r>
        <w:r w:rsidR="00577282" w:rsidRPr="001D6A2D">
          <w:rPr>
            <w:vanish/>
          </w:rPr>
          <w:fldChar w:fldCharType="begin"/>
        </w:r>
        <w:r w:rsidR="001D6A2D" w:rsidRPr="001D6A2D">
          <w:rPr>
            <w:vanish/>
          </w:rPr>
          <w:instrText xml:space="preserve"> PAGEREF _Toc352066068 \h </w:instrText>
        </w:r>
        <w:r w:rsidR="00577282" w:rsidRPr="001D6A2D">
          <w:rPr>
            <w:vanish/>
          </w:rPr>
        </w:r>
        <w:r w:rsidR="00577282" w:rsidRPr="001D6A2D">
          <w:rPr>
            <w:vanish/>
          </w:rPr>
          <w:fldChar w:fldCharType="separate"/>
        </w:r>
        <w:r w:rsidR="00E23AC6">
          <w:rPr>
            <w:vanish/>
          </w:rPr>
          <w:t>69</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69" w:history="1">
        <w:r w:rsidRPr="00C24A99">
          <w:t>179</w:t>
        </w:r>
        <w:r>
          <w:rPr>
            <w:rFonts w:asciiTheme="minorHAnsi" w:eastAsiaTheme="minorEastAsia" w:hAnsiTheme="minorHAnsi" w:cstheme="minorBidi"/>
            <w:sz w:val="22"/>
            <w:szCs w:val="22"/>
            <w:lang w:eastAsia="en-AU"/>
          </w:rPr>
          <w:tab/>
        </w:r>
        <w:r w:rsidRPr="00C24A99">
          <w:t xml:space="preserve">Meaning of </w:t>
        </w:r>
        <w:r w:rsidRPr="00C24A99">
          <w:rPr>
            <w:i/>
          </w:rPr>
          <w:t>added value</w:t>
        </w:r>
        <w:r w:rsidRPr="00C24A99">
          <w:t>—div 5.5.3</w:t>
        </w:r>
        <w:r>
          <w:tab/>
        </w:r>
        <w:r w:rsidR="00577282">
          <w:fldChar w:fldCharType="begin"/>
        </w:r>
        <w:r>
          <w:instrText xml:space="preserve"> PAGEREF _Toc352066069 \h </w:instrText>
        </w:r>
        <w:r w:rsidR="00577282">
          <w:fldChar w:fldCharType="separate"/>
        </w:r>
        <w:r w:rsidR="00E23AC6">
          <w:t>69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0" w:history="1">
        <w:r w:rsidRPr="00C24A99">
          <w:t>180</w:t>
        </w:r>
        <w:r>
          <w:rPr>
            <w:rFonts w:asciiTheme="minorHAnsi" w:eastAsiaTheme="minorEastAsia" w:hAnsiTheme="minorHAnsi" w:cstheme="minorBidi"/>
            <w:sz w:val="22"/>
            <w:szCs w:val="22"/>
            <w:lang w:eastAsia="en-AU"/>
          </w:rPr>
          <w:tab/>
        </w:r>
        <w:r w:rsidRPr="00C24A99">
          <w:t xml:space="preserve">Meaning of </w:t>
        </w:r>
        <w:r w:rsidRPr="00C24A99">
          <w:rPr>
            <w:i/>
          </w:rPr>
          <w:t>recently commenced lease</w:t>
        </w:r>
        <w:r w:rsidRPr="00C24A99">
          <w:t>—div 5.5.3</w:t>
        </w:r>
        <w:r>
          <w:tab/>
        </w:r>
        <w:r w:rsidR="00577282">
          <w:fldChar w:fldCharType="begin"/>
        </w:r>
        <w:r>
          <w:instrText xml:space="preserve"> PAGEREF _Toc352066070 \h </w:instrText>
        </w:r>
        <w:r w:rsidR="00577282">
          <w:fldChar w:fldCharType="separate"/>
        </w:r>
        <w:r w:rsidR="00E23AC6">
          <w:t>69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1" w:history="1">
        <w:r w:rsidRPr="00C24A99">
          <w:t>181</w:t>
        </w:r>
        <w:r>
          <w:rPr>
            <w:rFonts w:asciiTheme="minorHAnsi" w:eastAsiaTheme="minorEastAsia" w:hAnsiTheme="minorHAnsi" w:cstheme="minorBidi"/>
            <w:sz w:val="22"/>
            <w:szCs w:val="22"/>
            <w:lang w:eastAsia="en-AU"/>
          </w:rPr>
          <w:tab/>
        </w:r>
        <w:r w:rsidRPr="00C24A99">
          <w:t xml:space="preserve">Increase of </w:t>
        </w:r>
        <w:r w:rsidRPr="00C24A99">
          <w:rPr>
            <w:rFonts w:cs="Arial"/>
            <w:lang w:eastAsia="en-AU"/>
          </w:rPr>
          <w:t>lease variation</w:t>
        </w:r>
        <w:r w:rsidRPr="00C24A99">
          <w:t xml:space="preserve"> charge for concessional leases—Act, s 279 (1) and (2)</w:t>
        </w:r>
        <w:r>
          <w:tab/>
        </w:r>
        <w:r w:rsidR="00577282">
          <w:fldChar w:fldCharType="begin"/>
        </w:r>
        <w:r>
          <w:instrText xml:space="preserve"> PAGEREF _Toc352066071 \h </w:instrText>
        </w:r>
        <w:r w:rsidR="00577282">
          <w:fldChar w:fldCharType="separate"/>
        </w:r>
        <w:r w:rsidR="00E23AC6">
          <w:t>70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2" w:history="1">
        <w:r w:rsidRPr="00C24A99">
          <w:t>182</w:t>
        </w:r>
        <w:r>
          <w:rPr>
            <w:rFonts w:asciiTheme="minorHAnsi" w:eastAsiaTheme="minorEastAsia" w:hAnsiTheme="minorHAnsi" w:cstheme="minorBidi"/>
            <w:sz w:val="22"/>
            <w:szCs w:val="22"/>
            <w:lang w:eastAsia="en-AU"/>
          </w:rPr>
          <w:tab/>
        </w:r>
        <w:r w:rsidRPr="00C24A99">
          <w:t xml:space="preserve">Increase of </w:t>
        </w:r>
        <w:r w:rsidRPr="00C24A99">
          <w:rPr>
            <w:rFonts w:cs="Arial"/>
            <w:lang w:eastAsia="en-AU"/>
          </w:rPr>
          <w:t>lease variation</w:t>
        </w:r>
        <w:r w:rsidRPr="00C24A99">
          <w:t xml:space="preserve"> charge for recently commenced leases—Act, s 279 (1) and (2)</w:t>
        </w:r>
        <w:r>
          <w:tab/>
        </w:r>
        <w:r w:rsidR="00577282">
          <w:fldChar w:fldCharType="begin"/>
        </w:r>
        <w:r>
          <w:instrText xml:space="preserve"> PAGEREF _Toc352066072 \h </w:instrText>
        </w:r>
        <w:r w:rsidR="00577282">
          <w:fldChar w:fldCharType="separate"/>
        </w:r>
        <w:r w:rsidR="00E23AC6">
          <w:t>71</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73" w:history="1">
        <w:r w:rsidR="001D6A2D" w:rsidRPr="00C24A99">
          <w:t>Part 5.6</w:t>
        </w:r>
        <w:r w:rsidR="001D6A2D">
          <w:rPr>
            <w:rFonts w:asciiTheme="minorHAnsi" w:eastAsiaTheme="minorEastAsia" w:hAnsiTheme="minorHAnsi" w:cstheme="minorBidi"/>
            <w:b w:val="0"/>
            <w:sz w:val="22"/>
            <w:szCs w:val="22"/>
            <w:lang w:eastAsia="en-AU"/>
          </w:rPr>
          <w:tab/>
        </w:r>
        <w:r w:rsidR="001D6A2D" w:rsidRPr="00C24A99">
          <w:t>Discharge amounts for rural leases</w:t>
        </w:r>
        <w:r w:rsidR="001D6A2D" w:rsidRPr="001D6A2D">
          <w:rPr>
            <w:vanish/>
          </w:rPr>
          <w:tab/>
        </w:r>
        <w:r w:rsidR="00577282" w:rsidRPr="001D6A2D">
          <w:rPr>
            <w:vanish/>
          </w:rPr>
          <w:fldChar w:fldCharType="begin"/>
        </w:r>
        <w:r w:rsidR="001D6A2D" w:rsidRPr="001D6A2D">
          <w:rPr>
            <w:vanish/>
          </w:rPr>
          <w:instrText xml:space="preserve"> PAGEREF _Toc352066073 \h </w:instrText>
        </w:r>
        <w:r w:rsidR="00577282" w:rsidRPr="001D6A2D">
          <w:rPr>
            <w:vanish/>
          </w:rPr>
        </w:r>
        <w:r w:rsidR="00577282" w:rsidRPr="001D6A2D">
          <w:rPr>
            <w:vanish/>
          </w:rPr>
          <w:fldChar w:fldCharType="separate"/>
        </w:r>
        <w:r w:rsidR="00E23AC6">
          <w:rPr>
            <w:vanish/>
          </w:rPr>
          <w:t>72</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4" w:history="1">
        <w:r w:rsidRPr="00C24A99">
          <w:t>190</w:t>
        </w:r>
        <w:r>
          <w:rPr>
            <w:rFonts w:asciiTheme="minorHAnsi" w:eastAsiaTheme="minorEastAsia" w:hAnsiTheme="minorHAnsi" w:cstheme="minorBidi"/>
            <w:sz w:val="22"/>
            <w:szCs w:val="22"/>
            <w:lang w:eastAsia="en-AU"/>
          </w:rPr>
          <w:tab/>
        </w:r>
        <w:r w:rsidRPr="00C24A99">
          <w:t>Definitions—pt 5.6</w:t>
        </w:r>
        <w:r>
          <w:tab/>
        </w:r>
        <w:r w:rsidR="00577282">
          <w:fldChar w:fldCharType="begin"/>
        </w:r>
        <w:r>
          <w:instrText xml:space="preserve"> PAGEREF _Toc352066074 \h </w:instrText>
        </w:r>
        <w:r w:rsidR="00577282">
          <w:fldChar w:fldCharType="separate"/>
        </w:r>
        <w:r w:rsidR="00E23AC6">
          <w:t>72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5" w:history="1">
        <w:r w:rsidRPr="00C24A99">
          <w:t>191</w:t>
        </w:r>
        <w:r>
          <w:rPr>
            <w:rFonts w:asciiTheme="minorHAnsi" w:eastAsiaTheme="minorEastAsia" w:hAnsiTheme="minorHAnsi" w:cstheme="minorBidi"/>
            <w:sz w:val="22"/>
            <w:szCs w:val="22"/>
            <w:lang w:eastAsia="en-AU"/>
          </w:rPr>
          <w:tab/>
        </w:r>
        <w:r w:rsidRPr="00C24A99">
          <w:t xml:space="preserve">Discharge amount for rural leases other than special Pialligo leases—Act, s 282, def </w:t>
        </w:r>
        <w:r w:rsidRPr="00C24A99">
          <w:rPr>
            <w:i/>
          </w:rPr>
          <w:t>discharge amount</w:t>
        </w:r>
        <w:r>
          <w:tab/>
        </w:r>
        <w:r w:rsidR="00577282">
          <w:fldChar w:fldCharType="begin"/>
        </w:r>
        <w:r>
          <w:instrText xml:space="preserve"> PAGEREF _Toc352066075 \h </w:instrText>
        </w:r>
        <w:r w:rsidR="00577282">
          <w:fldChar w:fldCharType="separate"/>
        </w:r>
        <w:r w:rsidR="00E23AC6">
          <w:t>73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6" w:history="1">
        <w:r w:rsidRPr="00C24A99">
          <w:t>192</w:t>
        </w:r>
        <w:r>
          <w:rPr>
            <w:rFonts w:asciiTheme="minorHAnsi" w:eastAsiaTheme="minorEastAsia" w:hAnsiTheme="minorHAnsi" w:cstheme="minorBidi"/>
            <w:sz w:val="22"/>
            <w:szCs w:val="22"/>
            <w:lang w:eastAsia="en-AU"/>
          </w:rPr>
          <w:tab/>
        </w:r>
        <w:r w:rsidRPr="00C24A99">
          <w:t xml:space="preserve">Discharge amount for special Pialligo leases—Act, s 282, def </w:t>
        </w:r>
        <w:r w:rsidRPr="00C24A99">
          <w:rPr>
            <w:i/>
          </w:rPr>
          <w:t>discharge amount</w:t>
        </w:r>
        <w:r>
          <w:tab/>
        </w:r>
        <w:r w:rsidR="00577282">
          <w:fldChar w:fldCharType="begin"/>
        </w:r>
        <w:r>
          <w:instrText xml:space="preserve"> PAGEREF _Toc352066076 \h </w:instrText>
        </w:r>
        <w:r w:rsidR="00577282">
          <w:fldChar w:fldCharType="separate"/>
        </w:r>
        <w:r w:rsidR="00E23AC6">
          <w:t>74</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77" w:history="1">
        <w:r w:rsidR="001D6A2D" w:rsidRPr="00C24A99">
          <w:t>Part 5.7</w:t>
        </w:r>
        <w:r w:rsidR="001D6A2D">
          <w:rPr>
            <w:rFonts w:asciiTheme="minorHAnsi" w:eastAsiaTheme="minorEastAsia" w:hAnsiTheme="minorHAnsi" w:cstheme="minorBidi"/>
            <w:b w:val="0"/>
            <w:sz w:val="22"/>
            <w:szCs w:val="22"/>
            <w:lang w:eastAsia="en-AU"/>
          </w:rPr>
          <w:tab/>
        </w:r>
        <w:r w:rsidR="001D6A2D" w:rsidRPr="00C24A99">
          <w:t>Transfer or assignment of leases subject to building and development provision</w:t>
        </w:r>
        <w:r w:rsidR="001D6A2D" w:rsidRPr="001D6A2D">
          <w:rPr>
            <w:vanish/>
          </w:rPr>
          <w:tab/>
        </w:r>
        <w:r w:rsidR="00577282" w:rsidRPr="001D6A2D">
          <w:rPr>
            <w:vanish/>
          </w:rPr>
          <w:fldChar w:fldCharType="begin"/>
        </w:r>
        <w:r w:rsidR="001D6A2D" w:rsidRPr="001D6A2D">
          <w:rPr>
            <w:vanish/>
          </w:rPr>
          <w:instrText xml:space="preserve"> PAGEREF _Toc352066077 \h </w:instrText>
        </w:r>
        <w:r w:rsidR="00577282" w:rsidRPr="001D6A2D">
          <w:rPr>
            <w:vanish/>
          </w:rPr>
        </w:r>
        <w:r w:rsidR="00577282" w:rsidRPr="001D6A2D">
          <w:rPr>
            <w:vanish/>
          </w:rPr>
          <w:fldChar w:fldCharType="separate"/>
        </w:r>
        <w:r w:rsidR="00E23AC6">
          <w:rPr>
            <w:vanish/>
          </w:rPr>
          <w:t>76</w:t>
        </w:r>
        <w:r w:rsidR="00577282" w:rsidRPr="001D6A2D">
          <w:rPr>
            <w:vanish/>
          </w:rPr>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78" w:history="1">
        <w:r w:rsidR="001D6A2D" w:rsidRPr="00C24A99">
          <w:t>Division 5.7.1</w:t>
        </w:r>
        <w:r w:rsidR="001D6A2D">
          <w:rPr>
            <w:rFonts w:asciiTheme="minorHAnsi" w:eastAsiaTheme="minorEastAsia" w:hAnsiTheme="minorHAnsi" w:cstheme="minorBidi"/>
            <w:b w:val="0"/>
            <w:sz w:val="22"/>
            <w:szCs w:val="22"/>
            <w:lang w:eastAsia="en-AU"/>
          </w:rPr>
          <w:tab/>
        </w:r>
        <w:r w:rsidR="001D6A2D" w:rsidRPr="00C24A99">
          <w:t>Transfer of land subject to building and development provision</w:t>
        </w:r>
        <w:r w:rsidR="001D6A2D" w:rsidRPr="001D6A2D">
          <w:rPr>
            <w:vanish/>
          </w:rPr>
          <w:tab/>
        </w:r>
        <w:r w:rsidR="00577282" w:rsidRPr="001D6A2D">
          <w:rPr>
            <w:vanish/>
          </w:rPr>
          <w:fldChar w:fldCharType="begin"/>
        </w:r>
        <w:r w:rsidR="001D6A2D" w:rsidRPr="001D6A2D">
          <w:rPr>
            <w:vanish/>
          </w:rPr>
          <w:instrText xml:space="preserve"> PAGEREF _Toc352066078 \h </w:instrText>
        </w:r>
        <w:r w:rsidR="00577282" w:rsidRPr="001D6A2D">
          <w:rPr>
            <w:vanish/>
          </w:rPr>
        </w:r>
        <w:r w:rsidR="00577282" w:rsidRPr="001D6A2D">
          <w:rPr>
            <w:vanish/>
          </w:rPr>
          <w:fldChar w:fldCharType="separate"/>
        </w:r>
        <w:r w:rsidR="00E23AC6">
          <w:rPr>
            <w:vanish/>
          </w:rPr>
          <w:t>76</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79" w:history="1">
        <w:r w:rsidRPr="00C24A99">
          <w:t>200</w:t>
        </w:r>
        <w:r>
          <w:rPr>
            <w:rFonts w:asciiTheme="minorHAnsi" w:eastAsiaTheme="minorEastAsia" w:hAnsiTheme="minorHAnsi" w:cstheme="minorBidi"/>
            <w:sz w:val="22"/>
            <w:szCs w:val="22"/>
            <w:lang w:eastAsia="en-AU"/>
          </w:rPr>
          <w:tab/>
        </w:r>
        <w:r w:rsidRPr="00C24A99">
          <w:t>Personal reasons for noncompliance with building and development provision—Act, s 298 (2) (b) (i)</w:t>
        </w:r>
        <w:r>
          <w:tab/>
        </w:r>
        <w:r w:rsidR="00577282">
          <w:fldChar w:fldCharType="begin"/>
        </w:r>
        <w:r>
          <w:instrText xml:space="preserve"> PAGEREF _Toc352066079 \h </w:instrText>
        </w:r>
        <w:r w:rsidR="00577282">
          <w:fldChar w:fldCharType="separate"/>
        </w:r>
        <w:r w:rsidR="00E23AC6">
          <w:t>76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0" w:history="1">
        <w:r w:rsidRPr="00C24A99">
          <w:t>201</w:t>
        </w:r>
        <w:r>
          <w:rPr>
            <w:rFonts w:asciiTheme="minorHAnsi" w:eastAsiaTheme="minorEastAsia" w:hAnsiTheme="minorHAnsi" w:cstheme="minorBidi"/>
            <w:sz w:val="22"/>
            <w:szCs w:val="22"/>
            <w:lang w:eastAsia="en-AU"/>
          </w:rPr>
          <w:tab/>
        </w:r>
        <w:r w:rsidRPr="00C24A99">
          <w:t>Matters for transfer or assignment of leases—Act, s 298 (5)</w:t>
        </w:r>
        <w:r>
          <w:tab/>
        </w:r>
        <w:r w:rsidR="00577282">
          <w:fldChar w:fldCharType="begin"/>
        </w:r>
        <w:r>
          <w:instrText xml:space="preserve"> PAGEREF _Toc352066080 \h </w:instrText>
        </w:r>
        <w:r w:rsidR="00577282">
          <w:fldChar w:fldCharType="separate"/>
        </w:r>
        <w:r w:rsidR="00E23AC6">
          <w:t>77</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081" w:history="1">
        <w:r w:rsidR="001D6A2D" w:rsidRPr="00C24A99">
          <w:t>Division 5.7.2</w:t>
        </w:r>
        <w:r w:rsidR="001D6A2D">
          <w:rPr>
            <w:rFonts w:asciiTheme="minorHAnsi" w:eastAsiaTheme="minorEastAsia" w:hAnsiTheme="minorHAnsi" w:cstheme="minorBidi"/>
            <w:b w:val="0"/>
            <w:sz w:val="22"/>
            <w:szCs w:val="22"/>
            <w:lang w:eastAsia="en-AU"/>
          </w:rPr>
          <w:tab/>
        </w:r>
        <w:r w:rsidR="001D6A2D" w:rsidRPr="00C24A99">
          <w:t>Applications for extension of time to commence or complete required works</w:t>
        </w:r>
        <w:r w:rsidR="001D6A2D" w:rsidRPr="001D6A2D">
          <w:rPr>
            <w:vanish/>
          </w:rPr>
          <w:tab/>
        </w:r>
        <w:r w:rsidR="00577282" w:rsidRPr="001D6A2D">
          <w:rPr>
            <w:vanish/>
          </w:rPr>
          <w:fldChar w:fldCharType="begin"/>
        </w:r>
        <w:r w:rsidR="001D6A2D" w:rsidRPr="001D6A2D">
          <w:rPr>
            <w:vanish/>
          </w:rPr>
          <w:instrText xml:space="preserve"> PAGEREF _Toc352066081 \h </w:instrText>
        </w:r>
        <w:r w:rsidR="00577282" w:rsidRPr="001D6A2D">
          <w:rPr>
            <w:vanish/>
          </w:rPr>
        </w:r>
        <w:r w:rsidR="00577282" w:rsidRPr="001D6A2D">
          <w:rPr>
            <w:vanish/>
          </w:rPr>
          <w:fldChar w:fldCharType="separate"/>
        </w:r>
        <w:r w:rsidR="00E23AC6">
          <w:rPr>
            <w:vanish/>
          </w:rPr>
          <w:t>78</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2" w:history="1">
        <w:r w:rsidRPr="00C24A99">
          <w:t>202</w:t>
        </w:r>
        <w:r>
          <w:rPr>
            <w:rFonts w:asciiTheme="minorHAnsi" w:eastAsiaTheme="minorEastAsia" w:hAnsiTheme="minorHAnsi" w:cstheme="minorBidi"/>
            <w:sz w:val="22"/>
            <w:szCs w:val="22"/>
            <w:lang w:eastAsia="en-AU"/>
          </w:rPr>
          <w:tab/>
        </w:r>
        <w:r w:rsidRPr="00C24A99">
          <w:t>Application for extension of time—earlier extension—Act, s 298C (2) (a) (ii)</w:t>
        </w:r>
        <w:r>
          <w:tab/>
        </w:r>
        <w:r w:rsidR="00577282">
          <w:fldChar w:fldCharType="begin"/>
        </w:r>
        <w:r>
          <w:instrText xml:space="preserve"> PAGEREF _Toc352066082 \h </w:instrText>
        </w:r>
        <w:r w:rsidR="00577282">
          <w:fldChar w:fldCharType="separate"/>
        </w:r>
        <w:r w:rsidR="00E23AC6">
          <w:t>78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3" w:history="1">
        <w:r w:rsidRPr="00C24A99">
          <w:t>203</w:t>
        </w:r>
        <w:r>
          <w:rPr>
            <w:rFonts w:asciiTheme="minorHAnsi" w:eastAsiaTheme="minorEastAsia" w:hAnsiTheme="minorHAnsi" w:cstheme="minorBidi"/>
            <w:sz w:val="22"/>
            <w:szCs w:val="22"/>
            <w:lang w:eastAsia="en-AU"/>
          </w:rPr>
          <w:tab/>
        </w:r>
        <w:r w:rsidRPr="00C24A99">
          <w:t>Application for extension of time—general rule—Act, s 298C (3), def </w:t>
        </w:r>
        <w:r w:rsidRPr="00C24A99">
          <w:rPr>
            <w:i/>
          </w:rPr>
          <w:t>A</w:t>
        </w:r>
        <w:r>
          <w:tab/>
        </w:r>
        <w:r w:rsidR="00577282">
          <w:fldChar w:fldCharType="begin"/>
        </w:r>
        <w:r>
          <w:instrText xml:space="preserve"> PAGEREF _Toc352066083 \h </w:instrText>
        </w:r>
        <w:r w:rsidR="00577282">
          <w:fldChar w:fldCharType="separate"/>
        </w:r>
        <w:r w:rsidR="00E23AC6">
          <w:t>78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4" w:history="1">
        <w:r w:rsidRPr="00C24A99">
          <w:t>204</w:t>
        </w:r>
        <w:r>
          <w:rPr>
            <w:rFonts w:asciiTheme="minorHAnsi" w:eastAsiaTheme="minorEastAsia" w:hAnsiTheme="minorHAnsi" w:cstheme="minorBidi"/>
            <w:sz w:val="22"/>
            <w:szCs w:val="22"/>
            <w:lang w:eastAsia="en-AU"/>
          </w:rPr>
          <w:tab/>
        </w:r>
        <w:r w:rsidRPr="00C24A99">
          <w:t>Application for extension of time—hardship reason—Act, s 298C (3), def </w:t>
        </w:r>
        <w:r w:rsidRPr="00C24A99">
          <w:rPr>
            <w:i/>
          </w:rPr>
          <w:t>A</w:t>
        </w:r>
        <w:r>
          <w:tab/>
        </w:r>
        <w:r w:rsidR="00577282">
          <w:fldChar w:fldCharType="begin"/>
        </w:r>
        <w:r>
          <w:instrText xml:space="preserve"> PAGEREF _Toc352066084 \h </w:instrText>
        </w:r>
        <w:r w:rsidR="00577282">
          <w:fldChar w:fldCharType="separate"/>
        </w:r>
        <w:r w:rsidR="00E23AC6">
          <w:t>79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5" w:history="1">
        <w:r w:rsidRPr="00C24A99">
          <w:t>205</w:t>
        </w:r>
        <w:r>
          <w:rPr>
            <w:rFonts w:asciiTheme="minorHAnsi" w:eastAsiaTheme="minorEastAsia" w:hAnsiTheme="minorHAnsi" w:cstheme="minorBidi"/>
            <w:sz w:val="22"/>
            <w:szCs w:val="22"/>
            <w:lang w:eastAsia="en-AU"/>
          </w:rPr>
          <w:tab/>
        </w:r>
        <w:r w:rsidRPr="00C24A99">
          <w:t xml:space="preserve">Application for extension of time—external reason—Act, s 298C (3), def </w:t>
        </w:r>
        <w:r w:rsidRPr="00C24A99">
          <w:rPr>
            <w:i/>
          </w:rPr>
          <w:t>A</w:t>
        </w:r>
        <w:r>
          <w:tab/>
        </w:r>
        <w:r w:rsidR="00577282">
          <w:fldChar w:fldCharType="begin"/>
        </w:r>
        <w:r>
          <w:instrText xml:space="preserve"> PAGEREF _Toc352066085 \h </w:instrText>
        </w:r>
        <w:r w:rsidR="00577282">
          <w:fldChar w:fldCharType="separate"/>
        </w:r>
        <w:r w:rsidR="00E23AC6">
          <w:t>81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6" w:history="1">
        <w:r w:rsidRPr="00C24A99">
          <w:t>206</w:t>
        </w:r>
        <w:r>
          <w:rPr>
            <w:rFonts w:asciiTheme="minorHAnsi" w:eastAsiaTheme="minorEastAsia" w:hAnsiTheme="minorHAnsi" w:cstheme="minorBidi"/>
            <w:sz w:val="22"/>
            <w:szCs w:val="22"/>
            <w:lang w:eastAsia="en-AU"/>
          </w:rPr>
          <w:tab/>
        </w:r>
        <w:r w:rsidRPr="00C24A99">
          <w:t>Application for extension of time—lease transferred or assigned in special circumstances—Act, s 298C (3), def </w:t>
        </w:r>
        <w:r w:rsidRPr="00C24A99">
          <w:rPr>
            <w:i/>
          </w:rPr>
          <w:t>A</w:t>
        </w:r>
        <w:r>
          <w:tab/>
        </w:r>
        <w:r w:rsidR="00577282">
          <w:fldChar w:fldCharType="begin"/>
        </w:r>
        <w:r>
          <w:instrText xml:space="preserve"> PAGEREF _Toc352066086 \h </w:instrText>
        </w:r>
        <w:r w:rsidR="00577282">
          <w:fldChar w:fldCharType="separate"/>
        </w:r>
        <w:r w:rsidR="00E23AC6">
          <w:t>82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7" w:history="1">
        <w:r w:rsidRPr="00C24A99">
          <w:t>207</w:t>
        </w:r>
        <w:r>
          <w:rPr>
            <w:rFonts w:asciiTheme="minorHAnsi" w:eastAsiaTheme="minorEastAsia" w:hAnsiTheme="minorHAnsi" w:cstheme="minorBidi"/>
            <w:sz w:val="22"/>
            <w:szCs w:val="22"/>
            <w:lang w:eastAsia="en-AU"/>
          </w:rPr>
          <w:tab/>
        </w:r>
        <w:r w:rsidRPr="00C24A99">
          <w:t xml:space="preserve">Application for extension of time—certain leases granted before 31 March 2008—Act, s 298C (3), def </w:t>
        </w:r>
        <w:r w:rsidRPr="00C24A99">
          <w:rPr>
            <w:i/>
          </w:rPr>
          <w:t>A</w:t>
        </w:r>
        <w:r>
          <w:tab/>
        </w:r>
        <w:r w:rsidR="00577282">
          <w:fldChar w:fldCharType="begin"/>
        </w:r>
        <w:r>
          <w:instrText xml:space="preserve"> PAGEREF _Toc352066087 \h </w:instrText>
        </w:r>
        <w:r w:rsidR="00577282">
          <w:fldChar w:fldCharType="separate"/>
        </w:r>
        <w:r w:rsidR="00E23AC6">
          <w:t>83</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88" w:history="1">
        <w:r w:rsidR="001D6A2D" w:rsidRPr="00C24A99">
          <w:t>Part 5.8</w:t>
        </w:r>
        <w:r w:rsidR="001D6A2D">
          <w:rPr>
            <w:rFonts w:asciiTheme="minorHAnsi" w:eastAsiaTheme="minorEastAsia" w:hAnsiTheme="minorHAnsi" w:cstheme="minorBidi"/>
            <w:b w:val="0"/>
            <w:sz w:val="22"/>
            <w:szCs w:val="22"/>
            <w:lang w:eastAsia="en-AU"/>
          </w:rPr>
          <w:tab/>
        </w:r>
        <w:r w:rsidR="001D6A2D" w:rsidRPr="00C24A99">
          <w:t>Surrendering and terminating leases</w:t>
        </w:r>
        <w:r w:rsidR="001D6A2D" w:rsidRPr="001D6A2D">
          <w:rPr>
            <w:vanish/>
          </w:rPr>
          <w:tab/>
        </w:r>
        <w:r w:rsidR="00577282" w:rsidRPr="001D6A2D">
          <w:rPr>
            <w:vanish/>
          </w:rPr>
          <w:fldChar w:fldCharType="begin"/>
        </w:r>
        <w:r w:rsidR="001D6A2D" w:rsidRPr="001D6A2D">
          <w:rPr>
            <w:vanish/>
          </w:rPr>
          <w:instrText xml:space="preserve"> PAGEREF _Toc352066088 \h </w:instrText>
        </w:r>
        <w:r w:rsidR="00577282" w:rsidRPr="001D6A2D">
          <w:rPr>
            <w:vanish/>
          </w:rPr>
        </w:r>
        <w:r w:rsidR="00577282" w:rsidRPr="001D6A2D">
          <w:rPr>
            <w:vanish/>
          </w:rPr>
          <w:fldChar w:fldCharType="separate"/>
        </w:r>
        <w:r w:rsidR="00E23AC6">
          <w:rPr>
            <w:vanish/>
          </w:rPr>
          <w:t>84</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89" w:history="1">
        <w:r w:rsidRPr="00C24A99">
          <w:t>210</w:t>
        </w:r>
        <w:r>
          <w:rPr>
            <w:rFonts w:asciiTheme="minorHAnsi" w:eastAsiaTheme="minorEastAsia" w:hAnsiTheme="minorHAnsi" w:cstheme="minorBidi"/>
            <w:sz w:val="22"/>
            <w:szCs w:val="22"/>
            <w:lang w:eastAsia="en-AU"/>
          </w:rPr>
          <w:tab/>
        </w:r>
        <w:r w:rsidRPr="00C24A99">
          <w:t>Amount of refund on surrender or termination of certain leases—Act, s 300 (2)</w:t>
        </w:r>
        <w:r>
          <w:tab/>
        </w:r>
        <w:r w:rsidR="00577282">
          <w:fldChar w:fldCharType="begin"/>
        </w:r>
        <w:r>
          <w:instrText xml:space="preserve"> PAGEREF _Toc352066089 \h </w:instrText>
        </w:r>
        <w:r w:rsidR="00577282">
          <w:fldChar w:fldCharType="separate"/>
        </w:r>
        <w:r w:rsidR="00E23AC6">
          <w:t>84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0" w:history="1">
        <w:r w:rsidRPr="00C24A99">
          <w:t>211</w:t>
        </w:r>
        <w:r>
          <w:rPr>
            <w:rFonts w:asciiTheme="minorHAnsi" w:eastAsiaTheme="minorEastAsia" w:hAnsiTheme="minorHAnsi" w:cstheme="minorBidi"/>
            <w:sz w:val="22"/>
            <w:szCs w:val="22"/>
            <w:lang w:eastAsia="en-AU"/>
          </w:rPr>
          <w:tab/>
        </w:r>
        <w:r w:rsidRPr="00C24A99">
          <w:t>Limitations for refund on surrender or termination of leases—Act, s 300 (3)</w:t>
        </w:r>
        <w:r>
          <w:tab/>
        </w:r>
        <w:r w:rsidR="00577282">
          <w:fldChar w:fldCharType="begin"/>
        </w:r>
        <w:r>
          <w:instrText xml:space="preserve"> PAGEREF _Toc352066090 \h </w:instrText>
        </w:r>
        <w:r w:rsidR="00577282">
          <w:fldChar w:fldCharType="separate"/>
        </w:r>
        <w:r w:rsidR="00E23AC6">
          <w:t>84</w:t>
        </w:r>
        <w:r w:rsidR="00577282">
          <w:fldChar w:fldCharType="end"/>
        </w:r>
      </w:hyperlink>
    </w:p>
    <w:p w:rsidR="001D6A2D" w:rsidRDefault="00203ED7">
      <w:pPr>
        <w:pStyle w:val="TOC2"/>
        <w:rPr>
          <w:rFonts w:asciiTheme="minorHAnsi" w:eastAsiaTheme="minorEastAsia" w:hAnsiTheme="minorHAnsi" w:cstheme="minorBidi"/>
          <w:b w:val="0"/>
          <w:sz w:val="22"/>
          <w:szCs w:val="22"/>
          <w:lang w:eastAsia="en-AU"/>
        </w:rPr>
      </w:pPr>
      <w:hyperlink w:anchor="_Toc352066091" w:history="1">
        <w:r w:rsidR="001D6A2D" w:rsidRPr="00C24A99">
          <w:t>Part 5.9</w:t>
        </w:r>
        <w:r w:rsidR="001D6A2D">
          <w:rPr>
            <w:rFonts w:asciiTheme="minorHAnsi" w:eastAsiaTheme="minorEastAsia" w:hAnsiTheme="minorHAnsi" w:cstheme="minorBidi"/>
            <w:b w:val="0"/>
            <w:sz w:val="22"/>
            <w:szCs w:val="22"/>
            <w:lang w:eastAsia="en-AU"/>
          </w:rPr>
          <w:tab/>
        </w:r>
        <w:r w:rsidR="001D6A2D" w:rsidRPr="00C24A99">
          <w:t>Subletting of leases</w:t>
        </w:r>
        <w:r w:rsidR="001D6A2D" w:rsidRPr="001D6A2D">
          <w:rPr>
            <w:vanish/>
          </w:rPr>
          <w:tab/>
        </w:r>
        <w:r w:rsidR="00577282" w:rsidRPr="001D6A2D">
          <w:rPr>
            <w:vanish/>
          </w:rPr>
          <w:fldChar w:fldCharType="begin"/>
        </w:r>
        <w:r w:rsidR="001D6A2D" w:rsidRPr="001D6A2D">
          <w:rPr>
            <w:vanish/>
          </w:rPr>
          <w:instrText xml:space="preserve"> PAGEREF _Toc352066091 \h </w:instrText>
        </w:r>
        <w:r w:rsidR="00577282" w:rsidRPr="001D6A2D">
          <w:rPr>
            <w:vanish/>
          </w:rPr>
        </w:r>
        <w:r w:rsidR="00577282" w:rsidRPr="001D6A2D">
          <w:rPr>
            <w:vanish/>
          </w:rPr>
          <w:fldChar w:fldCharType="separate"/>
        </w:r>
        <w:r w:rsidR="00E23AC6">
          <w:rPr>
            <w:vanish/>
          </w:rPr>
          <w:t>86</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2" w:history="1">
        <w:r w:rsidRPr="00C24A99">
          <w:t>220</w:t>
        </w:r>
        <w:r>
          <w:rPr>
            <w:rFonts w:asciiTheme="minorHAnsi" w:eastAsiaTheme="minorEastAsia" w:hAnsiTheme="minorHAnsi" w:cstheme="minorBidi"/>
            <w:sz w:val="22"/>
            <w:szCs w:val="22"/>
            <w:lang w:eastAsia="en-AU"/>
          </w:rPr>
          <w:tab/>
        </w:r>
        <w:r w:rsidRPr="00C24A99">
          <w:t>Criteria for approving subletting of land—Act, s 308 (2)</w:t>
        </w:r>
        <w:r>
          <w:tab/>
        </w:r>
        <w:r w:rsidR="00577282">
          <w:fldChar w:fldCharType="begin"/>
        </w:r>
        <w:r>
          <w:instrText xml:space="preserve"> PAGEREF _Toc352066092 \h </w:instrText>
        </w:r>
        <w:r w:rsidR="00577282">
          <w:fldChar w:fldCharType="separate"/>
        </w:r>
        <w:r w:rsidR="00E23AC6">
          <w:t>86</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6093" w:history="1">
        <w:r w:rsidR="001D6A2D" w:rsidRPr="00C24A99">
          <w:t>Chapter 7</w:t>
        </w:r>
        <w:r w:rsidR="001D6A2D">
          <w:rPr>
            <w:rFonts w:asciiTheme="minorHAnsi" w:eastAsiaTheme="minorEastAsia" w:hAnsiTheme="minorHAnsi" w:cstheme="minorBidi"/>
            <w:b w:val="0"/>
            <w:sz w:val="22"/>
            <w:szCs w:val="22"/>
            <w:lang w:eastAsia="en-AU"/>
          </w:rPr>
          <w:tab/>
        </w:r>
        <w:r w:rsidR="001D6A2D" w:rsidRPr="00C24A99">
          <w:t>Controlled activities</w:t>
        </w:r>
        <w:r w:rsidR="001D6A2D" w:rsidRPr="001D6A2D">
          <w:rPr>
            <w:vanish/>
          </w:rPr>
          <w:tab/>
        </w:r>
        <w:r w:rsidR="00577282" w:rsidRPr="001D6A2D">
          <w:rPr>
            <w:vanish/>
          </w:rPr>
          <w:fldChar w:fldCharType="begin"/>
        </w:r>
        <w:r w:rsidR="001D6A2D" w:rsidRPr="001D6A2D">
          <w:rPr>
            <w:vanish/>
          </w:rPr>
          <w:instrText xml:space="preserve"> PAGEREF _Toc352066093 \h </w:instrText>
        </w:r>
        <w:r w:rsidR="00577282" w:rsidRPr="001D6A2D">
          <w:rPr>
            <w:vanish/>
          </w:rPr>
        </w:r>
        <w:r w:rsidR="00577282" w:rsidRPr="001D6A2D">
          <w:rPr>
            <w:vanish/>
          </w:rPr>
          <w:fldChar w:fldCharType="separate"/>
        </w:r>
        <w:r w:rsidR="00E23AC6">
          <w:rPr>
            <w:vanish/>
          </w:rPr>
          <w:t>87</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4" w:history="1">
        <w:r w:rsidRPr="00C24A99">
          <w:t>300</w:t>
        </w:r>
        <w:r>
          <w:rPr>
            <w:rFonts w:asciiTheme="minorHAnsi" w:eastAsiaTheme="minorEastAsia" w:hAnsiTheme="minorHAnsi" w:cstheme="minorBidi"/>
            <w:sz w:val="22"/>
            <w:szCs w:val="22"/>
            <w:lang w:eastAsia="en-AU"/>
          </w:rPr>
          <w:tab/>
        </w:r>
        <w:r w:rsidRPr="00C24A99">
          <w:t>Period for deemed refusal of application for controlled activity order—Act, s 351 (4)</w:t>
        </w:r>
        <w:r>
          <w:tab/>
        </w:r>
        <w:r w:rsidR="00577282">
          <w:fldChar w:fldCharType="begin"/>
        </w:r>
        <w:r>
          <w:instrText xml:space="preserve"> PAGEREF _Toc352066094 \h </w:instrText>
        </w:r>
        <w:r w:rsidR="00577282">
          <w:fldChar w:fldCharType="separate"/>
        </w:r>
        <w:r w:rsidR="00E23AC6">
          <w:t>87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5" w:history="1">
        <w:r w:rsidRPr="0031128A">
          <w:rPr>
            <w:rStyle w:val="CharSectNo"/>
          </w:rPr>
          <w:t>301</w:t>
        </w:r>
        <w:r w:rsidRPr="00D04EFA">
          <w:tab/>
        </w:r>
        <w:r w:rsidRPr="00D953D4">
          <w:t>Period for deemed refusal of application for controlled activity order if development application approved—</w:t>
        </w:r>
        <w:r>
          <w:br/>
        </w:r>
        <w:r w:rsidRPr="00D953D4">
          <w:t>Act, s 351 (4)</w:t>
        </w:r>
        <w:r>
          <w:tab/>
        </w:r>
        <w:r w:rsidR="00577282">
          <w:fldChar w:fldCharType="begin"/>
        </w:r>
        <w:r>
          <w:instrText xml:space="preserve"> PAGEREF _Toc352066095 \h </w:instrText>
        </w:r>
        <w:r w:rsidR="00577282">
          <w:fldChar w:fldCharType="separate"/>
        </w:r>
        <w:r w:rsidR="00E23AC6">
          <w:t>87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6" w:history="1">
        <w:r w:rsidRPr="0031128A">
          <w:rPr>
            <w:rStyle w:val="CharSectNo"/>
          </w:rPr>
          <w:t>302</w:t>
        </w:r>
        <w:r w:rsidRPr="00D04EFA">
          <w:tab/>
        </w:r>
        <w:r w:rsidRPr="00D953D4">
          <w:t>Period for deemed refusal of application for controlled activity order if development application refused—</w:t>
        </w:r>
        <w:r>
          <w:br/>
        </w:r>
        <w:r w:rsidRPr="00D953D4">
          <w:t>Act, s 351 (4)</w:t>
        </w:r>
        <w:r>
          <w:tab/>
        </w:r>
        <w:r w:rsidR="00577282">
          <w:fldChar w:fldCharType="begin"/>
        </w:r>
        <w:r>
          <w:instrText xml:space="preserve"> PAGEREF _Toc352066096 \h </w:instrText>
        </w:r>
        <w:r w:rsidR="00577282">
          <w:fldChar w:fldCharType="separate"/>
        </w:r>
        <w:r w:rsidR="00E23AC6">
          <w:t>88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7" w:history="1">
        <w:r w:rsidRPr="00C24A99">
          <w:t>303</w:t>
        </w:r>
        <w:r>
          <w:rPr>
            <w:rFonts w:asciiTheme="minorHAnsi" w:eastAsiaTheme="minorEastAsia" w:hAnsiTheme="minorHAnsi" w:cstheme="minorBidi"/>
            <w:sz w:val="22"/>
            <w:szCs w:val="22"/>
            <w:lang w:eastAsia="en-AU"/>
          </w:rPr>
          <w:tab/>
        </w:r>
        <w:r w:rsidRPr="00C24A99">
          <w:t>Period for deemed decision not to make controlled activity order—Act, s 354 (1) (b)</w:t>
        </w:r>
        <w:r>
          <w:tab/>
        </w:r>
        <w:r w:rsidR="00577282">
          <w:fldChar w:fldCharType="begin"/>
        </w:r>
        <w:r>
          <w:instrText xml:space="preserve"> PAGEREF _Toc352066097 \h </w:instrText>
        </w:r>
        <w:r w:rsidR="00577282">
          <w:fldChar w:fldCharType="separate"/>
        </w:r>
        <w:r w:rsidR="00E23AC6">
          <w:t>89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8" w:history="1">
        <w:r w:rsidRPr="0031128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577282">
          <w:fldChar w:fldCharType="begin"/>
        </w:r>
        <w:r>
          <w:instrText xml:space="preserve"> PAGEREF _Toc352066098 \h </w:instrText>
        </w:r>
        <w:r w:rsidR="00577282">
          <w:fldChar w:fldCharType="separate"/>
        </w:r>
        <w:r w:rsidR="00E23AC6">
          <w:t>89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099" w:history="1">
        <w:r w:rsidRPr="0031128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577282">
          <w:fldChar w:fldCharType="begin"/>
        </w:r>
        <w:r>
          <w:instrText xml:space="preserve"> PAGEREF _Toc352066099 \h </w:instrText>
        </w:r>
        <w:r w:rsidR="00577282">
          <w:fldChar w:fldCharType="separate"/>
        </w:r>
        <w:r w:rsidR="00E23AC6">
          <w:t>90</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6100" w:history="1">
        <w:r w:rsidR="001D6A2D" w:rsidRPr="00C24A99">
          <w:t>Chapter 8</w:t>
        </w:r>
        <w:r w:rsidR="001D6A2D">
          <w:rPr>
            <w:rFonts w:asciiTheme="minorHAnsi" w:eastAsiaTheme="minorEastAsia" w:hAnsiTheme="minorHAnsi" w:cstheme="minorBidi"/>
            <w:b w:val="0"/>
            <w:sz w:val="22"/>
            <w:szCs w:val="22"/>
            <w:lang w:eastAsia="en-AU"/>
          </w:rPr>
          <w:tab/>
        </w:r>
        <w:r w:rsidR="001D6A2D" w:rsidRPr="00C24A99">
          <w:t>Reviewable decisions</w:t>
        </w:r>
        <w:r w:rsidR="001D6A2D" w:rsidRPr="001D6A2D">
          <w:rPr>
            <w:vanish/>
          </w:rPr>
          <w:tab/>
        </w:r>
        <w:r w:rsidR="00577282" w:rsidRPr="001D6A2D">
          <w:rPr>
            <w:vanish/>
          </w:rPr>
          <w:fldChar w:fldCharType="begin"/>
        </w:r>
        <w:r w:rsidR="001D6A2D" w:rsidRPr="001D6A2D">
          <w:rPr>
            <w:vanish/>
          </w:rPr>
          <w:instrText xml:space="preserve"> PAGEREF _Toc352066100 \h </w:instrText>
        </w:r>
        <w:r w:rsidR="00577282" w:rsidRPr="001D6A2D">
          <w:rPr>
            <w:vanish/>
          </w:rPr>
        </w:r>
        <w:r w:rsidR="00577282" w:rsidRPr="001D6A2D">
          <w:rPr>
            <w:vanish/>
          </w:rPr>
          <w:fldChar w:fldCharType="separate"/>
        </w:r>
        <w:r w:rsidR="00E23AC6">
          <w:rPr>
            <w:vanish/>
          </w:rPr>
          <w:t>92</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1" w:history="1">
        <w:r w:rsidRPr="00C24A99">
          <w:t>350</w:t>
        </w:r>
        <w:r>
          <w:rPr>
            <w:rFonts w:asciiTheme="minorHAnsi" w:eastAsiaTheme="minorEastAsia" w:hAnsiTheme="minorHAnsi" w:cstheme="minorBidi"/>
            <w:sz w:val="22"/>
            <w:szCs w:val="22"/>
            <w:lang w:eastAsia="en-AU"/>
          </w:rPr>
          <w:tab/>
        </w:r>
        <w:r w:rsidRPr="00C24A99">
          <w:t>Merit track decisions exempt from third-party ACAT review—Act, sch 1, item 4, col 2, par (b)</w:t>
        </w:r>
        <w:r>
          <w:tab/>
        </w:r>
        <w:r w:rsidR="00577282">
          <w:fldChar w:fldCharType="begin"/>
        </w:r>
        <w:r>
          <w:instrText xml:space="preserve"> PAGEREF _Toc352066101 \h </w:instrText>
        </w:r>
        <w:r w:rsidR="00577282">
          <w:fldChar w:fldCharType="separate"/>
        </w:r>
        <w:r w:rsidR="00E23AC6">
          <w:t>92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2" w:history="1">
        <w:r w:rsidRPr="00C24A99">
          <w:t>351</w:t>
        </w:r>
        <w:r>
          <w:rPr>
            <w:rFonts w:asciiTheme="minorHAnsi" w:eastAsiaTheme="minorEastAsia" w:hAnsiTheme="minorHAnsi" w:cstheme="minorBidi"/>
            <w:sz w:val="22"/>
            <w:szCs w:val="22"/>
            <w:lang w:eastAsia="en-AU"/>
          </w:rPr>
          <w:tab/>
        </w:r>
        <w:r w:rsidRPr="00C24A99">
          <w:t>Impact track decisions exempt from third-party ACAT review—Act, sch 1, item 6, col 2</w:t>
        </w:r>
        <w:r>
          <w:tab/>
        </w:r>
        <w:r w:rsidR="00577282">
          <w:fldChar w:fldCharType="begin"/>
        </w:r>
        <w:r>
          <w:instrText xml:space="preserve"> PAGEREF _Toc352066102 \h </w:instrText>
        </w:r>
        <w:r w:rsidR="00577282">
          <w:fldChar w:fldCharType="separate"/>
        </w:r>
        <w:r w:rsidR="00E23AC6">
          <w:t>92</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6103" w:history="1">
        <w:r w:rsidR="001D6A2D" w:rsidRPr="00C24A99">
          <w:t>Chapter 9</w:t>
        </w:r>
        <w:r w:rsidR="001D6A2D">
          <w:rPr>
            <w:rFonts w:asciiTheme="minorHAnsi" w:eastAsiaTheme="minorEastAsia" w:hAnsiTheme="minorHAnsi" w:cstheme="minorBidi"/>
            <w:b w:val="0"/>
            <w:sz w:val="22"/>
            <w:szCs w:val="22"/>
            <w:lang w:eastAsia="en-AU"/>
          </w:rPr>
          <w:tab/>
        </w:r>
        <w:r w:rsidR="001D6A2D" w:rsidRPr="00C24A99">
          <w:t>Bushfire emergency rebuilding</w:t>
        </w:r>
        <w:r w:rsidR="001D6A2D" w:rsidRPr="001D6A2D">
          <w:rPr>
            <w:vanish/>
          </w:rPr>
          <w:tab/>
        </w:r>
        <w:r w:rsidR="00577282" w:rsidRPr="001D6A2D">
          <w:rPr>
            <w:vanish/>
          </w:rPr>
          <w:fldChar w:fldCharType="begin"/>
        </w:r>
        <w:r w:rsidR="001D6A2D" w:rsidRPr="001D6A2D">
          <w:rPr>
            <w:vanish/>
          </w:rPr>
          <w:instrText xml:space="preserve"> PAGEREF _Toc352066103 \h </w:instrText>
        </w:r>
        <w:r w:rsidR="00577282" w:rsidRPr="001D6A2D">
          <w:rPr>
            <w:vanish/>
          </w:rPr>
        </w:r>
        <w:r w:rsidR="00577282" w:rsidRPr="001D6A2D">
          <w:rPr>
            <w:vanish/>
          </w:rPr>
          <w:fldChar w:fldCharType="separate"/>
        </w:r>
        <w:r w:rsidR="00E23AC6">
          <w:rPr>
            <w:vanish/>
          </w:rPr>
          <w:t>93</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4" w:history="1">
        <w:r w:rsidRPr="00C24A99">
          <w:t>370</w:t>
        </w:r>
        <w:r>
          <w:rPr>
            <w:rFonts w:asciiTheme="minorHAnsi" w:eastAsiaTheme="minorEastAsia" w:hAnsiTheme="minorHAnsi" w:cstheme="minorBidi"/>
            <w:sz w:val="22"/>
            <w:szCs w:val="22"/>
            <w:lang w:eastAsia="en-AU"/>
          </w:rPr>
          <w:tab/>
        </w:r>
        <w:r w:rsidRPr="00C24A99">
          <w:t>Main object—ch 9</w:t>
        </w:r>
        <w:r>
          <w:tab/>
        </w:r>
        <w:r w:rsidR="00577282">
          <w:fldChar w:fldCharType="begin"/>
        </w:r>
        <w:r>
          <w:instrText xml:space="preserve"> PAGEREF _Toc352066104 \h </w:instrText>
        </w:r>
        <w:r w:rsidR="00577282">
          <w:fldChar w:fldCharType="separate"/>
        </w:r>
        <w:r w:rsidR="00E23AC6">
          <w:t>93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5" w:history="1">
        <w:r w:rsidRPr="00C24A99">
          <w:t>371</w:t>
        </w:r>
        <w:r>
          <w:rPr>
            <w:rFonts w:asciiTheme="minorHAnsi" w:eastAsiaTheme="minorEastAsia" w:hAnsiTheme="minorHAnsi" w:cstheme="minorBidi"/>
            <w:sz w:val="22"/>
            <w:szCs w:val="22"/>
            <w:lang w:eastAsia="en-AU"/>
          </w:rPr>
          <w:tab/>
        </w:r>
        <w:r w:rsidRPr="00C24A99">
          <w:t>Definitions—ch 9</w:t>
        </w:r>
        <w:r>
          <w:tab/>
        </w:r>
        <w:r w:rsidR="00577282">
          <w:fldChar w:fldCharType="begin"/>
        </w:r>
        <w:r>
          <w:instrText xml:space="preserve"> PAGEREF _Toc352066105 \h </w:instrText>
        </w:r>
        <w:r w:rsidR="00577282">
          <w:fldChar w:fldCharType="separate"/>
        </w:r>
        <w:r w:rsidR="00E23AC6">
          <w:t>93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6" w:history="1">
        <w:r w:rsidRPr="00C24A99">
          <w:t>372</w:t>
        </w:r>
        <w:r>
          <w:rPr>
            <w:rFonts w:asciiTheme="minorHAnsi" w:eastAsiaTheme="minorEastAsia" w:hAnsiTheme="minorHAnsi" w:cstheme="minorBidi"/>
            <w:sz w:val="22"/>
            <w:szCs w:val="22"/>
            <w:lang w:eastAsia="en-AU"/>
          </w:rPr>
          <w:tab/>
        </w:r>
        <w:r w:rsidRPr="00C24A99">
          <w:t xml:space="preserve">Meaning of </w:t>
        </w:r>
        <w:r w:rsidRPr="00C24A99">
          <w:rPr>
            <w:i/>
          </w:rPr>
          <w:t>bushfire emergency</w:t>
        </w:r>
        <w:r w:rsidRPr="00C24A99">
          <w:t>—ch 9</w:t>
        </w:r>
        <w:r>
          <w:tab/>
        </w:r>
        <w:r w:rsidR="00577282">
          <w:fldChar w:fldCharType="begin"/>
        </w:r>
        <w:r>
          <w:instrText xml:space="preserve"> PAGEREF _Toc352066106 \h </w:instrText>
        </w:r>
        <w:r w:rsidR="00577282">
          <w:fldChar w:fldCharType="separate"/>
        </w:r>
        <w:r w:rsidR="00E23AC6">
          <w:t>93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7" w:history="1">
        <w:r w:rsidRPr="00C24A99">
          <w:t>373</w:t>
        </w:r>
        <w:r>
          <w:rPr>
            <w:rFonts w:asciiTheme="minorHAnsi" w:eastAsiaTheme="minorEastAsia" w:hAnsiTheme="minorHAnsi" w:cstheme="minorBidi"/>
            <w:sz w:val="22"/>
            <w:szCs w:val="22"/>
            <w:lang w:eastAsia="en-AU"/>
          </w:rPr>
          <w:tab/>
        </w:r>
        <w:r w:rsidRPr="00C24A99">
          <w:t>Fire-caused rebuilding developments—ch 9</w:t>
        </w:r>
        <w:r>
          <w:tab/>
        </w:r>
        <w:r w:rsidR="00577282">
          <w:fldChar w:fldCharType="begin"/>
        </w:r>
        <w:r>
          <w:instrText xml:space="preserve"> PAGEREF _Toc352066107 \h </w:instrText>
        </w:r>
        <w:r w:rsidR="00577282">
          <w:fldChar w:fldCharType="separate"/>
        </w:r>
        <w:r w:rsidR="00E23AC6">
          <w:t>94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8" w:history="1">
        <w:r w:rsidRPr="00C24A99">
          <w:t>374</w:t>
        </w:r>
        <w:r>
          <w:rPr>
            <w:rFonts w:asciiTheme="minorHAnsi" w:eastAsiaTheme="minorEastAsia" w:hAnsiTheme="minorHAnsi" w:cstheme="minorBidi"/>
            <w:sz w:val="22"/>
            <w:szCs w:val="22"/>
            <w:lang w:eastAsia="en-AU"/>
          </w:rPr>
          <w:tab/>
        </w:r>
        <w:r w:rsidRPr="00C24A99">
          <w:t>Previous approval—ch 9</w:t>
        </w:r>
        <w:r>
          <w:tab/>
        </w:r>
        <w:r w:rsidR="00577282">
          <w:fldChar w:fldCharType="begin"/>
        </w:r>
        <w:r>
          <w:instrText xml:space="preserve"> PAGEREF _Toc352066108 \h </w:instrText>
        </w:r>
        <w:r w:rsidR="00577282">
          <w:fldChar w:fldCharType="separate"/>
        </w:r>
        <w:r w:rsidR="00E23AC6">
          <w:t>94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09" w:history="1">
        <w:r w:rsidRPr="00C24A99">
          <w:t>375</w:t>
        </w:r>
        <w:r>
          <w:rPr>
            <w:rFonts w:asciiTheme="minorHAnsi" w:eastAsiaTheme="minorEastAsia" w:hAnsiTheme="minorHAnsi" w:cstheme="minorBidi"/>
            <w:sz w:val="22"/>
            <w:szCs w:val="22"/>
            <w:lang w:eastAsia="en-AU"/>
          </w:rPr>
          <w:tab/>
        </w:r>
        <w:r w:rsidRPr="00C24A99">
          <w:t xml:space="preserve">Rebuilding in accordance with previous approvals—Act, s 133, def </w:t>
        </w:r>
        <w:r w:rsidRPr="00C24A99">
          <w:rPr>
            <w:i/>
          </w:rPr>
          <w:t>exempt development</w:t>
        </w:r>
        <w:r w:rsidRPr="00C24A99">
          <w:t>, par (c)</w:t>
        </w:r>
        <w:r>
          <w:tab/>
        </w:r>
        <w:r w:rsidR="00577282">
          <w:fldChar w:fldCharType="begin"/>
        </w:r>
        <w:r>
          <w:instrText xml:space="preserve"> PAGEREF _Toc352066109 \h </w:instrText>
        </w:r>
        <w:r w:rsidR="00577282">
          <w:fldChar w:fldCharType="separate"/>
        </w:r>
        <w:r w:rsidR="00E23AC6">
          <w:t>95</w:t>
        </w:r>
        <w:r w:rsidR="00577282">
          <w:fldChar w:fldCharType="end"/>
        </w:r>
      </w:hyperlink>
    </w:p>
    <w:p w:rsidR="001D6A2D" w:rsidRDefault="00203ED7">
      <w:pPr>
        <w:pStyle w:val="TOC1"/>
        <w:rPr>
          <w:rFonts w:asciiTheme="minorHAnsi" w:eastAsiaTheme="minorEastAsia" w:hAnsiTheme="minorHAnsi" w:cstheme="minorBidi"/>
          <w:b w:val="0"/>
          <w:sz w:val="22"/>
          <w:szCs w:val="22"/>
          <w:lang w:eastAsia="en-AU"/>
        </w:rPr>
      </w:pPr>
      <w:hyperlink w:anchor="_Toc352066110" w:history="1">
        <w:r w:rsidR="001D6A2D" w:rsidRPr="00C24A99">
          <w:t>Chapter 10</w:t>
        </w:r>
        <w:r w:rsidR="001D6A2D">
          <w:rPr>
            <w:rFonts w:asciiTheme="minorHAnsi" w:eastAsiaTheme="minorEastAsia" w:hAnsiTheme="minorHAnsi" w:cstheme="minorBidi"/>
            <w:b w:val="0"/>
            <w:sz w:val="22"/>
            <w:szCs w:val="22"/>
            <w:lang w:eastAsia="en-AU"/>
          </w:rPr>
          <w:tab/>
        </w:r>
        <w:r w:rsidR="001D6A2D" w:rsidRPr="00C24A99">
          <w:t>Miscellaneous</w:t>
        </w:r>
        <w:r w:rsidR="001D6A2D" w:rsidRPr="001D6A2D">
          <w:rPr>
            <w:vanish/>
          </w:rPr>
          <w:tab/>
        </w:r>
        <w:r w:rsidR="00577282" w:rsidRPr="001D6A2D">
          <w:rPr>
            <w:vanish/>
          </w:rPr>
          <w:fldChar w:fldCharType="begin"/>
        </w:r>
        <w:r w:rsidR="001D6A2D" w:rsidRPr="001D6A2D">
          <w:rPr>
            <w:vanish/>
          </w:rPr>
          <w:instrText xml:space="preserve"> PAGEREF _Toc352066110 \h </w:instrText>
        </w:r>
        <w:r w:rsidR="00577282" w:rsidRPr="001D6A2D">
          <w:rPr>
            <w:vanish/>
          </w:rPr>
        </w:r>
        <w:r w:rsidR="00577282" w:rsidRPr="001D6A2D">
          <w:rPr>
            <w:vanish/>
          </w:rPr>
          <w:fldChar w:fldCharType="separate"/>
        </w:r>
        <w:r w:rsidR="00E23AC6">
          <w:rPr>
            <w:vanish/>
          </w:rPr>
          <w:t>98</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1" w:history="1">
        <w:r w:rsidRPr="00C24A99">
          <w:t>400</w:t>
        </w:r>
        <w:r>
          <w:rPr>
            <w:rFonts w:asciiTheme="minorHAnsi" w:eastAsiaTheme="minorEastAsia" w:hAnsiTheme="minorHAnsi" w:cstheme="minorBidi"/>
            <w:sz w:val="22"/>
            <w:szCs w:val="22"/>
            <w:lang w:eastAsia="en-AU"/>
          </w:rPr>
          <w:tab/>
        </w:r>
        <w:r w:rsidRPr="00C24A99">
          <w:t>Disapplication of Legislation Act, s 47 (5) and (6)—regulation</w:t>
        </w:r>
        <w:r>
          <w:tab/>
        </w:r>
        <w:r w:rsidR="00577282">
          <w:fldChar w:fldCharType="begin"/>
        </w:r>
        <w:r>
          <w:instrText xml:space="preserve"> PAGEREF _Toc352066111 \h </w:instrText>
        </w:r>
        <w:r w:rsidR="00577282">
          <w:fldChar w:fldCharType="separate"/>
        </w:r>
        <w:r w:rsidR="00E23AC6">
          <w:t>98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2" w:history="1">
        <w:r w:rsidRPr="00C24A99">
          <w:t>401</w:t>
        </w:r>
        <w:r>
          <w:rPr>
            <w:rFonts w:asciiTheme="minorHAnsi" w:eastAsiaTheme="minorEastAsia" w:hAnsiTheme="minorHAnsi" w:cstheme="minorBidi"/>
            <w:sz w:val="22"/>
            <w:szCs w:val="22"/>
            <w:lang w:eastAsia="en-AU"/>
          </w:rPr>
          <w:tab/>
        </w:r>
        <w:r w:rsidRPr="00C24A99">
          <w:t>Disapplication of Legislation Act, s 47 (6) for certain territory plan instruments—Act, s 422A (1)</w:t>
        </w:r>
        <w:r>
          <w:tab/>
        </w:r>
        <w:r w:rsidR="00577282">
          <w:fldChar w:fldCharType="begin"/>
        </w:r>
        <w:r>
          <w:instrText xml:space="preserve"> PAGEREF _Toc352066112 \h </w:instrText>
        </w:r>
        <w:r w:rsidR="00577282">
          <w:fldChar w:fldCharType="separate"/>
        </w:r>
        <w:r w:rsidR="00E23AC6">
          <w:t>99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3" w:history="1">
        <w:r w:rsidRPr="00C24A99">
          <w:t>402</w:t>
        </w:r>
        <w:r>
          <w:rPr>
            <w:rFonts w:asciiTheme="minorHAnsi" w:eastAsiaTheme="minorEastAsia" w:hAnsiTheme="minorHAnsi" w:cstheme="minorBidi"/>
            <w:sz w:val="22"/>
            <w:szCs w:val="22"/>
            <w:lang w:eastAsia="en-AU"/>
          </w:rPr>
          <w:tab/>
        </w:r>
        <w:r w:rsidRPr="00C24A99">
          <w:t>Expiry of City West precinct provisions</w:t>
        </w:r>
        <w:r>
          <w:tab/>
        </w:r>
        <w:r w:rsidR="00577282">
          <w:fldChar w:fldCharType="begin"/>
        </w:r>
        <w:r>
          <w:instrText xml:space="preserve"> PAGEREF _Toc352066113 \h </w:instrText>
        </w:r>
        <w:r w:rsidR="00577282">
          <w:fldChar w:fldCharType="separate"/>
        </w:r>
        <w:r w:rsidR="00E23AC6">
          <w:t>99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4" w:history="1">
        <w:r w:rsidRPr="00C24A99">
          <w:t>404</w:t>
        </w:r>
        <w:r>
          <w:rPr>
            <w:rFonts w:asciiTheme="minorHAnsi" w:eastAsiaTheme="minorEastAsia" w:hAnsiTheme="minorHAnsi" w:cstheme="minorBidi"/>
            <w:sz w:val="22"/>
            <w:szCs w:val="22"/>
            <w:lang w:eastAsia="en-AU"/>
          </w:rPr>
          <w:tab/>
        </w:r>
        <w:r w:rsidRPr="00C24A99">
          <w:rPr>
            <w:lang w:val="en-US"/>
          </w:rPr>
          <w:t>Application of Planning and Development Amendment Regulation 2008 (No 5) and Planning and Development Amendment Regulation 2009 (No 1)</w:t>
        </w:r>
        <w:r>
          <w:tab/>
        </w:r>
        <w:r w:rsidR="00577282">
          <w:fldChar w:fldCharType="begin"/>
        </w:r>
        <w:r>
          <w:instrText xml:space="preserve"> PAGEREF _Toc352066114 \h </w:instrText>
        </w:r>
        <w:r w:rsidR="00577282">
          <w:fldChar w:fldCharType="separate"/>
        </w:r>
        <w:r w:rsidR="00E23AC6">
          <w:t>99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5" w:history="1">
        <w:r w:rsidRPr="00C24A99">
          <w:t>405</w:t>
        </w:r>
        <w:r>
          <w:rPr>
            <w:rFonts w:asciiTheme="minorHAnsi" w:eastAsiaTheme="minorEastAsia" w:hAnsiTheme="minorHAnsi" w:cstheme="minorBidi"/>
            <w:sz w:val="22"/>
            <w:szCs w:val="22"/>
            <w:lang w:eastAsia="en-AU"/>
          </w:rPr>
          <w:tab/>
        </w:r>
        <w:r w:rsidRPr="00C24A99">
          <w:t xml:space="preserve">Meaning of </w:t>
        </w:r>
        <w:r w:rsidRPr="00C24A99">
          <w:rPr>
            <w:i/>
          </w:rPr>
          <w:t>declared funding program</w:t>
        </w:r>
        <w:r>
          <w:tab/>
        </w:r>
        <w:r w:rsidR="00577282">
          <w:fldChar w:fldCharType="begin"/>
        </w:r>
        <w:r>
          <w:instrText xml:space="preserve"> PAGEREF _Toc352066115 \h </w:instrText>
        </w:r>
        <w:r w:rsidR="00577282">
          <w:fldChar w:fldCharType="separate"/>
        </w:r>
        <w:r w:rsidR="00E23AC6">
          <w:t>100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6" w:history="1">
        <w:r w:rsidRPr="00C24A99">
          <w:t>406</w:t>
        </w:r>
        <w:r>
          <w:rPr>
            <w:rFonts w:asciiTheme="minorHAnsi" w:eastAsiaTheme="minorEastAsia" w:hAnsiTheme="minorHAnsi" w:cstheme="minorBidi"/>
            <w:sz w:val="22"/>
            <w:szCs w:val="22"/>
            <w:lang w:eastAsia="en-AU"/>
          </w:rPr>
          <w:tab/>
        </w:r>
        <w:r w:rsidRPr="00C24A99">
          <w:t>Declaring programs and developments</w:t>
        </w:r>
        <w:r>
          <w:tab/>
        </w:r>
        <w:r w:rsidR="00577282">
          <w:fldChar w:fldCharType="begin"/>
        </w:r>
        <w:r>
          <w:instrText xml:space="preserve"> PAGEREF _Toc352066116 \h </w:instrText>
        </w:r>
        <w:r w:rsidR="00577282">
          <w:fldChar w:fldCharType="separate"/>
        </w:r>
        <w:r w:rsidR="00E23AC6">
          <w:t>100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7" w:history="1">
        <w:r w:rsidRPr="00C24A99">
          <w:t>407</w:t>
        </w:r>
        <w:r>
          <w:rPr>
            <w:rFonts w:asciiTheme="minorHAnsi" w:eastAsiaTheme="minorEastAsia" w:hAnsiTheme="minorHAnsi" w:cstheme="minorBidi"/>
            <w:sz w:val="22"/>
            <w:szCs w:val="22"/>
            <w:lang w:eastAsia="en-AU"/>
          </w:rPr>
          <w:tab/>
        </w:r>
        <w:r w:rsidRPr="00C24A99">
          <w:t>Expiry</w:t>
        </w:r>
        <w:r>
          <w:tab/>
        </w:r>
        <w:r w:rsidR="00577282">
          <w:fldChar w:fldCharType="begin"/>
        </w:r>
        <w:r>
          <w:instrText xml:space="preserve"> PAGEREF _Toc352066117 \h </w:instrText>
        </w:r>
        <w:r w:rsidR="00577282">
          <w:fldChar w:fldCharType="separate"/>
        </w:r>
        <w:r w:rsidR="00E23AC6">
          <w:t>101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18" w:history="1">
        <w:r w:rsidRPr="00C24A99">
          <w:t>411</w:t>
        </w:r>
        <w:r>
          <w:rPr>
            <w:rFonts w:asciiTheme="minorHAnsi" w:eastAsiaTheme="minorEastAsia" w:hAnsiTheme="minorHAnsi" w:cstheme="minorBidi"/>
            <w:sz w:val="22"/>
            <w:szCs w:val="22"/>
            <w:lang w:eastAsia="en-AU"/>
          </w:rPr>
          <w:tab/>
        </w:r>
        <w:r w:rsidRPr="00C24A99">
          <w:t>Modification of Act, ch 15—Act, s 429</w:t>
        </w:r>
        <w:r>
          <w:tab/>
        </w:r>
        <w:r w:rsidR="00577282">
          <w:fldChar w:fldCharType="begin"/>
        </w:r>
        <w:r>
          <w:instrText xml:space="preserve"> PAGEREF _Toc352066118 \h </w:instrText>
        </w:r>
        <w:r w:rsidR="00577282">
          <w:fldChar w:fldCharType="separate"/>
        </w:r>
        <w:r w:rsidR="00E23AC6">
          <w:t>101</w:t>
        </w:r>
        <w:r w:rsidR="00577282">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119" w:history="1">
        <w:r w:rsidR="001D6A2D" w:rsidRPr="00C24A99">
          <w:t>Schedule 1</w:t>
        </w:r>
        <w:r w:rsidR="001D6A2D">
          <w:rPr>
            <w:rFonts w:asciiTheme="minorHAnsi" w:eastAsiaTheme="minorEastAsia" w:hAnsiTheme="minorHAnsi" w:cstheme="minorBidi"/>
            <w:b w:val="0"/>
            <w:sz w:val="22"/>
            <w:szCs w:val="22"/>
            <w:lang w:eastAsia="en-AU"/>
          </w:rPr>
          <w:tab/>
        </w:r>
        <w:r w:rsidR="001D6A2D" w:rsidRPr="00C24A99">
          <w:t>Exemptions from requirement for development approval</w:t>
        </w:r>
        <w:r w:rsidR="001D6A2D">
          <w:tab/>
        </w:r>
        <w:r w:rsidR="00577282" w:rsidRPr="001D6A2D">
          <w:rPr>
            <w:b w:val="0"/>
            <w:sz w:val="20"/>
          </w:rPr>
          <w:fldChar w:fldCharType="begin"/>
        </w:r>
        <w:r w:rsidR="001D6A2D" w:rsidRPr="001D6A2D">
          <w:rPr>
            <w:b w:val="0"/>
            <w:sz w:val="20"/>
          </w:rPr>
          <w:instrText xml:space="preserve"> PAGEREF _Toc352066119 \h </w:instrText>
        </w:r>
        <w:r w:rsidR="00577282" w:rsidRPr="001D6A2D">
          <w:rPr>
            <w:b w:val="0"/>
            <w:sz w:val="20"/>
          </w:rPr>
        </w:r>
        <w:r w:rsidR="00577282" w:rsidRPr="001D6A2D">
          <w:rPr>
            <w:b w:val="0"/>
            <w:sz w:val="20"/>
          </w:rPr>
          <w:fldChar w:fldCharType="separate"/>
        </w:r>
        <w:r w:rsidR="00E23AC6">
          <w:rPr>
            <w:b w:val="0"/>
            <w:sz w:val="20"/>
          </w:rPr>
          <w:t>102</w:t>
        </w:r>
        <w:r w:rsidR="00577282" w:rsidRPr="001D6A2D">
          <w:rPr>
            <w:b w:val="0"/>
            <w:sz w:val="2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120" w:history="1">
        <w:r w:rsidR="001D6A2D" w:rsidRPr="00C24A99">
          <w:t>Part 1.1</w:t>
        </w:r>
        <w:r w:rsidR="001D6A2D">
          <w:rPr>
            <w:rFonts w:asciiTheme="minorHAnsi" w:eastAsiaTheme="minorEastAsia" w:hAnsiTheme="minorHAnsi" w:cstheme="minorBidi"/>
            <w:b w:val="0"/>
            <w:sz w:val="22"/>
            <w:szCs w:val="22"/>
            <w:lang w:eastAsia="en-AU"/>
          </w:rPr>
          <w:tab/>
        </w:r>
        <w:r w:rsidR="001D6A2D" w:rsidRPr="00C24A99">
          <w:t>Preliminary</w:t>
        </w:r>
        <w:r w:rsidR="001D6A2D">
          <w:tab/>
        </w:r>
        <w:r w:rsidR="00577282" w:rsidRPr="001D6A2D">
          <w:rPr>
            <w:b w:val="0"/>
          </w:rPr>
          <w:fldChar w:fldCharType="begin"/>
        </w:r>
        <w:r w:rsidR="001D6A2D" w:rsidRPr="001D6A2D">
          <w:rPr>
            <w:b w:val="0"/>
          </w:rPr>
          <w:instrText xml:space="preserve"> PAGEREF _Toc352066120 \h </w:instrText>
        </w:r>
        <w:r w:rsidR="00577282" w:rsidRPr="001D6A2D">
          <w:rPr>
            <w:b w:val="0"/>
          </w:rPr>
        </w:r>
        <w:r w:rsidR="00577282" w:rsidRPr="001D6A2D">
          <w:rPr>
            <w:b w:val="0"/>
          </w:rPr>
          <w:fldChar w:fldCharType="separate"/>
        </w:r>
        <w:r w:rsidR="00E23AC6">
          <w:rPr>
            <w:b w:val="0"/>
          </w:rPr>
          <w:t>102</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1" w:history="1">
        <w:r w:rsidRPr="00C24A99">
          <w:t>1.1</w:t>
        </w:r>
        <w:r>
          <w:rPr>
            <w:rFonts w:asciiTheme="minorHAnsi" w:eastAsiaTheme="minorEastAsia" w:hAnsiTheme="minorHAnsi" w:cstheme="minorBidi"/>
            <w:sz w:val="22"/>
            <w:szCs w:val="22"/>
            <w:lang w:eastAsia="en-AU"/>
          </w:rPr>
          <w:tab/>
        </w:r>
        <w:r w:rsidRPr="00C24A99">
          <w:t>Definitions—sch 1</w:t>
        </w:r>
        <w:r>
          <w:tab/>
        </w:r>
        <w:r w:rsidR="00577282">
          <w:fldChar w:fldCharType="begin"/>
        </w:r>
        <w:r>
          <w:instrText xml:space="preserve"> PAGEREF _Toc352066121 \h </w:instrText>
        </w:r>
        <w:r w:rsidR="00577282">
          <w:fldChar w:fldCharType="separate"/>
        </w:r>
        <w:r w:rsidR="00E23AC6">
          <w:t>102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2" w:history="1">
        <w:r w:rsidRPr="00C24A99">
          <w:t>1.2</w:t>
        </w:r>
        <w:r>
          <w:rPr>
            <w:rFonts w:asciiTheme="minorHAnsi" w:eastAsiaTheme="minorEastAsia" w:hAnsiTheme="minorHAnsi" w:cstheme="minorBidi"/>
            <w:sz w:val="22"/>
            <w:szCs w:val="22"/>
            <w:lang w:eastAsia="en-AU"/>
          </w:rPr>
          <w:tab/>
        </w:r>
        <w:r w:rsidRPr="00C24A99">
          <w:t xml:space="preserve">Meaning of </w:t>
        </w:r>
        <w:r w:rsidRPr="00C24A99">
          <w:rPr>
            <w:i/>
          </w:rPr>
          <w:t>designated development</w:t>
        </w:r>
        <w:r w:rsidRPr="00C24A99">
          <w:t>—sch 1</w:t>
        </w:r>
        <w:r>
          <w:tab/>
        </w:r>
        <w:r w:rsidR="00577282">
          <w:fldChar w:fldCharType="begin"/>
        </w:r>
        <w:r>
          <w:instrText xml:space="preserve"> PAGEREF _Toc352066122 \h </w:instrText>
        </w:r>
        <w:r w:rsidR="00577282">
          <w:fldChar w:fldCharType="separate"/>
        </w:r>
        <w:r w:rsidR="00E23AC6">
          <w:t>102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3" w:history="1">
        <w:r w:rsidRPr="00C24A99">
          <w:t>1.3</w:t>
        </w:r>
        <w:r>
          <w:rPr>
            <w:rFonts w:asciiTheme="minorHAnsi" w:eastAsiaTheme="minorEastAsia" w:hAnsiTheme="minorHAnsi" w:cstheme="minorBidi"/>
            <w:sz w:val="22"/>
            <w:szCs w:val="22"/>
            <w:lang w:eastAsia="en-AU"/>
          </w:rPr>
          <w:tab/>
        </w:r>
        <w:r w:rsidRPr="00C24A99">
          <w:t>Inconsistency between codes and this schedule</w:t>
        </w:r>
        <w:r>
          <w:tab/>
        </w:r>
        <w:r w:rsidR="00577282">
          <w:fldChar w:fldCharType="begin"/>
        </w:r>
        <w:r>
          <w:instrText xml:space="preserve"> PAGEREF _Toc352066123 \h </w:instrText>
        </w:r>
        <w:r w:rsidR="00577282">
          <w:fldChar w:fldCharType="separate"/>
        </w:r>
        <w:r w:rsidR="00E23AC6">
          <w:t>103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4" w:history="1">
        <w:r w:rsidRPr="00C24A99">
          <w:t>1.4</w:t>
        </w:r>
        <w:r>
          <w:rPr>
            <w:rFonts w:asciiTheme="minorHAnsi" w:eastAsiaTheme="minorEastAsia" w:hAnsiTheme="minorHAnsi" w:cstheme="minorBidi"/>
            <w:sz w:val="22"/>
            <w:szCs w:val="22"/>
            <w:lang w:eastAsia="en-AU"/>
          </w:rPr>
          <w:tab/>
        </w:r>
        <w:r w:rsidRPr="00C24A99">
          <w:t>Exemption does not affect other territory laws</w:t>
        </w:r>
        <w:r>
          <w:tab/>
        </w:r>
        <w:r w:rsidR="00577282">
          <w:fldChar w:fldCharType="begin"/>
        </w:r>
        <w:r>
          <w:instrText xml:space="preserve"> PAGEREF _Toc352066124 \h </w:instrText>
        </w:r>
        <w:r w:rsidR="00577282">
          <w:fldChar w:fldCharType="separate"/>
        </w:r>
        <w:r w:rsidR="00E23AC6">
          <w:t>103</w:t>
        </w:r>
        <w:r w:rsidR="00577282">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125" w:history="1">
        <w:r w:rsidR="001D6A2D" w:rsidRPr="00C24A99">
          <w:t>Part 1.2</w:t>
        </w:r>
        <w:r w:rsidR="001D6A2D">
          <w:rPr>
            <w:rFonts w:asciiTheme="minorHAnsi" w:eastAsiaTheme="minorEastAsia" w:hAnsiTheme="minorHAnsi" w:cstheme="minorBidi"/>
            <w:b w:val="0"/>
            <w:sz w:val="22"/>
            <w:szCs w:val="22"/>
            <w:lang w:eastAsia="en-AU"/>
          </w:rPr>
          <w:tab/>
        </w:r>
        <w:r w:rsidR="001D6A2D" w:rsidRPr="00C24A99">
          <w:t>General exemption criteria</w:t>
        </w:r>
        <w:r w:rsidR="001D6A2D">
          <w:tab/>
        </w:r>
        <w:r w:rsidR="00577282" w:rsidRPr="001D6A2D">
          <w:rPr>
            <w:b w:val="0"/>
          </w:rPr>
          <w:fldChar w:fldCharType="begin"/>
        </w:r>
        <w:r w:rsidR="001D6A2D" w:rsidRPr="001D6A2D">
          <w:rPr>
            <w:b w:val="0"/>
          </w:rPr>
          <w:instrText xml:space="preserve"> PAGEREF _Toc352066125 \h </w:instrText>
        </w:r>
        <w:r w:rsidR="00577282" w:rsidRPr="001D6A2D">
          <w:rPr>
            <w:b w:val="0"/>
          </w:rPr>
        </w:r>
        <w:r w:rsidR="00577282" w:rsidRPr="001D6A2D">
          <w:rPr>
            <w:b w:val="0"/>
          </w:rPr>
          <w:fldChar w:fldCharType="separate"/>
        </w:r>
        <w:r w:rsidR="00E23AC6">
          <w:rPr>
            <w:b w:val="0"/>
          </w:rPr>
          <w:t>104</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6" w:history="1">
        <w:r w:rsidRPr="00C24A99">
          <w:t>1.10</w:t>
        </w:r>
        <w:r>
          <w:rPr>
            <w:rFonts w:asciiTheme="minorHAnsi" w:eastAsiaTheme="minorEastAsia" w:hAnsiTheme="minorHAnsi" w:cstheme="minorBidi"/>
            <w:sz w:val="22"/>
            <w:szCs w:val="22"/>
            <w:lang w:eastAsia="en-AU"/>
          </w:rPr>
          <w:tab/>
        </w:r>
        <w:r w:rsidRPr="00C24A99">
          <w:t>Exempt developments—general criteria</w:t>
        </w:r>
        <w:r>
          <w:tab/>
        </w:r>
        <w:r w:rsidR="00577282">
          <w:fldChar w:fldCharType="begin"/>
        </w:r>
        <w:r>
          <w:instrText xml:space="preserve"> PAGEREF _Toc352066126 \h </w:instrText>
        </w:r>
        <w:r w:rsidR="00577282">
          <w:fldChar w:fldCharType="separate"/>
        </w:r>
        <w:r w:rsidR="00E23AC6">
          <w:t>104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7" w:history="1">
        <w:r w:rsidRPr="00C24A99">
          <w:t>1.11</w:t>
        </w:r>
        <w:r>
          <w:rPr>
            <w:rFonts w:asciiTheme="minorHAnsi" w:eastAsiaTheme="minorEastAsia" w:hAnsiTheme="minorHAnsi" w:cstheme="minorBidi"/>
            <w:sz w:val="22"/>
            <w:szCs w:val="22"/>
            <w:lang w:eastAsia="en-AU"/>
          </w:rPr>
          <w:tab/>
        </w:r>
        <w:r w:rsidRPr="00C24A99">
          <w:t>Criterion 1—easement and other access clearances</w:t>
        </w:r>
        <w:r>
          <w:tab/>
        </w:r>
        <w:r w:rsidR="00577282">
          <w:fldChar w:fldCharType="begin"/>
        </w:r>
        <w:r>
          <w:instrText xml:space="preserve"> PAGEREF _Toc352066127 \h </w:instrText>
        </w:r>
        <w:r w:rsidR="00577282">
          <w:fldChar w:fldCharType="separate"/>
        </w:r>
        <w:r w:rsidR="00E23AC6">
          <w:t>104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8" w:history="1">
        <w:r w:rsidRPr="00C24A99">
          <w:t>1.12</w:t>
        </w:r>
        <w:r>
          <w:rPr>
            <w:rFonts w:asciiTheme="minorHAnsi" w:eastAsiaTheme="minorEastAsia" w:hAnsiTheme="minorHAnsi" w:cstheme="minorBidi"/>
            <w:sz w:val="22"/>
            <w:szCs w:val="22"/>
            <w:lang w:eastAsia="en-AU"/>
          </w:rPr>
          <w:tab/>
        </w:r>
        <w:r w:rsidRPr="00C24A99">
          <w:t>Criterion 2—plumbing and drainage clearances</w:t>
        </w:r>
        <w:r>
          <w:tab/>
        </w:r>
        <w:r w:rsidR="00577282">
          <w:fldChar w:fldCharType="begin"/>
        </w:r>
        <w:r>
          <w:instrText xml:space="preserve"> PAGEREF _Toc352066128 \h </w:instrText>
        </w:r>
        <w:r w:rsidR="00577282">
          <w:fldChar w:fldCharType="separate"/>
        </w:r>
        <w:r w:rsidR="00E23AC6">
          <w:t>106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29" w:history="1">
        <w:r w:rsidRPr="00C24A99">
          <w:t>1.14</w:t>
        </w:r>
        <w:r>
          <w:rPr>
            <w:rFonts w:asciiTheme="minorHAnsi" w:eastAsiaTheme="minorEastAsia" w:hAnsiTheme="minorHAnsi" w:cstheme="minorBidi"/>
            <w:sz w:val="22"/>
            <w:szCs w:val="22"/>
            <w:lang w:eastAsia="en-AU"/>
          </w:rPr>
          <w:tab/>
        </w:r>
        <w:r w:rsidRPr="00C24A99">
          <w:t>Criterion 4—heritage, tree and environment protection</w:t>
        </w:r>
        <w:r>
          <w:tab/>
        </w:r>
        <w:r w:rsidR="00577282">
          <w:fldChar w:fldCharType="begin"/>
        </w:r>
        <w:r>
          <w:instrText xml:space="preserve"> PAGEREF _Toc352066129 \h </w:instrText>
        </w:r>
        <w:r w:rsidR="00577282">
          <w:fldChar w:fldCharType="separate"/>
        </w:r>
        <w:r w:rsidR="00E23AC6">
          <w:t>106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0" w:history="1">
        <w:r w:rsidRPr="00C24A99">
          <w:t>1.15</w:t>
        </w:r>
        <w:r>
          <w:rPr>
            <w:rFonts w:asciiTheme="minorHAnsi" w:eastAsiaTheme="minorEastAsia" w:hAnsiTheme="minorHAnsi" w:cstheme="minorBidi"/>
            <w:sz w:val="22"/>
            <w:szCs w:val="22"/>
            <w:lang w:eastAsia="en-AU"/>
          </w:rPr>
          <w:tab/>
        </w:r>
        <w:r w:rsidRPr="00C24A99">
          <w:rPr>
            <w:lang w:eastAsia="en-AU"/>
          </w:rPr>
          <w:t>Criterion 5—compliance with lease and agreement collateral to lease</w:t>
        </w:r>
        <w:r>
          <w:tab/>
        </w:r>
        <w:r w:rsidR="00577282">
          <w:fldChar w:fldCharType="begin"/>
        </w:r>
        <w:r>
          <w:instrText xml:space="preserve"> PAGEREF _Toc352066130 \h </w:instrText>
        </w:r>
        <w:r w:rsidR="00577282">
          <w:fldChar w:fldCharType="separate"/>
        </w:r>
        <w:r w:rsidR="00E23AC6">
          <w:t>107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1" w:history="1">
        <w:r w:rsidRPr="00C24A99">
          <w:t>1.17</w:t>
        </w:r>
        <w:r>
          <w:rPr>
            <w:rFonts w:asciiTheme="minorHAnsi" w:eastAsiaTheme="minorEastAsia" w:hAnsiTheme="minorHAnsi" w:cstheme="minorBidi"/>
            <w:sz w:val="22"/>
            <w:szCs w:val="22"/>
            <w:lang w:eastAsia="en-AU"/>
          </w:rPr>
          <w:tab/>
        </w:r>
        <w:r w:rsidRPr="00C24A99">
          <w:t>Criterion 7—no multiple occupancy dwellings</w:t>
        </w:r>
        <w:r>
          <w:tab/>
        </w:r>
        <w:r w:rsidR="00577282">
          <w:fldChar w:fldCharType="begin"/>
        </w:r>
        <w:r>
          <w:instrText xml:space="preserve"> PAGEREF _Toc352066131 \h </w:instrText>
        </w:r>
        <w:r w:rsidR="00577282">
          <w:fldChar w:fldCharType="separate"/>
        </w:r>
        <w:r w:rsidR="00E23AC6">
          <w:t>108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2" w:history="1">
        <w:r w:rsidRPr="00C24A99">
          <w:t>1.18</w:t>
        </w:r>
        <w:r>
          <w:rPr>
            <w:rFonts w:asciiTheme="minorHAnsi" w:eastAsiaTheme="minorEastAsia" w:hAnsiTheme="minorHAnsi" w:cstheme="minorBidi"/>
            <w:sz w:val="22"/>
            <w:szCs w:val="22"/>
            <w:lang w:eastAsia="en-AU"/>
          </w:rPr>
          <w:tab/>
        </w:r>
        <w:r w:rsidRPr="00C24A99">
          <w:t>Criterion 8—compliance with other applicable exemption criteria</w:t>
        </w:r>
        <w:r>
          <w:tab/>
        </w:r>
        <w:r w:rsidR="00577282">
          <w:fldChar w:fldCharType="begin"/>
        </w:r>
        <w:r>
          <w:instrText xml:space="preserve"> PAGEREF _Toc352066132 \h </w:instrText>
        </w:r>
        <w:r w:rsidR="00577282">
          <w:fldChar w:fldCharType="separate"/>
        </w:r>
        <w:r w:rsidR="00E23AC6">
          <w:t>108</w:t>
        </w:r>
        <w:r w:rsidR="00577282">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133" w:history="1">
        <w:r w:rsidR="001D6A2D" w:rsidRPr="00C24A99">
          <w:t>Part 1.2A</w:t>
        </w:r>
        <w:r w:rsidR="001D6A2D">
          <w:rPr>
            <w:rFonts w:asciiTheme="minorHAnsi" w:eastAsiaTheme="minorEastAsia" w:hAnsiTheme="minorHAnsi" w:cstheme="minorBidi"/>
            <w:b w:val="0"/>
            <w:sz w:val="22"/>
            <w:szCs w:val="22"/>
            <w:lang w:eastAsia="en-AU"/>
          </w:rPr>
          <w:tab/>
        </w:r>
        <w:r w:rsidR="001D6A2D" w:rsidRPr="00C24A99">
          <w:t>Exempt developments—certain development proposals</w:t>
        </w:r>
        <w:r w:rsidR="001D6A2D">
          <w:tab/>
        </w:r>
        <w:r w:rsidR="00577282" w:rsidRPr="001D6A2D">
          <w:rPr>
            <w:b w:val="0"/>
          </w:rPr>
          <w:fldChar w:fldCharType="begin"/>
        </w:r>
        <w:r w:rsidR="001D6A2D" w:rsidRPr="001D6A2D">
          <w:rPr>
            <w:b w:val="0"/>
          </w:rPr>
          <w:instrText xml:space="preserve"> PAGEREF _Toc352066133 \h </w:instrText>
        </w:r>
        <w:r w:rsidR="00577282" w:rsidRPr="001D6A2D">
          <w:rPr>
            <w:b w:val="0"/>
          </w:rPr>
        </w:r>
        <w:r w:rsidR="00577282" w:rsidRPr="001D6A2D">
          <w:rPr>
            <w:b w:val="0"/>
          </w:rPr>
          <w:fldChar w:fldCharType="separate"/>
        </w:r>
        <w:r w:rsidR="00E23AC6">
          <w:rPr>
            <w:b w:val="0"/>
          </w:rPr>
          <w:t>109</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4" w:history="1">
        <w:r w:rsidRPr="00C24A99">
          <w:t>1.19</w:t>
        </w:r>
        <w:r>
          <w:rPr>
            <w:rFonts w:asciiTheme="minorHAnsi" w:eastAsiaTheme="minorEastAsia" w:hAnsiTheme="minorHAnsi" w:cstheme="minorBidi"/>
            <w:sz w:val="22"/>
            <w:szCs w:val="22"/>
            <w:lang w:eastAsia="en-AU"/>
          </w:rPr>
          <w:tab/>
        </w:r>
        <w:r w:rsidRPr="00C24A99">
          <w:t>Information about certain development proposals</w:t>
        </w:r>
        <w:r>
          <w:tab/>
        </w:r>
        <w:r w:rsidR="00577282">
          <w:fldChar w:fldCharType="begin"/>
        </w:r>
        <w:r>
          <w:instrText xml:space="preserve"> PAGEREF _Toc352066134 \h </w:instrText>
        </w:r>
        <w:r w:rsidR="00577282">
          <w:fldChar w:fldCharType="separate"/>
        </w:r>
        <w:r w:rsidR="00E23AC6">
          <w:t>109</w:t>
        </w:r>
        <w:r w:rsidR="00577282">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135" w:history="1">
        <w:r w:rsidR="001D6A2D" w:rsidRPr="00C24A99">
          <w:t>Part 1.3</w:t>
        </w:r>
        <w:r w:rsidR="001D6A2D">
          <w:rPr>
            <w:rFonts w:asciiTheme="minorHAnsi" w:eastAsiaTheme="minorEastAsia" w:hAnsiTheme="minorHAnsi" w:cstheme="minorBidi"/>
            <w:b w:val="0"/>
            <w:sz w:val="22"/>
            <w:szCs w:val="22"/>
            <w:lang w:eastAsia="en-AU"/>
          </w:rPr>
          <w:tab/>
        </w:r>
        <w:r w:rsidR="001D6A2D" w:rsidRPr="00C24A99">
          <w:t>Exempt developments</w:t>
        </w:r>
        <w:r w:rsidR="001D6A2D">
          <w:tab/>
        </w:r>
        <w:r w:rsidR="00577282" w:rsidRPr="001D6A2D">
          <w:rPr>
            <w:b w:val="0"/>
          </w:rPr>
          <w:fldChar w:fldCharType="begin"/>
        </w:r>
        <w:r w:rsidR="001D6A2D" w:rsidRPr="001D6A2D">
          <w:rPr>
            <w:b w:val="0"/>
          </w:rPr>
          <w:instrText xml:space="preserve"> PAGEREF _Toc352066135 \h </w:instrText>
        </w:r>
        <w:r w:rsidR="00577282" w:rsidRPr="001D6A2D">
          <w:rPr>
            <w:b w:val="0"/>
          </w:rPr>
        </w:r>
        <w:r w:rsidR="00577282" w:rsidRPr="001D6A2D">
          <w:rPr>
            <w:b w:val="0"/>
          </w:rPr>
          <w:fldChar w:fldCharType="separate"/>
        </w:r>
        <w:r w:rsidR="00E23AC6">
          <w:rPr>
            <w:b w:val="0"/>
          </w:rPr>
          <w:t>111</w:t>
        </w:r>
        <w:r w:rsidR="00577282" w:rsidRPr="001D6A2D">
          <w:rPr>
            <w:b w:val="0"/>
          </w:rPr>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136" w:history="1">
        <w:r w:rsidR="001D6A2D" w:rsidRPr="00C24A99">
          <w:t>Division 1.3.1</w:t>
        </w:r>
        <w:r w:rsidR="001D6A2D">
          <w:rPr>
            <w:rFonts w:asciiTheme="minorHAnsi" w:eastAsiaTheme="minorEastAsia" w:hAnsiTheme="minorHAnsi" w:cstheme="minorBidi"/>
            <w:b w:val="0"/>
            <w:sz w:val="22"/>
            <w:szCs w:val="22"/>
            <w:lang w:eastAsia="en-AU"/>
          </w:rPr>
          <w:tab/>
        </w:r>
        <w:r w:rsidR="001D6A2D" w:rsidRPr="00C24A99">
          <w:t>Exempt developments—minor building works</w:t>
        </w:r>
        <w:r w:rsidR="001D6A2D">
          <w:tab/>
        </w:r>
        <w:r w:rsidR="00577282" w:rsidRPr="001D6A2D">
          <w:rPr>
            <w:b w:val="0"/>
          </w:rPr>
          <w:fldChar w:fldCharType="begin"/>
        </w:r>
        <w:r w:rsidR="001D6A2D" w:rsidRPr="001D6A2D">
          <w:rPr>
            <w:b w:val="0"/>
          </w:rPr>
          <w:instrText xml:space="preserve"> PAGEREF _Toc352066136 \h </w:instrText>
        </w:r>
        <w:r w:rsidR="00577282" w:rsidRPr="001D6A2D">
          <w:rPr>
            <w:b w:val="0"/>
          </w:rPr>
        </w:r>
        <w:r w:rsidR="00577282" w:rsidRPr="001D6A2D">
          <w:rPr>
            <w:b w:val="0"/>
          </w:rPr>
          <w:fldChar w:fldCharType="separate"/>
        </w:r>
        <w:r w:rsidR="00E23AC6">
          <w:rPr>
            <w:b w:val="0"/>
          </w:rPr>
          <w:t>111</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7" w:history="1">
        <w:r w:rsidRPr="00C24A99">
          <w:t>1.20</w:t>
        </w:r>
        <w:r>
          <w:rPr>
            <w:rFonts w:asciiTheme="minorHAnsi" w:eastAsiaTheme="minorEastAsia" w:hAnsiTheme="minorHAnsi" w:cstheme="minorBidi"/>
            <w:sz w:val="22"/>
            <w:szCs w:val="22"/>
            <w:lang w:eastAsia="en-AU"/>
          </w:rPr>
          <w:tab/>
        </w:r>
        <w:r w:rsidRPr="00C24A99">
          <w:t>Internal alterations of buildings</w:t>
        </w:r>
        <w:r>
          <w:tab/>
        </w:r>
        <w:r w:rsidR="00577282">
          <w:fldChar w:fldCharType="begin"/>
        </w:r>
        <w:r>
          <w:instrText xml:space="preserve"> PAGEREF _Toc352066137 \h </w:instrText>
        </w:r>
        <w:r w:rsidR="00577282">
          <w:fldChar w:fldCharType="separate"/>
        </w:r>
        <w:r w:rsidR="00E23AC6">
          <w:t>111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8" w:history="1">
        <w:r w:rsidRPr="00C24A99">
          <w:t>1.21</w:t>
        </w:r>
        <w:r>
          <w:rPr>
            <w:rFonts w:asciiTheme="minorHAnsi" w:eastAsiaTheme="minorEastAsia" w:hAnsiTheme="minorHAnsi" w:cstheme="minorBidi"/>
            <w:sz w:val="22"/>
            <w:szCs w:val="22"/>
            <w:lang w:eastAsia="en-AU"/>
          </w:rPr>
          <w:tab/>
        </w:r>
        <w:r w:rsidRPr="00C24A99">
          <w:rPr>
            <w:lang w:val="en-US"/>
          </w:rPr>
          <w:t>Installation, alteration and removal of low impact external doors and windows in buildings</w:t>
        </w:r>
        <w:r>
          <w:tab/>
        </w:r>
        <w:r w:rsidR="00577282">
          <w:fldChar w:fldCharType="begin"/>
        </w:r>
        <w:r>
          <w:instrText xml:space="preserve"> PAGEREF _Toc352066138 \h </w:instrText>
        </w:r>
        <w:r w:rsidR="00577282">
          <w:fldChar w:fldCharType="separate"/>
        </w:r>
        <w:r w:rsidR="00E23AC6">
          <w:t>112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39" w:history="1">
        <w:r w:rsidRPr="00C24A99">
          <w:t>1.21A</w:t>
        </w:r>
        <w:r>
          <w:rPr>
            <w:rFonts w:asciiTheme="minorHAnsi" w:eastAsiaTheme="minorEastAsia" w:hAnsiTheme="minorHAnsi" w:cstheme="minorBidi"/>
            <w:sz w:val="22"/>
            <w:szCs w:val="22"/>
            <w:lang w:eastAsia="en-AU"/>
          </w:rPr>
          <w:tab/>
        </w:r>
        <w:r w:rsidRPr="00C24A99">
          <w:rPr>
            <w:lang w:val="en-US"/>
          </w:rPr>
          <w:t>Installation, alteration and removal of high impact external doors and windows in buildings</w:t>
        </w:r>
        <w:r>
          <w:tab/>
        </w:r>
        <w:r w:rsidR="00577282">
          <w:fldChar w:fldCharType="begin"/>
        </w:r>
        <w:r>
          <w:instrText xml:space="preserve"> PAGEREF _Toc352066139 \h </w:instrText>
        </w:r>
        <w:r w:rsidR="00577282">
          <w:fldChar w:fldCharType="separate"/>
        </w:r>
        <w:r w:rsidR="00E23AC6">
          <w:t>114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0" w:history="1">
        <w:r w:rsidRPr="00C24A99">
          <w:t>1.22</w:t>
        </w:r>
        <w:r>
          <w:rPr>
            <w:rFonts w:asciiTheme="minorHAnsi" w:eastAsiaTheme="minorEastAsia" w:hAnsiTheme="minorHAnsi" w:cstheme="minorBidi"/>
            <w:sz w:val="22"/>
            <w:szCs w:val="22"/>
            <w:lang w:eastAsia="en-AU"/>
          </w:rPr>
          <w:tab/>
        </w:r>
        <w:r w:rsidRPr="00C24A99">
          <w:t>Exterior refinishing of buildings and structures</w:t>
        </w:r>
        <w:r>
          <w:tab/>
        </w:r>
        <w:r w:rsidR="00577282">
          <w:fldChar w:fldCharType="begin"/>
        </w:r>
        <w:r>
          <w:instrText xml:space="preserve"> PAGEREF _Toc352066140 \h </w:instrText>
        </w:r>
        <w:r w:rsidR="00577282">
          <w:fldChar w:fldCharType="separate"/>
        </w:r>
        <w:r w:rsidR="00E23AC6">
          <w:t>115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1" w:history="1">
        <w:r w:rsidRPr="00C24A99">
          <w:t>1.23</w:t>
        </w:r>
        <w:r>
          <w:rPr>
            <w:rFonts w:asciiTheme="minorHAnsi" w:eastAsiaTheme="minorEastAsia" w:hAnsiTheme="minorHAnsi" w:cstheme="minorBidi"/>
            <w:sz w:val="22"/>
            <w:szCs w:val="22"/>
            <w:lang w:eastAsia="en-AU"/>
          </w:rPr>
          <w:tab/>
        </w:r>
        <w:r w:rsidRPr="00C24A99">
          <w:t>Maintenance of buildings and structures</w:t>
        </w:r>
        <w:r>
          <w:tab/>
        </w:r>
        <w:r w:rsidR="00577282">
          <w:fldChar w:fldCharType="begin"/>
        </w:r>
        <w:r>
          <w:instrText xml:space="preserve"> PAGEREF _Toc352066141 \h </w:instrText>
        </w:r>
        <w:r w:rsidR="00577282">
          <w:fldChar w:fldCharType="separate"/>
        </w:r>
        <w:r w:rsidR="00E23AC6">
          <w:t>117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2" w:history="1">
        <w:r w:rsidRPr="00C24A99">
          <w:t>1.24</w:t>
        </w:r>
        <w:r>
          <w:rPr>
            <w:rFonts w:asciiTheme="minorHAnsi" w:eastAsiaTheme="minorEastAsia" w:hAnsiTheme="minorHAnsi" w:cstheme="minorBidi"/>
            <w:sz w:val="22"/>
            <w:szCs w:val="22"/>
            <w:lang w:eastAsia="en-AU"/>
          </w:rPr>
          <w:tab/>
        </w:r>
        <w:r w:rsidRPr="00C24A99">
          <w:t>Buildings—roof slope changes</w:t>
        </w:r>
        <w:r>
          <w:tab/>
        </w:r>
        <w:r w:rsidR="00577282">
          <w:fldChar w:fldCharType="begin"/>
        </w:r>
        <w:r>
          <w:instrText xml:space="preserve"> PAGEREF _Toc352066142 \h </w:instrText>
        </w:r>
        <w:r w:rsidR="00577282">
          <w:fldChar w:fldCharType="separate"/>
        </w:r>
        <w:r w:rsidR="00E23AC6">
          <w:t>117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3" w:history="1">
        <w:r w:rsidRPr="00C24A99">
          <w:t>1.25</w:t>
        </w:r>
        <w:r>
          <w:rPr>
            <w:rFonts w:asciiTheme="minorHAnsi" w:eastAsiaTheme="minorEastAsia" w:hAnsiTheme="minorHAnsi" w:cstheme="minorBidi"/>
            <w:sz w:val="22"/>
            <w:szCs w:val="22"/>
            <w:lang w:eastAsia="en-AU"/>
          </w:rPr>
          <w:tab/>
        </w:r>
        <w:r w:rsidRPr="00C24A99">
          <w:t>Buildings—chimneys, flues and vents</w:t>
        </w:r>
        <w:r>
          <w:tab/>
        </w:r>
        <w:r w:rsidR="00577282">
          <w:fldChar w:fldCharType="begin"/>
        </w:r>
        <w:r>
          <w:instrText xml:space="preserve"> PAGEREF _Toc352066143 \h </w:instrText>
        </w:r>
        <w:r w:rsidR="00577282">
          <w:fldChar w:fldCharType="separate"/>
        </w:r>
        <w:r w:rsidR="00E23AC6">
          <w:t>118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4" w:history="1">
        <w:r w:rsidRPr="00C24A99">
          <w:t>1.26</w:t>
        </w:r>
        <w:r>
          <w:rPr>
            <w:rFonts w:asciiTheme="minorHAnsi" w:eastAsiaTheme="minorEastAsia" w:hAnsiTheme="minorHAnsi" w:cstheme="minorBidi"/>
            <w:sz w:val="22"/>
            <w:szCs w:val="22"/>
            <w:lang w:eastAsia="en-AU"/>
          </w:rPr>
          <w:tab/>
        </w:r>
        <w:r w:rsidRPr="00C24A99">
          <w:t>Buildings—skylights</w:t>
        </w:r>
        <w:r>
          <w:tab/>
        </w:r>
        <w:r w:rsidR="00577282">
          <w:fldChar w:fldCharType="begin"/>
        </w:r>
        <w:r>
          <w:instrText xml:space="preserve"> PAGEREF _Toc352066144 \h </w:instrText>
        </w:r>
        <w:r w:rsidR="00577282">
          <w:fldChar w:fldCharType="separate"/>
        </w:r>
        <w:r w:rsidR="00E23AC6">
          <w:t>119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5" w:history="1">
        <w:r w:rsidRPr="00C24A99">
          <w:t>1.26A</w:t>
        </w:r>
        <w:r>
          <w:rPr>
            <w:rFonts w:asciiTheme="minorHAnsi" w:eastAsiaTheme="minorEastAsia" w:hAnsiTheme="minorHAnsi" w:cstheme="minorBidi"/>
            <w:sz w:val="22"/>
            <w:szCs w:val="22"/>
            <w:lang w:eastAsia="en-AU"/>
          </w:rPr>
          <w:tab/>
        </w:r>
        <w:r w:rsidRPr="00C24A99">
          <w:t>Buildings—external shades</w:t>
        </w:r>
        <w:r>
          <w:tab/>
        </w:r>
        <w:r w:rsidR="00577282">
          <w:fldChar w:fldCharType="begin"/>
        </w:r>
        <w:r>
          <w:instrText xml:space="preserve"> PAGEREF _Toc352066145 \h </w:instrText>
        </w:r>
        <w:r w:rsidR="00577282">
          <w:fldChar w:fldCharType="separate"/>
        </w:r>
        <w:r w:rsidR="00E23AC6">
          <w:t>119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6" w:history="1">
        <w:r w:rsidRPr="00C24A99">
          <w:t>1.27</w:t>
        </w:r>
        <w:r>
          <w:rPr>
            <w:rFonts w:asciiTheme="minorHAnsi" w:eastAsiaTheme="minorEastAsia" w:hAnsiTheme="minorHAnsi" w:cstheme="minorBidi"/>
            <w:sz w:val="22"/>
            <w:szCs w:val="22"/>
            <w:lang w:eastAsia="en-AU"/>
          </w:rPr>
          <w:tab/>
        </w:r>
        <w:r w:rsidRPr="00C24A99">
          <w:t>External heaters and coolers</w:t>
        </w:r>
        <w:r>
          <w:tab/>
        </w:r>
        <w:r w:rsidR="00577282">
          <w:fldChar w:fldCharType="begin"/>
        </w:r>
        <w:r>
          <w:instrText xml:space="preserve"> PAGEREF _Toc352066146 \h </w:instrText>
        </w:r>
        <w:r w:rsidR="00577282">
          <w:fldChar w:fldCharType="separate"/>
        </w:r>
        <w:r w:rsidR="00E23AC6">
          <w:t>120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7" w:history="1">
        <w:r w:rsidRPr="00C24A99">
          <w:t>1.27A</w:t>
        </w:r>
        <w:r>
          <w:rPr>
            <w:rFonts w:asciiTheme="minorHAnsi" w:eastAsiaTheme="minorEastAsia" w:hAnsiTheme="minorHAnsi" w:cstheme="minorBidi"/>
            <w:sz w:val="22"/>
            <w:szCs w:val="22"/>
            <w:lang w:eastAsia="en-AU"/>
          </w:rPr>
          <w:tab/>
        </w:r>
        <w:r w:rsidRPr="00C24A99">
          <w:t>External photovoltaic panels</w:t>
        </w:r>
        <w:r>
          <w:tab/>
        </w:r>
        <w:r w:rsidR="00577282">
          <w:fldChar w:fldCharType="begin"/>
        </w:r>
        <w:r>
          <w:instrText xml:space="preserve"> PAGEREF _Toc352066147 \h </w:instrText>
        </w:r>
        <w:r w:rsidR="00577282">
          <w:fldChar w:fldCharType="separate"/>
        </w:r>
        <w:r w:rsidR="00E23AC6">
          <w:t>121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8" w:history="1">
        <w:r w:rsidRPr="00C24A99">
          <w:t>1.28</w:t>
        </w:r>
        <w:r>
          <w:rPr>
            <w:rFonts w:asciiTheme="minorHAnsi" w:eastAsiaTheme="minorEastAsia" w:hAnsiTheme="minorHAnsi" w:cstheme="minorBidi"/>
            <w:sz w:val="22"/>
            <w:szCs w:val="22"/>
            <w:lang w:eastAsia="en-AU"/>
          </w:rPr>
          <w:tab/>
        </w:r>
        <w:r w:rsidRPr="00C24A99">
          <w:t>Buildings—external switchboards</w:t>
        </w:r>
        <w:r>
          <w:tab/>
        </w:r>
        <w:r w:rsidR="00577282">
          <w:fldChar w:fldCharType="begin"/>
        </w:r>
        <w:r>
          <w:instrText xml:space="preserve"> PAGEREF _Toc352066148 \h </w:instrText>
        </w:r>
        <w:r w:rsidR="00577282">
          <w:fldChar w:fldCharType="separate"/>
        </w:r>
        <w:r w:rsidR="00E23AC6">
          <w:t>122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49" w:history="1">
        <w:r w:rsidRPr="00C24A99">
          <w:t>1.29</w:t>
        </w:r>
        <w:r>
          <w:rPr>
            <w:rFonts w:asciiTheme="minorHAnsi" w:eastAsiaTheme="minorEastAsia" w:hAnsiTheme="minorHAnsi" w:cstheme="minorBidi"/>
            <w:sz w:val="22"/>
            <w:szCs w:val="22"/>
            <w:lang w:eastAsia="en-AU"/>
          </w:rPr>
          <w:tab/>
        </w:r>
        <w:r w:rsidRPr="00C24A99">
          <w:t>Buildings—external area lighting</w:t>
        </w:r>
        <w:r>
          <w:tab/>
        </w:r>
        <w:r w:rsidR="00577282">
          <w:fldChar w:fldCharType="begin"/>
        </w:r>
        <w:r>
          <w:instrText xml:space="preserve"> PAGEREF _Toc352066149 \h </w:instrText>
        </w:r>
        <w:r w:rsidR="00577282">
          <w:fldChar w:fldCharType="separate"/>
        </w:r>
        <w:r w:rsidR="00E23AC6">
          <w:t>122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0" w:history="1">
        <w:r w:rsidRPr="00C24A99">
          <w:t>1.30</w:t>
        </w:r>
        <w:r>
          <w:rPr>
            <w:rFonts w:asciiTheme="minorHAnsi" w:eastAsiaTheme="minorEastAsia" w:hAnsiTheme="minorHAnsi" w:cstheme="minorBidi"/>
            <w:sz w:val="22"/>
            <w:szCs w:val="22"/>
            <w:lang w:eastAsia="en-AU"/>
          </w:rPr>
          <w:tab/>
        </w:r>
        <w:r w:rsidRPr="00C24A99">
          <w:t>Residential leases—driveway crossings of road verges</w:t>
        </w:r>
        <w:r>
          <w:tab/>
        </w:r>
        <w:r w:rsidR="00577282">
          <w:fldChar w:fldCharType="begin"/>
        </w:r>
        <w:r>
          <w:instrText xml:space="preserve"> PAGEREF _Toc352066150 \h </w:instrText>
        </w:r>
        <w:r w:rsidR="00577282">
          <w:fldChar w:fldCharType="separate"/>
        </w:r>
        <w:r w:rsidR="00E23AC6">
          <w:t>122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1" w:history="1">
        <w:r w:rsidRPr="00C24A99">
          <w:t>1.30A</w:t>
        </w:r>
        <w:r>
          <w:rPr>
            <w:rFonts w:asciiTheme="minorHAnsi" w:eastAsiaTheme="minorEastAsia" w:hAnsiTheme="minorHAnsi" w:cstheme="minorBidi"/>
            <w:sz w:val="22"/>
            <w:szCs w:val="22"/>
            <w:lang w:eastAsia="en-AU"/>
          </w:rPr>
          <w:tab/>
        </w:r>
        <w:r w:rsidRPr="00C24A99">
          <w:t>Resealing existing driveways</w:t>
        </w:r>
        <w:r>
          <w:tab/>
        </w:r>
        <w:r w:rsidR="00577282">
          <w:fldChar w:fldCharType="begin"/>
        </w:r>
        <w:r>
          <w:instrText xml:space="preserve"> PAGEREF _Toc352066151 \h </w:instrText>
        </w:r>
        <w:r w:rsidR="00577282">
          <w:fldChar w:fldCharType="separate"/>
        </w:r>
        <w:r w:rsidR="00E23AC6">
          <w:t>123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2" w:history="1">
        <w:r w:rsidRPr="00C24A99">
          <w:t>1.31</w:t>
        </w:r>
        <w:r>
          <w:rPr>
            <w:rFonts w:asciiTheme="minorHAnsi" w:eastAsiaTheme="minorEastAsia" w:hAnsiTheme="minorHAnsi" w:cstheme="minorBidi"/>
            <w:sz w:val="22"/>
            <w:szCs w:val="22"/>
            <w:lang w:eastAsia="en-AU"/>
          </w:rPr>
          <w:tab/>
        </w:r>
        <w:r w:rsidRPr="00C24A99">
          <w:t>Temporary buildings and structures</w:t>
        </w:r>
        <w:r>
          <w:tab/>
        </w:r>
        <w:r w:rsidR="00577282">
          <w:fldChar w:fldCharType="begin"/>
        </w:r>
        <w:r>
          <w:instrText xml:space="preserve"> PAGEREF _Toc352066152 \h </w:instrText>
        </w:r>
        <w:r w:rsidR="00577282">
          <w:fldChar w:fldCharType="separate"/>
        </w:r>
        <w:r w:rsidR="00E23AC6">
          <w:t>124</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153" w:history="1">
        <w:r w:rsidR="001D6A2D" w:rsidRPr="00C24A99">
          <w:t>Division 1.3.2</w:t>
        </w:r>
        <w:r w:rsidR="001D6A2D">
          <w:rPr>
            <w:rFonts w:asciiTheme="minorHAnsi" w:eastAsiaTheme="minorEastAsia" w:hAnsiTheme="minorHAnsi" w:cstheme="minorBidi"/>
            <w:b w:val="0"/>
            <w:sz w:val="22"/>
            <w:szCs w:val="22"/>
            <w:lang w:eastAsia="en-AU"/>
          </w:rPr>
          <w:tab/>
        </w:r>
        <w:r w:rsidR="001D6A2D" w:rsidRPr="00C24A99">
          <w:t>Exempt developments—non-habitable buildings and structures</w:t>
        </w:r>
        <w:r w:rsidR="001D6A2D">
          <w:tab/>
        </w:r>
        <w:r w:rsidR="00577282" w:rsidRPr="001D6A2D">
          <w:rPr>
            <w:b w:val="0"/>
          </w:rPr>
          <w:fldChar w:fldCharType="begin"/>
        </w:r>
        <w:r w:rsidR="001D6A2D" w:rsidRPr="001D6A2D">
          <w:rPr>
            <w:b w:val="0"/>
          </w:rPr>
          <w:instrText xml:space="preserve"> PAGEREF _Toc352066153 \h </w:instrText>
        </w:r>
        <w:r w:rsidR="00577282" w:rsidRPr="001D6A2D">
          <w:rPr>
            <w:b w:val="0"/>
          </w:rPr>
        </w:r>
        <w:r w:rsidR="00577282" w:rsidRPr="001D6A2D">
          <w:rPr>
            <w:b w:val="0"/>
          </w:rPr>
          <w:fldChar w:fldCharType="separate"/>
        </w:r>
        <w:r w:rsidR="00E23AC6">
          <w:rPr>
            <w:b w:val="0"/>
          </w:rPr>
          <w:t>125</w:t>
        </w:r>
        <w:r w:rsidR="00577282" w:rsidRPr="001D6A2D">
          <w:rPr>
            <w:b w:val="0"/>
          </w:rPr>
          <w:fldChar w:fldCharType="end"/>
        </w:r>
      </w:hyperlink>
    </w:p>
    <w:p w:rsidR="001D6A2D" w:rsidRDefault="00203ED7">
      <w:pPr>
        <w:pStyle w:val="TOC4"/>
        <w:rPr>
          <w:rFonts w:asciiTheme="minorHAnsi" w:eastAsiaTheme="minorEastAsia" w:hAnsiTheme="minorHAnsi" w:cstheme="minorBidi"/>
          <w:b w:val="0"/>
          <w:sz w:val="22"/>
          <w:szCs w:val="22"/>
          <w:lang w:eastAsia="en-AU"/>
        </w:rPr>
      </w:pPr>
      <w:hyperlink w:anchor="_Toc352066154" w:history="1">
        <w:r w:rsidR="001D6A2D" w:rsidRPr="00C24A99">
          <w:t>Subdivision 1.3.2.1</w:t>
        </w:r>
        <w:r w:rsidR="001D6A2D">
          <w:rPr>
            <w:rFonts w:asciiTheme="minorHAnsi" w:eastAsiaTheme="minorEastAsia" w:hAnsiTheme="minorHAnsi" w:cstheme="minorBidi"/>
            <w:b w:val="0"/>
            <w:sz w:val="22"/>
            <w:szCs w:val="22"/>
            <w:lang w:eastAsia="en-AU"/>
          </w:rPr>
          <w:tab/>
        </w:r>
        <w:r w:rsidR="001D6A2D" w:rsidRPr="00C24A99">
          <w:t>Preliminary</w:t>
        </w:r>
        <w:r w:rsidR="001D6A2D" w:rsidRPr="001D6A2D">
          <w:rPr>
            <w:vanish/>
          </w:rPr>
          <w:tab/>
        </w:r>
        <w:r w:rsidR="00577282" w:rsidRPr="001D6A2D">
          <w:rPr>
            <w:vanish/>
          </w:rPr>
          <w:fldChar w:fldCharType="begin"/>
        </w:r>
        <w:r w:rsidR="001D6A2D" w:rsidRPr="001D6A2D">
          <w:rPr>
            <w:vanish/>
          </w:rPr>
          <w:instrText xml:space="preserve"> PAGEREF _Toc352066154 \h </w:instrText>
        </w:r>
        <w:r w:rsidR="00577282" w:rsidRPr="001D6A2D">
          <w:rPr>
            <w:vanish/>
          </w:rPr>
        </w:r>
        <w:r w:rsidR="00577282" w:rsidRPr="001D6A2D">
          <w:rPr>
            <w:vanish/>
          </w:rPr>
          <w:fldChar w:fldCharType="separate"/>
        </w:r>
        <w:r w:rsidR="00E23AC6">
          <w:rPr>
            <w:vanish/>
          </w:rPr>
          <w:t>125</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5" w:history="1">
        <w:r w:rsidRPr="00C24A99">
          <w:t>1.40</w:t>
        </w:r>
        <w:r>
          <w:rPr>
            <w:rFonts w:asciiTheme="minorHAnsi" w:eastAsiaTheme="minorEastAsia" w:hAnsiTheme="minorHAnsi" w:cstheme="minorBidi"/>
            <w:sz w:val="22"/>
            <w:szCs w:val="22"/>
            <w:lang w:eastAsia="en-AU"/>
          </w:rPr>
          <w:tab/>
        </w:r>
        <w:r w:rsidRPr="00C24A99">
          <w:t xml:space="preserve">Meaning of </w:t>
        </w:r>
        <w:r w:rsidRPr="00C24A99">
          <w:rPr>
            <w:i/>
          </w:rPr>
          <w:t>class 10a building</w:t>
        </w:r>
        <w:r w:rsidRPr="00C24A99">
          <w:t>—div 1.3.2</w:t>
        </w:r>
        <w:r>
          <w:tab/>
        </w:r>
        <w:r w:rsidR="00577282">
          <w:fldChar w:fldCharType="begin"/>
        </w:r>
        <w:r>
          <w:instrText xml:space="preserve"> PAGEREF _Toc352066155 \h </w:instrText>
        </w:r>
        <w:r w:rsidR="00577282">
          <w:fldChar w:fldCharType="separate"/>
        </w:r>
        <w:r w:rsidR="00E23AC6">
          <w:t>125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6" w:history="1">
        <w:r w:rsidRPr="00C24A99">
          <w:t>1.41</w:t>
        </w:r>
        <w:r>
          <w:rPr>
            <w:rFonts w:asciiTheme="minorHAnsi" w:eastAsiaTheme="minorEastAsia" w:hAnsiTheme="minorHAnsi" w:cstheme="minorBidi"/>
            <w:sz w:val="22"/>
            <w:szCs w:val="22"/>
            <w:lang w:eastAsia="en-AU"/>
          </w:rPr>
          <w:tab/>
        </w:r>
        <w:r w:rsidRPr="00C24A99">
          <w:t>Class 10 buildings and structures—2nd exempt building or structure within boundary clearance area</w:t>
        </w:r>
        <w:r>
          <w:tab/>
        </w:r>
        <w:r w:rsidR="00577282">
          <w:fldChar w:fldCharType="begin"/>
        </w:r>
        <w:r>
          <w:instrText xml:space="preserve"> PAGEREF _Toc352066156 \h </w:instrText>
        </w:r>
        <w:r w:rsidR="00577282">
          <w:fldChar w:fldCharType="separate"/>
        </w:r>
        <w:r w:rsidR="00E23AC6">
          <w:t>125</w:t>
        </w:r>
        <w:r w:rsidR="00577282">
          <w:fldChar w:fldCharType="end"/>
        </w:r>
      </w:hyperlink>
    </w:p>
    <w:p w:rsidR="001D6A2D" w:rsidRDefault="00203ED7">
      <w:pPr>
        <w:pStyle w:val="TOC4"/>
        <w:rPr>
          <w:rFonts w:asciiTheme="minorHAnsi" w:eastAsiaTheme="minorEastAsia" w:hAnsiTheme="minorHAnsi" w:cstheme="minorBidi"/>
          <w:b w:val="0"/>
          <w:sz w:val="22"/>
          <w:szCs w:val="22"/>
          <w:lang w:eastAsia="en-AU"/>
        </w:rPr>
      </w:pPr>
      <w:hyperlink w:anchor="_Toc352066157" w:history="1">
        <w:r w:rsidR="001D6A2D" w:rsidRPr="00C24A99">
          <w:t>Subdivision 1.3.2.2</w:t>
        </w:r>
        <w:r w:rsidR="001D6A2D">
          <w:rPr>
            <w:rFonts w:asciiTheme="minorHAnsi" w:eastAsiaTheme="minorEastAsia" w:hAnsiTheme="minorHAnsi" w:cstheme="minorBidi"/>
            <w:b w:val="0"/>
            <w:sz w:val="22"/>
            <w:szCs w:val="22"/>
            <w:lang w:eastAsia="en-AU"/>
          </w:rPr>
          <w:tab/>
        </w:r>
        <w:r w:rsidR="001D6A2D" w:rsidRPr="00C24A99">
          <w:t>Class 10a buildings</w:t>
        </w:r>
        <w:r w:rsidR="001D6A2D" w:rsidRPr="001D6A2D">
          <w:rPr>
            <w:vanish/>
          </w:rPr>
          <w:tab/>
        </w:r>
        <w:r w:rsidR="00577282" w:rsidRPr="001D6A2D">
          <w:rPr>
            <w:vanish/>
          </w:rPr>
          <w:fldChar w:fldCharType="begin"/>
        </w:r>
        <w:r w:rsidR="001D6A2D" w:rsidRPr="001D6A2D">
          <w:rPr>
            <w:vanish/>
          </w:rPr>
          <w:instrText xml:space="preserve"> PAGEREF _Toc352066157 \h </w:instrText>
        </w:r>
        <w:r w:rsidR="00577282" w:rsidRPr="001D6A2D">
          <w:rPr>
            <w:vanish/>
          </w:rPr>
        </w:r>
        <w:r w:rsidR="00577282" w:rsidRPr="001D6A2D">
          <w:rPr>
            <w:vanish/>
          </w:rPr>
          <w:fldChar w:fldCharType="separate"/>
        </w:r>
        <w:r w:rsidR="00E23AC6">
          <w:rPr>
            <w:vanish/>
          </w:rPr>
          <w:t>127</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8" w:history="1">
        <w:r w:rsidRPr="00C24A99">
          <w:t>1.45</w:t>
        </w:r>
        <w:r>
          <w:rPr>
            <w:rFonts w:asciiTheme="minorHAnsi" w:eastAsiaTheme="minorEastAsia" w:hAnsiTheme="minorHAnsi" w:cstheme="minorBidi"/>
            <w:sz w:val="22"/>
            <w:szCs w:val="22"/>
            <w:lang w:eastAsia="en-AU"/>
          </w:rPr>
          <w:tab/>
        </w:r>
        <w:r w:rsidRPr="00C24A99">
          <w:t>Roofed class 10a buildings—enclosed or open on 1 side</w:t>
        </w:r>
        <w:r>
          <w:tab/>
        </w:r>
        <w:r w:rsidR="00577282">
          <w:fldChar w:fldCharType="begin"/>
        </w:r>
        <w:r>
          <w:instrText xml:space="preserve"> PAGEREF _Toc352066158 \h </w:instrText>
        </w:r>
        <w:r w:rsidR="00577282">
          <w:fldChar w:fldCharType="separate"/>
        </w:r>
        <w:r w:rsidR="00E23AC6">
          <w:t>127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59" w:history="1">
        <w:r w:rsidRPr="00C24A99">
          <w:t>1.46</w:t>
        </w:r>
        <w:r>
          <w:rPr>
            <w:rFonts w:asciiTheme="minorHAnsi" w:eastAsiaTheme="minorEastAsia" w:hAnsiTheme="minorHAnsi" w:cstheme="minorBidi"/>
            <w:sz w:val="22"/>
            <w:szCs w:val="22"/>
            <w:lang w:eastAsia="en-AU"/>
          </w:rPr>
          <w:tab/>
        </w:r>
        <w:r w:rsidRPr="00C24A99">
          <w:t>Roofed class 10a buildings—unenclosed or partially open</w:t>
        </w:r>
        <w:r>
          <w:tab/>
        </w:r>
        <w:r w:rsidR="00577282">
          <w:fldChar w:fldCharType="begin"/>
        </w:r>
        <w:r>
          <w:instrText xml:space="preserve"> PAGEREF _Toc352066159 \h </w:instrText>
        </w:r>
        <w:r w:rsidR="00577282">
          <w:fldChar w:fldCharType="separate"/>
        </w:r>
        <w:r w:rsidR="00E23AC6">
          <w:t>129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0" w:history="1">
        <w:r w:rsidRPr="00C24A99">
          <w:t>1.47</w:t>
        </w:r>
        <w:r>
          <w:rPr>
            <w:rFonts w:asciiTheme="minorHAnsi" w:eastAsiaTheme="minorEastAsia" w:hAnsiTheme="minorHAnsi" w:cstheme="minorBidi"/>
            <w:sz w:val="22"/>
            <w:szCs w:val="22"/>
            <w:lang w:eastAsia="en-AU"/>
          </w:rPr>
          <w:tab/>
        </w:r>
        <w:r w:rsidRPr="00C24A99">
          <w:t>Class 10a buildings—unroofed and unenclosed</w:t>
        </w:r>
        <w:r>
          <w:tab/>
        </w:r>
        <w:r w:rsidR="00577282">
          <w:fldChar w:fldCharType="begin"/>
        </w:r>
        <w:r>
          <w:instrText xml:space="preserve"> PAGEREF _Toc352066160 \h </w:instrText>
        </w:r>
        <w:r w:rsidR="00577282">
          <w:fldChar w:fldCharType="separate"/>
        </w:r>
        <w:r w:rsidR="00E23AC6">
          <w:t>130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1" w:history="1">
        <w:r w:rsidRPr="00C24A99">
          <w:t>1.48</w:t>
        </w:r>
        <w:r>
          <w:rPr>
            <w:rFonts w:asciiTheme="minorHAnsi" w:eastAsiaTheme="minorEastAsia" w:hAnsiTheme="minorHAnsi" w:cstheme="minorBidi"/>
            <w:sz w:val="22"/>
            <w:szCs w:val="22"/>
            <w:lang w:eastAsia="en-AU"/>
          </w:rPr>
          <w:tab/>
        </w:r>
        <w:r w:rsidRPr="00C24A99">
          <w:t>Class 10a buildings—external decks</w:t>
        </w:r>
        <w:r>
          <w:tab/>
        </w:r>
        <w:r w:rsidR="00577282">
          <w:fldChar w:fldCharType="begin"/>
        </w:r>
        <w:r>
          <w:instrText xml:space="preserve"> PAGEREF _Toc352066161 \h </w:instrText>
        </w:r>
        <w:r w:rsidR="00577282">
          <w:fldChar w:fldCharType="separate"/>
        </w:r>
        <w:r w:rsidR="00E23AC6">
          <w:t>132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2" w:history="1">
        <w:r w:rsidRPr="00C24A99">
          <w:t>1.49</w:t>
        </w:r>
        <w:r>
          <w:rPr>
            <w:rFonts w:asciiTheme="minorHAnsi" w:eastAsiaTheme="minorEastAsia" w:hAnsiTheme="minorHAnsi" w:cstheme="minorBidi"/>
            <w:sz w:val="22"/>
            <w:szCs w:val="22"/>
            <w:lang w:eastAsia="en-AU"/>
          </w:rPr>
          <w:tab/>
        </w:r>
        <w:r w:rsidRPr="00C24A99">
          <w:t>Class 10a buildings—external verandahs</w:t>
        </w:r>
        <w:r>
          <w:tab/>
        </w:r>
        <w:r w:rsidR="00577282">
          <w:fldChar w:fldCharType="begin"/>
        </w:r>
        <w:r>
          <w:instrText xml:space="preserve"> PAGEREF _Toc352066162 \h </w:instrText>
        </w:r>
        <w:r w:rsidR="00577282">
          <w:fldChar w:fldCharType="separate"/>
        </w:r>
        <w:r w:rsidR="00E23AC6">
          <w:t>133</w:t>
        </w:r>
        <w:r w:rsidR="00577282">
          <w:fldChar w:fldCharType="end"/>
        </w:r>
      </w:hyperlink>
    </w:p>
    <w:p w:rsidR="001D6A2D" w:rsidRDefault="00203ED7">
      <w:pPr>
        <w:pStyle w:val="TOC4"/>
        <w:rPr>
          <w:rFonts w:asciiTheme="minorHAnsi" w:eastAsiaTheme="minorEastAsia" w:hAnsiTheme="minorHAnsi" w:cstheme="minorBidi"/>
          <w:b w:val="0"/>
          <w:sz w:val="22"/>
          <w:szCs w:val="22"/>
          <w:lang w:eastAsia="en-AU"/>
        </w:rPr>
      </w:pPr>
      <w:hyperlink w:anchor="_Toc352066163" w:history="1">
        <w:r w:rsidR="001D6A2D" w:rsidRPr="00C24A99">
          <w:t>Subdivision 1.3.2.3</w:t>
        </w:r>
        <w:r w:rsidR="001D6A2D">
          <w:rPr>
            <w:rFonts w:asciiTheme="minorHAnsi" w:eastAsiaTheme="minorEastAsia" w:hAnsiTheme="minorHAnsi" w:cstheme="minorBidi"/>
            <w:b w:val="0"/>
            <w:sz w:val="22"/>
            <w:szCs w:val="22"/>
            <w:lang w:eastAsia="en-AU"/>
          </w:rPr>
          <w:tab/>
        </w:r>
        <w:r w:rsidR="001D6A2D" w:rsidRPr="00C24A99">
          <w:t>Class 10b structures</w:t>
        </w:r>
        <w:r w:rsidR="001D6A2D" w:rsidRPr="001D6A2D">
          <w:rPr>
            <w:vanish/>
          </w:rPr>
          <w:tab/>
        </w:r>
        <w:r w:rsidR="00577282" w:rsidRPr="001D6A2D">
          <w:rPr>
            <w:vanish/>
          </w:rPr>
          <w:fldChar w:fldCharType="begin"/>
        </w:r>
        <w:r w:rsidR="001D6A2D" w:rsidRPr="001D6A2D">
          <w:rPr>
            <w:vanish/>
          </w:rPr>
          <w:instrText xml:space="preserve"> PAGEREF _Toc352066163 \h </w:instrText>
        </w:r>
        <w:r w:rsidR="00577282" w:rsidRPr="001D6A2D">
          <w:rPr>
            <w:vanish/>
          </w:rPr>
        </w:r>
        <w:r w:rsidR="00577282" w:rsidRPr="001D6A2D">
          <w:rPr>
            <w:vanish/>
          </w:rPr>
          <w:fldChar w:fldCharType="separate"/>
        </w:r>
        <w:r w:rsidR="00E23AC6">
          <w:rPr>
            <w:vanish/>
          </w:rPr>
          <w:t>134</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4" w:history="1">
        <w:r w:rsidRPr="00C24A99">
          <w:t>1.50</w:t>
        </w:r>
        <w:r>
          <w:rPr>
            <w:rFonts w:asciiTheme="minorHAnsi" w:eastAsiaTheme="minorEastAsia" w:hAnsiTheme="minorHAnsi" w:cstheme="minorBidi"/>
            <w:sz w:val="22"/>
            <w:szCs w:val="22"/>
            <w:lang w:eastAsia="en-AU"/>
          </w:rPr>
          <w:tab/>
        </w:r>
        <w:r w:rsidRPr="00C24A99">
          <w:t>Class 10b structures—plan area not more than 2m</w:t>
        </w:r>
        <w:r w:rsidRPr="00C24A99">
          <w:rPr>
            <w:vertAlign w:val="superscript"/>
          </w:rPr>
          <w:t>2</w:t>
        </w:r>
        <w:r>
          <w:tab/>
        </w:r>
        <w:r w:rsidR="00577282">
          <w:fldChar w:fldCharType="begin"/>
        </w:r>
        <w:r>
          <w:instrText xml:space="preserve"> PAGEREF _Toc352066164 \h </w:instrText>
        </w:r>
        <w:r w:rsidR="00577282">
          <w:fldChar w:fldCharType="separate"/>
        </w:r>
        <w:r w:rsidR="00E23AC6">
          <w:t>134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5" w:history="1">
        <w:r w:rsidRPr="00C24A99">
          <w:t>1.51</w:t>
        </w:r>
        <w:r>
          <w:rPr>
            <w:rFonts w:asciiTheme="minorHAnsi" w:eastAsiaTheme="minorEastAsia" w:hAnsiTheme="minorHAnsi" w:cstheme="minorBidi"/>
            <w:sz w:val="22"/>
            <w:szCs w:val="22"/>
            <w:lang w:eastAsia="en-AU"/>
          </w:rPr>
          <w:tab/>
        </w:r>
        <w:r w:rsidRPr="00C24A99">
          <w:t>Fences and freestanding walls generally</w:t>
        </w:r>
        <w:r>
          <w:tab/>
        </w:r>
        <w:r w:rsidR="00577282">
          <w:fldChar w:fldCharType="begin"/>
        </w:r>
        <w:r>
          <w:instrText xml:space="preserve"> PAGEREF _Toc352066165 \h </w:instrText>
        </w:r>
        <w:r w:rsidR="00577282">
          <w:fldChar w:fldCharType="separate"/>
        </w:r>
        <w:r w:rsidR="00E23AC6">
          <w:t>135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6" w:history="1">
        <w:r w:rsidRPr="00C24A99">
          <w:t>1.52</w:t>
        </w:r>
        <w:r>
          <w:rPr>
            <w:rFonts w:asciiTheme="minorHAnsi" w:eastAsiaTheme="minorEastAsia" w:hAnsiTheme="minorHAnsi" w:cstheme="minorBidi"/>
            <w:sz w:val="22"/>
            <w:szCs w:val="22"/>
            <w:lang w:eastAsia="en-AU"/>
          </w:rPr>
          <w:tab/>
        </w:r>
        <w:r w:rsidRPr="00C24A99">
          <w:t>Basic open space boundary fences</w:t>
        </w:r>
        <w:r>
          <w:tab/>
        </w:r>
        <w:r w:rsidR="00577282">
          <w:fldChar w:fldCharType="begin"/>
        </w:r>
        <w:r>
          <w:instrText xml:space="preserve"> PAGEREF _Toc352066166 \h </w:instrText>
        </w:r>
        <w:r w:rsidR="00577282">
          <w:fldChar w:fldCharType="separate"/>
        </w:r>
        <w:r w:rsidR="00E23AC6">
          <w:t>137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7" w:history="1">
        <w:r w:rsidRPr="00C24A99">
          <w:t>1.53</w:t>
        </w:r>
        <w:r>
          <w:rPr>
            <w:rFonts w:asciiTheme="minorHAnsi" w:eastAsiaTheme="minorEastAsia" w:hAnsiTheme="minorHAnsi" w:cstheme="minorBidi"/>
            <w:sz w:val="22"/>
            <w:szCs w:val="22"/>
            <w:lang w:eastAsia="en-AU"/>
          </w:rPr>
          <w:tab/>
        </w:r>
        <w:r w:rsidRPr="00C24A99">
          <w:t>Retaining walls</w:t>
        </w:r>
        <w:r>
          <w:tab/>
        </w:r>
        <w:r w:rsidR="00577282">
          <w:fldChar w:fldCharType="begin"/>
        </w:r>
        <w:r>
          <w:instrText xml:space="preserve"> PAGEREF _Toc352066167 \h </w:instrText>
        </w:r>
        <w:r w:rsidR="00577282">
          <w:fldChar w:fldCharType="separate"/>
        </w:r>
        <w:r w:rsidR="00E23AC6">
          <w:t>138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8" w:history="1">
        <w:r w:rsidRPr="00C24A99">
          <w:t>1.54</w:t>
        </w:r>
        <w:r>
          <w:rPr>
            <w:rFonts w:asciiTheme="minorHAnsi" w:eastAsiaTheme="minorEastAsia" w:hAnsiTheme="minorHAnsi" w:cstheme="minorBidi"/>
            <w:sz w:val="22"/>
            <w:szCs w:val="22"/>
            <w:lang w:eastAsia="en-AU"/>
          </w:rPr>
          <w:tab/>
        </w:r>
        <w:r w:rsidRPr="00C24A99">
          <w:t>Swimming pools</w:t>
        </w:r>
        <w:r>
          <w:tab/>
        </w:r>
        <w:r w:rsidR="00577282">
          <w:fldChar w:fldCharType="begin"/>
        </w:r>
        <w:r>
          <w:instrText xml:space="preserve"> PAGEREF _Toc352066168 \h </w:instrText>
        </w:r>
        <w:r w:rsidR="00577282">
          <w:fldChar w:fldCharType="separate"/>
        </w:r>
        <w:r w:rsidR="00E23AC6">
          <w:t>140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69" w:history="1">
        <w:r w:rsidRPr="00C24A99">
          <w:t>1.59</w:t>
        </w:r>
        <w:r>
          <w:rPr>
            <w:rFonts w:asciiTheme="minorHAnsi" w:eastAsiaTheme="minorEastAsia" w:hAnsiTheme="minorHAnsi" w:cstheme="minorBidi"/>
            <w:sz w:val="22"/>
            <w:szCs w:val="22"/>
            <w:lang w:eastAsia="en-AU"/>
          </w:rPr>
          <w:tab/>
        </w:r>
        <w:r w:rsidRPr="00C24A99">
          <w:t>Dish antennas</w:t>
        </w:r>
        <w:r>
          <w:tab/>
        </w:r>
        <w:r w:rsidR="00577282">
          <w:fldChar w:fldCharType="begin"/>
        </w:r>
        <w:r>
          <w:instrText xml:space="preserve"> PAGEREF _Toc352066169 \h </w:instrText>
        </w:r>
        <w:r w:rsidR="00577282">
          <w:fldChar w:fldCharType="separate"/>
        </w:r>
        <w:r w:rsidR="00E23AC6">
          <w:t>141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0" w:history="1">
        <w:r w:rsidRPr="00C24A99">
          <w:t>1.60</w:t>
        </w:r>
        <w:r>
          <w:rPr>
            <w:rFonts w:asciiTheme="minorHAnsi" w:eastAsiaTheme="minorEastAsia" w:hAnsiTheme="minorHAnsi" w:cstheme="minorBidi"/>
            <w:sz w:val="22"/>
            <w:szCs w:val="22"/>
            <w:lang w:eastAsia="en-AU"/>
          </w:rPr>
          <w:tab/>
        </w:r>
        <w:r w:rsidRPr="00C24A99">
          <w:t>Mast antennas</w:t>
        </w:r>
        <w:r>
          <w:tab/>
        </w:r>
        <w:r w:rsidR="00577282">
          <w:fldChar w:fldCharType="begin"/>
        </w:r>
        <w:r>
          <w:instrText xml:space="preserve"> PAGEREF _Toc352066170 \h </w:instrText>
        </w:r>
        <w:r w:rsidR="00577282">
          <w:fldChar w:fldCharType="separate"/>
        </w:r>
        <w:r w:rsidR="00E23AC6">
          <w:t>143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1" w:history="1">
        <w:r w:rsidRPr="00C24A99">
          <w:t>1.61</w:t>
        </w:r>
        <w:r>
          <w:rPr>
            <w:rFonts w:asciiTheme="minorHAnsi" w:eastAsiaTheme="minorEastAsia" w:hAnsiTheme="minorHAnsi" w:cstheme="minorBidi"/>
            <w:sz w:val="22"/>
            <w:szCs w:val="22"/>
            <w:lang w:eastAsia="en-AU"/>
          </w:rPr>
          <w:tab/>
        </w:r>
        <w:r w:rsidRPr="00C24A99">
          <w:t>Flag poles</w:t>
        </w:r>
        <w:r>
          <w:tab/>
        </w:r>
        <w:r w:rsidR="00577282">
          <w:fldChar w:fldCharType="begin"/>
        </w:r>
        <w:r>
          <w:instrText xml:space="preserve"> PAGEREF _Toc352066171 \h </w:instrText>
        </w:r>
        <w:r w:rsidR="00577282">
          <w:fldChar w:fldCharType="separate"/>
        </w:r>
        <w:r w:rsidR="00E23AC6">
          <w:t>144</w:t>
        </w:r>
        <w:r w:rsidR="00577282">
          <w:fldChar w:fldCharType="end"/>
        </w:r>
      </w:hyperlink>
    </w:p>
    <w:p w:rsidR="001D6A2D" w:rsidRDefault="00203ED7">
      <w:pPr>
        <w:pStyle w:val="TOC4"/>
        <w:rPr>
          <w:rFonts w:asciiTheme="minorHAnsi" w:eastAsiaTheme="minorEastAsia" w:hAnsiTheme="minorHAnsi" w:cstheme="minorBidi"/>
          <w:b w:val="0"/>
          <w:sz w:val="22"/>
          <w:szCs w:val="22"/>
          <w:lang w:eastAsia="en-AU"/>
        </w:rPr>
      </w:pPr>
      <w:hyperlink w:anchor="_Toc352066172" w:history="1">
        <w:r w:rsidR="001D6A2D" w:rsidRPr="00C24A99">
          <w:t>Subdivision 1.3.2.4</w:t>
        </w:r>
        <w:r w:rsidR="001D6A2D">
          <w:rPr>
            <w:rFonts w:asciiTheme="minorHAnsi" w:eastAsiaTheme="minorEastAsia" w:hAnsiTheme="minorHAnsi" w:cstheme="minorBidi"/>
            <w:b w:val="0"/>
            <w:sz w:val="22"/>
            <w:szCs w:val="22"/>
            <w:lang w:eastAsia="en-AU"/>
          </w:rPr>
          <w:tab/>
        </w:r>
        <w:r w:rsidR="001D6A2D" w:rsidRPr="00C24A99">
          <w:t>Other structures</w:t>
        </w:r>
        <w:r w:rsidR="001D6A2D" w:rsidRPr="001D6A2D">
          <w:rPr>
            <w:vanish/>
          </w:rPr>
          <w:tab/>
        </w:r>
        <w:r w:rsidR="00577282" w:rsidRPr="001D6A2D">
          <w:rPr>
            <w:vanish/>
          </w:rPr>
          <w:fldChar w:fldCharType="begin"/>
        </w:r>
        <w:r w:rsidR="001D6A2D" w:rsidRPr="001D6A2D">
          <w:rPr>
            <w:vanish/>
          </w:rPr>
          <w:instrText xml:space="preserve"> PAGEREF _Toc352066172 \h </w:instrText>
        </w:r>
        <w:r w:rsidR="00577282" w:rsidRPr="001D6A2D">
          <w:rPr>
            <w:vanish/>
          </w:rPr>
        </w:r>
        <w:r w:rsidR="00577282" w:rsidRPr="001D6A2D">
          <w:rPr>
            <w:vanish/>
          </w:rPr>
          <w:fldChar w:fldCharType="separate"/>
        </w:r>
        <w:r w:rsidR="00E23AC6">
          <w:rPr>
            <w:vanish/>
          </w:rPr>
          <w:t>144</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3" w:history="1">
        <w:r w:rsidRPr="00C24A99">
          <w:t>1.62</w:t>
        </w:r>
        <w:r>
          <w:rPr>
            <w:rFonts w:asciiTheme="minorHAnsi" w:eastAsiaTheme="minorEastAsia" w:hAnsiTheme="minorHAnsi" w:cstheme="minorBidi"/>
            <w:sz w:val="22"/>
            <w:szCs w:val="22"/>
            <w:lang w:eastAsia="en-AU"/>
          </w:rPr>
          <w:tab/>
        </w:r>
        <w:r w:rsidRPr="00C24A99">
          <w:t>Water tanks</w:t>
        </w:r>
        <w:r>
          <w:tab/>
        </w:r>
        <w:r w:rsidR="00577282">
          <w:fldChar w:fldCharType="begin"/>
        </w:r>
        <w:r>
          <w:instrText xml:space="preserve"> PAGEREF _Toc352066173 \h </w:instrText>
        </w:r>
        <w:r w:rsidR="00577282">
          <w:fldChar w:fldCharType="separate"/>
        </w:r>
        <w:r w:rsidR="00E23AC6">
          <w:t>144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4" w:history="1">
        <w:r w:rsidRPr="00C24A99">
          <w:t>1.63</w:t>
        </w:r>
        <w:r>
          <w:rPr>
            <w:rFonts w:asciiTheme="minorHAnsi" w:eastAsiaTheme="minorEastAsia" w:hAnsiTheme="minorHAnsi" w:cstheme="minorBidi"/>
            <w:sz w:val="22"/>
            <w:szCs w:val="22"/>
            <w:lang w:eastAsia="en-AU"/>
          </w:rPr>
          <w:tab/>
        </w:r>
        <w:r w:rsidRPr="00C24A99">
          <w:t>External ponds</w:t>
        </w:r>
        <w:r>
          <w:tab/>
        </w:r>
        <w:r w:rsidR="00577282">
          <w:fldChar w:fldCharType="begin"/>
        </w:r>
        <w:r>
          <w:instrText xml:space="preserve"> PAGEREF _Toc352066174 \h </w:instrText>
        </w:r>
        <w:r w:rsidR="00577282">
          <w:fldChar w:fldCharType="separate"/>
        </w:r>
        <w:r w:rsidR="00E23AC6">
          <w:t>145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5" w:history="1">
        <w:r w:rsidRPr="00C24A99">
          <w:t>1.64</w:t>
        </w:r>
        <w:r>
          <w:rPr>
            <w:rFonts w:asciiTheme="minorHAnsi" w:eastAsiaTheme="minorEastAsia" w:hAnsiTheme="minorHAnsi" w:cstheme="minorBidi"/>
            <w:sz w:val="22"/>
            <w:szCs w:val="22"/>
            <w:lang w:eastAsia="en-AU"/>
          </w:rPr>
          <w:tab/>
        </w:r>
        <w:r w:rsidRPr="00C24A99">
          <w:t>Animal enclosures</w:t>
        </w:r>
        <w:r>
          <w:tab/>
        </w:r>
        <w:r w:rsidR="00577282">
          <w:fldChar w:fldCharType="begin"/>
        </w:r>
        <w:r>
          <w:instrText xml:space="preserve"> PAGEREF _Toc352066175 \h </w:instrText>
        </w:r>
        <w:r w:rsidR="00577282">
          <w:fldChar w:fldCharType="separate"/>
        </w:r>
        <w:r w:rsidR="00E23AC6">
          <w:t>146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6" w:history="1">
        <w:r w:rsidRPr="00C24A99">
          <w:t>1.64A</w:t>
        </w:r>
        <w:r>
          <w:rPr>
            <w:rFonts w:asciiTheme="minorHAnsi" w:eastAsiaTheme="minorEastAsia" w:hAnsiTheme="minorHAnsi" w:cstheme="minorBidi"/>
            <w:sz w:val="22"/>
            <w:szCs w:val="22"/>
            <w:lang w:eastAsia="en-AU"/>
          </w:rPr>
          <w:tab/>
        </w:r>
        <w:r w:rsidRPr="00C24A99">
          <w:t>Clothes lines</w:t>
        </w:r>
        <w:r>
          <w:tab/>
        </w:r>
        <w:r w:rsidR="00577282">
          <w:fldChar w:fldCharType="begin"/>
        </w:r>
        <w:r>
          <w:instrText xml:space="preserve"> PAGEREF _Toc352066176 \h </w:instrText>
        </w:r>
        <w:r w:rsidR="00577282">
          <w:fldChar w:fldCharType="separate"/>
        </w:r>
        <w:r w:rsidR="00E23AC6">
          <w:t>147</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177" w:history="1">
        <w:r w:rsidR="001D6A2D" w:rsidRPr="00C24A99">
          <w:t>Division 1.3.3</w:t>
        </w:r>
        <w:r w:rsidR="001D6A2D">
          <w:rPr>
            <w:rFonts w:asciiTheme="minorHAnsi" w:eastAsiaTheme="minorEastAsia" w:hAnsiTheme="minorHAnsi" w:cstheme="minorBidi"/>
            <w:b w:val="0"/>
            <w:sz w:val="22"/>
            <w:szCs w:val="22"/>
            <w:lang w:eastAsia="en-AU"/>
          </w:rPr>
          <w:tab/>
        </w:r>
        <w:r w:rsidR="001D6A2D" w:rsidRPr="00C24A99">
          <w:t>Exempt developments—signs</w:t>
        </w:r>
        <w:r w:rsidR="001D6A2D">
          <w:tab/>
        </w:r>
        <w:r w:rsidR="00577282" w:rsidRPr="001D6A2D">
          <w:rPr>
            <w:b w:val="0"/>
          </w:rPr>
          <w:fldChar w:fldCharType="begin"/>
        </w:r>
        <w:r w:rsidR="001D6A2D" w:rsidRPr="001D6A2D">
          <w:rPr>
            <w:b w:val="0"/>
          </w:rPr>
          <w:instrText xml:space="preserve"> PAGEREF _Toc352066177 \h </w:instrText>
        </w:r>
        <w:r w:rsidR="00577282" w:rsidRPr="001D6A2D">
          <w:rPr>
            <w:b w:val="0"/>
          </w:rPr>
        </w:r>
        <w:r w:rsidR="00577282" w:rsidRPr="001D6A2D">
          <w:rPr>
            <w:b w:val="0"/>
          </w:rPr>
          <w:fldChar w:fldCharType="separate"/>
        </w:r>
        <w:r w:rsidR="00E23AC6">
          <w:rPr>
            <w:b w:val="0"/>
          </w:rPr>
          <w:t>148</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8" w:history="1">
        <w:r w:rsidRPr="00C24A99">
          <w:t>1.65</w:t>
        </w:r>
        <w:r>
          <w:rPr>
            <w:rFonts w:asciiTheme="minorHAnsi" w:eastAsiaTheme="minorEastAsia" w:hAnsiTheme="minorHAnsi" w:cstheme="minorBidi"/>
            <w:sz w:val="22"/>
            <w:szCs w:val="22"/>
            <w:lang w:eastAsia="en-AU"/>
          </w:rPr>
          <w:tab/>
        </w:r>
        <w:r w:rsidRPr="00C24A99">
          <w:t>Public works signs excluded—div 1.3.3</w:t>
        </w:r>
        <w:r>
          <w:tab/>
        </w:r>
        <w:r w:rsidR="00577282">
          <w:fldChar w:fldCharType="begin"/>
        </w:r>
        <w:r>
          <w:instrText xml:space="preserve"> PAGEREF _Toc352066178 \h </w:instrText>
        </w:r>
        <w:r w:rsidR="00577282">
          <w:fldChar w:fldCharType="separate"/>
        </w:r>
        <w:r w:rsidR="00E23AC6">
          <w:t>148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79" w:history="1">
        <w:r w:rsidRPr="00C24A99">
          <w:t>1.66</w:t>
        </w:r>
        <w:r>
          <w:rPr>
            <w:rFonts w:asciiTheme="minorHAnsi" w:eastAsiaTheme="minorEastAsia" w:hAnsiTheme="minorHAnsi" w:cstheme="minorBidi"/>
            <w:sz w:val="22"/>
            <w:szCs w:val="22"/>
            <w:lang w:eastAsia="en-AU"/>
          </w:rPr>
          <w:tab/>
        </w:r>
        <w:r w:rsidRPr="00C24A99">
          <w:t xml:space="preserve">Meaning of </w:t>
        </w:r>
        <w:r w:rsidRPr="00C24A99">
          <w:rPr>
            <w:i/>
          </w:rPr>
          <w:t>prescribed general exemption criteria</w:t>
        </w:r>
        <w:r w:rsidRPr="00C24A99">
          <w:t>—div 1.3.3</w:t>
        </w:r>
        <w:r>
          <w:tab/>
        </w:r>
        <w:r w:rsidR="00577282">
          <w:fldChar w:fldCharType="begin"/>
        </w:r>
        <w:r>
          <w:instrText xml:space="preserve"> PAGEREF _Toc352066179 \h </w:instrText>
        </w:r>
        <w:r w:rsidR="00577282">
          <w:fldChar w:fldCharType="separate"/>
        </w:r>
        <w:r w:rsidR="00E23AC6">
          <w:t>148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0" w:history="1">
        <w:r w:rsidRPr="00C24A99">
          <w:t>1.67</w:t>
        </w:r>
        <w:r>
          <w:rPr>
            <w:rFonts w:asciiTheme="minorHAnsi" w:eastAsiaTheme="minorEastAsia" w:hAnsiTheme="minorHAnsi" w:cstheme="minorBidi"/>
            <w:sz w:val="22"/>
            <w:szCs w:val="22"/>
            <w:lang w:eastAsia="en-AU"/>
          </w:rPr>
          <w:tab/>
        </w:r>
        <w:r w:rsidRPr="00C24A99">
          <w:t>Signs attached etc to buildings, structures and land</w:t>
        </w:r>
        <w:r>
          <w:tab/>
        </w:r>
        <w:r w:rsidR="00577282">
          <w:fldChar w:fldCharType="begin"/>
        </w:r>
        <w:r>
          <w:instrText xml:space="preserve"> PAGEREF _Toc352066180 \h </w:instrText>
        </w:r>
        <w:r w:rsidR="00577282">
          <w:fldChar w:fldCharType="separate"/>
        </w:r>
        <w:r w:rsidR="00E23AC6">
          <w:t>148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1" w:history="1">
        <w:r w:rsidRPr="00C24A99">
          <w:t>1.68</w:t>
        </w:r>
        <w:r>
          <w:rPr>
            <w:rFonts w:asciiTheme="minorHAnsi" w:eastAsiaTheme="minorEastAsia" w:hAnsiTheme="minorHAnsi" w:cstheme="minorBidi"/>
            <w:sz w:val="22"/>
            <w:szCs w:val="22"/>
            <w:lang w:eastAsia="en-AU"/>
          </w:rPr>
          <w:tab/>
        </w:r>
        <w:r w:rsidRPr="00C24A99">
          <w:t>Moveable signs in public places</w:t>
        </w:r>
        <w:r>
          <w:tab/>
        </w:r>
        <w:r w:rsidR="00577282">
          <w:fldChar w:fldCharType="begin"/>
        </w:r>
        <w:r>
          <w:instrText xml:space="preserve"> PAGEREF _Toc352066181 \h </w:instrText>
        </w:r>
        <w:r w:rsidR="00577282">
          <w:fldChar w:fldCharType="separate"/>
        </w:r>
        <w:r w:rsidR="00E23AC6">
          <w:t>149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2" w:history="1">
        <w:r w:rsidRPr="00C24A99">
          <w:t>1.69</w:t>
        </w:r>
        <w:r>
          <w:rPr>
            <w:rFonts w:asciiTheme="minorHAnsi" w:eastAsiaTheme="minorEastAsia" w:hAnsiTheme="minorHAnsi" w:cstheme="minorBidi"/>
            <w:sz w:val="22"/>
            <w:szCs w:val="22"/>
            <w:lang w:eastAsia="en-AU"/>
          </w:rPr>
          <w:tab/>
        </w:r>
        <w:r w:rsidRPr="00C24A99">
          <w:t>Temporary signs</w:t>
        </w:r>
        <w:r>
          <w:tab/>
        </w:r>
        <w:r w:rsidR="00577282">
          <w:fldChar w:fldCharType="begin"/>
        </w:r>
        <w:r>
          <w:instrText xml:space="preserve"> PAGEREF _Toc352066182 \h </w:instrText>
        </w:r>
        <w:r w:rsidR="00577282">
          <w:fldChar w:fldCharType="separate"/>
        </w:r>
        <w:r w:rsidR="00E23AC6">
          <w:t>150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3" w:history="1">
        <w:r w:rsidRPr="00C24A99">
          <w:t>1.70</w:t>
        </w:r>
        <w:r>
          <w:rPr>
            <w:rFonts w:asciiTheme="minorHAnsi" w:eastAsiaTheme="minorEastAsia" w:hAnsiTheme="minorHAnsi" w:cstheme="minorBidi"/>
            <w:sz w:val="22"/>
            <w:szCs w:val="22"/>
            <w:lang w:eastAsia="en-AU"/>
          </w:rPr>
          <w:tab/>
        </w:r>
        <w:r w:rsidRPr="00C24A99">
          <w:t>Signs—information about future urban areas</w:t>
        </w:r>
        <w:r>
          <w:tab/>
        </w:r>
        <w:r w:rsidR="00577282">
          <w:fldChar w:fldCharType="begin"/>
        </w:r>
        <w:r>
          <w:instrText xml:space="preserve"> PAGEREF _Toc352066183 \h </w:instrText>
        </w:r>
        <w:r w:rsidR="00577282">
          <w:fldChar w:fldCharType="separate"/>
        </w:r>
        <w:r w:rsidR="00E23AC6">
          <w:t>150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4" w:history="1">
        <w:r w:rsidRPr="00C24A99">
          <w:t>1.71</w:t>
        </w:r>
        <w:r>
          <w:rPr>
            <w:rFonts w:asciiTheme="minorHAnsi" w:eastAsiaTheme="minorEastAsia" w:hAnsiTheme="minorHAnsi" w:cstheme="minorBidi"/>
            <w:sz w:val="22"/>
            <w:szCs w:val="22"/>
            <w:lang w:eastAsia="en-AU"/>
          </w:rPr>
          <w:tab/>
        </w:r>
        <w:r w:rsidRPr="00C24A99">
          <w:t>Signs—required under Building Act</w:t>
        </w:r>
        <w:r>
          <w:tab/>
        </w:r>
        <w:r w:rsidR="00577282">
          <w:fldChar w:fldCharType="begin"/>
        </w:r>
        <w:r>
          <w:instrText xml:space="preserve"> PAGEREF _Toc352066184 \h </w:instrText>
        </w:r>
        <w:r w:rsidR="00577282">
          <w:fldChar w:fldCharType="separate"/>
        </w:r>
        <w:r w:rsidR="00E23AC6">
          <w:t>151</w:t>
        </w:r>
        <w:r w:rsidR="00577282">
          <w:fldChar w:fldCharType="end"/>
        </w:r>
      </w:hyperlink>
    </w:p>
    <w:p w:rsidR="001D6A2D" w:rsidRDefault="00203ED7">
      <w:pPr>
        <w:pStyle w:val="TOC3"/>
        <w:rPr>
          <w:rFonts w:asciiTheme="minorHAnsi" w:eastAsiaTheme="minorEastAsia" w:hAnsiTheme="minorHAnsi" w:cstheme="minorBidi"/>
          <w:b w:val="0"/>
          <w:sz w:val="22"/>
          <w:szCs w:val="22"/>
          <w:lang w:eastAsia="en-AU"/>
        </w:rPr>
      </w:pPr>
      <w:hyperlink w:anchor="_Toc352066185" w:history="1">
        <w:r w:rsidR="001D6A2D" w:rsidRPr="00C24A99">
          <w:t>Division 1.3.3A</w:t>
        </w:r>
        <w:r w:rsidR="001D6A2D">
          <w:rPr>
            <w:rFonts w:asciiTheme="minorHAnsi" w:eastAsiaTheme="minorEastAsia" w:hAnsiTheme="minorHAnsi" w:cstheme="minorBidi"/>
            <w:b w:val="0"/>
            <w:sz w:val="22"/>
            <w:szCs w:val="22"/>
            <w:lang w:eastAsia="en-AU"/>
          </w:rPr>
          <w:tab/>
        </w:r>
        <w:r w:rsidR="001D6A2D" w:rsidRPr="00C24A99">
          <w:rPr>
            <w:lang w:eastAsia="en-AU"/>
          </w:rPr>
          <w:t>Exempt developments—community gardens</w:t>
        </w:r>
        <w:r w:rsidR="001D6A2D" w:rsidRPr="001D6A2D">
          <w:rPr>
            <w:vanish/>
          </w:rPr>
          <w:tab/>
        </w:r>
        <w:r w:rsidR="00577282" w:rsidRPr="001D6A2D">
          <w:rPr>
            <w:vanish/>
          </w:rPr>
          <w:fldChar w:fldCharType="begin"/>
        </w:r>
        <w:r w:rsidR="001D6A2D" w:rsidRPr="001D6A2D">
          <w:rPr>
            <w:vanish/>
          </w:rPr>
          <w:instrText xml:space="preserve"> PAGEREF _Toc352066185 \h </w:instrText>
        </w:r>
        <w:r w:rsidR="00577282" w:rsidRPr="001D6A2D">
          <w:rPr>
            <w:vanish/>
          </w:rPr>
        </w:r>
        <w:r w:rsidR="00577282" w:rsidRPr="001D6A2D">
          <w:rPr>
            <w:vanish/>
          </w:rPr>
          <w:fldChar w:fldCharType="separate"/>
        </w:r>
        <w:r w:rsidR="00E23AC6">
          <w:rPr>
            <w:vanish/>
          </w:rPr>
          <w:t>151</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6" w:history="1">
        <w:r w:rsidRPr="00C24A99">
          <w:t>1.72</w:t>
        </w:r>
        <w:r>
          <w:rPr>
            <w:rFonts w:asciiTheme="minorHAnsi" w:eastAsiaTheme="minorEastAsia" w:hAnsiTheme="minorHAnsi" w:cstheme="minorBidi"/>
            <w:sz w:val="22"/>
            <w:szCs w:val="22"/>
            <w:lang w:eastAsia="en-AU"/>
          </w:rPr>
          <w:tab/>
        </w:r>
        <w:r w:rsidRPr="00C24A99">
          <w:t>Definitions—div 1.3.3A</w:t>
        </w:r>
        <w:r>
          <w:tab/>
        </w:r>
        <w:r w:rsidR="00577282">
          <w:fldChar w:fldCharType="begin"/>
        </w:r>
        <w:r>
          <w:instrText xml:space="preserve"> PAGEREF _Toc352066186 \h </w:instrText>
        </w:r>
        <w:r w:rsidR="00577282">
          <w:fldChar w:fldCharType="separate"/>
        </w:r>
        <w:r w:rsidR="00E23AC6">
          <w:t>151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7" w:history="1">
        <w:r w:rsidRPr="00C24A99">
          <w:t>1.73</w:t>
        </w:r>
        <w:r>
          <w:rPr>
            <w:rFonts w:asciiTheme="minorHAnsi" w:eastAsiaTheme="minorEastAsia" w:hAnsiTheme="minorHAnsi" w:cstheme="minorBidi"/>
            <w:sz w:val="22"/>
            <w:szCs w:val="22"/>
            <w:lang w:eastAsia="en-AU"/>
          </w:rPr>
          <w:tab/>
        </w:r>
        <w:r w:rsidRPr="00C24A99">
          <w:t>Application—div 1.3.3A</w:t>
        </w:r>
        <w:r>
          <w:tab/>
        </w:r>
        <w:r w:rsidR="00577282">
          <w:fldChar w:fldCharType="begin"/>
        </w:r>
        <w:r>
          <w:instrText xml:space="preserve"> PAGEREF _Toc352066187 \h </w:instrText>
        </w:r>
        <w:r w:rsidR="00577282">
          <w:fldChar w:fldCharType="separate"/>
        </w:r>
        <w:r w:rsidR="00E23AC6">
          <w:t>153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8" w:history="1">
        <w:r w:rsidRPr="00C24A99">
          <w:t>1.74</w:t>
        </w:r>
        <w:r>
          <w:rPr>
            <w:rFonts w:asciiTheme="minorHAnsi" w:eastAsiaTheme="minorEastAsia" w:hAnsiTheme="minorHAnsi" w:cstheme="minorBidi"/>
            <w:sz w:val="22"/>
            <w:szCs w:val="22"/>
            <w:lang w:eastAsia="en-AU"/>
          </w:rPr>
          <w:tab/>
        </w:r>
        <w:r w:rsidRPr="00C24A99">
          <w:t>Community gardens—general exemption criteria</w:t>
        </w:r>
        <w:r>
          <w:tab/>
        </w:r>
        <w:r w:rsidR="00577282">
          <w:fldChar w:fldCharType="begin"/>
        </w:r>
        <w:r>
          <w:instrText xml:space="preserve"> PAGEREF _Toc352066188 \h </w:instrText>
        </w:r>
        <w:r w:rsidR="00577282">
          <w:fldChar w:fldCharType="separate"/>
        </w:r>
        <w:r w:rsidR="00E23AC6">
          <w:t>154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89" w:history="1">
        <w:r w:rsidRPr="00C24A99">
          <w:t>1.74A</w:t>
        </w:r>
        <w:r>
          <w:rPr>
            <w:rFonts w:asciiTheme="minorHAnsi" w:eastAsiaTheme="minorEastAsia" w:hAnsiTheme="minorHAnsi" w:cstheme="minorBidi"/>
            <w:sz w:val="22"/>
            <w:szCs w:val="22"/>
            <w:lang w:eastAsia="en-AU"/>
          </w:rPr>
          <w:tab/>
        </w:r>
        <w:r w:rsidRPr="00C24A99">
          <w:rPr>
            <w:lang w:eastAsia="en-AU"/>
          </w:rPr>
          <w:t>Community gardens—class 10a building</w:t>
        </w:r>
        <w:r>
          <w:tab/>
        </w:r>
        <w:r w:rsidR="00577282">
          <w:fldChar w:fldCharType="begin"/>
        </w:r>
        <w:r>
          <w:instrText xml:space="preserve"> PAGEREF _Toc352066189 \h </w:instrText>
        </w:r>
        <w:r w:rsidR="00577282">
          <w:fldChar w:fldCharType="separate"/>
        </w:r>
        <w:r w:rsidR="00E23AC6">
          <w:t>154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0" w:history="1">
        <w:r w:rsidRPr="00C24A99">
          <w:t>1.74B</w:t>
        </w:r>
        <w:r>
          <w:rPr>
            <w:rFonts w:asciiTheme="minorHAnsi" w:eastAsiaTheme="minorEastAsia" w:hAnsiTheme="minorHAnsi" w:cstheme="minorBidi"/>
            <w:sz w:val="22"/>
            <w:szCs w:val="22"/>
            <w:lang w:eastAsia="en-AU"/>
          </w:rPr>
          <w:tab/>
        </w:r>
        <w:r w:rsidRPr="00C24A99">
          <w:rPr>
            <w:lang w:eastAsia="en-AU"/>
          </w:rPr>
          <w:t>Community gardens—class 10b structures</w:t>
        </w:r>
        <w:r>
          <w:tab/>
        </w:r>
        <w:r w:rsidR="00577282">
          <w:fldChar w:fldCharType="begin"/>
        </w:r>
        <w:r>
          <w:instrText xml:space="preserve"> PAGEREF _Toc352066190 \h </w:instrText>
        </w:r>
        <w:r w:rsidR="00577282">
          <w:fldChar w:fldCharType="separate"/>
        </w:r>
        <w:r w:rsidR="00E23AC6">
          <w:t>155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1" w:history="1">
        <w:r w:rsidRPr="00C24A99">
          <w:t>1.74C</w:t>
        </w:r>
        <w:r>
          <w:rPr>
            <w:rFonts w:asciiTheme="minorHAnsi" w:eastAsiaTheme="minorEastAsia" w:hAnsiTheme="minorHAnsi" w:cstheme="minorBidi"/>
            <w:sz w:val="22"/>
            <w:szCs w:val="22"/>
            <w:lang w:eastAsia="en-AU"/>
          </w:rPr>
          <w:tab/>
        </w:r>
        <w:r w:rsidRPr="00C24A99">
          <w:rPr>
            <w:lang w:eastAsia="en-AU"/>
          </w:rPr>
          <w:t>Community gardens—boundary clearance area</w:t>
        </w:r>
        <w:r>
          <w:tab/>
        </w:r>
        <w:r w:rsidR="00577282">
          <w:fldChar w:fldCharType="begin"/>
        </w:r>
        <w:r>
          <w:instrText xml:space="preserve"> PAGEREF _Toc352066191 \h </w:instrText>
        </w:r>
        <w:r w:rsidR="00577282">
          <w:fldChar w:fldCharType="separate"/>
        </w:r>
        <w:r w:rsidR="00E23AC6">
          <w:t>156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2" w:history="1">
        <w:r w:rsidRPr="00C24A99">
          <w:t>1.74D</w:t>
        </w:r>
        <w:r>
          <w:rPr>
            <w:rFonts w:asciiTheme="minorHAnsi" w:eastAsiaTheme="minorEastAsia" w:hAnsiTheme="minorHAnsi" w:cstheme="minorBidi"/>
            <w:sz w:val="22"/>
            <w:szCs w:val="22"/>
            <w:lang w:eastAsia="en-AU"/>
          </w:rPr>
          <w:tab/>
        </w:r>
        <w:r w:rsidRPr="00C24A99">
          <w:rPr>
            <w:lang w:eastAsia="en-AU"/>
          </w:rPr>
          <w:t>Community gardens—water tanks</w:t>
        </w:r>
        <w:r>
          <w:tab/>
        </w:r>
        <w:r w:rsidR="00577282">
          <w:fldChar w:fldCharType="begin"/>
        </w:r>
        <w:r>
          <w:instrText xml:space="preserve"> PAGEREF _Toc352066192 \h </w:instrText>
        </w:r>
        <w:r w:rsidR="00577282">
          <w:fldChar w:fldCharType="separate"/>
        </w:r>
        <w:r w:rsidR="00E23AC6">
          <w:t>157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3" w:history="1">
        <w:r w:rsidRPr="00C24A99">
          <w:t>1.74E</w:t>
        </w:r>
        <w:r>
          <w:rPr>
            <w:rFonts w:asciiTheme="minorHAnsi" w:eastAsiaTheme="minorEastAsia" w:hAnsiTheme="minorHAnsi" w:cstheme="minorBidi"/>
            <w:sz w:val="22"/>
            <w:szCs w:val="22"/>
            <w:lang w:eastAsia="en-AU"/>
          </w:rPr>
          <w:tab/>
        </w:r>
        <w:r w:rsidRPr="00C24A99">
          <w:rPr>
            <w:lang w:eastAsia="en-AU"/>
          </w:rPr>
          <w:t>Community gardens—ponds</w:t>
        </w:r>
        <w:r>
          <w:tab/>
        </w:r>
        <w:r w:rsidR="00577282">
          <w:fldChar w:fldCharType="begin"/>
        </w:r>
        <w:r>
          <w:instrText xml:space="preserve"> PAGEREF _Toc352066193 \h </w:instrText>
        </w:r>
        <w:r w:rsidR="00577282">
          <w:fldChar w:fldCharType="separate"/>
        </w:r>
        <w:r w:rsidR="00E23AC6">
          <w:t>158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4" w:history="1">
        <w:r w:rsidRPr="00C24A99">
          <w:t>1.74F</w:t>
        </w:r>
        <w:r>
          <w:rPr>
            <w:rFonts w:asciiTheme="minorHAnsi" w:eastAsiaTheme="minorEastAsia" w:hAnsiTheme="minorHAnsi" w:cstheme="minorBidi"/>
            <w:sz w:val="22"/>
            <w:szCs w:val="22"/>
            <w:lang w:eastAsia="en-AU"/>
          </w:rPr>
          <w:tab/>
        </w:r>
        <w:r w:rsidRPr="00C24A99">
          <w:t>Community gardens—shade structures</w:t>
        </w:r>
        <w:r>
          <w:tab/>
        </w:r>
        <w:r w:rsidR="00577282">
          <w:fldChar w:fldCharType="begin"/>
        </w:r>
        <w:r>
          <w:instrText xml:space="preserve"> PAGEREF _Toc352066194 \h </w:instrText>
        </w:r>
        <w:r w:rsidR="00577282">
          <w:fldChar w:fldCharType="separate"/>
        </w:r>
        <w:r w:rsidR="00E23AC6">
          <w:t>158</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195" w:history="1">
        <w:r w:rsidR="001D6A2D" w:rsidRPr="00C24A99">
          <w:t>Division 1.3.4</w:t>
        </w:r>
        <w:r w:rsidR="001D6A2D">
          <w:rPr>
            <w:rFonts w:asciiTheme="minorHAnsi" w:eastAsiaTheme="minorEastAsia" w:hAnsiTheme="minorHAnsi" w:cstheme="minorBidi"/>
            <w:b w:val="0"/>
            <w:sz w:val="22"/>
            <w:szCs w:val="22"/>
            <w:lang w:eastAsia="en-AU"/>
          </w:rPr>
          <w:tab/>
        </w:r>
        <w:r w:rsidR="001D6A2D" w:rsidRPr="00C24A99">
          <w:t>Exempt developments—lease variations</w:t>
        </w:r>
        <w:r w:rsidR="001D6A2D">
          <w:tab/>
        </w:r>
        <w:r w:rsidR="00577282" w:rsidRPr="001D6A2D">
          <w:rPr>
            <w:b w:val="0"/>
          </w:rPr>
          <w:fldChar w:fldCharType="begin"/>
        </w:r>
        <w:r w:rsidR="001D6A2D" w:rsidRPr="001D6A2D">
          <w:rPr>
            <w:b w:val="0"/>
          </w:rPr>
          <w:instrText xml:space="preserve"> PAGEREF _Toc352066195 \h </w:instrText>
        </w:r>
        <w:r w:rsidR="00577282" w:rsidRPr="001D6A2D">
          <w:rPr>
            <w:b w:val="0"/>
          </w:rPr>
        </w:r>
        <w:r w:rsidR="00577282" w:rsidRPr="001D6A2D">
          <w:rPr>
            <w:b w:val="0"/>
          </w:rPr>
          <w:fldChar w:fldCharType="separate"/>
        </w:r>
        <w:r w:rsidR="00E23AC6">
          <w:rPr>
            <w:b w:val="0"/>
          </w:rPr>
          <w:t>158</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6" w:history="1">
        <w:r w:rsidRPr="00C24A99">
          <w:t>1.75</w:t>
        </w:r>
        <w:r>
          <w:rPr>
            <w:rFonts w:asciiTheme="minorHAnsi" w:eastAsiaTheme="minorEastAsia" w:hAnsiTheme="minorHAnsi" w:cstheme="minorBidi"/>
            <w:sz w:val="22"/>
            <w:szCs w:val="22"/>
            <w:lang w:eastAsia="en-AU"/>
          </w:rPr>
          <w:tab/>
        </w:r>
        <w:r w:rsidRPr="00C24A99">
          <w:rPr>
            <w:lang w:eastAsia="en-AU"/>
          </w:rPr>
          <w:t>Lease variations—exempt developments</w:t>
        </w:r>
        <w:r>
          <w:tab/>
        </w:r>
        <w:r w:rsidR="00577282">
          <w:fldChar w:fldCharType="begin"/>
        </w:r>
        <w:r>
          <w:instrText xml:space="preserve"> PAGEREF _Toc352066196 \h </w:instrText>
        </w:r>
        <w:r w:rsidR="00577282">
          <w:fldChar w:fldCharType="separate"/>
        </w:r>
        <w:r w:rsidR="00E23AC6">
          <w:t>158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7" w:history="1">
        <w:r w:rsidRPr="00C24A99">
          <w:t>1.76</w:t>
        </w:r>
        <w:r>
          <w:rPr>
            <w:rFonts w:asciiTheme="minorHAnsi" w:eastAsiaTheme="minorEastAsia" w:hAnsiTheme="minorHAnsi" w:cstheme="minorBidi"/>
            <w:sz w:val="22"/>
            <w:szCs w:val="22"/>
            <w:lang w:eastAsia="en-AU"/>
          </w:rPr>
          <w:tab/>
        </w:r>
        <w:r w:rsidRPr="00C24A99">
          <w:rPr>
            <w:lang w:eastAsia="en-AU"/>
          </w:rPr>
          <w:t>Lease variations—withdrawal of part of land</w:t>
        </w:r>
        <w:r>
          <w:tab/>
        </w:r>
        <w:r w:rsidR="00577282">
          <w:fldChar w:fldCharType="begin"/>
        </w:r>
        <w:r>
          <w:instrText xml:space="preserve"> PAGEREF _Toc352066197 \h </w:instrText>
        </w:r>
        <w:r w:rsidR="00577282">
          <w:fldChar w:fldCharType="separate"/>
        </w:r>
        <w:r w:rsidR="00E23AC6">
          <w:t>158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198" w:history="1">
        <w:r w:rsidRPr="00C24A99">
          <w:t>1.78</w:t>
        </w:r>
        <w:r>
          <w:rPr>
            <w:rFonts w:asciiTheme="minorHAnsi" w:eastAsiaTheme="minorEastAsia" w:hAnsiTheme="minorHAnsi" w:cstheme="minorBidi"/>
            <w:sz w:val="22"/>
            <w:szCs w:val="22"/>
            <w:lang w:eastAsia="en-AU"/>
          </w:rPr>
          <w:tab/>
        </w:r>
        <w:r w:rsidRPr="00C24A99">
          <w:rPr>
            <w:lang w:eastAsia="en-AU"/>
          </w:rPr>
          <w:t>Lease variations—subdivisions</w:t>
        </w:r>
        <w:r>
          <w:tab/>
        </w:r>
        <w:r w:rsidR="00577282">
          <w:fldChar w:fldCharType="begin"/>
        </w:r>
        <w:r>
          <w:instrText xml:space="preserve"> PAGEREF _Toc352066198 \h </w:instrText>
        </w:r>
        <w:r w:rsidR="00577282">
          <w:fldChar w:fldCharType="separate"/>
        </w:r>
        <w:r w:rsidR="00E23AC6">
          <w:t>159</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199" w:history="1">
        <w:r w:rsidR="001D6A2D" w:rsidRPr="00C24A99">
          <w:t>Division 1.3.5</w:t>
        </w:r>
        <w:r w:rsidR="001D6A2D">
          <w:rPr>
            <w:rFonts w:asciiTheme="minorHAnsi" w:eastAsiaTheme="minorEastAsia" w:hAnsiTheme="minorHAnsi" w:cstheme="minorBidi"/>
            <w:b w:val="0"/>
            <w:sz w:val="22"/>
            <w:szCs w:val="22"/>
            <w:lang w:eastAsia="en-AU"/>
          </w:rPr>
          <w:tab/>
        </w:r>
        <w:r w:rsidR="001D6A2D" w:rsidRPr="00C24A99">
          <w:t>Exempt developments—rural leases</w:t>
        </w:r>
        <w:r w:rsidR="001D6A2D">
          <w:tab/>
        </w:r>
        <w:r w:rsidR="00577282" w:rsidRPr="001D6A2D">
          <w:rPr>
            <w:b w:val="0"/>
          </w:rPr>
          <w:fldChar w:fldCharType="begin"/>
        </w:r>
        <w:r w:rsidR="001D6A2D" w:rsidRPr="001D6A2D">
          <w:rPr>
            <w:b w:val="0"/>
          </w:rPr>
          <w:instrText xml:space="preserve"> PAGEREF _Toc352066199 \h </w:instrText>
        </w:r>
        <w:r w:rsidR="00577282" w:rsidRPr="001D6A2D">
          <w:rPr>
            <w:b w:val="0"/>
          </w:rPr>
        </w:r>
        <w:r w:rsidR="00577282" w:rsidRPr="001D6A2D">
          <w:rPr>
            <w:b w:val="0"/>
          </w:rPr>
          <w:fldChar w:fldCharType="separate"/>
        </w:r>
        <w:r w:rsidR="00E23AC6">
          <w:rPr>
            <w:b w:val="0"/>
          </w:rPr>
          <w:t>159</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0" w:history="1">
        <w:r w:rsidRPr="00C24A99">
          <w:t>1.85</w:t>
        </w:r>
        <w:r>
          <w:rPr>
            <w:rFonts w:asciiTheme="minorHAnsi" w:eastAsiaTheme="minorEastAsia" w:hAnsiTheme="minorHAnsi" w:cstheme="minorBidi"/>
            <w:sz w:val="22"/>
            <w:szCs w:val="22"/>
            <w:lang w:eastAsia="en-AU"/>
          </w:rPr>
          <w:tab/>
        </w:r>
        <w:r w:rsidRPr="00C24A99">
          <w:t>Rural lease developments generally</w:t>
        </w:r>
        <w:r>
          <w:tab/>
        </w:r>
        <w:r w:rsidR="00577282">
          <w:fldChar w:fldCharType="begin"/>
        </w:r>
        <w:r>
          <w:instrText xml:space="preserve"> PAGEREF _Toc352066200 \h </w:instrText>
        </w:r>
        <w:r w:rsidR="00577282">
          <w:fldChar w:fldCharType="separate"/>
        </w:r>
        <w:r w:rsidR="00E23AC6">
          <w:t>159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1" w:history="1">
        <w:r w:rsidRPr="00C24A99">
          <w:t>1.86</w:t>
        </w:r>
        <w:r>
          <w:rPr>
            <w:rFonts w:asciiTheme="minorHAnsi" w:eastAsiaTheme="minorEastAsia" w:hAnsiTheme="minorHAnsi" w:cstheme="minorBidi"/>
            <w:sz w:val="22"/>
            <w:szCs w:val="22"/>
            <w:lang w:eastAsia="en-AU"/>
          </w:rPr>
          <w:tab/>
        </w:r>
        <w:r w:rsidRPr="00C24A99">
          <w:t>Rural leases—consolidation of rural leases</w:t>
        </w:r>
        <w:r>
          <w:tab/>
        </w:r>
        <w:r w:rsidR="00577282">
          <w:fldChar w:fldCharType="begin"/>
        </w:r>
        <w:r>
          <w:instrText xml:space="preserve"> PAGEREF _Toc352066201 \h </w:instrText>
        </w:r>
        <w:r w:rsidR="00577282">
          <w:fldChar w:fldCharType="separate"/>
        </w:r>
        <w:r w:rsidR="00E23AC6">
          <w:t>160</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02" w:history="1">
        <w:r w:rsidR="001D6A2D" w:rsidRPr="00C24A99">
          <w:t>Division 1.3.6</w:t>
        </w:r>
        <w:r w:rsidR="001D6A2D">
          <w:rPr>
            <w:rFonts w:asciiTheme="minorHAnsi" w:eastAsiaTheme="minorEastAsia" w:hAnsiTheme="minorHAnsi" w:cstheme="minorBidi"/>
            <w:b w:val="0"/>
            <w:sz w:val="22"/>
            <w:szCs w:val="22"/>
            <w:lang w:eastAsia="en-AU"/>
          </w:rPr>
          <w:tab/>
        </w:r>
        <w:r w:rsidR="001D6A2D" w:rsidRPr="00C24A99">
          <w:t>Exempt developments—Territory developments</w:t>
        </w:r>
        <w:r w:rsidR="001D6A2D">
          <w:tab/>
        </w:r>
        <w:r w:rsidR="00577282" w:rsidRPr="001D6A2D">
          <w:rPr>
            <w:b w:val="0"/>
          </w:rPr>
          <w:fldChar w:fldCharType="begin"/>
        </w:r>
        <w:r w:rsidR="001D6A2D" w:rsidRPr="001D6A2D">
          <w:rPr>
            <w:b w:val="0"/>
          </w:rPr>
          <w:instrText xml:space="preserve"> PAGEREF _Toc352066202 \h </w:instrText>
        </w:r>
        <w:r w:rsidR="00577282" w:rsidRPr="001D6A2D">
          <w:rPr>
            <w:b w:val="0"/>
          </w:rPr>
        </w:r>
        <w:r w:rsidR="00577282" w:rsidRPr="001D6A2D">
          <w:rPr>
            <w:b w:val="0"/>
          </w:rPr>
          <w:fldChar w:fldCharType="separate"/>
        </w:r>
        <w:r w:rsidR="00E23AC6">
          <w:rPr>
            <w:b w:val="0"/>
          </w:rPr>
          <w:t>161</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3" w:history="1">
        <w:r w:rsidRPr="00C24A99">
          <w:t>1.90</w:t>
        </w:r>
        <w:r>
          <w:rPr>
            <w:rFonts w:asciiTheme="minorHAnsi" w:eastAsiaTheme="minorEastAsia" w:hAnsiTheme="minorHAnsi" w:cstheme="minorBidi"/>
            <w:sz w:val="22"/>
            <w:szCs w:val="22"/>
            <w:lang w:eastAsia="en-AU"/>
          </w:rPr>
          <w:tab/>
        </w:r>
        <w:r w:rsidRPr="00C24A99">
          <w:t>Public works</w:t>
        </w:r>
        <w:r>
          <w:tab/>
        </w:r>
        <w:r w:rsidR="00577282">
          <w:fldChar w:fldCharType="begin"/>
        </w:r>
        <w:r>
          <w:instrText xml:space="preserve"> PAGEREF _Toc352066203 \h </w:instrText>
        </w:r>
        <w:r w:rsidR="00577282">
          <w:fldChar w:fldCharType="separate"/>
        </w:r>
        <w:r w:rsidR="00E23AC6">
          <w:t>161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4" w:history="1">
        <w:r w:rsidRPr="00C24A99">
          <w:t>1.90A</w:t>
        </w:r>
        <w:r>
          <w:rPr>
            <w:rFonts w:asciiTheme="minorHAnsi" w:eastAsiaTheme="minorEastAsia" w:hAnsiTheme="minorHAnsi" w:cstheme="minorBidi"/>
            <w:sz w:val="22"/>
            <w:szCs w:val="22"/>
            <w:lang w:eastAsia="en-AU"/>
          </w:rPr>
          <w:tab/>
        </w:r>
        <w:r w:rsidRPr="00C24A99">
          <w:t>Public artworks</w:t>
        </w:r>
        <w:r>
          <w:tab/>
        </w:r>
        <w:r w:rsidR="00577282">
          <w:fldChar w:fldCharType="begin"/>
        </w:r>
        <w:r>
          <w:instrText xml:space="preserve"> PAGEREF _Toc352066204 \h </w:instrText>
        </w:r>
        <w:r w:rsidR="00577282">
          <w:fldChar w:fldCharType="separate"/>
        </w:r>
        <w:r w:rsidR="00E23AC6">
          <w:t>163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5" w:history="1">
        <w:r w:rsidRPr="00C24A99">
          <w:t>1.92</w:t>
        </w:r>
        <w:r>
          <w:rPr>
            <w:rFonts w:asciiTheme="minorHAnsi" w:eastAsiaTheme="minorEastAsia" w:hAnsiTheme="minorHAnsi" w:cstheme="minorBidi"/>
            <w:sz w:val="22"/>
            <w:szCs w:val="22"/>
            <w:lang w:eastAsia="en-AU"/>
          </w:rPr>
          <w:tab/>
        </w:r>
        <w:r w:rsidRPr="00C24A99">
          <w:t>Plantation forestry</w:t>
        </w:r>
        <w:r>
          <w:tab/>
        </w:r>
        <w:r w:rsidR="00577282">
          <w:fldChar w:fldCharType="begin"/>
        </w:r>
        <w:r>
          <w:instrText xml:space="preserve"> PAGEREF _Toc352066205 \h </w:instrText>
        </w:r>
        <w:r w:rsidR="00577282">
          <w:fldChar w:fldCharType="separate"/>
        </w:r>
        <w:r w:rsidR="00E23AC6">
          <w:t>165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6" w:history="1">
        <w:r w:rsidRPr="00C24A99">
          <w:t>1.93</w:t>
        </w:r>
        <w:r>
          <w:rPr>
            <w:rFonts w:asciiTheme="minorHAnsi" w:eastAsiaTheme="minorEastAsia" w:hAnsiTheme="minorHAnsi" w:cstheme="minorBidi"/>
            <w:sz w:val="22"/>
            <w:szCs w:val="22"/>
            <w:lang w:eastAsia="en-AU"/>
          </w:rPr>
          <w:tab/>
        </w:r>
        <w:r w:rsidRPr="00C24A99">
          <w:t>Waterway protection work</w:t>
        </w:r>
        <w:r>
          <w:tab/>
        </w:r>
        <w:r w:rsidR="00577282">
          <w:fldChar w:fldCharType="begin"/>
        </w:r>
        <w:r>
          <w:instrText xml:space="preserve"> PAGEREF _Toc352066206 \h </w:instrText>
        </w:r>
        <w:r w:rsidR="00577282">
          <w:fldChar w:fldCharType="separate"/>
        </w:r>
        <w:r w:rsidR="00E23AC6">
          <w:t>165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7" w:history="1">
        <w:r w:rsidRPr="00C24A99">
          <w:t>1.94</w:t>
        </w:r>
        <w:r>
          <w:rPr>
            <w:rFonts w:asciiTheme="minorHAnsi" w:eastAsiaTheme="minorEastAsia" w:hAnsiTheme="minorHAnsi" w:cstheme="minorBidi"/>
            <w:sz w:val="22"/>
            <w:szCs w:val="22"/>
            <w:lang w:eastAsia="en-AU"/>
          </w:rPr>
          <w:tab/>
        </w:r>
        <w:r w:rsidRPr="00C24A99">
          <w:t>Emergencies affecting public health or safety or property</w:t>
        </w:r>
        <w:r>
          <w:tab/>
        </w:r>
        <w:r w:rsidR="00577282">
          <w:fldChar w:fldCharType="begin"/>
        </w:r>
        <w:r>
          <w:instrText xml:space="preserve"> PAGEREF _Toc352066207 \h </w:instrText>
        </w:r>
        <w:r w:rsidR="00577282">
          <w:fldChar w:fldCharType="separate"/>
        </w:r>
        <w:r w:rsidR="00E23AC6">
          <w:t>166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08" w:history="1">
        <w:r w:rsidRPr="00C24A99">
          <w:t>1.95</w:t>
        </w:r>
        <w:r>
          <w:rPr>
            <w:rFonts w:asciiTheme="minorHAnsi" w:eastAsiaTheme="minorEastAsia" w:hAnsiTheme="minorHAnsi" w:cstheme="minorBidi"/>
            <w:sz w:val="22"/>
            <w:szCs w:val="22"/>
            <w:lang w:eastAsia="en-AU"/>
          </w:rPr>
          <w:tab/>
        </w:r>
        <w:r w:rsidRPr="00C24A99">
          <w:t>Temporary flood mitigation measures</w:t>
        </w:r>
        <w:r>
          <w:tab/>
        </w:r>
        <w:r w:rsidR="00577282">
          <w:fldChar w:fldCharType="begin"/>
        </w:r>
        <w:r>
          <w:instrText xml:space="preserve"> PAGEREF _Toc352066208 \h </w:instrText>
        </w:r>
        <w:r w:rsidR="00577282">
          <w:fldChar w:fldCharType="separate"/>
        </w:r>
        <w:r w:rsidR="00E23AC6">
          <w:t>167</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09" w:history="1">
        <w:r w:rsidR="001D6A2D" w:rsidRPr="00C24A99">
          <w:t>Division 1.3.6A</w:t>
        </w:r>
        <w:r w:rsidR="001D6A2D">
          <w:rPr>
            <w:rFonts w:asciiTheme="minorHAnsi" w:eastAsiaTheme="minorEastAsia" w:hAnsiTheme="minorHAnsi" w:cstheme="minorBidi"/>
            <w:b w:val="0"/>
            <w:sz w:val="22"/>
            <w:szCs w:val="22"/>
            <w:lang w:eastAsia="en-AU"/>
          </w:rPr>
          <w:tab/>
        </w:r>
        <w:r w:rsidR="001D6A2D" w:rsidRPr="00C24A99">
          <w:t>Exempt developments—schools</w:t>
        </w:r>
        <w:r w:rsidR="001D6A2D">
          <w:tab/>
        </w:r>
        <w:r w:rsidR="00577282" w:rsidRPr="001D6A2D">
          <w:rPr>
            <w:b w:val="0"/>
          </w:rPr>
          <w:fldChar w:fldCharType="begin"/>
        </w:r>
        <w:r w:rsidR="001D6A2D" w:rsidRPr="001D6A2D">
          <w:rPr>
            <w:b w:val="0"/>
          </w:rPr>
          <w:instrText xml:space="preserve"> PAGEREF _Toc352066209 \h </w:instrText>
        </w:r>
        <w:r w:rsidR="00577282" w:rsidRPr="001D6A2D">
          <w:rPr>
            <w:b w:val="0"/>
          </w:rPr>
        </w:r>
        <w:r w:rsidR="00577282" w:rsidRPr="001D6A2D">
          <w:rPr>
            <w:b w:val="0"/>
          </w:rPr>
          <w:fldChar w:fldCharType="separate"/>
        </w:r>
        <w:r w:rsidR="00E23AC6">
          <w:rPr>
            <w:b w:val="0"/>
          </w:rPr>
          <w:t>167</w:t>
        </w:r>
        <w:r w:rsidR="00577282" w:rsidRPr="001D6A2D">
          <w:rPr>
            <w:b w:val="0"/>
          </w:rPr>
          <w:fldChar w:fldCharType="end"/>
        </w:r>
      </w:hyperlink>
    </w:p>
    <w:p w:rsidR="001D6A2D" w:rsidRDefault="00203ED7">
      <w:pPr>
        <w:pStyle w:val="TOC4"/>
        <w:rPr>
          <w:rFonts w:asciiTheme="minorHAnsi" w:eastAsiaTheme="minorEastAsia" w:hAnsiTheme="minorHAnsi" w:cstheme="minorBidi"/>
          <w:b w:val="0"/>
          <w:sz w:val="22"/>
          <w:szCs w:val="22"/>
          <w:lang w:eastAsia="en-AU"/>
        </w:rPr>
      </w:pPr>
      <w:hyperlink w:anchor="_Toc352066210" w:history="1">
        <w:r w:rsidR="001D6A2D" w:rsidRPr="00C24A99">
          <w:t>Subdivision 1.3.6A.1</w:t>
        </w:r>
        <w:r w:rsidR="001D6A2D">
          <w:rPr>
            <w:rFonts w:asciiTheme="minorHAnsi" w:eastAsiaTheme="minorEastAsia" w:hAnsiTheme="minorHAnsi" w:cstheme="minorBidi"/>
            <w:b w:val="0"/>
            <w:sz w:val="22"/>
            <w:szCs w:val="22"/>
            <w:lang w:eastAsia="en-AU"/>
          </w:rPr>
          <w:tab/>
        </w:r>
        <w:r w:rsidR="001D6A2D" w:rsidRPr="00C24A99">
          <w:t>Preliminary</w:t>
        </w:r>
        <w:r w:rsidR="001D6A2D" w:rsidRPr="001D6A2D">
          <w:rPr>
            <w:vanish/>
          </w:rPr>
          <w:tab/>
        </w:r>
        <w:r w:rsidR="00577282" w:rsidRPr="001D6A2D">
          <w:rPr>
            <w:vanish/>
          </w:rPr>
          <w:fldChar w:fldCharType="begin"/>
        </w:r>
        <w:r w:rsidR="001D6A2D" w:rsidRPr="001D6A2D">
          <w:rPr>
            <w:vanish/>
          </w:rPr>
          <w:instrText xml:space="preserve"> PAGEREF _Toc352066210 \h </w:instrText>
        </w:r>
        <w:r w:rsidR="00577282" w:rsidRPr="001D6A2D">
          <w:rPr>
            <w:vanish/>
          </w:rPr>
        </w:r>
        <w:r w:rsidR="00577282" w:rsidRPr="001D6A2D">
          <w:rPr>
            <w:vanish/>
          </w:rPr>
          <w:fldChar w:fldCharType="separate"/>
        </w:r>
        <w:r w:rsidR="00E23AC6">
          <w:rPr>
            <w:vanish/>
          </w:rPr>
          <w:t>167</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1" w:history="1">
        <w:r w:rsidRPr="00C24A99">
          <w:t>1.96</w:t>
        </w:r>
        <w:r>
          <w:rPr>
            <w:rFonts w:asciiTheme="minorHAnsi" w:eastAsiaTheme="minorEastAsia" w:hAnsiTheme="minorHAnsi" w:cstheme="minorBidi"/>
            <w:sz w:val="22"/>
            <w:szCs w:val="22"/>
            <w:lang w:eastAsia="en-AU"/>
          </w:rPr>
          <w:tab/>
        </w:r>
        <w:r w:rsidRPr="00C24A99">
          <w:t>Definitions—div 1.3.6A</w:t>
        </w:r>
        <w:r>
          <w:tab/>
        </w:r>
        <w:r w:rsidR="00577282">
          <w:fldChar w:fldCharType="begin"/>
        </w:r>
        <w:r>
          <w:instrText xml:space="preserve"> PAGEREF _Toc352066211 \h </w:instrText>
        </w:r>
        <w:r w:rsidR="00577282">
          <w:fldChar w:fldCharType="separate"/>
        </w:r>
        <w:r w:rsidR="00E23AC6">
          <w:t>167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2" w:history="1">
        <w:r w:rsidRPr="00C24A99">
          <w:t>1.96A</w:t>
        </w:r>
        <w:r>
          <w:rPr>
            <w:rFonts w:asciiTheme="minorHAnsi" w:eastAsiaTheme="minorEastAsia" w:hAnsiTheme="minorHAnsi" w:cstheme="minorBidi"/>
            <w:sz w:val="22"/>
            <w:szCs w:val="22"/>
            <w:lang w:eastAsia="en-AU"/>
          </w:rPr>
          <w:tab/>
        </w:r>
        <w:r w:rsidRPr="00C24A99">
          <w:t xml:space="preserve">Meaning of </w:t>
        </w:r>
        <w:r w:rsidRPr="00C24A99">
          <w:rPr>
            <w:i/>
          </w:rPr>
          <w:t>existing school</w:t>
        </w:r>
        <w:r w:rsidRPr="00C24A99">
          <w:t>—div 1.3.6A</w:t>
        </w:r>
        <w:r>
          <w:tab/>
        </w:r>
        <w:r w:rsidR="00577282">
          <w:fldChar w:fldCharType="begin"/>
        </w:r>
        <w:r>
          <w:instrText xml:space="preserve"> PAGEREF _Toc352066212 \h </w:instrText>
        </w:r>
        <w:r w:rsidR="00577282">
          <w:fldChar w:fldCharType="separate"/>
        </w:r>
        <w:r w:rsidR="00E23AC6">
          <w:t>167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3" w:history="1">
        <w:r w:rsidRPr="00C24A99">
          <w:t>1.97</w:t>
        </w:r>
        <w:r>
          <w:rPr>
            <w:rFonts w:asciiTheme="minorHAnsi" w:eastAsiaTheme="minorEastAsia" w:hAnsiTheme="minorHAnsi" w:cstheme="minorBidi"/>
            <w:sz w:val="22"/>
            <w:szCs w:val="22"/>
            <w:lang w:eastAsia="en-AU"/>
          </w:rPr>
          <w:tab/>
        </w:r>
        <w:r w:rsidRPr="00C24A99">
          <w:t xml:space="preserve">Meaning of </w:t>
        </w:r>
        <w:r w:rsidRPr="00C24A99">
          <w:rPr>
            <w:i/>
          </w:rPr>
          <w:t>existing school campus</w:t>
        </w:r>
        <w:r w:rsidRPr="00C24A99">
          <w:t>—regulation</w:t>
        </w:r>
        <w:r>
          <w:tab/>
        </w:r>
        <w:r w:rsidR="00577282">
          <w:fldChar w:fldCharType="begin"/>
        </w:r>
        <w:r>
          <w:instrText xml:space="preserve"> PAGEREF _Toc352066213 \h </w:instrText>
        </w:r>
        <w:r w:rsidR="00577282">
          <w:fldChar w:fldCharType="separate"/>
        </w:r>
        <w:r w:rsidR="00E23AC6">
          <w:t>168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4" w:history="1">
        <w:r w:rsidRPr="00C24A99">
          <w:t>1.98</w:t>
        </w:r>
        <w:r>
          <w:rPr>
            <w:rFonts w:asciiTheme="minorHAnsi" w:eastAsiaTheme="minorEastAsia" w:hAnsiTheme="minorHAnsi" w:cstheme="minorBidi"/>
            <w:sz w:val="22"/>
            <w:szCs w:val="22"/>
            <w:lang w:eastAsia="en-AU"/>
          </w:rPr>
          <w:tab/>
        </w:r>
        <w:r w:rsidRPr="00C24A99">
          <w:t>Application—div 1.3.6A</w:t>
        </w:r>
        <w:r>
          <w:tab/>
        </w:r>
        <w:r w:rsidR="00577282">
          <w:fldChar w:fldCharType="begin"/>
        </w:r>
        <w:r>
          <w:instrText xml:space="preserve"> PAGEREF _Toc352066214 \h </w:instrText>
        </w:r>
        <w:r w:rsidR="00577282">
          <w:fldChar w:fldCharType="separate"/>
        </w:r>
        <w:r w:rsidR="00E23AC6">
          <w:t>169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5" w:history="1">
        <w:r w:rsidRPr="00C24A99">
          <w:t>1.99</w:t>
        </w:r>
        <w:r>
          <w:rPr>
            <w:rFonts w:asciiTheme="minorHAnsi" w:eastAsiaTheme="minorEastAsia" w:hAnsiTheme="minorHAnsi" w:cstheme="minorBidi"/>
            <w:sz w:val="22"/>
            <w:szCs w:val="22"/>
            <w:lang w:eastAsia="en-AU"/>
          </w:rPr>
          <w:tab/>
        </w:r>
        <w:r w:rsidRPr="00C24A99">
          <w:t>General exemption criteria</w:t>
        </w:r>
        <w:r>
          <w:tab/>
        </w:r>
        <w:r w:rsidR="00577282">
          <w:fldChar w:fldCharType="begin"/>
        </w:r>
        <w:r>
          <w:instrText xml:space="preserve"> PAGEREF _Toc352066215 \h </w:instrText>
        </w:r>
        <w:r w:rsidR="00577282">
          <w:fldChar w:fldCharType="separate"/>
        </w:r>
        <w:r w:rsidR="00E23AC6">
          <w:t>169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6" w:history="1">
        <w:r w:rsidRPr="00C24A99">
          <w:t>1.99A</w:t>
        </w:r>
        <w:r>
          <w:rPr>
            <w:rFonts w:asciiTheme="minorHAnsi" w:eastAsiaTheme="minorEastAsia" w:hAnsiTheme="minorHAnsi" w:cstheme="minorBidi"/>
            <w:sz w:val="22"/>
            <w:szCs w:val="22"/>
            <w:lang w:eastAsia="en-AU"/>
          </w:rPr>
          <w:tab/>
        </w:r>
        <w:r w:rsidRPr="00C24A99">
          <w:t>Activities not developments</w:t>
        </w:r>
        <w:r>
          <w:tab/>
        </w:r>
        <w:r w:rsidR="00577282">
          <w:fldChar w:fldCharType="begin"/>
        </w:r>
        <w:r>
          <w:instrText xml:space="preserve"> PAGEREF _Toc352066216 \h </w:instrText>
        </w:r>
        <w:r w:rsidR="00577282">
          <w:fldChar w:fldCharType="separate"/>
        </w:r>
        <w:r w:rsidR="00E23AC6">
          <w:t>169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7" w:history="1">
        <w:r w:rsidRPr="00C24A99">
          <w:t>1.99B</w:t>
        </w:r>
        <w:r>
          <w:rPr>
            <w:rFonts w:asciiTheme="minorHAnsi" w:eastAsiaTheme="minorEastAsia" w:hAnsiTheme="minorHAnsi" w:cstheme="minorBidi"/>
            <w:sz w:val="22"/>
            <w:szCs w:val="22"/>
            <w:lang w:eastAsia="en-AU"/>
          </w:rPr>
          <w:tab/>
        </w:r>
        <w:r w:rsidRPr="00C24A99">
          <w:t>Review of division</w:t>
        </w:r>
        <w:r>
          <w:tab/>
        </w:r>
        <w:r w:rsidR="00577282">
          <w:fldChar w:fldCharType="begin"/>
        </w:r>
        <w:r>
          <w:instrText xml:space="preserve"> PAGEREF _Toc352066217 \h </w:instrText>
        </w:r>
        <w:r w:rsidR="00577282">
          <w:fldChar w:fldCharType="separate"/>
        </w:r>
        <w:r w:rsidR="00E23AC6">
          <w:t>169</w:t>
        </w:r>
        <w:r w:rsidR="00577282">
          <w:fldChar w:fldCharType="end"/>
        </w:r>
      </w:hyperlink>
    </w:p>
    <w:p w:rsidR="001D6A2D" w:rsidRDefault="00203ED7">
      <w:pPr>
        <w:pStyle w:val="TOC4"/>
        <w:rPr>
          <w:rFonts w:asciiTheme="minorHAnsi" w:eastAsiaTheme="minorEastAsia" w:hAnsiTheme="minorHAnsi" w:cstheme="minorBidi"/>
          <w:b w:val="0"/>
          <w:sz w:val="22"/>
          <w:szCs w:val="22"/>
          <w:lang w:eastAsia="en-AU"/>
        </w:rPr>
      </w:pPr>
      <w:hyperlink w:anchor="_Toc352066218" w:history="1">
        <w:r w:rsidR="001D6A2D" w:rsidRPr="00C24A99">
          <w:t>Subdivision 1.3.6A.2</w:t>
        </w:r>
        <w:r w:rsidR="001D6A2D">
          <w:rPr>
            <w:rFonts w:asciiTheme="minorHAnsi" w:eastAsiaTheme="minorEastAsia" w:hAnsiTheme="minorHAnsi" w:cstheme="minorBidi"/>
            <w:b w:val="0"/>
            <w:sz w:val="22"/>
            <w:szCs w:val="22"/>
            <w:lang w:eastAsia="en-AU"/>
          </w:rPr>
          <w:tab/>
        </w:r>
        <w:r w:rsidR="001D6A2D" w:rsidRPr="00C24A99">
          <w:t>Exemptions—schools</w:t>
        </w:r>
        <w:r w:rsidR="001D6A2D" w:rsidRPr="001D6A2D">
          <w:rPr>
            <w:vanish/>
          </w:rPr>
          <w:tab/>
        </w:r>
        <w:r w:rsidR="00577282" w:rsidRPr="001D6A2D">
          <w:rPr>
            <w:vanish/>
          </w:rPr>
          <w:fldChar w:fldCharType="begin"/>
        </w:r>
        <w:r w:rsidR="001D6A2D" w:rsidRPr="001D6A2D">
          <w:rPr>
            <w:vanish/>
          </w:rPr>
          <w:instrText xml:space="preserve"> PAGEREF _Toc352066218 \h </w:instrText>
        </w:r>
        <w:r w:rsidR="00577282" w:rsidRPr="001D6A2D">
          <w:rPr>
            <w:vanish/>
          </w:rPr>
        </w:r>
        <w:r w:rsidR="00577282" w:rsidRPr="001D6A2D">
          <w:rPr>
            <w:vanish/>
          </w:rPr>
          <w:fldChar w:fldCharType="separate"/>
        </w:r>
        <w:r w:rsidR="00E23AC6">
          <w:rPr>
            <w:vanish/>
          </w:rPr>
          <w:t>170</w:t>
        </w:r>
        <w:r w:rsidR="00577282" w:rsidRPr="001D6A2D">
          <w:rPr>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19" w:history="1">
        <w:r w:rsidRPr="00C24A99">
          <w:t>1.99C</w:t>
        </w:r>
        <w:r>
          <w:rPr>
            <w:rFonts w:asciiTheme="minorHAnsi" w:eastAsiaTheme="minorEastAsia" w:hAnsiTheme="minorHAnsi" w:cstheme="minorBidi"/>
            <w:sz w:val="22"/>
            <w:szCs w:val="22"/>
            <w:lang w:eastAsia="en-AU"/>
          </w:rPr>
          <w:tab/>
        </w:r>
        <w:r w:rsidRPr="00C24A99">
          <w:t>Schools—new buildings or alterations to buildings</w:t>
        </w:r>
        <w:r>
          <w:tab/>
        </w:r>
        <w:r w:rsidR="00577282">
          <w:fldChar w:fldCharType="begin"/>
        </w:r>
        <w:r>
          <w:instrText xml:space="preserve"> PAGEREF _Toc352066219 \h </w:instrText>
        </w:r>
        <w:r w:rsidR="00577282">
          <w:fldChar w:fldCharType="separate"/>
        </w:r>
        <w:r w:rsidR="00E23AC6">
          <w:t>170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0" w:history="1">
        <w:r w:rsidRPr="00C24A99">
          <w:t>1.99D</w:t>
        </w:r>
        <w:r>
          <w:rPr>
            <w:rFonts w:asciiTheme="minorHAnsi" w:eastAsiaTheme="minorEastAsia" w:hAnsiTheme="minorHAnsi" w:cstheme="minorBidi"/>
            <w:sz w:val="22"/>
            <w:szCs w:val="22"/>
            <w:lang w:eastAsia="en-AU"/>
          </w:rPr>
          <w:tab/>
        </w:r>
        <w:r w:rsidRPr="00C24A99">
          <w:t>Schools—minor alterations</w:t>
        </w:r>
        <w:r>
          <w:tab/>
        </w:r>
        <w:r w:rsidR="00577282">
          <w:fldChar w:fldCharType="begin"/>
        </w:r>
        <w:r>
          <w:instrText xml:space="preserve"> PAGEREF _Toc352066220 \h </w:instrText>
        </w:r>
        <w:r w:rsidR="00577282">
          <w:fldChar w:fldCharType="separate"/>
        </w:r>
        <w:r w:rsidR="00E23AC6">
          <w:t>171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1" w:history="1">
        <w:r w:rsidRPr="00C24A99">
          <w:t>1.99E</w:t>
        </w:r>
        <w:r>
          <w:rPr>
            <w:rFonts w:asciiTheme="minorHAnsi" w:eastAsiaTheme="minorEastAsia" w:hAnsiTheme="minorHAnsi" w:cstheme="minorBidi"/>
            <w:sz w:val="22"/>
            <w:szCs w:val="22"/>
            <w:lang w:eastAsia="en-AU"/>
          </w:rPr>
          <w:tab/>
        </w:r>
        <w:r w:rsidRPr="00C24A99">
          <w:t>Schools—entrances</w:t>
        </w:r>
        <w:r>
          <w:tab/>
        </w:r>
        <w:r w:rsidR="00577282">
          <w:fldChar w:fldCharType="begin"/>
        </w:r>
        <w:r>
          <w:instrText xml:space="preserve"> PAGEREF _Toc352066221 \h </w:instrText>
        </w:r>
        <w:r w:rsidR="00577282">
          <w:fldChar w:fldCharType="separate"/>
        </w:r>
        <w:r w:rsidR="00E23AC6">
          <w:t>171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2" w:history="1">
        <w:r w:rsidRPr="00C24A99">
          <w:t>1.99F</w:t>
        </w:r>
        <w:r>
          <w:rPr>
            <w:rFonts w:asciiTheme="minorHAnsi" w:eastAsiaTheme="minorEastAsia" w:hAnsiTheme="minorHAnsi" w:cstheme="minorBidi"/>
            <w:sz w:val="22"/>
            <w:szCs w:val="22"/>
            <w:lang w:eastAsia="en-AU"/>
          </w:rPr>
          <w:tab/>
        </w:r>
        <w:r w:rsidRPr="00C24A99">
          <w:t>Schools—verandahs etc</w:t>
        </w:r>
        <w:r>
          <w:tab/>
        </w:r>
        <w:r w:rsidR="00577282">
          <w:fldChar w:fldCharType="begin"/>
        </w:r>
        <w:r>
          <w:instrText xml:space="preserve"> PAGEREF _Toc352066222 \h </w:instrText>
        </w:r>
        <w:r w:rsidR="00577282">
          <w:fldChar w:fldCharType="separate"/>
        </w:r>
        <w:r w:rsidR="00E23AC6">
          <w:t>172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3" w:history="1">
        <w:r w:rsidRPr="00C24A99">
          <w:t>1.99G</w:t>
        </w:r>
        <w:r>
          <w:rPr>
            <w:rFonts w:asciiTheme="minorHAnsi" w:eastAsiaTheme="minorEastAsia" w:hAnsiTheme="minorHAnsi" w:cstheme="minorBidi"/>
            <w:sz w:val="22"/>
            <w:szCs w:val="22"/>
            <w:lang w:eastAsia="en-AU"/>
          </w:rPr>
          <w:tab/>
        </w:r>
        <w:r w:rsidRPr="00C24A99">
          <w:t>Schools—signs</w:t>
        </w:r>
        <w:r>
          <w:tab/>
        </w:r>
        <w:r w:rsidR="00577282">
          <w:fldChar w:fldCharType="begin"/>
        </w:r>
        <w:r>
          <w:instrText xml:space="preserve"> PAGEREF _Toc352066223 \h </w:instrText>
        </w:r>
        <w:r w:rsidR="00577282">
          <w:fldChar w:fldCharType="separate"/>
        </w:r>
        <w:r w:rsidR="00E23AC6">
          <w:t>173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4" w:history="1">
        <w:r w:rsidRPr="00C24A99">
          <w:t>1.99H</w:t>
        </w:r>
        <w:r>
          <w:rPr>
            <w:rFonts w:asciiTheme="minorHAnsi" w:eastAsiaTheme="minorEastAsia" w:hAnsiTheme="minorHAnsi" w:cstheme="minorBidi"/>
            <w:sz w:val="22"/>
            <w:szCs w:val="22"/>
            <w:lang w:eastAsia="en-AU"/>
          </w:rPr>
          <w:tab/>
        </w:r>
        <w:r w:rsidRPr="00C24A99">
          <w:t>Schools—playground and exercise equipment</w:t>
        </w:r>
        <w:r>
          <w:tab/>
        </w:r>
        <w:r w:rsidR="00577282">
          <w:fldChar w:fldCharType="begin"/>
        </w:r>
        <w:r>
          <w:instrText xml:space="preserve"> PAGEREF _Toc352066224 \h </w:instrText>
        </w:r>
        <w:r w:rsidR="00577282">
          <w:fldChar w:fldCharType="separate"/>
        </w:r>
        <w:r w:rsidR="00E23AC6">
          <w:t>174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5" w:history="1">
        <w:r w:rsidRPr="00C24A99">
          <w:t>1.99I</w:t>
        </w:r>
        <w:r>
          <w:rPr>
            <w:rFonts w:asciiTheme="minorHAnsi" w:eastAsiaTheme="minorEastAsia" w:hAnsiTheme="minorHAnsi" w:cstheme="minorBidi"/>
            <w:sz w:val="22"/>
            <w:szCs w:val="22"/>
            <w:lang w:eastAsia="en-AU"/>
          </w:rPr>
          <w:tab/>
        </w:r>
        <w:r w:rsidRPr="00C24A99">
          <w:t>Schools—fences</w:t>
        </w:r>
        <w:r>
          <w:tab/>
        </w:r>
        <w:r w:rsidR="00577282">
          <w:fldChar w:fldCharType="begin"/>
        </w:r>
        <w:r>
          <w:instrText xml:space="preserve"> PAGEREF _Toc352066225 \h </w:instrText>
        </w:r>
        <w:r w:rsidR="00577282">
          <w:fldChar w:fldCharType="separate"/>
        </w:r>
        <w:r w:rsidR="00E23AC6">
          <w:t>174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6" w:history="1">
        <w:r w:rsidRPr="00C24A99">
          <w:t>1.99J</w:t>
        </w:r>
        <w:r>
          <w:rPr>
            <w:rFonts w:asciiTheme="minorHAnsi" w:eastAsiaTheme="minorEastAsia" w:hAnsiTheme="minorHAnsi" w:cstheme="minorBidi"/>
            <w:sz w:val="22"/>
            <w:szCs w:val="22"/>
            <w:lang w:eastAsia="en-AU"/>
          </w:rPr>
          <w:tab/>
        </w:r>
        <w:r w:rsidRPr="00C24A99">
          <w:t>Schools—shade structures</w:t>
        </w:r>
        <w:r>
          <w:tab/>
        </w:r>
        <w:r w:rsidR="00577282">
          <w:fldChar w:fldCharType="begin"/>
        </w:r>
        <w:r>
          <w:instrText xml:space="preserve"> PAGEREF _Toc352066226 \h </w:instrText>
        </w:r>
        <w:r w:rsidR="00577282">
          <w:fldChar w:fldCharType="separate"/>
        </w:r>
        <w:r w:rsidR="00E23AC6">
          <w:t>175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7" w:history="1">
        <w:r w:rsidRPr="00C24A99">
          <w:t>1.99K</w:t>
        </w:r>
        <w:r>
          <w:rPr>
            <w:rFonts w:asciiTheme="minorHAnsi" w:eastAsiaTheme="minorEastAsia" w:hAnsiTheme="minorHAnsi" w:cstheme="minorBidi"/>
            <w:sz w:val="22"/>
            <w:szCs w:val="22"/>
            <w:lang w:eastAsia="en-AU"/>
          </w:rPr>
          <w:tab/>
        </w:r>
        <w:r w:rsidRPr="00C24A99">
          <w:t>Schools—covered external walkways</w:t>
        </w:r>
        <w:r>
          <w:tab/>
        </w:r>
        <w:r w:rsidR="00577282">
          <w:fldChar w:fldCharType="begin"/>
        </w:r>
        <w:r>
          <w:instrText xml:space="preserve"> PAGEREF _Toc352066227 \h </w:instrText>
        </w:r>
        <w:r w:rsidR="00577282">
          <w:fldChar w:fldCharType="separate"/>
        </w:r>
        <w:r w:rsidR="00E23AC6">
          <w:t>175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8" w:history="1">
        <w:r w:rsidRPr="00C24A99">
          <w:t>1.99L</w:t>
        </w:r>
        <w:r>
          <w:rPr>
            <w:rFonts w:asciiTheme="minorHAnsi" w:eastAsiaTheme="minorEastAsia" w:hAnsiTheme="minorHAnsi" w:cstheme="minorBidi"/>
            <w:sz w:val="22"/>
            <w:szCs w:val="22"/>
            <w:lang w:eastAsia="en-AU"/>
          </w:rPr>
          <w:tab/>
        </w:r>
        <w:r w:rsidRPr="00C24A99">
          <w:t>Schools—flag poles</w:t>
        </w:r>
        <w:r>
          <w:tab/>
        </w:r>
        <w:r w:rsidR="00577282">
          <w:fldChar w:fldCharType="begin"/>
        </w:r>
        <w:r>
          <w:instrText xml:space="preserve"> PAGEREF _Toc352066228 \h </w:instrText>
        </w:r>
        <w:r w:rsidR="00577282">
          <w:fldChar w:fldCharType="separate"/>
        </w:r>
        <w:r w:rsidR="00E23AC6">
          <w:t>175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29" w:history="1">
        <w:r w:rsidRPr="00C24A99">
          <w:t>1.99M</w:t>
        </w:r>
        <w:r>
          <w:rPr>
            <w:rFonts w:asciiTheme="minorHAnsi" w:eastAsiaTheme="minorEastAsia" w:hAnsiTheme="minorHAnsi" w:cstheme="minorBidi"/>
            <w:sz w:val="22"/>
            <w:szCs w:val="22"/>
            <w:lang w:eastAsia="en-AU"/>
          </w:rPr>
          <w:tab/>
        </w:r>
        <w:r w:rsidRPr="00C24A99">
          <w:t>Schools—water tanks</w:t>
        </w:r>
        <w:r>
          <w:tab/>
        </w:r>
        <w:r w:rsidR="00577282">
          <w:fldChar w:fldCharType="begin"/>
        </w:r>
        <w:r>
          <w:instrText xml:space="preserve"> PAGEREF _Toc352066229 \h </w:instrText>
        </w:r>
        <w:r w:rsidR="00577282">
          <w:fldChar w:fldCharType="separate"/>
        </w:r>
        <w:r w:rsidR="00E23AC6">
          <w:t>176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0" w:history="1">
        <w:r w:rsidRPr="00C24A99">
          <w:t>1.99N</w:t>
        </w:r>
        <w:r>
          <w:rPr>
            <w:rFonts w:asciiTheme="minorHAnsi" w:eastAsiaTheme="minorEastAsia" w:hAnsiTheme="minorHAnsi" w:cstheme="minorBidi"/>
            <w:sz w:val="22"/>
            <w:szCs w:val="22"/>
            <w:lang w:eastAsia="en-AU"/>
          </w:rPr>
          <w:tab/>
        </w:r>
        <w:r w:rsidRPr="00C24A99">
          <w:t>Schools—landscape gardening</w:t>
        </w:r>
        <w:r>
          <w:tab/>
        </w:r>
        <w:r w:rsidR="00577282">
          <w:fldChar w:fldCharType="begin"/>
        </w:r>
        <w:r>
          <w:instrText xml:space="preserve"> PAGEREF _Toc352066230 \h </w:instrText>
        </w:r>
        <w:r w:rsidR="00577282">
          <w:fldChar w:fldCharType="separate"/>
        </w:r>
        <w:r w:rsidR="00E23AC6">
          <w:t>176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1" w:history="1">
        <w:r w:rsidRPr="00C24A99">
          <w:t>1.99O</w:t>
        </w:r>
        <w:r>
          <w:rPr>
            <w:rFonts w:asciiTheme="minorHAnsi" w:eastAsiaTheme="minorEastAsia" w:hAnsiTheme="minorHAnsi" w:cstheme="minorBidi"/>
            <w:sz w:val="22"/>
            <w:szCs w:val="22"/>
            <w:lang w:eastAsia="en-AU"/>
          </w:rPr>
          <w:tab/>
        </w:r>
        <w:r w:rsidRPr="00C24A99">
          <w:t>Schools—car parks</w:t>
        </w:r>
        <w:r>
          <w:tab/>
        </w:r>
        <w:r w:rsidR="00577282">
          <w:fldChar w:fldCharType="begin"/>
        </w:r>
        <w:r>
          <w:instrText xml:space="preserve"> PAGEREF _Toc352066231 \h </w:instrText>
        </w:r>
        <w:r w:rsidR="00577282">
          <w:fldChar w:fldCharType="separate"/>
        </w:r>
        <w:r w:rsidR="00E23AC6">
          <w:t>177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2" w:history="1">
        <w:r w:rsidRPr="00C24A99">
          <w:t>1.99P</w:t>
        </w:r>
        <w:r>
          <w:rPr>
            <w:rFonts w:asciiTheme="minorHAnsi" w:eastAsiaTheme="minorEastAsia" w:hAnsiTheme="minorHAnsi" w:cstheme="minorBidi"/>
            <w:sz w:val="22"/>
            <w:szCs w:val="22"/>
            <w:lang w:eastAsia="en-AU"/>
          </w:rPr>
          <w:tab/>
        </w:r>
        <w:r w:rsidRPr="00C24A99">
          <w:t>Schools—bicycle enclosures</w:t>
        </w:r>
        <w:r>
          <w:tab/>
        </w:r>
        <w:r w:rsidR="00577282">
          <w:fldChar w:fldCharType="begin"/>
        </w:r>
        <w:r>
          <w:instrText xml:space="preserve"> PAGEREF _Toc352066232 \h </w:instrText>
        </w:r>
        <w:r w:rsidR="00577282">
          <w:fldChar w:fldCharType="separate"/>
        </w:r>
        <w:r w:rsidR="00E23AC6">
          <w:t>178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3" w:history="1">
        <w:r w:rsidRPr="00C24A99">
          <w:t>1.99Q</w:t>
        </w:r>
        <w:r>
          <w:rPr>
            <w:rFonts w:asciiTheme="minorHAnsi" w:eastAsiaTheme="minorEastAsia" w:hAnsiTheme="minorHAnsi" w:cstheme="minorBidi"/>
            <w:sz w:val="22"/>
            <w:szCs w:val="22"/>
            <w:lang w:eastAsia="en-AU"/>
          </w:rPr>
          <w:tab/>
        </w:r>
        <w:r w:rsidRPr="00C24A99">
          <w:t>Schools—toilet and change room facilities</w:t>
        </w:r>
        <w:r>
          <w:tab/>
        </w:r>
        <w:r w:rsidR="00577282">
          <w:fldChar w:fldCharType="begin"/>
        </w:r>
        <w:r>
          <w:instrText xml:space="preserve"> PAGEREF _Toc352066233 \h </w:instrText>
        </w:r>
        <w:r w:rsidR="00577282">
          <w:fldChar w:fldCharType="separate"/>
        </w:r>
        <w:r w:rsidR="00E23AC6">
          <w:t>178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4" w:history="1">
        <w:r w:rsidRPr="00C24A99">
          <w:t>1.99R</w:t>
        </w:r>
        <w:r>
          <w:rPr>
            <w:rFonts w:asciiTheme="minorHAnsi" w:eastAsiaTheme="minorEastAsia" w:hAnsiTheme="minorHAnsi" w:cstheme="minorBidi"/>
            <w:sz w:val="22"/>
            <w:szCs w:val="22"/>
            <w:lang w:eastAsia="en-AU"/>
          </w:rPr>
          <w:tab/>
        </w:r>
        <w:r w:rsidRPr="00C24A99">
          <w:t>Schools—driveways</w:t>
        </w:r>
        <w:r>
          <w:tab/>
        </w:r>
        <w:r w:rsidR="00577282">
          <w:fldChar w:fldCharType="begin"/>
        </w:r>
        <w:r>
          <w:instrText xml:space="preserve"> PAGEREF _Toc352066234 \h </w:instrText>
        </w:r>
        <w:r w:rsidR="00577282">
          <w:fldChar w:fldCharType="separate"/>
        </w:r>
        <w:r w:rsidR="00E23AC6">
          <w:t>178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5" w:history="1">
        <w:r w:rsidRPr="00C24A99">
          <w:t>1.99S</w:t>
        </w:r>
        <w:r>
          <w:rPr>
            <w:rFonts w:asciiTheme="minorHAnsi" w:eastAsiaTheme="minorEastAsia" w:hAnsiTheme="minorHAnsi" w:cstheme="minorBidi"/>
            <w:sz w:val="22"/>
            <w:szCs w:val="22"/>
            <w:lang w:eastAsia="en-AU"/>
          </w:rPr>
          <w:tab/>
        </w:r>
        <w:r w:rsidRPr="00C24A99">
          <w:t>Schools—security cameras</w:t>
        </w:r>
        <w:r>
          <w:tab/>
        </w:r>
        <w:r w:rsidR="00577282">
          <w:fldChar w:fldCharType="begin"/>
        </w:r>
        <w:r>
          <w:instrText xml:space="preserve"> PAGEREF _Toc352066235 \h </w:instrText>
        </w:r>
        <w:r w:rsidR="00577282">
          <w:fldChar w:fldCharType="separate"/>
        </w:r>
        <w:r w:rsidR="00E23AC6">
          <w:t>179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6" w:history="1">
        <w:r w:rsidRPr="00C24A99">
          <w:t>1.99T</w:t>
        </w:r>
        <w:r>
          <w:rPr>
            <w:rFonts w:asciiTheme="minorHAnsi" w:eastAsiaTheme="minorEastAsia" w:hAnsiTheme="minorHAnsi" w:cstheme="minorBidi"/>
            <w:sz w:val="22"/>
            <w:szCs w:val="22"/>
            <w:lang w:eastAsia="en-AU"/>
          </w:rPr>
          <w:tab/>
        </w:r>
        <w:r w:rsidRPr="00C24A99">
          <w:t>Schools—external lighting</w:t>
        </w:r>
        <w:r>
          <w:tab/>
        </w:r>
        <w:r w:rsidR="00577282">
          <w:fldChar w:fldCharType="begin"/>
        </w:r>
        <w:r>
          <w:instrText xml:space="preserve"> PAGEREF _Toc352066236 \h </w:instrText>
        </w:r>
        <w:r w:rsidR="00577282">
          <w:fldChar w:fldCharType="separate"/>
        </w:r>
        <w:r w:rsidR="00E23AC6">
          <w:t>179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7" w:history="1">
        <w:r w:rsidRPr="00C24A99">
          <w:t>1.99U</w:t>
        </w:r>
        <w:r>
          <w:rPr>
            <w:rFonts w:asciiTheme="minorHAnsi" w:eastAsiaTheme="minorEastAsia" w:hAnsiTheme="minorHAnsi" w:cstheme="minorBidi"/>
            <w:sz w:val="22"/>
            <w:szCs w:val="22"/>
            <w:lang w:eastAsia="en-AU"/>
          </w:rPr>
          <w:tab/>
        </w:r>
        <w:r w:rsidRPr="00C24A99">
          <w:t>Schools—demountable and transportable buildings</w:t>
        </w:r>
        <w:r>
          <w:tab/>
        </w:r>
        <w:r w:rsidR="00577282">
          <w:fldChar w:fldCharType="begin"/>
        </w:r>
        <w:r>
          <w:instrText xml:space="preserve"> PAGEREF _Toc352066237 \h </w:instrText>
        </w:r>
        <w:r w:rsidR="00577282">
          <w:fldChar w:fldCharType="separate"/>
        </w:r>
        <w:r w:rsidR="00E23AC6">
          <w:t>179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38" w:history="1">
        <w:r w:rsidRPr="00C24A99">
          <w:t>1.99V</w:t>
        </w:r>
        <w:r>
          <w:rPr>
            <w:rFonts w:asciiTheme="minorHAnsi" w:eastAsiaTheme="minorEastAsia" w:hAnsiTheme="minorHAnsi" w:cstheme="minorBidi"/>
            <w:sz w:val="22"/>
            <w:szCs w:val="22"/>
            <w:lang w:eastAsia="en-AU"/>
          </w:rPr>
          <w:tab/>
        </w:r>
        <w:r w:rsidRPr="00C24A99">
          <w:t>Schools—class 10b structures</w:t>
        </w:r>
        <w:r>
          <w:tab/>
        </w:r>
        <w:r w:rsidR="00577282">
          <w:fldChar w:fldCharType="begin"/>
        </w:r>
        <w:r>
          <w:instrText xml:space="preserve"> PAGEREF _Toc352066238 \h </w:instrText>
        </w:r>
        <w:r w:rsidR="00577282">
          <w:fldChar w:fldCharType="separate"/>
        </w:r>
        <w:r w:rsidR="00E23AC6">
          <w:t>179</w:t>
        </w:r>
        <w:r w:rsidR="00577282">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39" w:history="1">
        <w:r w:rsidR="001D6A2D" w:rsidRPr="00C24A99">
          <w:t>Division 1.3.7</w:t>
        </w:r>
        <w:r w:rsidR="001D6A2D">
          <w:rPr>
            <w:rFonts w:asciiTheme="minorHAnsi" w:eastAsiaTheme="minorEastAsia" w:hAnsiTheme="minorHAnsi" w:cstheme="minorBidi"/>
            <w:b w:val="0"/>
            <w:sz w:val="22"/>
            <w:szCs w:val="22"/>
            <w:lang w:eastAsia="en-AU"/>
          </w:rPr>
          <w:tab/>
        </w:r>
        <w:r w:rsidR="001D6A2D" w:rsidRPr="00C24A99">
          <w:t>Exempt developments—other exemptions</w:t>
        </w:r>
        <w:r w:rsidR="001D6A2D">
          <w:tab/>
        </w:r>
        <w:r w:rsidR="00577282" w:rsidRPr="001D6A2D">
          <w:rPr>
            <w:b w:val="0"/>
          </w:rPr>
          <w:fldChar w:fldCharType="begin"/>
        </w:r>
        <w:r w:rsidR="001D6A2D" w:rsidRPr="001D6A2D">
          <w:rPr>
            <w:b w:val="0"/>
          </w:rPr>
          <w:instrText xml:space="preserve"> PAGEREF _Toc352066239 \h </w:instrText>
        </w:r>
        <w:r w:rsidR="00577282" w:rsidRPr="001D6A2D">
          <w:rPr>
            <w:b w:val="0"/>
          </w:rPr>
        </w:r>
        <w:r w:rsidR="00577282" w:rsidRPr="001D6A2D">
          <w:rPr>
            <w:b w:val="0"/>
          </w:rPr>
          <w:fldChar w:fldCharType="separate"/>
        </w:r>
        <w:r w:rsidR="00E23AC6">
          <w:rPr>
            <w:b w:val="0"/>
          </w:rPr>
          <w:t>180</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0" w:history="1">
        <w:r w:rsidRPr="00C24A99">
          <w:t>1.100</w:t>
        </w:r>
        <w:r>
          <w:rPr>
            <w:rFonts w:asciiTheme="minorHAnsi" w:eastAsiaTheme="minorEastAsia" w:hAnsiTheme="minorHAnsi" w:cstheme="minorBidi"/>
            <w:sz w:val="22"/>
            <w:szCs w:val="22"/>
            <w:lang w:eastAsia="en-AU"/>
          </w:rPr>
          <w:tab/>
        </w:r>
        <w:r w:rsidRPr="00C24A99">
          <w:rPr>
            <w:lang w:eastAsia="en-AU"/>
          </w:rPr>
          <w:t>Compliant single dwellings—old residential land</w:t>
        </w:r>
        <w:r>
          <w:tab/>
        </w:r>
        <w:r w:rsidR="00577282">
          <w:fldChar w:fldCharType="begin"/>
        </w:r>
        <w:r>
          <w:instrText xml:space="preserve"> PAGEREF _Toc352066240 \h </w:instrText>
        </w:r>
        <w:r w:rsidR="00577282">
          <w:fldChar w:fldCharType="separate"/>
        </w:r>
        <w:r w:rsidR="00E23AC6">
          <w:t>180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1" w:history="1">
        <w:r w:rsidRPr="00C24A99">
          <w:t>1.100AA</w:t>
        </w:r>
        <w:r>
          <w:rPr>
            <w:rFonts w:asciiTheme="minorHAnsi" w:eastAsiaTheme="minorEastAsia" w:hAnsiTheme="minorHAnsi" w:cstheme="minorBidi"/>
            <w:sz w:val="22"/>
            <w:szCs w:val="22"/>
            <w:lang w:eastAsia="en-AU"/>
          </w:rPr>
          <w:tab/>
        </w:r>
        <w:r w:rsidRPr="00C24A99">
          <w:rPr>
            <w:lang w:eastAsia="en-AU"/>
          </w:rPr>
          <w:t>Compliant single dwellings—new residential land</w:t>
        </w:r>
        <w:r>
          <w:tab/>
        </w:r>
        <w:r w:rsidR="00577282">
          <w:fldChar w:fldCharType="begin"/>
        </w:r>
        <w:r>
          <w:instrText xml:space="preserve"> PAGEREF _Toc352066241 \h </w:instrText>
        </w:r>
        <w:r w:rsidR="00577282">
          <w:fldChar w:fldCharType="separate"/>
        </w:r>
        <w:r w:rsidR="00E23AC6">
          <w:t>181</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2" w:history="1">
        <w:r w:rsidRPr="00C24A99">
          <w:t>1.100A</w:t>
        </w:r>
        <w:r>
          <w:rPr>
            <w:rFonts w:asciiTheme="minorHAnsi" w:eastAsiaTheme="minorEastAsia" w:hAnsiTheme="minorHAnsi" w:cstheme="minorBidi"/>
            <w:sz w:val="22"/>
            <w:szCs w:val="22"/>
            <w:lang w:eastAsia="en-AU"/>
          </w:rPr>
          <w:tab/>
        </w:r>
        <w:r w:rsidRPr="00C24A99">
          <w:t>Otherwise non-compliant single dwellings—old residential land</w:t>
        </w:r>
        <w:r>
          <w:tab/>
        </w:r>
        <w:r w:rsidR="00577282">
          <w:fldChar w:fldCharType="begin"/>
        </w:r>
        <w:r>
          <w:instrText xml:space="preserve"> PAGEREF _Toc352066242 \h </w:instrText>
        </w:r>
        <w:r w:rsidR="00577282">
          <w:fldChar w:fldCharType="separate"/>
        </w:r>
        <w:r w:rsidR="00E23AC6">
          <w:t>183</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3" w:history="1">
        <w:r w:rsidRPr="00C24A99">
          <w:t>1.100AB</w:t>
        </w:r>
        <w:r>
          <w:rPr>
            <w:rFonts w:asciiTheme="minorHAnsi" w:eastAsiaTheme="minorEastAsia" w:hAnsiTheme="minorHAnsi" w:cstheme="minorBidi"/>
            <w:sz w:val="22"/>
            <w:szCs w:val="22"/>
            <w:lang w:eastAsia="en-AU"/>
          </w:rPr>
          <w:tab/>
        </w:r>
        <w:r w:rsidRPr="00C24A99">
          <w:t>Otherwise non-compliant single dwellings—new residential land</w:t>
        </w:r>
        <w:r>
          <w:tab/>
        </w:r>
        <w:r w:rsidR="00577282">
          <w:fldChar w:fldCharType="begin"/>
        </w:r>
        <w:r>
          <w:instrText xml:space="preserve"> PAGEREF _Toc352066243 \h </w:instrText>
        </w:r>
        <w:r w:rsidR="00577282">
          <w:fldChar w:fldCharType="separate"/>
        </w:r>
        <w:r w:rsidR="00E23AC6">
          <w:t>185</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4" w:history="1">
        <w:r w:rsidRPr="00C24A99">
          <w:t>1.100B</w:t>
        </w:r>
        <w:r>
          <w:rPr>
            <w:rFonts w:asciiTheme="minorHAnsi" w:eastAsiaTheme="minorEastAsia" w:hAnsiTheme="minorHAnsi" w:cstheme="minorBidi"/>
            <w:sz w:val="22"/>
            <w:szCs w:val="22"/>
            <w:lang w:eastAsia="en-AU"/>
          </w:rPr>
          <w:tab/>
        </w:r>
        <w:r w:rsidRPr="00C24A99">
          <w:t>Single dwellings—demolition</w:t>
        </w:r>
        <w:r>
          <w:tab/>
        </w:r>
        <w:r w:rsidR="00577282">
          <w:fldChar w:fldCharType="begin"/>
        </w:r>
        <w:r>
          <w:instrText xml:space="preserve"> PAGEREF _Toc352066244 \h </w:instrText>
        </w:r>
        <w:r w:rsidR="00577282">
          <w:fldChar w:fldCharType="separate"/>
        </w:r>
        <w:r w:rsidR="00E23AC6">
          <w:t>187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5" w:history="1">
        <w:r w:rsidRPr="00C24A99">
          <w:t>1.101</w:t>
        </w:r>
        <w:r>
          <w:rPr>
            <w:rFonts w:asciiTheme="minorHAnsi" w:eastAsiaTheme="minorEastAsia" w:hAnsiTheme="minorHAnsi" w:cstheme="minorBidi"/>
            <w:sz w:val="22"/>
            <w:szCs w:val="22"/>
            <w:lang w:eastAsia="en-AU"/>
          </w:rPr>
          <w:tab/>
        </w:r>
        <w:r w:rsidRPr="00C24A99">
          <w:t>Buildings and structures—demolition</w:t>
        </w:r>
        <w:r>
          <w:tab/>
        </w:r>
        <w:r w:rsidR="00577282">
          <w:fldChar w:fldCharType="begin"/>
        </w:r>
        <w:r>
          <w:instrText xml:space="preserve"> PAGEREF _Toc352066245 \h </w:instrText>
        </w:r>
        <w:r w:rsidR="00577282">
          <w:fldChar w:fldCharType="separate"/>
        </w:r>
        <w:r w:rsidR="00E23AC6">
          <w:t>187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6" w:history="1">
        <w:r w:rsidRPr="00C24A99">
          <w:t>1.102</w:t>
        </w:r>
        <w:r>
          <w:rPr>
            <w:rFonts w:asciiTheme="minorHAnsi" w:eastAsiaTheme="minorEastAsia" w:hAnsiTheme="minorHAnsi" w:cstheme="minorBidi"/>
            <w:sz w:val="22"/>
            <w:szCs w:val="22"/>
            <w:lang w:eastAsia="en-AU"/>
          </w:rPr>
          <w:tab/>
        </w:r>
        <w:r w:rsidRPr="00C24A99">
          <w:t>Temporary use of land for emergency services training etc</w:t>
        </w:r>
        <w:r>
          <w:tab/>
        </w:r>
        <w:r w:rsidR="00577282">
          <w:fldChar w:fldCharType="begin"/>
        </w:r>
        <w:r>
          <w:instrText xml:space="preserve"> PAGEREF _Toc352066246 \h </w:instrText>
        </w:r>
        <w:r w:rsidR="00577282">
          <w:fldChar w:fldCharType="separate"/>
        </w:r>
        <w:r w:rsidR="00E23AC6">
          <w:t>188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7" w:history="1">
        <w:r w:rsidRPr="00C24A99">
          <w:t>1.103</w:t>
        </w:r>
        <w:r>
          <w:rPr>
            <w:rFonts w:asciiTheme="minorHAnsi" w:eastAsiaTheme="minorEastAsia" w:hAnsiTheme="minorHAnsi" w:cstheme="minorBidi"/>
            <w:sz w:val="22"/>
            <w:szCs w:val="22"/>
            <w:lang w:eastAsia="en-AU"/>
          </w:rPr>
          <w:tab/>
        </w:r>
        <w:r w:rsidRPr="00C24A99">
          <w:t>Utility and telecommunications services</w:t>
        </w:r>
        <w:r>
          <w:tab/>
        </w:r>
        <w:r w:rsidR="00577282">
          <w:fldChar w:fldCharType="begin"/>
        </w:r>
        <w:r>
          <w:instrText xml:space="preserve"> PAGEREF _Toc352066247 \h </w:instrText>
        </w:r>
        <w:r w:rsidR="00577282">
          <w:fldChar w:fldCharType="separate"/>
        </w:r>
        <w:r w:rsidR="00E23AC6">
          <w:t>189</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8" w:history="1">
        <w:r w:rsidRPr="00C24A99">
          <w:t>1.104</w:t>
        </w:r>
        <w:r>
          <w:rPr>
            <w:rFonts w:asciiTheme="minorHAnsi" w:eastAsiaTheme="minorEastAsia" w:hAnsiTheme="minorHAnsi" w:cstheme="minorBidi"/>
            <w:sz w:val="22"/>
            <w:szCs w:val="22"/>
            <w:lang w:eastAsia="en-AU"/>
          </w:rPr>
          <w:tab/>
        </w:r>
        <w:r w:rsidRPr="00C24A99">
          <w:t>Landscape gardening</w:t>
        </w:r>
        <w:r>
          <w:tab/>
        </w:r>
        <w:r w:rsidR="00577282">
          <w:fldChar w:fldCharType="begin"/>
        </w:r>
        <w:r>
          <w:instrText xml:space="preserve"> PAGEREF _Toc352066248 \h </w:instrText>
        </w:r>
        <w:r w:rsidR="00577282">
          <w:fldChar w:fldCharType="separate"/>
        </w:r>
        <w:r w:rsidR="00E23AC6">
          <w:t>190</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49" w:history="1">
        <w:r w:rsidRPr="00C24A99">
          <w:t>1.105</w:t>
        </w:r>
        <w:r>
          <w:rPr>
            <w:rFonts w:asciiTheme="minorHAnsi" w:eastAsiaTheme="minorEastAsia" w:hAnsiTheme="minorHAnsi" w:cstheme="minorBidi"/>
            <w:sz w:val="22"/>
            <w:szCs w:val="22"/>
            <w:lang w:eastAsia="en-AU"/>
          </w:rPr>
          <w:tab/>
        </w:r>
        <w:r w:rsidRPr="00C24A99">
          <w:t>Works under Water Resources Act by non-territory entities</w:t>
        </w:r>
        <w:r>
          <w:tab/>
        </w:r>
        <w:r w:rsidR="00577282">
          <w:fldChar w:fldCharType="begin"/>
        </w:r>
        <w:r>
          <w:instrText xml:space="preserve"> PAGEREF _Toc352066249 \h </w:instrText>
        </w:r>
        <w:r w:rsidR="00577282">
          <w:fldChar w:fldCharType="separate"/>
        </w:r>
        <w:r w:rsidR="00E23AC6">
          <w:t>192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50" w:history="1">
        <w:r w:rsidRPr="00C24A99">
          <w:t>1.108</w:t>
        </w:r>
        <w:r>
          <w:rPr>
            <w:rFonts w:asciiTheme="minorHAnsi" w:eastAsiaTheme="minorEastAsia" w:hAnsiTheme="minorHAnsi" w:cstheme="minorBidi"/>
            <w:sz w:val="22"/>
            <w:szCs w:val="22"/>
            <w:lang w:eastAsia="en-AU"/>
          </w:rPr>
          <w:tab/>
        </w:r>
        <w:r w:rsidRPr="00C24A99">
          <w:t>Home businesses conducted from residential leases</w:t>
        </w:r>
        <w:r>
          <w:tab/>
        </w:r>
        <w:r w:rsidR="00577282">
          <w:fldChar w:fldCharType="begin"/>
        </w:r>
        <w:r>
          <w:instrText xml:space="preserve"> PAGEREF _Toc352066250 \h </w:instrText>
        </w:r>
        <w:r w:rsidR="00577282">
          <w:fldChar w:fldCharType="separate"/>
        </w:r>
        <w:r w:rsidR="00E23AC6">
          <w:t>192</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51" w:history="1">
        <w:r w:rsidRPr="00C24A99">
          <w:t>1.109</w:t>
        </w:r>
        <w:r>
          <w:rPr>
            <w:rFonts w:asciiTheme="minorHAnsi" w:eastAsiaTheme="minorEastAsia" w:hAnsiTheme="minorHAnsi" w:cstheme="minorBidi"/>
            <w:sz w:val="22"/>
            <w:szCs w:val="22"/>
            <w:lang w:eastAsia="en-AU"/>
          </w:rPr>
          <w:tab/>
        </w:r>
        <w:r w:rsidRPr="00C24A99">
          <w:t>Designated areas—developments not involving lease variations</w:t>
        </w:r>
        <w:r>
          <w:tab/>
        </w:r>
        <w:r w:rsidR="00577282">
          <w:fldChar w:fldCharType="begin"/>
        </w:r>
        <w:r>
          <w:instrText xml:space="preserve"> PAGEREF _Toc352066251 \h </w:instrText>
        </w:r>
        <w:r w:rsidR="00577282">
          <w:fldChar w:fldCharType="separate"/>
        </w:r>
        <w:r w:rsidR="00E23AC6">
          <w:t>194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52" w:history="1">
        <w:r w:rsidRPr="00C24A99">
          <w:t>1.110</w:t>
        </w:r>
        <w:r>
          <w:rPr>
            <w:rFonts w:asciiTheme="minorHAnsi" w:eastAsiaTheme="minorEastAsia" w:hAnsiTheme="minorHAnsi" w:cstheme="minorBidi"/>
            <w:sz w:val="22"/>
            <w:szCs w:val="22"/>
            <w:lang w:eastAsia="en-AU"/>
          </w:rPr>
          <w:tab/>
        </w:r>
        <w:r w:rsidRPr="00C24A99">
          <w:rPr>
            <w:lang w:eastAsia="en-AU"/>
          </w:rPr>
          <w:t>Rebuilding damaged buildings and structures</w:t>
        </w:r>
        <w:r>
          <w:tab/>
        </w:r>
        <w:r w:rsidR="00577282">
          <w:fldChar w:fldCharType="begin"/>
        </w:r>
        <w:r>
          <w:instrText xml:space="preserve"> PAGEREF _Toc352066252 \h </w:instrText>
        </w:r>
        <w:r w:rsidR="00577282">
          <w:fldChar w:fldCharType="separate"/>
        </w:r>
        <w:r w:rsidR="00E23AC6">
          <w:t>194</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53" w:history="1">
        <w:r w:rsidRPr="00C24A99">
          <w:t>1.111</w:t>
        </w:r>
        <w:r>
          <w:rPr>
            <w:rFonts w:asciiTheme="minorHAnsi" w:eastAsiaTheme="minorEastAsia" w:hAnsiTheme="minorHAnsi" w:cstheme="minorBidi"/>
            <w:sz w:val="22"/>
            <w:szCs w:val="22"/>
            <w:lang w:eastAsia="en-AU"/>
          </w:rPr>
          <w:tab/>
        </w:r>
        <w:r w:rsidRPr="00C24A99">
          <w:rPr>
            <w:lang w:eastAsia="en-AU"/>
          </w:rPr>
          <w:t>Bores</w:t>
        </w:r>
        <w:r>
          <w:tab/>
        </w:r>
        <w:r w:rsidR="00577282">
          <w:fldChar w:fldCharType="begin"/>
        </w:r>
        <w:r>
          <w:instrText xml:space="preserve"> PAGEREF _Toc352066253 \h </w:instrText>
        </w:r>
        <w:r w:rsidR="00577282">
          <w:fldChar w:fldCharType="separate"/>
        </w:r>
        <w:r w:rsidR="00E23AC6">
          <w:t>198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54" w:history="1">
        <w:r w:rsidRPr="00C24A99">
          <w:t>1.112</w:t>
        </w:r>
        <w:r>
          <w:rPr>
            <w:rFonts w:asciiTheme="minorHAnsi" w:eastAsiaTheme="minorEastAsia" w:hAnsiTheme="minorHAnsi" w:cstheme="minorBidi"/>
            <w:sz w:val="22"/>
            <w:szCs w:val="22"/>
            <w:lang w:eastAsia="en-AU"/>
          </w:rPr>
          <w:tab/>
        </w:r>
        <w:r w:rsidRPr="00C24A99">
          <w:t>Subdivisions—Unit Titles Act</w:t>
        </w:r>
        <w:r>
          <w:tab/>
        </w:r>
        <w:r w:rsidR="00577282">
          <w:fldChar w:fldCharType="begin"/>
        </w:r>
        <w:r>
          <w:instrText xml:space="preserve"> PAGEREF _Toc352066254 \h </w:instrText>
        </w:r>
        <w:r w:rsidR="00577282">
          <w:fldChar w:fldCharType="separate"/>
        </w:r>
        <w:r w:rsidR="00E23AC6">
          <w:t>198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55" w:history="1">
        <w:r w:rsidRPr="00C24A99">
          <w:t>1.113</w:t>
        </w:r>
        <w:r>
          <w:rPr>
            <w:rFonts w:asciiTheme="minorHAnsi" w:eastAsiaTheme="minorEastAsia" w:hAnsiTheme="minorHAnsi" w:cstheme="minorBidi"/>
            <w:sz w:val="22"/>
            <w:szCs w:val="22"/>
            <w:lang w:eastAsia="en-AU"/>
          </w:rPr>
          <w:tab/>
        </w:r>
        <w:r w:rsidRPr="00C24A99">
          <w:t>Vehicle charging point</w:t>
        </w:r>
        <w:r>
          <w:tab/>
        </w:r>
        <w:r w:rsidR="00577282">
          <w:fldChar w:fldCharType="begin"/>
        </w:r>
        <w:r>
          <w:instrText xml:space="preserve"> PAGEREF _Toc352066255 \h </w:instrText>
        </w:r>
        <w:r w:rsidR="00577282">
          <w:fldChar w:fldCharType="separate"/>
        </w:r>
        <w:r w:rsidR="00E23AC6">
          <w:t>198</w:t>
        </w:r>
        <w:r w:rsidR="00577282">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56" w:history="1">
        <w:r w:rsidR="001D6A2D" w:rsidRPr="00C24A99">
          <w:t>Part 1.4</w:t>
        </w:r>
        <w:r w:rsidR="001D6A2D">
          <w:rPr>
            <w:rFonts w:asciiTheme="minorHAnsi" w:eastAsiaTheme="minorEastAsia" w:hAnsiTheme="minorHAnsi" w:cstheme="minorBidi"/>
            <w:b w:val="0"/>
            <w:sz w:val="22"/>
            <w:szCs w:val="22"/>
            <w:lang w:eastAsia="en-AU"/>
          </w:rPr>
          <w:tab/>
        </w:r>
        <w:r w:rsidR="001D6A2D" w:rsidRPr="00C24A99">
          <w:t>Permitted open space boundary fence colours</w:t>
        </w:r>
        <w:r w:rsidR="001D6A2D">
          <w:tab/>
        </w:r>
        <w:r w:rsidR="00577282" w:rsidRPr="001D6A2D">
          <w:rPr>
            <w:b w:val="0"/>
          </w:rPr>
          <w:fldChar w:fldCharType="begin"/>
        </w:r>
        <w:r w:rsidR="001D6A2D" w:rsidRPr="001D6A2D">
          <w:rPr>
            <w:b w:val="0"/>
          </w:rPr>
          <w:instrText xml:space="preserve"> PAGEREF _Toc352066256 \h </w:instrText>
        </w:r>
        <w:r w:rsidR="00577282" w:rsidRPr="001D6A2D">
          <w:rPr>
            <w:b w:val="0"/>
          </w:rPr>
        </w:r>
        <w:r w:rsidR="00577282" w:rsidRPr="001D6A2D">
          <w:rPr>
            <w:b w:val="0"/>
          </w:rPr>
          <w:fldChar w:fldCharType="separate"/>
        </w:r>
        <w:r w:rsidR="00E23AC6">
          <w:rPr>
            <w:b w:val="0"/>
          </w:rPr>
          <w:t>199</w:t>
        </w:r>
        <w:r w:rsidR="00577282" w:rsidRPr="001D6A2D">
          <w:rPr>
            <w:b w:val="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57" w:history="1">
        <w:r w:rsidR="001D6A2D" w:rsidRPr="00C24A99">
          <w:t>Part 1.5</w:t>
        </w:r>
        <w:r w:rsidR="001D6A2D">
          <w:rPr>
            <w:rFonts w:asciiTheme="minorHAnsi" w:eastAsiaTheme="minorEastAsia" w:hAnsiTheme="minorHAnsi" w:cstheme="minorBidi"/>
            <w:b w:val="0"/>
            <w:sz w:val="22"/>
            <w:szCs w:val="22"/>
            <w:lang w:eastAsia="en-AU"/>
          </w:rPr>
          <w:tab/>
        </w:r>
        <w:r w:rsidR="001D6A2D" w:rsidRPr="00C24A99">
          <w:t>Tables of exempt signs</w:t>
        </w:r>
        <w:r w:rsidR="001D6A2D">
          <w:tab/>
        </w:r>
        <w:r w:rsidR="00577282" w:rsidRPr="001D6A2D">
          <w:rPr>
            <w:b w:val="0"/>
          </w:rPr>
          <w:fldChar w:fldCharType="begin"/>
        </w:r>
        <w:r w:rsidR="001D6A2D" w:rsidRPr="001D6A2D">
          <w:rPr>
            <w:b w:val="0"/>
          </w:rPr>
          <w:instrText xml:space="preserve"> PAGEREF _Toc352066257 \h </w:instrText>
        </w:r>
        <w:r w:rsidR="00577282" w:rsidRPr="001D6A2D">
          <w:rPr>
            <w:b w:val="0"/>
          </w:rPr>
        </w:r>
        <w:r w:rsidR="00577282" w:rsidRPr="001D6A2D">
          <w:rPr>
            <w:b w:val="0"/>
          </w:rPr>
          <w:fldChar w:fldCharType="separate"/>
        </w:r>
        <w:r w:rsidR="00E23AC6">
          <w:rPr>
            <w:b w:val="0"/>
          </w:rPr>
          <w:t>202</w:t>
        </w:r>
        <w:r w:rsidR="00577282" w:rsidRPr="001D6A2D">
          <w:rPr>
            <w:b w:val="0"/>
          </w:rPr>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58" w:history="1">
        <w:r w:rsidR="001D6A2D" w:rsidRPr="00C24A99">
          <w:t>Schedule 1A</w:t>
        </w:r>
        <w:r w:rsidR="001D6A2D">
          <w:rPr>
            <w:rFonts w:asciiTheme="minorHAnsi" w:eastAsiaTheme="minorEastAsia" w:hAnsiTheme="minorHAnsi" w:cstheme="minorBidi"/>
            <w:b w:val="0"/>
            <w:sz w:val="22"/>
            <w:szCs w:val="22"/>
            <w:lang w:eastAsia="en-AU"/>
          </w:rPr>
          <w:tab/>
        </w:r>
        <w:r w:rsidR="001D6A2D" w:rsidRPr="00C24A99">
          <w:t>Permitted variations to approved and exempt developments</w:t>
        </w:r>
        <w:r w:rsidR="001D6A2D">
          <w:tab/>
        </w:r>
        <w:r w:rsidR="00577282" w:rsidRPr="001D6A2D">
          <w:rPr>
            <w:b w:val="0"/>
            <w:sz w:val="20"/>
          </w:rPr>
          <w:fldChar w:fldCharType="begin"/>
        </w:r>
        <w:r w:rsidR="001D6A2D" w:rsidRPr="001D6A2D">
          <w:rPr>
            <w:b w:val="0"/>
            <w:sz w:val="20"/>
          </w:rPr>
          <w:instrText xml:space="preserve"> PAGEREF _Toc352066258 \h </w:instrText>
        </w:r>
        <w:r w:rsidR="00577282" w:rsidRPr="001D6A2D">
          <w:rPr>
            <w:b w:val="0"/>
            <w:sz w:val="20"/>
          </w:rPr>
        </w:r>
        <w:r w:rsidR="00577282" w:rsidRPr="001D6A2D">
          <w:rPr>
            <w:b w:val="0"/>
            <w:sz w:val="20"/>
          </w:rPr>
          <w:fldChar w:fldCharType="separate"/>
        </w:r>
        <w:r w:rsidR="00E23AC6">
          <w:rPr>
            <w:b w:val="0"/>
            <w:sz w:val="20"/>
          </w:rPr>
          <w:t>207</w:t>
        </w:r>
        <w:r w:rsidR="00577282" w:rsidRPr="001D6A2D">
          <w:rPr>
            <w:b w:val="0"/>
            <w:sz w:val="2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59" w:history="1">
        <w:r w:rsidR="001D6A2D" w:rsidRPr="00C24A99">
          <w:t>Part 1A.1</w:t>
        </w:r>
        <w:r w:rsidR="001D6A2D">
          <w:rPr>
            <w:rFonts w:asciiTheme="minorHAnsi" w:eastAsiaTheme="minorEastAsia" w:hAnsiTheme="minorHAnsi" w:cstheme="minorBidi"/>
            <w:b w:val="0"/>
            <w:sz w:val="22"/>
            <w:szCs w:val="22"/>
            <w:lang w:eastAsia="en-AU"/>
          </w:rPr>
          <w:tab/>
        </w:r>
        <w:r w:rsidR="001D6A2D" w:rsidRPr="00C24A99">
          <w:t>Preliminary</w:t>
        </w:r>
        <w:r w:rsidR="001D6A2D">
          <w:tab/>
        </w:r>
        <w:r w:rsidR="00577282" w:rsidRPr="001D6A2D">
          <w:rPr>
            <w:b w:val="0"/>
          </w:rPr>
          <w:fldChar w:fldCharType="begin"/>
        </w:r>
        <w:r w:rsidR="001D6A2D" w:rsidRPr="001D6A2D">
          <w:rPr>
            <w:b w:val="0"/>
          </w:rPr>
          <w:instrText xml:space="preserve"> PAGEREF _Toc352066259 \h </w:instrText>
        </w:r>
        <w:r w:rsidR="00577282" w:rsidRPr="001D6A2D">
          <w:rPr>
            <w:b w:val="0"/>
          </w:rPr>
        </w:r>
        <w:r w:rsidR="00577282" w:rsidRPr="001D6A2D">
          <w:rPr>
            <w:b w:val="0"/>
          </w:rPr>
          <w:fldChar w:fldCharType="separate"/>
        </w:r>
        <w:r w:rsidR="00E23AC6">
          <w:rPr>
            <w:b w:val="0"/>
          </w:rPr>
          <w:t>207</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60" w:history="1">
        <w:r w:rsidRPr="00C24A99">
          <w:t>1A.1</w:t>
        </w:r>
        <w:r>
          <w:rPr>
            <w:rFonts w:asciiTheme="minorHAnsi" w:eastAsiaTheme="minorEastAsia" w:hAnsiTheme="minorHAnsi" w:cstheme="minorBidi"/>
            <w:sz w:val="22"/>
            <w:szCs w:val="22"/>
            <w:lang w:eastAsia="en-AU"/>
          </w:rPr>
          <w:tab/>
        </w:r>
        <w:r w:rsidRPr="00C24A99">
          <w:rPr>
            <w:lang w:val="en-US"/>
          </w:rPr>
          <w:t>Definitions—sch 1A</w:t>
        </w:r>
        <w:r>
          <w:tab/>
        </w:r>
        <w:r w:rsidR="00577282">
          <w:fldChar w:fldCharType="begin"/>
        </w:r>
        <w:r>
          <w:instrText xml:space="preserve"> PAGEREF _Toc352066260 \h </w:instrText>
        </w:r>
        <w:r w:rsidR="00577282">
          <w:fldChar w:fldCharType="separate"/>
        </w:r>
        <w:r w:rsidR="00E23AC6">
          <w:t>207</w:t>
        </w:r>
        <w:r w:rsidR="00577282">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61" w:history="1">
        <w:r w:rsidR="001D6A2D" w:rsidRPr="00C24A99">
          <w:t>Part 1A.2</w:t>
        </w:r>
        <w:r w:rsidR="001D6A2D">
          <w:rPr>
            <w:rFonts w:asciiTheme="minorHAnsi" w:eastAsiaTheme="minorEastAsia" w:hAnsiTheme="minorHAnsi" w:cstheme="minorBidi"/>
            <w:b w:val="0"/>
            <w:sz w:val="22"/>
            <w:szCs w:val="22"/>
            <w:lang w:eastAsia="en-AU"/>
          </w:rPr>
          <w:tab/>
        </w:r>
        <w:r w:rsidR="001D6A2D" w:rsidRPr="00C24A99">
          <w:t>Permitted construction tolerances</w:t>
        </w:r>
        <w:r w:rsidR="001D6A2D">
          <w:tab/>
        </w:r>
        <w:r w:rsidR="00577282" w:rsidRPr="001D6A2D">
          <w:rPr>
            <w:b w:val="0"/>
          </w:rPr>
          <w:fldChar w:fldCharType="begin"/>
        </w:r>
        <w:r w:rsidR="001D6A2D" w:rsidRPr="001D6A2D">
          <w:rPr>
            <w:b w:val="0"/>
          </w:rPr>
          <w:instrText xml:space="preserve"> PAGEREF _Toc352066261 \h </w:instrText>
        </w:r>
        <w:r w:rsidR="00577282" w:rsidRPr="001D6A2D">
          <w:rPr>
            <w:b w:val="0"/>
          </w:rPr>
        </w:r>
        <w:r w:rsidR="00577282" w:rsidRPr="001D6A2D">
          <w:rPr>
            <w:b w:val="0"/>
          </w:rPr>
          <w:fldChar w:fldCharType="separate"/>
        </w:r>
        <w:r w:rsidR="00E23AC6">
          <w:rPr>
            <w:b w:val="0"/>
          </w:rPr>
          <w:t>207</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62" w:history="1">
        <w:r w:rsidRPr="00C24A99">
          <w:t>1A.10</w:t>
        </w:r>
        <w:r>
          <w:rPr>
            <w:rFonts w:asciiTheme="minorHAnsi" w:eastAsiaTheme="minorEastAsia" w:hAnsiTheme="minorHAnsi" w:cstheme="minorBidi"/>
            <w:sz w:val="22"/>
            <w:szCs w:val="22"/>
            <w:lang w:eastAsia="en-AU"/>
          </w:rPr>
          <w:tab/>
        </w:r>
        <w:r w:rsidRPr="00C24A99">
          <w:rPr>
            <w:lang w:val="en-US"/>
          </w:rPr>
          <w:t>Permitted variations—</w:t>
        </w:r>
        <w:r w:rsidRPr="00C24A99">
          <w:t>horizontal siting tolerances for buildings and structures</w:t>
        </w:r>
        <w:r>
          <w:tab/>
        </w:r>
        <w:r w:rsidR="00577282">
          <w:fldChar w:fldCharType="begin"/>
        </w:r>
        <w:r>
          <w:instrText xml:space="preserve"> PAGEREF _Toc352066262 \h </w:instrText>
        </w:r>
        <w:r w:rsidR="00577282">
          <w:fldChar w:fldCharType="separate"/>
        </w:r>
        <w:r w:rsidR="00E23AC6">
          <w:t>207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63" w:history="1">
        <w:r w:rsidRPr="00C24A99">
          <w:t>1A.11</w:t>
        </w:r>
        <w:r>
          <w:rPr>
            <w:rFonts w:asciiTheme="minorHAnsi" w:eastAsiaTheme="minorEastAsia" w:hAnsiTheme="minorHAnsi" w:cstheme="minorBidi"/>
            <w:sz w:val="22"/>
            <w:szCs w:val="22"/>
            <w:lang w:eastAsia="en-AU"/>
          </w:rPr>
          <w:tab/>
        </w:r>
        <w:r w:rsidRPr="00C24A99">
          <w:rPr>
            <w:lang w:val="en-US"/>
          </w:rPr>
          <w:t>Permitted variations—h</w:t>
        </w:r>
        <w:r w:rsidRPr="00C24A99">
          <w:t>eight tolerances for buildings and structures</w:t>
        </w:r>
        <w:r>
          <w:tab/>
        </w:r>
        <w:r w:rsidR="00577282">
          <w:fldChar w:fldCharType="begin"/>
        </w:r>
        <w:r>
          <w:instrText xml:space="preserve"> PAGEREF _Toc352066263 \h </w:instrText>
        </w:r>
        <w:r w:rsidR="00577282">
          <w:fldChar w:fldCharType="separate"/>
        </w:r>
        <w:r w:rsidR="00E23AC6">
          <w:t>211</w:t>
        </w:r>
        <w:r w:rsidR="00577282">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64" w:history="1">
        <w:r w:rsidR="001D6A2D" w:rsidRPr="00C24A99">
          <w:t>Schedule 1B</w:t>
        </w:r>
        <w:r w:rsidR="001D6A2D">
          <w:rPr>
            <w:rFonts w:asciiTheme="minorHAnsi" w:eastAsiaTheme="minorEastAsia" w:hAnsiTheme="minorHAnsi" w:cstheme="minorBidi"/>
            <w:b w:val="0"/>
            <w:sz w:val="22"/>
            <w:szCs w:val="22"/>
            <w:lang w:eastAsia="en-AU"/>
          </w:rPr>
          <w:tab/>
        </w:r>
        <w:r w:rsidR="001D6A2D" w:rsidRPr="00C24A99">
          <w:t>Land not requiring community consultation for development proposal</w:t>
        </w:r>
        <w:r w:rsidR="001D6A2D">
          <w:tab/>
        </w:r>
        <w:r w:rsidR="00577282" w:rsidRPr="001D6A2D">
          <w:rPr>
            <w:b w:val="0"/>
            <w:sz w:val="20"/>
          </w:rPr>
          <w:fldChar w:fldCharType="begin"/>
        </w:r>
        <w:r w:rsidR="001D6A2D" w:rsidRPr="001D6A2D">
          <w:rPr>
            <w:b w:val="0"/>
            <w:sz w:val="20"/>
          </w:rPr>
          <w:instrText xml:space="preserve"> PAGEREF _Toc352066264 \h </w:instrText>
        </w:r>
        <w:r w:rsidR="00577282" w:rsidRPr="001D6A2D">
          <w:rPr>
            <w:b w:val="0"/>
            <w:sz w:val="20"/>
          </w:rPr>
        </w:r>
        <w:r w:rsidR="00577282" w:rsidRPr="001D6A2D">
          <w:rPr>
            <w:b w:val="0"/>
            <w:sz w:val="20"/>
          </w:rPr>
          <w:fldChar w:fldCharType="separate"/>
        </w:r>
        <w:r w:rsidR="00E23AC6">
          <w:rPr>
            <w:b w:val="0"/>
            <w:sz w:val="20"/>
          </w:rPr>
          <w:t>213</w:t>
        </w:r>
        <w:r w:rsidR="00577282" w:rsidRPr="001D6A2D">
          <w:rPr>
            <w:b w:val="0"/>
            <w:sz w:val="20"/>
          </w:rPr>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65" w:history="1">
        <w:r w:rsidR="001D6A2D" w:rsidRPr="00C24A99">
          <w:t>Schedule 2</w:t>
        </w:r>
        <w:r w:rsidR="001D6A2D">
          <w:rPr>
            <w:rFonts w:asciiTheme="minorHAnsi" w:eastAsiaTheme="minorEastAsia" w:hAnsiTheme="minorHAnsi" w:cstheme="minorBidi"/>
            <w:b w:val="0"/>
            <w:sz w:val="22"/>
            <w:szCs w:val="22"/>
            <w:lang w:eastAsia="en-AU"/>
          </w:rPr>
          <w:tab/>
        </w:r>
        <w:r w:rsidR="001D6A2D" w:rsidRPr="00C24A99">
          <w:t>Limited public notification of certain merit track development applications</w:t>
        </w:r>
        <w:r w:rsidR="001D6A2D">
          <w:tab/>
        </w:r>
        <w:r w:rsidR="00577282" w:rsidRPr="001D6A2D">
          <w:rPr>
            <w:b w:val="0"/>
            <w:sz w:val="20"/>
          </w:rPr>
          <w:fldChar w:fldCharType="begin"/>
        </w:r>
        <w:r w:rsidR="001D6A2D" w:rsidRPr="001D6A2D">
          <w:rPr>
            <w:b w:val="0"/>
            <w:sz w:val="20"/>
          </w:rPr>
          <w:instrText xml:space="preserve"> PAGEREF _Toc352066265 \h </w:instrText>
        </w:r>
        <w:r w:rsidR="00577282" w:rsidRPr="001D6A2D">
          <w:rPr>
            <w:b w:val="0"/>
            <w:sz w:val="20"/>
          </w:rPr>
        </w:r>
        <w:r w:rsidR="00577282" w:rsidRPr="001D6A2D">
          <w:rPr>
            <w:b w:val="0"/>
            <w:sz w:val="20"/>
          </w:rPr>
          <w:fldChar w:fldCharType="separate"/>
        </w:r>
        <w:r w:rsidR="00E23AC6">
          <w:rPr>
            <w:b w:val="0"/>
            <w:sz w:val="20"/>
          </w:rPr>
          <w:t>219</w:t>
        </w:r>
        <w:r w:rsidR="00577282" w:rsidRPr="001D6A2D">
          <w:rPr>
            <w:b w:val="0"/>
            <w:sz w:val="20"/>
          </w:rPr>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66" w:history="1">
        <w:r w:rsidR="001D6A2D" w:rsidRPr="00C24A99">
          <w:t>Schedule 3</w:t>
        </w:r>
        <w:r w:rsidR="001D6A2D">
          <w:rPr>
            <w:rFonts w:asciiTheme="minorHAnsi" w:eastAsiaTheme="minorEastAsia" w:hAnsiTheme="minorHAnsi" w:cstheme="minorBidi"/>
            <w:b w:val="0"/>
            <w:sz w:val="22"/>
            <w:szCs w:val="22"/>
            <w:lang w:eastAsia="en-AU"/>
          </w:rPr>
          <w:tab/>
        </w:r>
        <w:r w:rsidR="001D6A2D" w:rsidRPr="00C24A99">
          <w:t>Matters exempt from third</w:t>
        </w:r>
        <w:r w:rsidR="001D6A2D" w:rsidRPr="00C24A99">
          <w:noBreakHyphen/>
          <w:t>party ACAT review</w:t>
        </w:r>
        <w:r w:rsidR="001D6A2D">
          <w:tab/>
        </w:r>
        <w:r w:rsidR="00577282" w:rsidRPr="001D6A2D">
          <w:rPr>
            <w:b w:val="0"/>
            <w:sz w:val="20"/>
          </w:rPr>
          <w:fldChar w:fldCharType="begin"/>
        </w:r>
        <w:r w:rsidR="001D6A2D" w:rsidRPr="001D6A2D">
          <w:rPr>
            <w:b w:val="0"/>
            <w:sz w:val="20"/>
          </w:rPr>
          <w:instrText xml:space="preserve"> PAGEREF _Toc352066266 \h </w:instrText>
        </w:r>
        <w:r w:rsidR="00577282" w:rsidRPr="001D6A2D">
          <w:rPr>
            <w:b w:val="0"/>
            <w:sz w:val="20"/>
          </w:rPr>
        </w:r>
        <w:r w:rsidR="00577282" w:rsidRPr="001D6A2D">
          <w:rPr>
            <w:b w:val="0"/>
            <w:sz w:val="20"/>
          </w:rPr>
          <w:fldChar w:fldCharType="separate"/>
        </w:r>
        <w:r w:rsidR="00E23AC6">
          <w:rPr>
            <w:b w:val="0"/>
            <w:sz w:val="20"/>
          </w:rPr>
          <w:t>224</w:t>
        </w:r>
        <w:r w:rsidR="00577282" w:rsidRPr="001D6A2D">
          <w:rPr>
            <w:b w:val="0"/>
            <w:sz w:val="2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67" w:history="1">
        <w:r w:rsidR="001D6A2D" w:rsidRPr="00C24A99">
          <w:t>Part 3.1</w:t>
        </w:r>
        <w:r w:rsidR="001D6A2D">
          <w:rPr>
            <w:rFonts w:asciiTheme="minorHAnsi" w:eastAsiaTheme="minorEastAsia" w:hAnsiTheme="minorHAnsi" w:cstheme="minorBidi"/>
            <w:b w:val="0"/>
            <w:sz w:val="22"/>
            <w:szCs w:val="22"/>
            <w:lang w:eastAsia="en-AU"/>
          </w:rPr>
          <w:tab/>
        </w:r>
        <w:r w:rsidR="001D6A2D" w:rsidRPr="00C24A99">
          <w:t>Definitions</w:t>
        </w:r>
        <w:r w:rsidR="001D6A2D">
          <w:tab/>
        </w:r>
        <w:r w:rsidR="00577282" w:rsidRPr="001D6A2D">
          <w:rPr>
            <w:b w:val="0"/>
          </w:rPr>
          <w:fldChar w:fldCharType="begin"/>
        </w:r>
        <w:r w:rsidR="001D6A2D" w:rsidRPr="001D6A2D">
          <w:rPr>
            <w:b w:val="0"/>
          </w:rPr>
          <w:instrText xml:space="preserve"> PAGEREF _Toc352066267 \h </w:instrText>
        </w:r>
        <w:r w:rsidR="00577282" w:rsidRPr="001D6A2D">
          <w:rPr>
            <w:b w:val="0"/>
          </w:rPr>
        </w:r>
        <w:r w:rsidR="00577282" w:rsidRPr="001D6A2D">
          <w:rPr>
            <w:b w:val="0"/>
          </w:rPr>
          <w:fldChar w:fldCharType="separate"/>
        </w:r>
        <w:r w:rsidR="00E23AC6">
          <w:rPr>
            <w:b w:val="0"/>
          </w:rPr>
          <w:t>224</w:t>
        </w:r>
        <w:r w:rsidR="00577282" w:rsidRPr="001D6A2D">
          <w:rPr>
            <w:b w:val="0"/>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68" w:history="1">
        <w:r w:rsidRPr="00C24A99">
          <w:t>3.1</w:t>
        </w:r>
        <w:r>
          <w:rPr>
            <w:rFonts w:asciiTheme="minorHAnsi" w:eastAsiaTheme="minorEastAsia" w:hAnsiTheme="minorHAnsi" w:cstheme="minorBidi"/>
            <w:sz w:val="22"/>
            <w:szCs w:val="22"/>
            <w:lang w:eastAsia="en-AU"/>
          </w:rPr>
          <w:tab/>
        </w:r>
        <w:r w:rsidRPr="00C24A99">
          <w:t>Definitions—sch 3</w:t>
        </w:r>
        <w:r>
          <w:tab/>
        </w:r>
        <w:r w:rsidR="00577282">
          <w:fldChar w:fldCharType="begin"/>
        </w:r>
        <w:r>
          <w:instrText xml:space="preserve"> PAGEREF _Toc352066268 \h </w:instrText>
        </w:r>
        <w:r w:rsidR="00577282">
          <w:fldChar w:fldCharType="separate"/>
        </w:r>
        <w:r w:rsidR="00E23AC6">
          <w:t>224</w:t>
        </w:r>
        <w:r w:rsidR="00577282">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69" w:history="1">
        <w:r w:rsidR="001D6A2D" w:rsidRPr="00C24A99">
          <w:t>Part 3.2</w:t>
        </w:r>
        <w:r w:rsidR="001D6A2D">
          <w:rPr>
            <w:rFonts w:asciiTheme="minorHAnsi" w:eastAsiaTheme="minorEastAsia" w:hAnsiTheme="minorHAnsi" w:cstheme="minorBidi"/>
            <w:b w:val="0"/>
            <w:sz w:val="22"/>
            <w:szCs w:val="22"/>
            <w:lang w:eastAsia="en-AU"/>
          </w:rPr>
          <w:tab/>
        </w:r>
        <w:r w:rsidR="001D6A2D" w:rsidRPr="00C24A99">
          <w:t>Merit track matters exempt from third-party ACAT review</w:t>
        </w:r>
        <w:r w:rsidR="001D6A2D">
          <w:tab/>
        </w:r>
        <w:r w:rsidR="00577282" w:rsidRPr="001D6A2D">
          <w:rPr>
            <w:b w:val="0"/>
          </w:rPr>
          <w:fldChar w:fldCharType="begin"/>
        </w:r>
        <w:r w:rsidR="001D6A2D" w:rsidRPr="001D6A2D">
          <w:rPr>
            <w:b w:val="0"/>
          </w:rPr>
          <w:instrText xml:space="preserve"> PAGEREF _Toc352066269 \h </w:instrText>
        </w:r>
        <w:r w:rsidR="00577282" w:rsidRPr="001D6A2D">
          <w:rPr>
            <w:b w:val="0"/>
          </w:rPr>
        </w:r>
        <w:r w:rsidR="00577282" w:rsidRPr="001D6A2D">
          <w:rPr>
            <w:b w:val="0"/>
          </w:rPr>
          <w:fldChar w:fldCharType="separate"/>
        </w:r>
        <w:r w:rsidR="00E23AC6">
          <w:rPr>
            <w:b w:val="0"/>
          </w:rPr>
          <w:t>225</w:t>
        </w:r>
        <w:r w:rsidR="00577282" w:rsidRPr="001D6A2D">
          <w:rPr>
            <w:b w:val="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70" w:history="1">
        <w:r w:rsidR="001D6A2D" w:rsidRPr="00C24A99">
          <w:t>Part 3.3</w:t>
        </w:r>
        <w:r w:rsidR="001D6A2D">
          <w:rPr>
            <w:rFonts w:asciiTheme="minorHAnsi" w:eastAsiaTheme="minorEastAsia" w:hAnsiTheme="minorHAnsi" w:cstheme="minorBidi"/>
            <w:b w:val="0"/>
            <w:sz w:val="22"/>
            <w:szCs w:val="22"/>
            <w:lang w:eastAsia="en-AU"/>
          </w:rPr>
          <w:tab/>
        </w:r>
        <w:r w:rsidR="001D6A2D" w:rsidRPr="00C24A99">
          <w:t>Impact track matters exempt from third-party ACAT review</w:t>
        </w:r>
        <w:r w:rsidR="001D6A2D">
          <w:tab/>
        </w:r>
        <w:r w:rsidR="00577282" w:rsidRPr="001D6A2D">
          <w:rPr>
            <w:b w:val="0"/>
          </w:rPr>
          <w:fldChar w:fldCharType="begin"/>
        </w:r>
        <w:r w:rsidR="001D6A2D" w:rsidRPr="001D6A2D">
          <w:rPr>
            <w:b w:val="0"/>
          </w:rPr>
          <w:instrText xml:space="preserve"> PAGEREF _Toc352066270 \h </w:instrText>
        </w:r>
        <w:r w:rsidR="00577282" w:rsidRPr="001D6A2D">
          <w:rPr>
            <w:b w:val="0"/>
          </w:rPr>
        </w:r>
        <w:r w:rsidR="00577282" w:rsidRPr="001D6A2D">
          <w:rPr>
            <w:b w:val="0"/>
          </w:rPr>
          <w:fldChar w:fldCharType="separate"/>
        </w:r>
        <w:r w:rsidR="00E23AC6">
          <w:rPr>
            <w:b w:val="0"/>
          </w:rPr>
          <w:t>234</w:t>
        </w:r>
        <w:r w:rsidR="00577282" w:rsidRPr="001D6A2D">
          <w:rPr>
            <w:b w:val="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71" w:history="1">
        <w:r w:rsidR="001D6A2D" w:rsidRPr="00C24A99">
          <w:t>Part 3.4</w:t>
        </w:r>
        <w:r w:rsidR="001D6A2D">
          <w:rPr>
            <w:rFonts w:asciiTheme="minorHAnsi" w:eastAsiaTheme="minorEastAsia" w:hAnsiTheme="minorHAnsi" w:cstheme="minorBidi"/>
            <w:b w:val="0"/>
            <w:sz w:val="22"/>
            <w:szCs w:val="22"/>
            <w:lang w:eastAsia="en-AU"/>
          </w:rPr>
          <w:tab/>
        </w:r>
        <w:r w:rsidR="001D6A2D" w:rsidRPr="00C24A99">
          <w:t>City centre and town centres maps</w:t>
        </w:r>
        <w:r w:rsidR="001D6A2D">
          <w:tab/>
        </w:r>
        <w:r w:rsidR="00577282" w:rsidRPr="001D6A2D">
          <w:rPr>
            <w:b w:val="0"/>
          </w:rPr>
          <w:fldChar w:fldCharType="begin"/>
        </w:r>
        <w:r w:rsidR="001D6A2D" w:rsidRPr="001D6A2D">
          <w:rPr>
            <w:b w:val="0"/>
          </w:rPr>
          <w:instrText xml:space="preserve"> PAGEREF _Toc352066271 \h </w:instrText>
        </w:r>
        <w:r w:rsidR="00577282" w:rsidRPr="001D6A2D">
          <w:rPr>
            <w:b w:val="0"/>
          </w:rPr>
        </w:r>
        <w:r w:rsidR="00577282" w:rsidRPr="001D6A2D">
          <w:rPr>
            <w:b w:val="0"/>
          </w:rPr>
          <w:fldChar w:fldCharType="separate"/>
        </w:r>
        <w:r w:rsidR="00E23AC6">
          <w:rPr>
            <w:b w:val="0"/>
          </w:rPr>
          <w:t>235</w:t>
        </w:r>
        <w:r w:rsidR="00577282" w:rsidRPr="001D6A2D">
          <w:rPr>
            <w:b w:val="0"/>
          </w:rPr>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72" w:history="1">
        <w:r w:rsidR="001D6A2D" w:rsidRPr="00C24A99">
          <w:t>Division 3.4.1</w:t>
        </w:r>
        <w:r w:rsidR="001D6A2D">
          <w:rPr>
            <w:rFonts w:asciiTheme="minorHAnsi" w:eastAsiaTheme="minorEastAsia" w:hAnsiTheme="minorHAnsi" w:cstheme="minorBidi"/>
            <w:b w:val="0"/>
            <w:sz w:val="22"/>
            <w:szCs w:val="22"/>
            <w:lang w:eastAsia="en-AU"/>
          </w:rPr>
          <w:tab/>
        </w:r>
        <w:r w:rsidR="001D6A2D" w:rsidRPr="00C24A99">
          <w:t>City centre</w:t>
        </w:r>
        <w:r w:rsidR="001D6A2D">
          <w:tab/>
        </w:r>
        <w:r w:rsidR="00577282" w:rsidRPr="001D6A2D">
          <w:rPr>
            <w:b w:val="0"/>
          </w:rPr>
          <w:fldChar w:fldCharType="begin"/>
        </w:r>
        <w:r w:rsidR="001D6A2D" w:rsidRPr="001D6A2D">
          <w:rPr>
            <w:b w:val="0"/>
          </w:rPr>
          <w:instrText xml:space="preserve"> PAGEREF _Toc352066272 \h </w:instrText>
        </w:r>
        <w:r w:rsidR="00577282" w:rsidRPr="001D6A2D">
          <w:rPr>
            <w:b w:val="0"/>
          </w:rPr>
        </w:r>
        <w:r w:rsidR="00577282" w:rsidRPr="001D6A2D">
          <w:rPr>
            <w:b w:val="0"/>
          </w:rPr>
          <w:fldChar w:fldCharType="separate"/>
        </w:r>
        <w:r w:rsidR="00E23AC6">
          <w:rPr>
            <w:b w:val="0"/>
          </w:rPr>
          <w:t>235</w:t>
        </w:r>
        <w:r w:rsidR="00577282" w:rsidRPr="001D6A2D">
          <w:rPr>
            <w:b w:val="0"/>
          </w:rPr>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73" w:history="1">
        <w:r w:rsidR="001D6A2D" w:rsidRPr="00C24A99">
          <w:t>Division 3.4.2</w:t>
        </w:r>
        <w:r w:rsidR="001D6A2D">
          <w:rPr>
            <w:rFonts w:asciiTheme="minorHAnsi" w:eastAsiaTheme="minorEastAsia" w:hAnsiTheme="minorHAnsi" w:cstheme="minorBidi"/>
            <w:b w:val="0"/>
            <w:sz w:val="22"/>
            <w:szCs w:val="22"/>
            <w:lang w:eastAsia="en-AU"/>
          </w:rPr>
          <w:tab/>
        </w:r>
        <w:r w:rsidR="001D6A2D" w:rsidRPr="00C24A99">
          <w:t>Belconnen town centre</w:t>
        </w:r>
        <w:r w:rsidR="001D6A2D">
          <w:tab/>
        </w:r>
        <w:r w:rsidR="00577282" w:rsidRPr="001D6A2D">
          <w:rPr>
            <w:b w:val="0"/>
          </w:rPr>
          <w:fldChar w:fldCharType="begin"/>
        </w:r>
        <w:r w:rsidR="001D6A2D" w:rsidRPr="001D6A2D">
          <w:rPr>
            <w:b w:val="0"/>
          </w:rPr>
          <w:instrText xml:space="preserve"> PAGEREF _Toc352066273 \h </w:instrText>
        </w:r>
        <w:r w:rsidR="00577282" w:rsidRPr="001D6A2D">
          <w:rPr>
            <w:b w:val="0"/>
          </w:rPr>
        </w:r>
        <w:r w:rsidR="00577282" w:rsidRPr="001D6A2D">
          <w:rPr>
            <w:b w:val="0"/>
          </w:rPr>
          <w:fldChar w:fldCharType="separate"/>
        </w:r>
        <w:r w:rsidR="00E23AC6">
          <w:rPr>
            <w:b w:val="0"/>
          </w:rPr>
          <w:t>236</w:t>
        </w:r>
        <w:r w:rsidR="00577282" w:rsidRPr="001D6A2D">
          <w:rPr>
            <w:b w:val="0"/>
          </w:rPr>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74" w:history="1">
        <w:r w:rsidR="001D6A2D" w:rsidRPr="00C24A99">
          <w:t>Division 3.4.4</w:t>
        </w:r>
        <w:r w:rsidR="001D6A2D">
          <w:rPr>
            <w:rFonts w:asciiTheme="minorHAnsi" w:eastAsiaTheme="minorEastAsia" w:hAnsiTheme="minorHAnsi" w:cstheme="minorBidi"/>
            <w:b w:val="0"/>
            <w:sz w:val="22"/>
            <w:szCs w:val="22"/>
            <w:lang w:eastAsia="en-AU"/>
          </w:rPr>
          <w:tab/>
        </w:r>
        <w:r w:rsidR="001D6A2D" w:rsidRPr="00C24A99">
          <w:t>Tuggeranong town centre</w:t>
        </w:r>
        <w:r w:rsidR="001D6A2D">
          <w:tab/>
        </w:r>
        <w:r w:rsidR="00577282" w:rsidRPr="001D6A2D">
          <w:rPr>
            <w:b w:val="0"/>
          </w:rPr>
          <w:fldChar w:fldCharType="begin"/>
        </w:r>
        <w:r w:rsidR="001D6A2D" w:rsidRPr="001D6A2D">
          <w:rPr>
            <w:b w:val="0"/>
          </w:rPr>
          <w:instrText xml:space="preserve"> PAGEREF _Toc352066274 \h </w:instrText>
        </w:r>
        <w:r w:rsidR="00577282" w:rsidRPr="001D6A2D">
          <w:rPr>
            <w:b w:val="0"/>
          </w:rPr>
        </w:r>
        <w:r w:rsidR="00577282" w:rsidRPr="001D6A2D">
          <w:rPr>
            <w:b w:val="0"/>
          </w:rPr>
          <w:fldChar w:fldCharType="separate"/>
        </w:r>
        <w:r w:rsidR="00E23AC6">
          <w:rPr>
            <w:b w:val="0"/>
          </w:rPr>
          <w:t>238</w:t>
        </w:r>
        <w:r w:rsidR="00577282" w:rsidRPr="001D6A2D">
          <w:rPr>
            <w:b w:val="0"/>
          </w:rPr>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75" w:history="1">
        <w:r w:rsidR="001D6A2D" w:rsidRPr="00C24A99">
          <w:t>Division 3.4.5</w:t>
        </w:r>
        <w:r w:rsidR="001D6A2D">
          <w:rPr>
            <w:rFonts w:asciiTheme="minorHAnsi" w:eastAsiaTheme="minorEastAsia" w:hAnsiTheme="minorHAnsi" w:cstheme="minorBidi"/>
            <w:b w:val="0"/>
            <w:sz w:val="22"/>
            <w:szCs w:val="22"/>
            <w:lang w:eastAsia="en-AU"/>
          </w:rPr>
          <w:tab/>
        </w:r>
        <w:r w:rsidR="001D6A2D" w:rsidRPr="00C24A99">
          <w:t>Woden town centre</w:t>
        </w:r>
        <w:r w:rsidR="001D6A2D">
          <w:tab/>
        </w:r>
        <w:r w:rsidR="00577282" w:rsidRPr="001D6A2D">
          <w:rPr>
            <w:b w:val="0"/>
          </w:rPr>
          <w:fldChar w:fldCharType="begin"/>
        </w:r>
        <w:r w:rsidR="001D6A2D" w:rsidRPr="001D6A2D">
          <w:rPr>
            <w:b w:val="0"/>
          </w:rPr>
          <w:instrText xml:space="preserve"> PAGEREF _Toc352066275 \h </w:instrText>
        </w:r>
        <w:r w:rsidR="00577282" w:rsidRPr="001D6A2D">
          <w:rPr>
            <w:b w:val="0"/>
          </w:rPr>
        </w:r>
        <w:r w:rsidR="00577282" w:rsidRPr="001D6A2D">
          <w:rPr>
            <w:b w:val="0"/>
          </w:rPr>
          <w:fldChar w:fldCharType="separate"/>
        </w:r>
        <w:r w:rsidR="00E23AC6">
          <w:rPr>
            <w:b w:val="0"/>
          </w:rPr>
          <w:t>239</w:t>
        </w:r>
        <w:r w:rsidR="00577282" w:rsidRPr="001D6A2D">
          <w:rPr>
            <w:b w:val="0"/>
          </w:rPr>
          <w:fldChar w:fldCharType="end"/>
        </w:r>
      </w:hyperlink>
    </w:p>
    <w:p w:rsidR="001D6A2D" w:rsidRDefault="00203ED7">
      <w:pPr>
        <w:pStyle w:val="TOC8"/>
        <w:rPr>
          <w:rFonts w:asciiTheme="minorHAnsi" w:eastAsiaTheme="minorEastAsia" w:hAnsiTheme="minorHAnsi" w:cstheme="minorBidi"/>
          <w:b w:val="0"/>
          <w:sz w:val="22"/>
          <w:szCs w:val="22"/>
          <w:lang w:eastAsia="en-AU"/>
        </w:rPr>
      </w:pPr>
      <w:hyperlink w:anchor="_Toc352066276" w:history="1">
        <w:r w:rsidR="001D6A2D" w:rsidRPr="00C24A99">
          <w:t>Division 3.4.6</w:t>
        </w:r>
        <w:r w:rsidR="001D6A2D">
          <w:rPr>
            <w:rFonts w:asciiTheme="minorHAnsi" w:eastAsiaTheme="minorEastAsia" w:hAnsiTheme="minorHAnsi" w:cstheme="minorBidi"/>
            <w:b w:val="0"/>
            <w:sz w:val="22"/>
            <w:szCs w:val="22"/>
            <w:lang w:eastAsia="en-AU"/>
          </w:rPr>
          <w:tab/>
        </w:r>
        <w:r w:rsidR="001D6A2D" w:rsidRPr="00C24A99">
          <w:t>Kingston Foreshore</w:t>
        </w:r>
        <w:r w:rsidR="001D6A2D">
          <w:tab/>
        </w:r>
        <w:r w:rsidR="00577282" w:rsidRPr="001D6A2D">
          <w:rPr>
            <w:b w:val="0"/>
          </w:rPr>
          <w:fldChar w:fldCharType="begin"/>
        </w:r>
        <w:r w:rsidR="001D6A2D" w:rsidRPr="001D6A2D">
          <w:rPr>
            <w:b w:val="0"/>
          </w:rPr>
          <w:instrText xml:space="preserve"> PAGEREF _Toc352066276 \h </w:instrText>
        </w:r>
        <w:r w:rsidR="00577282" w:rsidRPr="001D6A2D">
          <w:rPr>
            <w:b w:val="0"/>
          </w:rPr>
        </w:r>
        <w:r w:rsidR="00577282" w:rsidRPr="001D6A2D">
          <w:rPr>
            <w:b w:val="0"/>
          </w:rPr>
          <w:fldChar w:fldCharType="separate"/>
        </w:r>
        <w:r w:rsidR="00E23AC6">
          <w:rPr>
            <w:b w:val="0"/>
          </w:rPr>
          <w:t>240</w:t>
        </w:r>
        <w:r w:rsidR="00577282" w:rsidRPr="001D6A2D">
          <w:rPr>
            <w:b w:val="0"/>
          </w:rPr>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77" w:history="1">
        <w:r w:rsidR="001D6A2D" w:rsidRPr="00C24A99">
          <w:t>Schedule 4</w:t>
        </w:r>
        <w:r w:rsidR="001D6A2D">
          <w:rPr>
            <w:rFonts w:asciiTheme="minorHAnsi" w:eastAsiaTheme="minorEastAsia" w:hAnsiTheme="minorHAnsi" w:cstheme="minorBidi"/>
            <w:b w:val="0"/>
            <w:sz w:val="22"/>
            <w:szCs w:val="22"/>
            <w:lang w:eastAsia="en-AU"/>
          </w:rPr>
          <w:tab/>
        </w:r>
        <w:r w:rsidR="001D6A2D" w:rsidRPr="00C24A99">
          <w:t>Prescribed territory plan instruments</w:t>
        </w:r>
        <w:r w:rsidR="001D6A2D">
          <w:tab/>
        </w:r>
        <w:r w:rsidR="00577282" w:rsidRPr="001D6A2D">
          <w:rPr>
            <w:b w:val="0"/>
            <w:sz w:val="20"/>
          </w:rPr>
          <w:fldChar w:fldCharType="begin"/>
        </w:r>
        <w:r w:rsidR="001D6A2D" w:rsidRPr="001D6A2D">
          <w:rPr>
            <w:b w:val="0"/>
            <w:sz w:val="20"/>
          </w:rPr>
          <w:instrText xml:space="preserve"> PAGEREF _Toc352066277 \h </w:instrText>
        </w:r>
        <w:r w:rsidR="00577282" w:rsidRPr="001D6A2D">
          <w:rPr>
            <w:b w:val="0"/>
            <w:sz w:val="20"/>
          </w:rPr>
        </w:r>
        <w:r w:rsidR="00577282" w:rsidRPr="001D6A2D">
          <w:rPr>
            <w:b w:val="0"/>
            <w:sz w:val="20"/>
          </w:rPr>
          <w:fldChar w:fldCharType="separate"/>
        </w:r>
        <w:r w:rsidR="00E23AC6">
          <w:rPr>
            <w:b w:val="0"/>
            <w:sz w:val="20"/>
          </w:rPr>
          <w:t>241</w:t>
        </w:r>
        <w:r w:rsidR="00577282" w:rsidRPr="001D6A2D">
          <w:rPr>
            <w:b w:val="0"/>
            <w:sz w:val="2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78" w:history="1">
        <w:r w:rsidR="001D6A2D" w:rsidRPr="00C24A99">
          <w:t>Part 4.1</w:t>
        </w:r>
        <w:r w:rsidR="001D6A2D">
          <w:rPr>
            <w:rFonts w:asciiTheme="minorHAnsi" w:eastAsiaTheme="minorEastAsia" w:hAnsiTheme="minorHAnsi" w:cstheme="minorBidi"/>
            <w:b w:val="0"/>
            <w:sz w:val="22"/>
            <w:szCs w:val="22"/>
            <w:lang w:eastAsia="en-AU"/>
          </w:rPr>
          <w:tab/>
        </w:r>
        <w:r w:rsidR="001D6A2D" w:rsidRPr="00C24A99">
          <w:t>Australian standards</w:t>
        </w:r>
        <w:r w:rsidR="001D6A2D">
          <w:tab/>
        </w:r>
        <w:r w:rsidR="00577282" w:rsidRPr="001D6A2D">
          <w:rPr>
            <w:b w:val="0"/>
          </w:rPr>
          <w:fldChar w:fldCharType="begin"/>
        </w:r>
        <w:r w:rsidR="001D6A2D" w:rsidRPr="001D6A2D">
          <w:rPr>
            <w:b w:val="0"/>
          </w:rPr>
          <w:instrText xml:space="preserve"> PAGEREF _Toc352066278 \h </w:instrText>
        </w:r>
        <w:r w:rsidR="00577282" w:rsidRPr="001D6A2D">
          <w:rPr>
            <w:b w:val="0"/>
          </w:rPr>
        </w:r>
        <w:r w:rsidR="00577282" w:rsidRPr="001D6A2D">
          <w:rPr>
            <w:b w:val="0"/>
          </w:rPr>
          <w:fldChar w:fldCharType="separate"/>
        </w:r>
        <w:r w:rsidR="00E23AC6">
          <w:rPr>
            <w:b w:val="0"/>
          </w:rPr>
          <w:t>241</w:t>
        </w:r>
        <w:r w:rsidR="00577282" w:rsidRPr="001D6A2D">
          <w:rPr>
            <w:b w:val="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79" w:history="1">
        <w:r w:rsidR="001D6A2D" w:rsidRPr="00C24A99">
          <w:t>Part 4.2</w:t>
        </w:r>
        <w:r w:rsidR="001D6A2D">
          <w:rPr>
            <w:rFonts w:asciiTheme="minorHAnsi" w:eastAsiaTheme="minorEastAsia" w:hAnsiTheme="minorHAnsi" w:cstheme="minorBidi"/>
            <w:b w:val="0"/>
            <w:sz w:val="22"/>
            <w:szCs w:val="22"/>
            <w:lang w:eastAsia="en-AU"/>
          </w:rPr>
          <w:tab/>
        </w:r>
        <w:r w:rsidR="001D6A2D" w:rsidRPr="00C24A99">
          <w:t>Computer modelling software</w:t>
        </w:r>
        <w:r w:rsidR="001D6A2D">
          <w:tab/>
        </w:r>
        <w:r w:rsidR="00577282" w:rsidRPr="001D6A2D">
          <w:rPr>
            <w:b w:val="0"/>
          </w:rPr>
          <w:fldChar w:fldCharType="begin"/>
        </w:r>
        <w:r w:rsidR="001D6A2D" w:rsidRPr="001D6A2D">
          <w:rPr>
            <w:b w:val="0"/>
          </w:rPr>
          <w:instrText xml:space="preserve"> PAGEREF _Toc352066279 \h </w:instrText>
        </w:r>
        <w:r w:rsidR="00577282" w:rsidRPr="001D6A2D">
          <w:rPr>
            <w:b w:val="0"/>
          </w:rPr>
        </w:r>
        <w:r w:rsidR="00577282" w:rsidRPr="001D6A2D">
          <w:rPr>
            <w:b w:val="0"/>
          </w:rPr>
          <w:fldChar w:fldCharType="separate"/>
        </w:r>
        <w:r w:rsidR="00E23AC6">
          <w:rPr>
            <w:b w:val="0"/>
          </w:rPr>
          <w:t>243</w:t>
        </w:r>
        <w:r w:rsidR="00577282" w:rsidRPr="001D6A2D">
          <w:rPr>
            <w:b w:val="0"/>
          </w:rPr>
          <w:fldChar w:fldCharType="end"/>
        </w:r>
      </w:hyperlink>
    </w:p>
    <w:p w:rsidR="001D6A2D" w:rsidRDefault="00203ED7">
      <w:pPr>
        <w:pStyle w:val="TOC7"/>
        <w:rPr>
          <w:rFonts w:asciiTheme="minorHAnsi" w:eastAsiaTheme="minorEastAsia" w:hAnsiTheme="minorHAnsi" w:cstheme="minorBidi"/>
          <w:b w:val="0"/>
          <w:sz w:val="22"/>
          <w:szCs w:val="22"/>
          <w:lang w:eastAsia="en-AU"/>
        </w:rPr>
      </w:pPr>
      <w:hyperlink w:anchor="_Toc352066280" w:history="1">
        <w:r w:rsidR="001D6A2D" w:rsidRPr="00C24A99">
          <w:t>Part 4.3</w:t>
        </w:r>
        <w:r w:rsidR="001D6A2D">
          <w:rPr>
            <w:rFonts w:asciiTheme="minorHAnsi" w:eastAsiaTheme="minorEastAsia" w:hAnsiTheme="minorHAnsi" w:cstheme="minorBidi"/>
            <w:b w:val="0"/>
            <w:sz w:val="22"/>
            <w:szCs w:val="22"/>
            <w:lang w:eastAsia="en-AU"/>
          </w:rPr>
          <w:tab/>
        </w:r>
        <w:r w:rsidR="001D6A2D" w:rsidRPr="00C24A99">
          <w:t>Other instruments</w:t>
        </w:r>
        <w:r w:rsidR="001D6A2D">
          <w:tab/>
        </w:r>
        <w:r w:rsidR="00577282" w:rsidRPr="001D6A2D">
          <w:rPr>
            <w:b w:val="0"/>
          </w:rPr>
          <w:fldChar w:fldCharType="begin"/>
        </w:r>
        <w:r w:rsidR="001D6A2D" w:rsidRPr="001D6A2D">
          <w:rPr>
            <w:b w:val="0"/>
          </w:rPr>
          <w:instrText xml:space="preserve"> PAGEREF _Toc352066280 \h </w:instrText>
        </w:r>
        <w:r w:rsidR="00577282" w:rsidRPr="001D6A2D">
          <w:rPr>
            <w:b w:val="0"/>
          </w:rPr>
        </w:r>
        <w:r w:rsidR="00577282" w:rsidRPr="001D6A2D">
          <w:rPr>
            <w:b w:val="0"/>
          </w:rPr>
          <w:fldChar w:fldCharType="separate"/>
        </w:r>
        <w:r w:rsidR="00E23AC6">
          <w:rPr>
            <w:b w:val="0"/>
          </w:rPr>
          <w:t>244</w:t>
        </w:r>
        <w:r w:rsidR="00577282" w:rsidRPr="001D6A2D">
          <w:rPr>
            <w:b w:val="0"/>
          </w:rPr>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81" w:history="1">
        <w:r w:rsidR="001D6A2D" w:rsidRPr="00C24A99">
          <w:t>Schedule 21</w:t>
        </w:r>
        <w:r w:rsidR="001D6A2D">
          <w:rPr>
            <w:rFonts w:asciiTheme="minorHAnsi" w:eastAsiaTheme="minorEastAsia" w:hAnsiTheme="minorHAnsi" w:cstheme="minorBidi"/>
            <w:b w:val="0"/>
            <w:sz w:val="22"/>
            <w:szCs w:val="22"/>
            <w:lang w:eastAsia="en-AU"/>
          </w:rPr>
          <w:tab/>
        </w:r>
        <w:r w:rsidR="001D6A2D" w:rsidRPr="00C24A99">
          <w:t>Modification of Act</w:t>
        </w:r>
        <w:r w:rsidR="001D6A2D">
          <w:tab/>
        </w:r>
        <w:r w:rsidR="00577282" w:rsidRPr="001D6A2D">
          <w:rPr>
            <w:b w:val="0"/>
            <w:sz w:val="20"/>
          </w:rPr>
          <w:fldChar w:fldCharType="begin"/>
        </w:r>
        <w:r w:rsidR="001D6A2D" w:rsidRPr="001D6A2D">
          <w:rPr>
            <w:b w:val="0"/>
            <w:sz w:val="20"/>
          </w:rPr>
          <w:instrText xml:space="preserve"> PAGEREF _Toc352066281 \h </w:instrText>
        </w:r>
        <w:r w:rsidR="00577282" w:rsidRPr="001D6A2D">
          <w:rPr>
            <w:b w:val="0"/>
            <w:sz w:val="20"/>
          </w:rPr>
        </w:r>
        <w:r w:rsidR="00577282" w:rsidRPr="001D6A2D">
          <w:rPr>
            <w:b w:val="0"/>
            <w:sz w:val="20"/>
          </w:rPr>
          <w:fldChar w:fldCharType="separate"/>
        </w:r>
        <w:r w:rsidR="00E23AC6">
          <w:rPr>
            <w:b w:val="0"/>
            <w:sz w:val="20"/>
          </w:rPr>
          <w:t>245</w:t>
        </w:r>
        <w:r w:rsidR="00577282" w:rsidRPr="001D6A2D">
          <w:rPr>
            <w:b w:val="0"/>
            <w:sz w:val="20"/>
          </w:rPr>
          <w:fldChar w:fldCharType="end"/>
        </w:r>
      </w:hyperlink>
    </w:p>
    <w:p w:rsidR="001D6A2D" w:rsidRDefault="00203ED7">
      <w:pPr>
        <w:pStyle w:val="TOC6"/>
        <w:rPr>
          <w:rFonts w:asciiTheme="minorHAnsi" w:eastAsiaTheme="minorEastAsia" w:hAnsiTheme="minorHAnsi" w:cstheme="minorBidi"/>
          <w:b w:val="0"/>
          <w:sz w:val="22"/>
          <w:szCs w:val="22"/>
          <w:lang w:eastAsia="en-AU"/>
        </w:rPr>
      </w:pPr>
      <w:hyperlink w:anchor="_Toc352066282" w:history="1">
        <w:r w:rsidR="001D6A2D" w:rsidRPr="00C24A99">
          <w:t>Dictionary</w:t>
        </w:r>
        <w:r w:rsidR="001D6A2D">
          <w:tab/>
        </w:r>
        <w:r w:rsidR="001D6A2D">
          <w:tab/>
        </w:r>
        <w:r w:rsidR="00577282" w:rsidRPr="001D6A2D">
          <w:rPr>
            <w:b w:val="0"/>
            <w:sz w:val="20"/>
          </w:rPr>
          <w:fldChar w:fldCharType="begin"/>
        </w:r>
        <w:r w:rsidR="001D6A2D" w:rsidRPr="001D6A2D">
          <w:rPr>
            <w:b w:val="0"/>
            <w:sz w:val="20"/>
          </w:rPr>
          <w:instrText xml:space="preserve"> PAGEREF _Toc352066282 \h </w:instrText>
        </w:r>
        <w:r w:rsidR="00577282" w:rsidRPr="001D6A2D">
          <w:rPr>
            <w:b w:val="0"/>
            <w:sz w:val="20"/>
          </w:rPr>
        </w:r>
        <w:r w:rsidR="00577282" w:rsidRPr="001D6A2D">
          <w:rPr>
            <w:b w:val="0"/>
            <w:sz w:val="20"/>
          </w:rPr>
          <w:fldChar w:fldCharType="separate"/>
        </w:r>
        <w:r w:rsidR="00E23AC6">
          <w:rPr>
            <w:b w:val="0"/>
            <w:sz w:val="20"/>
          </w:rPr>
          <w:t>249</w:t>
        </w:r>
        <w:r w:rsidR="00577282" w:rsidRPr="001D6A2D">
          <w:rPr>
            <w:b w:val="0"/>
            <w:sz w:val="20"/>
          </w:rPr>
          <w:fldChar w:fldCharType="end"/>
        </w:r>
      </w:hyperlink>
    </w:p>
    <w:p w:rsidR="001D6A2D" w:rsidRDefault="00203ED7" w:rsidP="001D6A2D">
      <w:pPr>
        <w:pStyle w:val="TOC7"/>
        <w:spacing w:before="480"/>
        <w:rPr>
          <w:rFonts w:asciiTheme="minorHAnsi" w:eastAsiaTheme="minorEastAsia" w:hAnsiTheme="minorHAnsi" w:cstheme="minorBidi"/>
          <w:b w:val="0"/>
          <w:sz w:val="22"/>
          <w:szCs w:val="22"/>
          <w:lang w:eastAsia="en-AU"/>
        </w:rPr>
      </w:pPr>
      <w:hyperlink w:anchor="_Toc352066283" w:history="1">
        <w:r w:rsidR="001D6A2D">
          <w:t>Endnotes</w:t>
        </w:r>
        <w:r w:rsidR="001D6A2D" w:rsidRPr="001D6A2D">
          <w:rPr>
            <w:vanish/>
          </w:rPr>
          <w:tab/>
        </w:r>
        <w:r w:rsidR="00577282" w:rsidRPr="001D6A2D">
          <w:rPr>
            <w:b w:val="0"/>
            <w:vanish/>
          </w:rPr>
          <w:fldChar w:fldCharType="begin"/>
        </w:r>
        <w:r w:rsidR="001D6A2D" w:rsidRPr="001D6A2D">
          <w:rPr>
            <w:b w:val="0"/>
            <w:vanish/>
          </w:rPr>
          <w:instrText xml:space="preserve"> PAGEREF _Toc352066283 \h </w:instrText>
        </w:r>
        <w:r w:rsidR="00577282" w:rsidRPr="001D6A2D">
          <w:rPr>
            <w:b w:val="0"/>
            <w:vanish/>
          </w:rPr>
        </w:r>
        <w:r w:rsidR="00577282" w:rsidRPr="001D6A2D">
          <w:rPr>
            <w:b w:val="0"/>
            <w:vanish/>
          </w:rPr>
          <w:fldChar w:fldCharType="separate"/>
        </w:r>
        <w:r w:rsidR="00E23AC6">
          <w:rPr>
            <w:b w:val="0"/>
            <w:vanish/>
          </w:rPr>
          <w:t>257</w:t>
        </w:r>
        <w:r w:rsidR="00577282" w:rsidRPr="001D6A2D">
          <w:rPr>
            <w:b w:val="0"/>
            <w:vanish/>
          </w:rPr>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84" w:history="1">
        <w:r w:rsidRPr="00C24A99">
          <w:t>1</w:t>
        </w:r>
        <w:r>
          <w:rPr>
            <w:rFonts w:asciiTheme="minorHAnsi" w:eastAsiaTheme="minorEastAsia" w:hAnsiTheme="minorHAnsi" w:cstheme="minorBidi"/>
            <w:sz w:val="22"/>
            <w:szCs w:val="22"/>
            <w:lang w:eastAsia="en-AU"/>
          </w:rPr>
          <w:tab/>
        </w:r>
        <w:r w:rsidRPr="00C24A99">
          <w:t>About the endnotes</w:t>
        </w:r>
        <w:r>
          <w:tab/>
        </w:r>
        <w:r w:rsidR="00577282">
          <w:fldChar w:fldCharType="begin"/>
        </w:r>
        <w:r>
          <w:instrText xml:space="preserve"> PAGEREF _Toc352066284 \h </w:instrText>
        </w:r>
        <w:r w:rsidR="00577282">
          <w:fldChar w:fldCharType="separate"/>
        </w:r>
        <w:r w:rsidR="00E23AC6">
          <w:t>257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85" w:history="1">
        <w:r w:rsidRPr="00C24A99">
          <w:t>2</w:t>
        </w:r>
        <w:r>
          <w:rPr>
            <w:rFonts w:asciiTheme="minorHAnsi" w:eastAsiaTheme="minorEastAsia" w:hAnsiTheme="minorHAnsi" w:cstheme="minorBidi"/>
            <w:sz w:val="22"/>
            <w:szCs w:val="22"/>
            <w:lang w:eastAsia="en-AU"/>
          </w:rPr>
          <w:tab/>
        </w:r>
        <w:r w:rsidRPr="00C24A99">
          <w:t>Abbreviation key</w:t>
        </w:r>
        <w:r>
          <w:tab/>
        </w:r>
        <w:r w:rsidR="00577282">
          <w:fldChar w:fldCharType="begin"/>
        </w:r>
        <w:r>
          <w:instrText xml:space="preserve"> PAGEREF _Toc352066285 \h </w:instrText>
        </w:r>
        <w:r w:rsidR="00577282">
          <w:fldChar w:fldCharType="separate"/>
        </w:r>
        <w:r w:rsidR="00E23AC6">
          <w:t>257</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86" w:history="1">
        <w:r w:rsidRPr="00C24A99">
          <w:t>3</w:t>
        </w:r>
        <w:r>
          <w:rPr>
            <w:rFonts w:asciiTheme="minorHAnsi" w:eastAsiaTheme="minorEastAsia" w:hAnsiTheme="minorHAnsi" w:cstheme="minorBidi"/>
            <w:sz w:val="22"/>
            <w:szCs w:val="22"/>
            <w:lang w:eastAsia="en-AU"/>
          </w:rPr>
          <w:tab/>
        </w:r>
        <w:r w:rsidRPr="00C24A99">
          <w:t>Legislation history</w:t>
        </w:r>
        <w:r>
          <w:tab/>
        </w:r>
        <w:r w:rsidR="00577282">
          <w:fldChar w:fldCharType="begin"/>
        </w:r>
        <w:r>
          <w:instrText xml:space="preserve"> PAGEREF _Toc352066286 \h </w:instrText>
        </w:r>
        <w:r w:rsidR="00577282">
          <w:fldChar w:fldCharType="separate"/>
        </w:r>
        <w:r w:rsidR="00E23AC6">
          <w:t>258</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87" w:history="1">
        <w:r w:rsidRPr="00C24A99">
          <w:t>4</w:t>
        </w:r>
        <w:r>
          <w:rPr>
            <w:rFonts w:asciiTheme="minorHAnsi" w:eastAsiaTheme="minorEastAsia" w:hAnsiTheme="minorHAnsi" w:cstheme="minorBidi"/>
            <w:sz w:val="22"/>
            <w:szCs w:val="22"/>
            <w:lang w:eastAsia="en-AU"/>
          </w:rPr>
          <w:tab/>
        </w:r>
        <w:r w:rsidRPr="00C24A99">
          <w:t>Amendment history</w:t>
        </w:r>
        <w:r>
          <w:tab/>
        </w:r>
        <w:r w:rsidR="00577282">
          <w:fldChar w:fldCharType="begin"/>
        </w:r>
        <w:r>
          <w:instrText xml:space="preserve"> PAGEREF _Toc352066287 \h </w:instrText>
        </w:r>
        <w:r w:rsidR="00577282">
          <w:fldChar w:fldCharType="separate"/>
        </w:r>
        <w:r w:rsidR="00E23AC6">
          <w:t>266</w:t>
        </w:r>
        <w:r w:rsidR="00577282">
          <w:fldChar w:fldCharType="end"/>
        </w:r>
      </w:hyperlink>
    </w:p>
    <w:p w:rsidR="001D6A2D" w:rsidRDefault="001D6A2D">
      <w:pPr>
        <w:pStyle w:val="TOC5"/>
        <w:rPr>
          <w:rFonts w:asciiTheme="minorHAnsi" w:eastAsiaTheme="minorEastAsia" w:hAnsiTheme="minorHAnsi" w:cstheme="minorBidi"/>
          <w:sz w:val="22"/>
          <w:szCs w:val="22"/>
          <w:lang w:eastAsia="en-AU"/>
        </w:rPr>
      </w:pPr>
      <w:r>
        <w:tab/>
      </w:r>
      <w:hyperlink w:anchor="_Toc352066288" w:history="1">
        <w:r w:rsidRPr="00C24A99">
          <w:t>5</w:t>
        </w:r>
        <w:r>
          <w:rPr>
            <w:rFonts w:asciiTheme="minorHAnsi" w:eastAsiaTheme="minorEastAsia" w:hAnsiTheme="minorHAnsi" w:cstheme="minorBidi"/>
            <w:sz w:val="22"/>
            <w:szCs w:val="22"/>
            <w:lang w:eastAsia="en-AU"/>
          </w:rPr>
          <w:tab/>
        </w:r>
        <w:r w:rsidRPr="00C24A99">
          <w:t>Earlier republications</w:t>
        </w:r>
        <w:r>
          <w:tab/>
        </w:r>
        <w:r w:rsidR="00577282">
          <w:fldChar w:fldCharType="begin"/>
        </w:r>
        <w:r>
          <w:instrText xml:space="preserve"> PAGEREF _Toc352066288 \h </w:instrText>
        </w:r>
        <w:r w:rsidR="00577282">
          <w:fldChar w:fldCharType="separate"/>
        </w:r>
        <w:r w:rsidR="00E23AC6">
          <w:t>287</w:t>
        </w:r>
        <w:r w:rsidR="00577282">
          <w:fldChar w:fldCharType="end"/>
        </w:r>
      </w:hyperlink>
    </w:p>
    <w:p w:rsidR="005A5019" w:rsidRDefault="00577282" w:rsidP="005A5019">
      <w:pPr>
        <w:pStyle w:val="BillBasic"/>
      </w:pPr>
      <w:r>
        <w:fldChar w:fldCharType="end"/>
      </w:r>
    </w:p>
    <w:p w:rsidR="005A5019" w:rsidRDefault="005A5019" w:rsidP="005A5019">
      <w:pPr>
        <w:pStyle w:val="01Contents"/>
        <w:sectPr w:rsidR="005A5019">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3431AE"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bookmarkStart w:id="8" w:name="ActName"/>
    <w:p w:rsidR="005A5019" w:rsidRDefault="00577282" w:rsidP="005A5019">
      <w:pPr>
        <w:pStyle w:val="CoverActName"/>
      </w:pPr>
      <w:r w:rsidRPr="00671961">
        <w:rPr>
          <w:rStyle w:val="charCitHyperlinkAbbrev"/>
        </w:rPr>
        <w:fldChar w:fldCharType="begin"/>
      </w:r>
      <w:r w:rsidR="003431AE">
        <w:rPr>
          <w:rStyle w:val="charCitHyperlinkAbbrev"/>
        </w:rPr>
        <w:instrText>HYPERLINK "http://www.legislation.act.gov.au/a/2007-24" \o "A2007-24"</w:instrText>
      </w:r>
      <w:r w:rsidRPr="00671961">
        <w:rPr>
          <w:rStyle w:val="charCitHyperlinkAbbrev"/>
        </w:rPr>
        <w:fldChar w:fldCharType="separate"/>
      </w:r>
      <w:r w:rsidR="003431AE">
        <w:rPr>
          <w:rStyle w:val="charCitHyperlinkAbbrev"/>
        </w:rPr>
        <w:t>Planning and Development Act 2007</w:t>
      </w:r>
      <w:r w:rsidRPr="00671961">
        <w:rPr>
          <w:rStyle w:val="charCitHyperlinkAbbrev"/>
        </w:rPr>
        <w:fldChar w:fldCharType="end"/>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31128A" w:rsidRDefault="00AB1BB3">
      <w:pPr>
        <w:pStyle w:val="AH1Chapter"/>
      </w:pPr>
      <w:bookmarkStart w:id="9" w:name="_Toc352065970"/>
      <w:r w:rsidRPr="0031128A">
        <w:rPr>
          <w:rStyle w:val="CharChapNo"/>
        </w:rPr>
        <w:t>Chapter 1</w:t>
      </w:r>
      <w:r>
        <w:tab/>
      </w:r>
      <w:r w:rsidRPr="0031128A">
        <w:rPr>
          <w:rStyle w:val="CharChapText"/>
        </w:rPr>
        <w:t>Preliminary</w:t>
      </w:r>
      <w:bookmarkEnd w:id="9"/>
    </w:p>
    <w:p w:rsidR="00AB1BB3" w:rsidRDefault="00AB1BB3">
      <w:pPr>
        <w:pStyle w:val="AH5Sec"/>
      </w:pPr>
      <w:bookmarkStart w:id="10" w:name="_Toc352065971"/>
      <w:r w:rsidRPr="0031128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52065972"/>
      <w:r w:rsidRPr="0031128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8"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9"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0" w:tooltip="A2001-14" w:history="1">
        <w:r w:rsidR="00671961" w:rsidRPr="00671961">
          <w:rPr>
            <w:rStyle w:val="charCitHyperlinkAbbrev"/>
          </w:rPr>
          <w:t>Legislation Act</w:t>
        </w:r>
      </w:hyperlink>
      <w:r>
        <w:t>, s 155 and s 156 (1)).</w:t>
      </w:r>
    </w:p>
    <w:p w:rsidR="00AB1BB3" w:rsidRDefault="00AB1BB3">
      <w:pPr>
        <w:pStyle w:val="AH5Sec"/>
      </w:pPr>
      <w:bookmarkStart w:id="12" w:name="_Toc352065973"/>
      <w:r w:rsidRPr="0031128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1"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52065974"/>
      <w:r w:rsidRPr="0031128A">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31128A" w:rsidRDefault="002E7273" w:rsidP="002E7273">
      <w:pPr>
        <w:pStyle w:val="AH1Chapter"/>
      </w:pPr>
      <w:bookmarkStart w:id="14" w:name="_Toc352065975"/>
      <w:r w:rsidRPr="0031128A">
        <w:rPr>
          <w:rStyle w:val="CharChapNo"/>
        </w:rPr>
        <w:t>Chapter 1A</w:t>
      </w:r>
      <w:r w:rsidRPr="008A0DA4">
        <w:tab/>
      </w:r>
      <w:r w:rsidRPr="0031128A">
        <w:rPr>
          <w:rStyle w:val="CharChapText"/>
        </w:rPr>
        <w:t>Draft plan variations</w:t>
      </w:r>
      <w:bookmarkEnd w:id="14"/>
    </w:p>
    <w:p w:rsidR="002E7273" w:rsidRPr="008A0DA4" w:rsidRDefault="002E7273" w:rsidP="002E7273">
      <w:pPr>
        <w:pStyle w:val="AH5Sec"/>
      </w:pPr>
      <w:bookmarkStart w:id="15" w:name="_Toc352065976"/>
      <w:r w:rsidRPr="0031128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2"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3"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52065977"/>
      <w:r w:rsidRPr="0031128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4"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5"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31128A" w:rsidRDefault="00AB1BB3">
      <w:pPr>
        <w:pStyle w:val="AH1Chapter"/>
      </w:pPr>
      <w:bookmarkStart w:id="17" w:name="_Toc352065978"/>
      <w:r w:rsidRPr="0031128A">
        <w:rPr>
          <w:rStyle w:val="CharChapNo"/>
        </w:rPr>
        <w:t>Chapter 2</w:t>
      </w:r>
      <w:r>
        <w:tab/>
      </w:r>
      <w:r w:rsidRPr="0031128A">
        <w:rPr>
          <w:rStyle w:val="CharChapText"/>
        </w:rPr>
        <w:t>Strategic environmental assessments</w:t>
      </w:r>
      <w:bookmarkEnd w:id="17"/>
    </w:p>
    <w:p w:rsidR="00AB1BB3" w:rsidRDefault="00AB1BB3">
      <w:pPr>
        <w:pStyle w:val="AH5Sec"/>
      </w:pPr>
      <w:bookmarkStart w:id="18" w:name="_Toc352065979"/>
      <w:r w:rsidRPr="0031128A">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 xml:space="preserve">for an assessment prepared under the Act,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52065980"/>
      <w:r w:rsidRPr="0031128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7" w:tooltip="A2001-14" w:history="1">
        <w:r w:rsidR="00671961" w:rsidRPr="00671961">
          <w:rPr>
            <w:rStyle w:val="charCitHyperlinkAbbrev"/>
          </w:rPr>
          <w:t>Legislation Act</w:t>
        </w:r>
      </w:hyperlink>
      <w:r>
        <w:t>, s 126 and s 132).</w:t>
      </w:r>
    </w:p>
    <w:p w:rsidR="00AB1BB3" w:rsidRDefault="00AB1BB3">
      <w:pPr>
        <w:pStyle w:val="AH5Sec"/>
      </w:pPr>
      <w:bookmarkStart w:id="20" w:name="_Toc352065981"/>
      <w:r w:rsidRPr="0031128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52065982"/>
      <w:r w:rsidRPr="0031128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52065983"/>
      <w:r w:rsidRPr="0031128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Pr="0040526A" w:rsidRDefault="00AB1BB3" w:rsidP="0040526A">
      <w:pPr>
        <w:pStyle w:val="Asubparabullet"/>
        <w:tabs>
          <w:tab w:val="left" w:pos="2540"/>
          <w:tab w:val="num" w:pos="2907"/>
        </w:tabs>
        <w:ind w:left="2907" w:hanging="342"/>
        <w:rPr>
          <w:rFonts w:ascii="Symbol" w:hAnsi="Symbol"/>
          <w:sz w:val="20"/>
        </w:rPr>
      </w:pPr>
      <w:r w:rsidRPr="0040526A">
        <w:rPr>
          <w:rFonts w:ascii="Symbol" w:hAnsi="Symbol"/>
          <w:sz w:val="20"/>
        </w:rPr>
        <w:t></w:t>
      </w:r>
      <w:r w:rsidRPr="0040526A">
        <w:rPr>
          <w:rFonts w:ascii="Symbol" w:hAnsi="Symbol"/>
          <w:sz w:val="20"/>
        </w:rPr>
        <w:tab/>
      </w:r>
      <w:r w:rsidRPr="0040526A">
        <w:rPr>
          <w:sz w:val="20"/>
        </w:rPr>
        <w:t xml:space="preserve">plans (eg </w:t>
      </w:r>
      <w:hyperlink r:id="rId39" w:tooltip="The Canberra Spatial Plan" w:history="1">
        <w:r w:rsidR="00EB63D5" w:rsidRPr="00EB63D5">
          <w:rPr>
            <w:rStyle w:val="charCitHyperlinkItal"/>
            <w:sz w:val="20"/>
          </w:rPr>
          <w:t>The Canberra Spatial Plan</w:t>
        </w:r>
      </w:hyperlink>
      <w:r w:rsidRPr="00EB63D5">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hyperlink r:id="rId40" w:tooltip="The Climate Change Strategy 2007-2025" w:history="1">
        <w:r w:rsidR="00386178" w:rsidRPr="00386178">
          <w:rPr>
            <w:rStyle w:val="charCitHyperlinkItal"/>
            <w:sz w:val="20"/>
          </w:rPr>
          <w:t>The Climate Change Strategy 2007-2025</w:t>
        </w:r>
      </w:hyperlink>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1"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52065984"/>
      <w:r w:rsidRPr="0031128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52065985"/>
      <w:r w:rsidRPr="0031128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52065986"/>
      <w:r w:rsidRPr="0031128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2"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3"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31128A" w:rsidRDefault="00AB1BB3">
      <w:pPr>
        <w:pStyle w:val="AH1Chapter"/>
      </w:pPr>
      <w:bookmarkStart w:id="26" w:name="_Toc352065987"/>
      <w:r w:rsidRPr="0031128A">
        <w:rPr>
          <w:rStyle w:val="CharChapNo"/>
        </w:rPr>
        <w:t>Chapter 3</w:t>
      </w:r>
      <w:r>
        <w:tab/>
      </w:r>
      <w:r w:rsidRPr="0031128A">
        <w:rPr>
          <w:rStyle w:val="CharChapText"/>
        </w:rPr>
        <w:t>Development approvals</w:t>
      </w:r>
      <w:bookmarkEnd w:id="26"/>
    </w:p>
    <w:p w:rsidR="001B6FC4" w:rsidRPr="0031128A" w:rsidRDefault="001B6FC4" w:rsidP="001B6FC4">
      <w:pPr>
        <w:pStyle w:val="AH2Part"/>
      </w:pPr>
      <w:bookmarkStart w:id="27" w:name="_Toc352065988"/>
      <w:r w:rsidRPr="0031128A">
        <w:rPr>
          <w:rStyle w:val="CharPartNo"/>
        </w:rPr>
        <w:t>Part 3.1AA</w:t>
      </w:r>
      <w:r w:rsidRPr="00CF718E">
        <w:tab/>
      </w:r>
      <w:r w:rsidRPr="0031128A">
        <w:rPr>
          <w:rStyle w:val="CharPartText"/>
        </w:rPr>
        <w:t>Development proposals requiring EIS</w:t>
      </w:r>
      <w:bookmarkEnd w:id="27"/>
    </w:p>
    <w:p w:rsidR="001B6FC4" w:rsidRPr="00CF718E" w:rsidRDefault="001B6FC4" w:rsidP="001B6FC4">
      <w:pPr>
        <w:pStyle w:val="AH5Sec"/>
      </w:pPr>
      <w:bookmarkStart w:id="28" w:name="_Toc352065989"/>
      <w:r w:rsidRPr="0031128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31128A" w:rsidRDefault="00AB1BB3">
      <w:pPr>
        <w:pStyle w:val="AH2Part"/>
      </w:pPr>
      <w:bookmarkStart w:id="29" w:name="_Toc352065990"/>
      <w:r w:rsidRPr="0031128A">
        <w:rPr>
          <w:rStyle w:val="CharPartNo"/>
        </w:rPr>
        <w:t>Part 3.1</w:t>
      </w:r>
      <w:r>
        <w:tab/>
      </w:r>
      <w:r w:rsidRPr="0031128A">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52065991"/>
      <w:r w:rsidRPr="0031128A">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—see the Act,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45"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31128A" w:rsidRDefault="0005366F" w:rsidP="0005366F">
      <w:pPr>
        <w:pStyle w:val="AH2Part"/>
      </w:pPr>
      <w:bookmarkStart w:id="31" w:name="_Toc352065992"/>
      <w:r w:rsidRPr="0031128A">
        <w:rPr>
          <w:rStyle w:val="CharPartNo"/>
        </w:rPr>
        <w:t>Part 3.1A</w:t>
      </w:r>
      <w:r w:rsidR="004B15E8">
        <w:rPr>
          <w:rStyle w:val="CharPartNo"/>
        </w:rPr>
        <w:t>B</w:t>
      </w:r>
      <w:r w:rsidRPr="00575A77">
        <w:tab/>
      </w:r>
      <w:r w:rsidRPr="0031128A">
        <w:rPr>
          <w:rStyle w:val="CharPartText"/>
        </w:rPr>
        <w:t>Pre-application matters</w:t>
      </w:r>
      <w:bookmarkEnd w:id="31"/>
    </w:p>
    <w:p w:rsidR="0005366F" w:rsidRPr="00575A77" w:rsidRDefault="0005366F" w:rsidP="0005366F">
      <w:pPr>
        <w:pStyle w:val="AH5Sec"/>
      </w:pPr>
      <w:bookmarkStart w:id="32" w:name="_Toc352065993"/>
      <w:r w:rsidRPr="0031128A">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6"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47"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31128A" w:rsidRDefault="007D6DA0" w:rsidP="007D6DA0">
      <w:pPr>
        <w:pStyle w:val="AH2Part"/>
      </w:pPr>
      <w:bookmarkStart w:id="33" w:name="_Toc352065994"/>
      <w:r w:rsidRPr="0031128A">
        <w:rPr>
          <w:rStyle w:val="CharPartNo"/>
        </w:rPr>
        <w:t>Part 3.1A</w:t>
      </w:r>
      <w:r w:rsidRPr="00187D13">
        <w:tab/>
      </w:r>
      <w:r w:rsidRPr="0031128A">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52065995"/>
      <w:r w:rsidRPr="0031128A">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52065996"/>
      <w:r w:rsidRPr="0031128A">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52065997"/>
      <w:r w:rsidRPr="0031128A">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48"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52065998"/>
      <w:r w:rsidRPr="0031128A">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52065999"/>
      <w:r w:rsidRPr="0031128A">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49"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31128A" w:rsidRDefault="00AB1BB3">
      <w:pPr>
        <w:pStyle w:val="AH2Part"/>
      </w:pPr>
      <w:bookmarkStart w:id="39" w:name="_Toc352066000"/>
      <w:r w:rsidRPr="0031128A">
        <w:rPr>
          <w:rStyle w:val="CharPartNo"/>
        </w:rPr>
        <w:t>Part 3.2</w:t>
      </w:r>
      <w:r>
        <w:tab/>
      </w:r>
      <w:r w:rsidRPr="0031128A">
        <w:rPr>
          <w:rStyle w:val="CharPartText"/>
        </w:rPr>
        <w:t>Development applications</w:t>
      </w:r>
      <w:bookmarkEnd w:id="39"/>
    </w:p>
    <w:p w:rsidR="00AB1BB3" w:rsidRDefault="00AB1BB3">
      <w:pPr>
        <w:pStyle w:val="AH5Sec"/>
      </w:pPr>
      <w:bookmarkStart w:id="40" w:name="_Toc352066001"/>
      <w:r w:rsidRPr="0031128A">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0" w:tooltip="NI2008-27" w:history="1">
        <w:r w:rsidR="00AB06D8" w:rsidRPr="006B148E">
          <w:rPr>
            <w:rStyle w:val="charCitHyperlinkAbbrev"/>
          </w:rPr>
          <w:t>territory plan</w:t>
        </w:r>
      </w:hyperlink>
      <w:r>
        <w:rPr>
          <w:iCs/>
        </w:rPr>
        <w:t xml:space="preserve">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—see the Act,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52066002"/>
      <w:r w:rsidRPr="0031128A">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53"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54"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55"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52066003"/>
      <w:r w:rsidRPr="0031128A">
        <w:rPr>
          <w:rStyle w:val="CharSectNo"/>
        </w:rPr>
        <w:t>27</w:t>
      </w:r>
      <w:r>
        <w:tab/>
        <w:t>Public notification of merit track development applications—Act, s 152 (1) (a) and (2)</w:t>
      </w:r>
      <w:bookmarkEnd w:id="42"/>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3" w:name="_Toc352066004"/>
      <w:r w:rsidRPr="0031128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4" w:name="_Toc352066005"/>
      <w:r w:rsidRPr="0031128A">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56" w:tooltip="A1925-1" w:history="1">
        <w:r w:rsidR="00671961" w:rsidRPr="00671961">
          <w:rPr>
            <w:rStyle w:val="charCitHyperlinkItal"/>
          </w:rPr>
          <w:t>Land Titles Act 1925</w:t>
        </w:r>
      </w:hyperlink>
      <w:r>
        <w:t>;</w:t>
      </w:r>
    </w:p>
    <w:p w:rsidR="00AB1BB3" w:rsidRDefault="00AB1BB3">
      <w:pPr>
        <w:pStyle w:val="Apara"/>
      </w:pPr>
      <w:r>
        <w:tab/>
        <w:t>(h)</w:t>
      </w:r>
      <w:r>
        <w:tab/>
        <w:t xml:space="preserve">that a licence under the Act, or permit under the </w:t>
      </w:r>
      <w:hyperlink r:id="rId57" w:tooltip="A1937-24" w:history="1">
        <w:r w:rsidR="00671961" w:rsidRPr="00671961">
          <w:rPr>
            <w:rStyle w:val="charCitHyperlinkItal"/>
          </w:rPr>
          <w:t>Roads and Public Places Act 1937</w:t>
        </w:r>
      </w:hyperlink>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31128A" w:rsidRDefault="00AB1BB3">
      <w:pPr>
        <w:pStyle w:val="AH2Part"/>
      </w:pPr>
      <w:bookmarkStart w:id="45" w:name="_Toc352066006"/>
      <w:r w:rsidRPr="0031128A">
        <w:rPr>
          <w:rStyle w:val="CharPartNo"/>
        </w:rPr>
        <w:t>Part 3.3</w:t>
      </w:r>
      <w:r>
        <w:tab/>
      </w:r>
      <w:r w:rsidRPr="0031128A">
        <w:rPr>
          <w:rStyle w:val="CharPartText"/>
        </w:rPr>
        <w:t>Development approvals—when amendment not required</w:t>
      </w:r>
      <w:bookmarkEnd w:id="45"/>
    </w:p>
    <w:p w:rsidR="00AB1BB3" w:rsidRDefault="00AB1BB3">
      <w:pPr>
        <w:pStyle w:val="AH5Sec"/>
      </w:pPr>
      <w:bookmarkStart w:id="46" w:name="_Toc352066007"/>
      <w:r w:rsidRPr="0031128A">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58"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59"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60"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31128A" w:rsidRDefault="00AB1BB3">
      <w:pPr>
        <w:pStyle w:val="AH1Chapter"/>
      </w:pPr>
      <w:bookmarkStart w:id="47" w:name="_Toc352066008"/>
      <w:r w:rsidRPr="0031128A">
        <w:rPr>
          <w:rStyle w:val="CharChapNo"/>
        </w:rPr>
        <w:t>Chapter 4</w:t>
      </w:r>
      <w:r>
        <w:tab/>
      </w:r>
      <w:r w:rsidRPr="0031128A">
        <w:rPr>
          <w:rStyle w:val="CharChapText"/>
        </w:rPr>
        <w:t>Environmental impact statements and inquiries</w:t>
      </w:r>
      <w:bookmarkEnd w:id="47"/>
    </w:p>
    <w:p w:rsidR="00AB1BB3" w:rsidRPr="0031128A" w:rsidRDefault="00AB1BB3">
      <w:pPr>
        <w:pStyle w:val="AH2Part"/>
      </w:pPr>
      <w:bookmarkStart w:id="48" w:name="_Toc352066009"/>
      <w:r w:rsidRPr="0031128A">
        <w:rPr>
          <w:rStyle w:val="CharPartNo"/>
        </w:rPr>
        <w:t>Part 4.1</w:t>
      </w:r>
      <w:r>
        <w:tab/>
      </w:r>
      <w:r w:rsidRPr="0031128A">
        <w:rPr>
          <w:rStyle w:val="CharPartText"/>
        </w:rPr>
        <w:t>Environmental impact statements</w:t>
      </w:r>
      <w:bookmarkEnd w:id="48"/>
    </w:p>
    <w:p w:rsidR="00AB1BB3" w:rsidRDefault="00AB1BB3">
      <w:pPr>
        <w:pStyle w:val="AH5Sec"/>
      </w:pPr>
      <w:bookmarkStart w:id="49" w:name="_Toc352066010"/>
      <w:r w:rsidRPr="0031128A">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61"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62"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63"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64"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5"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66"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67"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52066011"/>
      <w:r w:rsidRPr="0031128A">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68" w:tooltip="NI2008-27" w:history="1">
        <w:r w:rsidR="00685F8E" w:rsidRPr="006B148E">
          <w:rPr>
            <w:rStyle w:val="charCitHyperlinkAbbrev"/>
          </w:rPr>
          <w:t>territory plan</w:t>
        </w:r>
      </w:hyperlink>
      <w:r w:rsidRPr="00E9191A">
        <w:t xml:space="preserve"> variation under the Act,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69" w:tooltip="A2001-14" w:history="1">
        <w:r w:rsidR="00671961" w:rsidRPr="00671961">
          <w:rPr>
            <w:rStyle w:val="charCitHyperlinkAbbrev"/>
          </w:rPr>
          <w:t>Legislation Act</w:t>
        </w:r>
      </w:hyperlink>
      <w:r w:rsidRPr="00E9191A">
        <w:t>, s 126 and s 132).</w:t>
      </w:r>
    </w:p>
    <w:p w:rsidR="00AB1BB3" w:rsidRDefault="00AB1BB3">
      <w:pPr>
        <w:pStyle w:val="AH5Sec"/>
      </w:pPr>
      <w:bookmarkStart w:id="51" w:name="_Toc352066012"/>
      <w:r w:rsidRPr="0031128A">
        <w:rPr>
          <w:rStyle w:val="CharSectNo"/>
        </w:rPr>
        <w:t>51</w:t>
      </w:r>
      <w:r>
        <w:tab/>
        <w:t>Entities relevant for preparation of scoping documents—Act, s 212 (3)</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70"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71" w:tooltip="A2001-14" w:history="1">
        <w:r w:rsidR="00671961" w:rsidRPr="00671961">
          <w:rPr>
            <w:rStyle w:val="charCitHyperlinkAbbrev"/>
          </w:rPr>
          <w:t>Legislation Act</w:t>
        </w:r>
      </w:hyperlink>
      <w:r>
        <w:t>, s 126 and s 132).</w:t>
      </w:r>
    </w:p>
    <w:p w:rsidR="00AB1BB3" w:rsidRDefault="00AB1BB3">
      <w:pPr>
        <w:pStyle w:val="AH5Sec"/>
      </w:pPr>
      <w:bookmarkStart w:id="52" w:name="_Toc352066013"/>
      <w:r w:rsidRPr="0031128A">
        <w:rPr>
          <w:rStyle w:val="CharSectNo"/>
        </w:rPr>
        <w:t>52</w:t>
      </w:r>
      <w:r>
        <w:tab/>
        <w:t>Time for consulting entities on preparation of scoping documents</w:t>
      </w:r>
      <w:bookmarkEnd w:id="5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52066014"/>
      <w:r w:rsidRPr="0031128A">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52066015"/>
      <w:r w:rsidRPr="0031128A">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72"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5" w:name="_Toc352066016"/>
      <w:r w:rsidRPr="0031128A">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31128A" w:rsidRDefault="00AB1BB3">
      <w:pPr>
        <w:pStyle w:val="AH2Part"/>
      </w:pPr>
      <w:bookmarkStart w:id="56" w:name="_Toc352066017"/>
      <w:r w:rsidRPr="0031128A">
        <w:rPr>
          <w:rStyle w:val="CharPartNo"/>
        </w:rPr>
        <w:t>Part 4.2</w:t>
      </w:r>
      <w:r>
        <w:tab/>
      </w:r>
      <w:r w:rsidRPr="0031128A">
        <w:rPr>
          <w:rStyle w:val="CharPartText"/>
        </w:rPr>
        <w:t>Inquiry panels</w:t>
      </w:r>
      <w:bookmarkEnd w:id="56"/>
    </w:p>
    <w:p w:rsidR="00AB1BB3" w:rsidRDefault="00AB1BB3">
      <w:pPr>
        <w:pStyle w:val="AH5Sec"/>
      </w:pPr>
      <w:bookmarkStart w:id="57" w:name="_Toc352066018"/>
      <w:r w:rsidRPr="0031128A">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8" w:name="_Toc352066019"/>
      <w:r w:rsidRPr="0031128A">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73"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52066020"/>
      <w:r w:rsidRPr="0031128A">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52066021"/>
      <w:r w:rsidRPr="0031128A">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52066022"/>
      <w:r w:rsidRPr="0031128A">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52066023"/>
      <w:r w:rsidRPr="0031128A">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52066024"/>
      <w:r w:rsidRPr="0031128A">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52066025"/>
      <w:r w:rsidRPr="0031128A">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74"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52066026"/>
      <w:r w:rsidRPr="0031128A">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31128A" w:rsidRDefault="00AB1BB3">
      <w:pPr>
        <w:pStyle w:val="AH1Chapter"/>
      </w:pPr>
      <w:bookmarkStart w:id="66" w:name="_Toc352066027"/>
      <w:r w:rsidRPr="0031128A">
        <w:rPr>
          <w:rStyle w:val="CharChapNo"/>
        </w:rPr>
        <w:t>Chapter 5</w:t>
      </w:r>
      <w:r>
        <w:tab/>
      </w:r>
      <w:r w:rsidRPr="0031128A">
        <w:rPr>
          <w:rStyle w:val="CharChapText"/>
        </w:rPr>
        <w:t>Leases generally</w:t>
      </w:r>
      <w:bookmarkEnd w:id="66"/>
    </w:p>
    <w:p w:rsidR="00AB1BB3" w:rsidRPr="0031128A" w:rsidRDefault="00AB1BB3" w:rsidP="00542004">
      <w:pPr>
        <w:pStyle w:val="AH2Part"/>
      </w:pPr>
      <w:bookmarkStart w:id="67" w:name="_Toc352066028"/>
      <w:r w:rsidRPr="0031128A">
        <w:rPr>
          <w:rStyle w:val="CharPartNo"/>
        </w:rPr>
        <w:t>Part 5.1</w:t>
      </w:r>
      <w:r>
        <w:tab/>
      </w:r>
      <w:r w:rsidRPr="0031128A">
        <w:rPr>
          <w:rStyle w:val="CharPartText"/>
        </w:rPr>
        <w:t>Direct sale of leases</w:t>
      </w:r>
      <w:bookmarkEnd w:id="67"/>
    </w:p>
    <w:p w:rsidR="00AB1BB3" w:rsidRPr="0031128A" w:rsidRDefault="00AB1BB3">
      <w:pPr>
        <w:pStyle w:val="AH3Div"/>
      </w:pPr>
      <w:bookmarkStart w:id="68" w:name="_Toc352066029"/>
      <w:r w:rsidRPr="0031128A">
        <w:rPr>
          <w:rStyle w:val="CharDivNo"/>
        </w:rPr>
        <w:t>Division 5.1.1</w:t>
      </w:r>
      <w:r>
        <w:tab/>
      </w:r>
      <w:r w:rsidRPr="0031128A">
        <w:rPr>
          <w:rStyle w:val="CharDivText"/>
        </w:rPr>
        <w:t>Interpretation—pt 5.1</w:t>
      </w:r>
      <w:bookmarkEnd w:id="68"/>
    </w:p>
    <w:p w:rsidR="00AB1BB3" w:rsidRDefault="00AB1BB3">
      <w:pPr>
        <w:pStyle w:val="AH5Sec"/>
      </w:pPr>
      <w:bookmarkStart w:id="69" w:name="_Toc352066030"/>
      <w:r w:rsidRPr="0031128A">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75"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76"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77" w:tooltip="A1991-46" w:history="1">
        <w:r w:rsidR="00671961" w:rsidRPr="00671961">
          <w:rPr>
            <w:rStyle w:val="charCitHyperlinkItal"/>
          </w:rPr>
          <w:t>Associations Incorporation Act 1991</w:t>
        </w:r>
      </w:hyperlink>
      <w:r>
        <w:rPr>
          <w:color w:val="000000"/>
        </w:rPr>
        <w:t>)</w:t>
      </w:r>
      <w:r>
        <w:rPr>
          <w:bCs/>
          <w:iCs/>
        </w:rPr>
        <w:t xml:space="preserve">—see the </w:t>
      </w:r>
      <w:hyperlink r:id="rId78"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 xml:space="preserve">—see the </w:t>
      </w:r>
      <w:hyperlink r:id="rId79"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80"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81"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82"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83"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84"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52066031"/>
      <w:r w:rsidRPr="0031128A">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85"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52066032"/>
      <w:r w:rsidRPr="0031128A">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31128A" w:rsidRDefault="00AB1BB3">
      <w:pPr>
        <w:pStyle w:val="AH3Div"/>
      </w:pPr>
      <w:bookmarkStart w:id="72" w:name="_Toc352066033"/>
      <w:r w:rsidRPr="0031128A">
        <w:rPr>
          <w:rStyle w:val="CharDivNo"/>
        </w:rPr>
        <w:t>Division 5.1.2</w:t>
      </w:r>
      <w:r>
        <w:tab/>
      </w:r>
      <w:r w:rsidRPr="0031128A">
        <w:rPr>
          <w:rStyle w:val="CharDivText"/>
        </w:rPr>
        <w:t>Direct sales approved by Executive</w:t>
      </w:r>
      <w:bookmarkEnd w:id="72"/>
    </w:p>
    <w:p w:rsidR="00AB1BB3" w:rsidRDefault="00AB1BB3">
      <w:pPr>
        <w:pStyle w:val="AH5Sec"/>
      </w:pPr>
      <w:bookmarkStart w:id="73" w:name="_Toc352066034"/>
      <w:r w:rsidRPr="0031128A">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4" w:name="_Toc352066035"/>
      <w:r w:rsidRPr="0031128A">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—see the Act, dictionary.</w:t>
      </w:r>
    </w:p>
    <w:p w:rsidR="00AB1BB3" w:rsidRDefault="00AB1BB3">
      <w:pPr>
        <w:pStyle w:val="AH5Sec"/>
      </w:pPr>
      <w:bookmarkStart w:id="75" w:name="_Toc352066036"/>
      <w:r w:rsidRPr="0031128A">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52066037"/>
      <w:r w:rsidRPr="0031128A">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86"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87"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88"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9"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90"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91"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92"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52066038"/>
      <w:r w:rsidRPr="0031128A">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93"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52066039"/>
      <w:r w:rsidRPr="0031128A">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94"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5"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52066040"/>
      <w:r w:rsidRPr="0031128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52066041"/>
      <w:r w:rsidRPr="0031128A">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52066042"/>
      <w:r w:rsidRPr="0031128A">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96"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52066043"/>
      <w:r w:rsidRPr="0031128A">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31128A" w:rsidRDefault="00AB1BB3">
      <w:pPr>
        <w:pStyle w:val="AH3Div"/>
      </w:pPr>
      <w:bookmarkStart w:id="83" w:name="_Toc352066044"/>
      <w:r w:rsidRPr="0031128A">
        <w:rPr>
          <w:rStyle w:val="CharDivNo"/>
        </w:rPr>
        <w:t>Division 5.1.3</w:t>
      </w:r>
      <w:r>
        <w:tab/>
      </w:r>
      <w:r w:rsidRPr="0031128A">
        <w:rPr>
          <w:rStyle w:val="CharDivText"/>
        </w:rPr>
        <w:t>Direct sales approved by Minister</w:t>
      </w:r>
      <w:bookmarkEnd w:id="83"/>
    </w:p>
    <w:p w:rsidR="00AB1BB3" w:rsidRDefault="00AB1BB3">
      <w:pPr>
        <w:pStyle w:val="AH5Sec"/>
      </w:pPr>
      <w:bookmarkStart w:id="84" w:name="_Toc352066045"/>
      <w:r w:rsidRPr="0031128A">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52066046"/>
      <w:r w:rsidRPr="0031128A">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52066047"/>
      <w:r w:rsidRPr="0031128A">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97"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8"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31128A" w:rsidRDefault="00AB1BB3">
      <w:pPr>
        <w:pStyle w:val="AH3Div"/>
      </w:pPr>
      <w:bookmarkStart w:id="87" w:name="_Toc352066048"/>
      <w:r w:rsidRPr="0031128A">
        <w:rPr>
          <w:rStyle w:val="CharDivNo"/>
        </w:rPr>
        <w:t>Division 5.1.4</w:t>
      </w:r>
      <w:r>
        <w:tab/>
      </w:r>
      <w:r w:rsidRPr="0031128A">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For other direct sales not requiring approval, see the Act, s 240 (1) (e) to (g).</w:t>
      </w:r>
    </w:p>
    <w:p w:rsidR="00AB1BB3" w:rsidRDefault="00AB1BB3">
      <w:pPr>
        <w:pStyle w:val="AH5Sec"/>
      </w:pPr>
      <w:bookmarkStart w:id="88" w:name="_Toc352066049"/>
      <w:r w:rsidRPr="0031128A">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in relation to a lease, means an auction of the lease under the Act, section 238 (1) (a).</w:t>
      </w:r>
    </w:p>
    <w:p w:rsidR="00AB1BB3" w:rsidRDefault="00AB1BB3">
      <w:pPr>
        <w:pStyle w:val="aDef"/>
      </w:pPr>
      <w:r w:rsidRPr="00671961">
        <w:rPr>
          <w:rStyle w:val="charBoldItals"/>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31128A" w:rsidRDefault="00AB1BB3">
      <w:pPr>
        <w:pStyle w:val="AH2Part"/>
      </w:pPr>
      <w:bookmarkStart w:id="89" w:name="_Toc352066050"/>
      <w:r w:rsidRPr="0031128A">
        <w:rPr>
          <w:rStyle w:val="CharPartNo"/>
        </w:rPr>
        <w:t>Part 5.2</w:t>
      </w:r>
      <w:r>
        <w:tab/>
      </w:r>
      <w:r w:rsidRPr="0031128A">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52066051"/>
      <w:r w:rsidRPr="0031128A">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52066052"/>
      <w:r w:rsidRPr="0031128A">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Act, s 240 (1) (e) (see Act, s 234).</w:t>
      </w:r>
    </w:p>
    <w:p w:rsidR="00AB1BB3" w:rsidRDefault="00AB1BB3">
      <w:pPr>
        <w:pStyle w:val="AH5Sec"/>
      </w:pPr>
      <w:bookmarkStart w:id="92" w:name="_Toc352066053"/>
      <w:r w:rsidRPr="0031128A">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31128A" w:rsidRDefault="00AB1BB3">
      <w:pPr>
        <w:pStyle w:val="AH2Part"/>
      </w:pPr>
      <w:bookmarkStart w:id="93" w:name="_Toc352066054"/>
      <w:r w:rsidRPr="0031128A">
        <w:rPr>
          <w:rStyle w:val="CharPartNo"/>
        </w:rPr>
        <w:t>Part 5.3</w:t>
      </w:r>
      <w:r>
        <w:tab/>
      </w:r>
      <w:r w:rsidRPr="0031128A">
        <w:rPr>
          <w:rStyle w:val="CharPartText"/>
        </w:rPr>
        <w:t>Grants of further leases</w:t>
      </w:r>
      <w:bookmarkEnd w:id="93"/>
    </w:p>
    <w:p w:rsidR="00AB1BB3" w:rsidRDefault="00AB1BB3">
      <w:pPr>
        <w:pStyle w:val="AH5Sec"/>
      </w:pPr>
      <w:bookmarkStart w:id="94" w:name="_Toc352066055"/>
      <w:r w:rsidRPr="0031128A">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99"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00"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01"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02"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03" w:tooltip="A2001-16" w:history="1">
        <w:r w:rsidR="00671961" w:rsidRPr="00671961">
          <w:rPr>
            <w:rStyle w:val="charCitHyperlinkItal"/>
          </w:rPr>
          <w:t>Unit Titles Act 2001</w:t>
        </w:r>
      </w:hyperlink>
      <w:r>
        <w:t>, dictionary.</w:t>
      </w:r>
    </w:p>
    <w:p w:rsidR="00AB1BB3" w:rsidRDefault="00AB1BB3">
      <w:pPr>
        <w:pStyle w:val="AH5Sec"/>
      </w:pPr>
      <w:bookmarkStart w:id="95" w:name="_Toc352066056"/>
      <w:r w:rsidRPr="0031128A">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0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05"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06"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07"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31128A" w:rsidRDefault="00AB1BB3">
      <w:pPr>
        <w:pStyle w:val="AH2Part"/>
      </w:pPr>
      <w:bookmarkStart w:id="96" w:name="_Toc352066057"/>
      <w:r w:rsidRPr="0031128A">
        <w:rPr>
          <w:rStyle w:val="CharPartNo"/>
        </w:rPr>
        <w:t>Part 5.4</w:t>
      </w:r>
      <w:r>
        <w:tab/>
      </w:r>
      <w:r w:rsidRPr="0031128A">
        <w:rPr>
          <w:rStyle w:val="CharPartText"/>
        </w:rPr>
        <w:t>Lease variations</w:t>
      </w:r>
      <w:bookmarkEnd w:id="96"/>
    </w:p>
    <w:p w:rsidR="00AB1BB3" w:rsidRDefault="00AB1BB3">
      <w:pPr>
        <w:pStyle w:val="AH5Sec"/>
      </w:pPr>
      <w:bookmarkStart w:id="97" w:name="_Toc352066058"/>
      <w:r w:rsidRPr="0031128A">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08"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52066059"/>
      <w:r w:rsidRPr="0031128A">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31128A" w:rsidRDefault="003D228C" w:rsidP="003D228C">
      <w:pPr>
        <w:pStyle w:val="AH2Part"/>
      </w:pPr>
      <w:bookmarkStart w:id="99" w:name="_Toc352066060"/>
      <w:r w:rsidRPr="0031128A">
        <w:rPr>
          <w:rStyle w:val="CharPartNo"/>
        </w:rPr>
        <w:t>Part 5.5</w:t>
      </w:r>
      <w:r w:rsidRPr="00B817A3">
        <w:tab/>
      </w:r>
      <w:r w:rsidRPr="0031128A">
        <w:rPr>
          <w:rStyle w:val="CharPartText"/>
        </w:rPr>
        <w:t>Lease variation charges</w:t>
      </w:r>
      <w:bookmarkEnd w:id="99"/>
    </w:p>
    <w:p w:rsidR="00841149" w:rsidRPr="0031128A" w:rsidRDefault="00841149" w:rsidP="00841149">
      <w:pPr>
        <w:pStyle w:val="AH3Div"/>
      </w:pPr>
      <w:bookmarkStart w:id="100" w:name="_Toc352066061"/>
      <w:r w:rsidRPr="0031128A">
        <w:rPr>
          <w:rStyle w:val="CharDivNo"/>
        </w:rPr>
        <w:t>Division 5.5.1</w:t>
      </w:r>
      <w:r w:rsidRPr="00D6187F">
        <w:tab/>
      </w:r>
      <w:r w:rsidRPr="0031128A">
        <w:rPr>
          <w:rStyle w:val="CharDivText"/>
        </w:rPr>
        <w:t>Chargeable variations</w:t>
      </w:r>
      <w:bookmarkEnd w:id="100"/>
    </w:p>
    <w:p w:rsidR="00841149" w:rsidRPr="00D6187F" w:rsidRDefault="00841149" w:rsidP="00841149">
      <w:pPr>
        <w:pStyle w:val="AH5Sec"/>
      </w:pPr>
      <w:bookmarkStart w:id="101" w:name="_Toc352066062"/>
      <w:r w:rsidRPr="0031128A">
        <w:rPr>
          <w:rStyle w:val="CharSectNo"/>
        </w:rPr>
        <w:t>170</w:t>
      </w:r>
      <w:r w:rsidRPr="00D6187F">
        <w:tab/>
        <w:t xml:space="preserve">Exempt variations—Act, s 276, def </w:t>
      </w:r>
      <w:r w:rsidRPr="00671961">
        <w:rPr>
          <w:rStyle w:val="charItals"/>
        </w:rPr>
        <w:t>chargeable variation</w:t>
      </w:r>
      <w:r w:rsidRPr="00D6187F">
        <w:t>, par (c)</w:t>
      </w:r>
      <w:bookmarkEnd w:id="10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2" w:name="_Toc352066063"/>
      <w:r w:rsidRPr="0031128A">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09"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10"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11"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12"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13"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—see the Act,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1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1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52066064"/>
      <w:r w:rsidRPr="0031128A">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31128A" w:rsidRDefault="003D228C" w:rsidP="003D228C">
      <w:pPr>
        <w:pStyle w:val="AH3Div"/>
      </w:pPr>
      <w:bookmarkStart w:id="104" w:name="_Toc352066065"/>
      <w:r w:rsidRPr="0031128A">
        <w:rPr>
          <w:rStyle w:val="CharDivNo"/>
        </w:rPr>
        <w:t>Division 5.5.2</w:t>
      </w:r>
      <w:r w:rsidRPr="00B817A3">
        <w:tab/>
      </w:r>
      <w:r w:rsidRPr="0031128A">
        <w:rPr>
          <w:rStyle w:val="CharDivText"/>
        </w:rPr>
        <w:t>Independent valuation of s 277 lease variation charge</w:t>
      </w:r>
      <w:bookmarkEnd w:id="104"/>
    </w:p>
    <w:p w:rsidR="003D228C" w:rsidRPr="00B817A3" w:rsidRDefault="003D228C" w:rsidP="003D228C">
      <w:pPr>
        <w:pStyle w:val="AH5Sec"/>
      </w:pPr>
      <w:bookmarkStart w:id="105" w:name="_Toc352066066"/>
      <w:r w:rsidRPr="0031128A">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52066067"/>
      <w:r w:rsidRPr="0031128A">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31128A" w:rsidRDefault="00AB1BB3">
      <w:pPr>
        <w:pStyle w:val="AH3Div"/>
      </w:pPr>
      <w:bookmarkStart w:id="107" w:name="_Toc352066068"/>
      <w:r w:rsidRPr="0031128A">
        <w:rPr>
          <w:rStyle w:val="CharDivNo"/>
        </w:rPr>
        <w:t>Division 5.5.3</w:t>
      </w:r>
      <w:r>
        <w:tab/>
      </w:r>
      <w:r w:rsidRPr="0031128A">
        <w:rPr>
          <w:rStyle w:val="CharDivText"/>
        </w:rPr>
        <w:t xml:space="preserve">Increase of </w:t>
      </w:r>
      <w:r w:rsidR="003D228C" w:rsidRPr="0031128A">
        <w:rPr>
          <w:rStyle w:val="CharDivText"/>
        </w:rPr>
        <w:t>lease variation</w:t>
      </w:r>
      <w:r w:rsidRPr="0031128A">
        <w:rPr>
          <w:rStyle w:val="CharDivText"/>
        </w:rPr>
        <w:t xml:space="preserve"> charge</w:t>
      </w:r>
      <w:bookmarkEnd w:id="107"/>
    </w:p>
    <w:p w:rsidR="00841149" w:rsidRPr="00D6187F" w:rsidRDefault="00841149" w:rsidP="00841149">
      <w:pPr>
        <w:pStyle w:val="AH5Sec"/>
      </w:pPr>
      <w:bookmarkStart w:id="108" w:name="_Toc352066069"/>
      <w:r w:rsidRPr="0031128A">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—see the Act, section 277 (2).</w:t>
      </w:r>
    </w:p>
    <w:p w:rsidR="00841149" w:rsidRPr="00D6187F" w:rsidRDefault="00841149" w:rsidP="00841149">
      <w:pPr>
        <w:pStyle w:val="aDef"/>
      </w:pPr>
      <w:r w:rsidRPr="00671961">
        <w:rPr>
          <w:rStyle w:val="charBoldItals"/>
        </w:rPr>
        <w:t>V2</w:t>
      </w:r>
      <w:r w:rsidRPr="00D6187F">
        <w:rPr>
          <w:bCs/>
        </w:rPr>
        <w:t>—see the Act, section 277 (2).</w:t>
      </w:r>
    </w:p>
    <w:p w:rsidR="00AB1BB3" w:rsidRDefault="00AB1BB3">
      <w:pPr>
        <w:pStyle w:val="AH5Sec"/>
      </w:pPr>
      <w:bookmarkStart w:id="109" w:name="_Toc352066070"/>
      <w:r w:rsidRPr="0031128A">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16"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52066071"/>
      <w:r w:rsidRPr="0031128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17"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11" w:name="_Toc352066072"/>
      <w:r w:rsidRPr="0031128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31128A" w:rsidRDefault="00AB1BB3">
      <w:pPr>
        <w:pStyle w:val="AH2Part"/>
      </w:pPr>
      <w:bookmarkStart w:id="112" w:name="_Toc352066073"/>
      <w:r w:rsidRPr="0031128A">
        <w:rPr>
          <w:rStyle w:val="CharPartNo"/>
        </w:rPr>
        <w:t>Part 5.6</w:t>
      </w:r>
      <w:r>
        <w:tab/>
      </w:r>
      <w:r w:rsidRPr="0031128A">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52066074"/>
      <w:r w:rsidRPr="0031128A">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18"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52066075"/>
      <w:r w:rsidRPr="0031128A">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52066076"/>
      <w:r w:rsidRPr="0031128A">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24"/>
          <w:headerReference w:type="default" r:id="rId125"/>
          <w:footerReference w:type="even" r:id="rId126"/>
          <w:footerReference w:type="default" r:id="rId127"/>
          <w:footerReference w:type="first" r:id="rId128"/>
          <w:pgSz w:w="11907" w:h="16839" w:code="9"/>
          <w:pgMar w:top="3880" w:right="1900" w:bottom="3100" w:left="2300" w:header="1800" w:footer="1760" w:gutter="0"/>
          <w:pgNumType w:start="1"/>
          <w:cols w:space="720"/>
          <w:titlePg/>
          <w:docGrid w:linePitch="254"/>
        </w:sectPr>
      </w:pPr>
    </w:p>
    <w:p w:rsidR="00AB1BB3" w:rsidRPr="0031128A" w:rsidRDefault="00AB1BB3">
      <w:pPr>
        <w:pStyle w:val="AH2Part"/>
      </w:pPr>
      <w:bookmarkStart w:id="116" w:name="_Toc352066077"/>
      <w:r w:rsidRPr="0031128A">
        <w:rPr>
          <w:rStyle w:val="CharPartNo"/>
        </w:rPr>
        <w:t>Part 5.7</w:t>
      </w:r>
      <w:r>
        <w:tab/>
      </w:r>
      <w:r w:rsidRPr="0031128A">
        <w:rPr>
          <w:rStyle w:val="CharPartText"/>
        </w:rPr>
        <w:t>Transfer or assignment of leases subject to building and development provision</w:t>
      </w:r>
      <w:bookmarkEnd w:id="116"/>
    </w:p>
    <w:p w:rsidR="00AB1BB3" w:rsidRPr="0031128A" w:rsidRDefault="00AB1BB3">
      <w:pPr>
        <w:pStyle w:val="AH3Div"/>
      </w:pPr>
      <w:bookmarkStart w:id="117" w:name="_Toc352066078"/>
      <w:r w:rsidRPr="0031128A">
        <w:rPr>
          <w:rStyle w:val="CharDivNo"/>
        </w:rPr>
        <w:t>Division 5.7.1</w:t>
      </w:r>
      <w:r>
        <w:tab/>
      </w:r>
      <w:r w:rsidRPr="0031128A">
        <w:rPr>
          <w:rStyle w:val="CharDivText"/>
        </w:rPr>
        <w:t>Transfer of land subject to building and development provision</w:t>
      </w:r>
      <w:bookmarkEnd w:id="117"/>
    </w:p>
    <w:p w:rsidR="00AB1BB3" w:rsidRDefault="00AB1BB3">
      <w:pPr>
        <w:pStyle w:val="AH5Sec"/>
      </w:pPr>
      <w:bookmarkStart w:id="118" w:name="_Toc352066079"/>
      <w:r w:rsidRPr="0031128A">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29"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52066080"/>
      <w:r w:rsidRPr="0031128A">
        <w:rPr>
          <w:rStyle w:val="CharSectNo"/>
        </w:rPr>
        <w:t>201</w:t>
      </w:r>
      <w:r>
        <w:tab/>
        <w:t>Matters for transfer or assignment of leases—Act, s 298 (5)</w:t>
      </w:r>
      <w:bookmarkEnd w:id="119"/>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30"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31128A" w:rsidRDefault="00AB1BB3">
      <w:pPr>
        <w:pStyle w:val="AH3Div"/>
      </w:pPr>
      <w:bookmarkStart w:id="120" w:name="_Toc352066081"/>
      <w:r w:rsidRPr="0031128A">
        <w:rPr>
          <w:rStyle w:val="CharDivNo"/>
        </w:rPr>
        <w:t>Division 5.7.2</w:t>
      </w:r>
      <w:r>
        <w:tab/>
      </w:r>
      <w:r w:rsidRPr="0031128A">
        <w:rPr>
          <w:rStyle w:val="CharDivText"/>
        </w:rPr>
        <w:t>Applications for extension of time to commence or complete required works</w:t>
      </w:r>
      <w:bookmarkEnd w:id="120"/>
    </w:p>
    <w:p w:rsidR="00C16D34" w:rsidRPr="004F4729" w:rsidRDefault="00C16D34" w:rsidP="00C16D34">
      <w:pPr>
        <w:pStyle w:val="AH5Sec"/>
      </w:pPr>
      <w:bookmarkStart w:id="121" w:name="_Toc352066082"/>
      <w:r w:rsidRPr="0031128A">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52066083"/>
      <w:r w:rsidRPr="0031128A">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3" w:name="_Toc352066084"/>
      <w:r w:rsidRPr="0031128A">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means a lease granted under the Act, s 240 (1) (e) (see Act,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4" w:name="_Toc352066085"/>
      <w:r w:rsidRPr="0031128A">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52066086"/>
      <w:r w:rsidRPr="0031128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131"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132"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133"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52066087"/>
      <w:r w:rsidRPr="0031128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134"/>
          <w:headerReference w:type="default" r:id="rId135"/>
          <w:footerReference w:type="even" r:id="rId136"/>
          <w:footerReference w:type="default" r:id="rId137"/>
          <w:footerReference w:type="first" r:id="rId138"/>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31128A" w:rsidRDefault="00AB1BB3">
      <w:pPr>
        <w:pStyle w:val="AH2Part"/>
      </w:pPr>
      <w:bookmarkStart w:id="127" w:name="_Toc352066088"/>
      <w:r w:rsidRPr="0031128A">
        <w:rPr>
          <w:rStyle w:val="CharPartNo"/>
        </w:rPr>
        <w:t>Part 5.8</w:t>
      </w:r>
      <w:r>
        <w:tab/>
      </w:r>
      <w:r w:rsidRPr="0031128A">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52066089"/>
      <w:r w:rsidRPr="0031128A">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52066090"/>
      <w:r w:rsidRPr="0031128A">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139"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31128A" w:rsidRDefault="00AB1BB3">
      <w:pPr>
        <w:pStyle w:val="AH2Part"/>
      </w:pPr>
      <w:bookmarkStart w:id="130" w:name="_Toc352066091"/>
      <w:r w:rsidRPr="0031128A">
        <w:rPr>
          <w:rStyle w:val="CharPartNo"/>
        </w:rPr>
        <w:t>Part 5.9</w:t>
      </w:r>
      <w:r>
        <w:tab/>
      </w:r>
      <w:r w:rsidRPr="0031128A">
        <w:rPr>
          <w:rStyle w:val="CharPartText"/>
        </w:rPr>
        <w:t>Subletting of leases</w:t>
      </w:r>
      <w:bookmarkEnd w:id="130"/>
    </w:p>
    <w:p w:rsidR="00AB1BB3" w:rsidRDefault="00AB1BB3">
      <w:pPr>
        <w:pStyle w:val="AH5Sec"/>
      </w:pPr>
      <w:bookmarkStart w:id="131" w:name="_Toc352066092"/>
      <w:r w:rsidRPr="0031128A">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31128A" w:rsidRDefault="00AB1BB3">
      <w:pPr>
        <w:pStyle w:val="AH1Chapter"/>
      </w:pPr>
      <w:bookmarkStart w:id="132" w:name="_Toc352066093"/>
      <w:r w:rsidRPr="0031128A">
        <w:rPr>
          <w:rStyle w:val="CharChapNo"/>
        </w:rPr>
        <w:t>Chapter 7</w:t>
      </w:r>
      <w:r>
        <w:tab/>
      </w:r>
      <w:r w:rsidRPr="0031128A">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52066094"/>
      <w:r w:rsidRPr="0031128A">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4" w:name="_Toc352066095"/>
      <w:r w:rsidRPr="0031128A">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hyperlink r:id="rId140"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52066096"/>
      <w:r w:rsidRPr="0031128A">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141"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52066097"/>
      <w:r w:rsidRPr="0031128A">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7" w:name="_Toc352066098"/>
      <w:r w:rsidRPr="0031128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hyperlink r:id="rId142"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52066099"/>
      <w:r w:rsidRPr="0031128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143"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31128A" w:rsidRDefault="00AB1BB3">
      <w:pPr>
        <w:pStyle w:val="AH1Chapter"/>
      </w:pPr>
      <w:bookmarkStart w:id="139" w:name="_Toc352066100"/>
      <w:r w:rsidRPr="0031128A">
        <w:rPr>
          <w:rStyle w:val="CharChapNo"/>
        </w:rPr>
        <w:t>Chapter 8</w:t>
      </w:r>
      <w:r>
        <w:tab/>
      </w:r>
      <w:r w:rsidRPr="0031128A">
        <w:rPr>
          <w:rStyle w:val="CharChapText"/>
        </w:rPr>
        <w:t>Reviewable decisions</w:t>
      </w:r>
      <w:bookmarkEnd w:id="139"/>
      <w:r w:rsidRPr="0031128A">
        <w:rPr>
          <w:rStyle w:val="CharChapText"/>
        </w:rPr>
        <w:t xml:space="preserve"> </w:t>
      </w:r>
    </w:p>
    <w:p w:rsidR="0016458F" w:rsidRDefault="0016458F" w:rsidP="0016458F">
      <w:pPr>
        <w:pStyle w:val="AH5Sec"/>
      </w:pPr>
      <w:bookmarkStart w:id="140" w:name="_Toc352066101"/>
      <w:r w:rsidRPr="0031128A">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52066102"/>
      <w:r w:rsidRPr="0031128A">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31128A" w:rsidRDefault="00AB1BB3">
      <w:pPr>
        <w:pStyle w:val="AH1Chapter"/>
      </w:pPr>
      <w:bookmarkStart w:id="142" w:name="_Toc352066103"/>
      <w:r w:rsidRPr="0031128A">
        <w:rPr>
          <w:rStyle w:val="CharChapNo"/>
        </w:rPr>
        <w:t>Chapter 9</w:t>
      </w:r>
      <w:r>
        <w:tab/>
      </w:r>
      <w:r w:rsidRPr="0031128A">
        <w:rPr>
          <w:rStyle w:val="CharChapText"/>
        </w:rPr>
        <w:t>Bushfire emergency rebuilding</w:t>
      </w:r>
      <w:bookmarkEnd w:id="142"/>
    </w:p>
    <w:p w:rsidR="00AB1BB3" w:rsidRDefault="00AB1BB3">
      <w:pPr>
        <w:pStyle w:val="AH5Sec"/>
      </w:pPr>
      <w:bookmarkStart w:id="143" w:name="_Toc352066104"/>
      <w:r w:rsidRPr="0031128A">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52066105"/>
      <w:r w:rsidRPr="0031128A">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144"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52066106"/>
      <w:r w:rsidRPr="0031128A">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52066107"/>
      <w:r w:rsidRPr="0031128A">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145"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52066108"/>
      <w:r w:rsidRPr="0031128A">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146" w:tooltip="Land (Planning and Environment) Act 1991" w:history="1">
        <w:r w:rsidR="007C0AA8" w:rsidRPr="007C0AA8">
          <w:rPr>
            <w:rStyle w:val="charCitHyperlinkAbbrev"/>
          </w:rPr>
          <w:t>Land Act</w:t>
        </w:r>
      </w:hyperlink>
      <w:r>
        <w:t xml:space="preserve">, division 6.2 (Approvals) or the </w:t>
      </w:r>
      <w:hyperlink r:id="rId147"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148"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149"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150"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151"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52066109"/>
      <w:r w:rsidRPr="0031128A">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152"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153"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31128A" w:rsidRDefault="00AB1BB3">
      <w:pPr>
        <w:pStyle w:val="AH1Chapter"/>
      </w:pPr>
      <w:bookmarkStart w:id="149" w:name="_Toc352066110"/>
      <w:r w:rsidRPr="0031128A">
        <w:rPr>
          <w:rStyle w:val="CharChapNo"/>
        </w:rPr>
        <w:t>Chapter 10</w:t>
      </w:r>
      <w:r>
        <w:tab/>
      </w:r>
      <w:r w:rsidRPr="0031128A">
        <w:rPr>
          <w:rStyle w:val="CharChapText"/>
        </w:rPr>
        <w:t>Miscellaneous</w:t>
      </w:r>
      <w:bookmarkEnd w:id="149"/>
    </w:p>
    <w:p w:rsidR="00AB1BB3" w:rsidRDefault="00AB1BB3">
      <w:pPr>
        <w:pStyle w:val="AH5Sec"/>
      </w:pPr>
      <w:bookmarkStart w:id="150" w:name="_Toc352066111"/>
      <w:r w:rsidRPr="0031128A">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154"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155"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156"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157"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158"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159"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52066112"/>
      <w:r w:rsidRPr="0031128A">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52066113"/>
      <w:r w:rsidRPr="0031128A">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52066114"/>
      <w:r w:rsidRPr="0031128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160" w:tooltip="SL2008-52" w:history="1">
        <w:r w:rsidR="00671961" w:rsidRPr="00671961">
          <w:rPr>
            <w:rStyle w:val="charCitHyperlinkItal"/>
          </w:rPr>
          <w:t>Planning and Development Amendment Regulation 2008 (No 5)</w:t>
        </w:r>
      </w:hyperlink>
      <w:r w:rsidRPr="000D42A2">
        <w:rPr>
          <w:lang w:val="en-US"/>
        </w:rPr>
        <w:t xml:space="preserve"> and the </w:t>
      </w:r>
      <w:hyperlink r:id="rId161"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162" w:tooltip="SL2008-52" w:history="1">
        <w:r w:rsidR="00671961" w:rsidRPr="00671961">
          <w:rPr>
            <w:rStyle w:val="charCitHyperlinkItal"/>
          </w:rPr>
          <w:t>Planning and Development Amendment Regulation 2008 (No 5)</w:t>
        </w:r>
      </w:hyperlink>
      <w:r w:rsidRPr="000D42A2">
        <w:rPr>
          <w:lang w:val="en-US"/>
        </w:rPr>
        <w:t>.</w:t>
      </w:r>
    </w:p>
    <w:p w:rsidR="00A93221" w:rsidRPr="00FD36D8" w:rsidRDefault="00A93221" w:rsidP="00A93221">
      <w:pPr>
        <w:pStyle w:val="AH5Sec"/>
      </w:pPr>
      <w:bookmarkStart w:id="154" w:name="_Toc352066115"/>
      <w:r w:rsidRPr="0031128A">
        <w:rPr>
          <w:rStyle w:val="CharSectNo"/>
        </w:rPr>
        <w:t>405</w:t>
      </w:r>
      <w:r w:rsidRPr="00FD36D8">
        <w:tab/>
        <w:t xml:space="preserve">Meaning of </w:t>
      </w:r>
      <w:r w:rsidRPr="00AE2679">
        <w:rPr>
          <w:rStyle w:val="charItals"/>
        </w:rPr>
        <w:t>declared funding program</w:t>
      </w:r>
      <w:bookmarkEnd w:id="154"/>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671961">
        <w:rPr>
          <w:rStyle w:val="charBoldItals"/>
        </w:rPr>
        <w:t>declared funding program</w:t>
      </w:r>
      <w:r>
        <w:t xml:space="preserve"> means—</w:t>
      </w:r>
    </w:p>
    <w:p w:rsidR="00A93221" w:rsidRPr="006D5391" w:rsidRDefault="00F3046C" w:rsidP="00A93221">
      <w:pPr>
        <w:pStyle w:val="Apara"/>
      </w:pPr>
      <w:r>
        <w:tab/>
        <w:t>(a)</w:t>
      </w:r>
      <w:r>
        <w:tab/>
        <w:t>the</w:t>
      </w:r>
      <w:r w:rsidR="00A93221" w:rsidRPr="00FD36D8">
        <w:t xml:space="preserve"> </w:t>
      </w:r>
      <w:hyperlink r:id="rId163" w:tooltip="Act 2009 No 2 (Cwlth)" w:history="1">
        <w:r w:rsidR="003B21CB">
          <w:rPr>
            <w:rStyle w:val="charCitHyperlinkItal"/>
          </w:rPr>
          <w:t>Appropriation (Nation Building and Jobs) Act (No 2) 2008-2009</w:t>
        </w:r>
      </w:hyperlink>
      <w:r w:rsidR="00A93221" w:rsidRPr="00FD36D8">
        <w:t xml:space="preserve"> (Cwlth);</w:t>
      </w:r>
      <w:r w:rsidR="00A93221" w:rsidRPr="006D5391">
        <w:t xml:space="preserve"> </w:t>
      </w:r>
      <w:r w:rsidR="00A93221">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5" w:name="_Toc352066116"/>
      <w:r w:rsidRPr="0031128A">
        <w:rPr>
          <w:rStyle w:val="CharSectNo"/>
        </w:rPr>
        <w:t>406</w:t>
      </w:r>
      <w:r w:rsidRPr="00FD36D8">
        <w:tab/>
        <w:t>Decla</w:t>
      </w:r>
      <w:r>
        <w:t>ring programs and developments</w:t>
      </w:r>
      <w:bookmarkEnd w:id="155"/>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671961">
        <w:rPr>
          <w:rStyle w:val="charItals"/>
        </w:rPr>
        <w:t>Note</w:t>
      </w:r>
      <w:r w:rsidRPr="00671961">
        <w:rPr>
          <w:rStyle w:val="charItals"/>
        </w:rPr>
        <w:tab/>
      </w:r>
      <w:r w:rsidRPr="00FD36D8">
        <w:t xml:space="preserve">A notifiable instrument must be notified under the </w:t>
      </w:r>
      <w:hyperlink r:id="rId164" w:tooltip="A2001-14" w:history="1">
        <w:r w:rsidR="00671961" w:rsidRPr="00671961">
          <w:rPr>
            <w:rStyle w:val="charCitHyperlinkAbbrev"/>
          </w:rPr>
          <w:t>Legislation Act</w:t>
        </w:r>
      </w:hyperlink>
      <w:r w:rsidRPr="00FD36D8">
        <w:t>.</w:t>
      </w:r>
    </w:p>
    <w:p w:rsidR="00A93221" w:rsidRPr="00FD36D8" w:rsidRDefault="00A93221" w:rsidP="00A93221">
      <w:pPr>
        <w:pStyle w:val="AH5Sec"/>
      </w:pPr>
      <w:bookmarkStart w:id="156" w:name="_Toc352066117"/>
      <w:r w:rsidRPr="0031128A">
        <w:rPr>
          <w:rStyle w:val="CharSectNo"/>
        </w:rPr>
        <w:t>407</w:t>
      </w:r>
      <w:r w:rsidRPr="00FD36D8">
        <w:tab/>
        <w:t>Expiry</w:t>
      </w:r>
      <w:bookmarkEnd w:id="156"/>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671961">
        <w:rPr>
          <w:rStyle w:val="charBoldItals"/>
        </w:rPr>
        <w:t>declared funding program</w:t>
      </w:r>
      <w:r w:rsidRPr="00FD36D8">
        <w:t>.</w:t>
      </w:r>
    </w:p>
    <w:p w:rsidR="001F6A27" w:rsidRPr="00ED15B0" w:rsidRDefault="001F6A27" w:rsidP="001F6A27">
      <w:pPr>
        <w:pStyle w:val="AH5Sec"/>
      </w:pPr>
      <w:bookmarkStart w:id="157" w:name="_Toc352066118"/>
      <w:r w:rsidRPr="0031128A">
        <w:rPr>
          <w:rStyle w:val="CharSectNo"/>
        </w:rPr>
        <w:t>411</w:t>
      </w:r>
      <w:r w:rsidRPr="00ED15B0">
        <w:tab/>
        <w:t>Modification of Act, ch 15—Act, s 429</w:t>
      </w:r>
      <w:bookmarkEnd w:id="157"/>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165"/>
          <w:headerReference w:type="default" r:id="rId166"/>
          <w:footerReference w:type="even" r:id="rId167"/>
          <w:footerReference w:type="default" r:id="rId168"/>
          <w:footerReference w:type="first" r:id="rId169"/>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31128A" w:rsidRDefault="00AB1BB3">
      <w:pPr>
        <w:pStyle w:val="Sched-heading"/>
      </w:pPr>
      <w:bookmarkStart w:id="158" w:name="_Toc352066119"/>
      <w:r w:rsidRPr="0031128A">
        <w:rPr>
          <w:rStyle w:val="CharChapNo"/>
        </w:rPr>
        <w:t>Schedule 1</w:t>
      </w:r>
      <w:r>
        <w:tab/>
      </w:r>
      <w:r w:rsidRPr="0031128A">
        <w:rPr>
          <w:rStyle w:val="CharChapText"/>
        </w:rPr>
        <w:t>Exemptions from requirement for development approval</w:t>
      </w:r>
      <w:bookmarkEnd w:id="158"/>
    </w:p>
    <w:p w:rsidR="00AB1BB3" w:rsidRDefault="00AB1BB3">
      <w:pPr>
        <w:pStyle w:val="ref"/>
        <w:spacing w:after="120"/>
      </w:pPr>
      <w:r>
        <w:t>(see s 20 (1))</w:t>
      </w:r>
    </w:p>
    <w:p w:rsidR="00AB1BB3" w:rsidRPr="0031128A" w:rsidRDefault="00AB1BB3">
      <w:pPr>
        <w:pStyle w:val="Sched-Part"/>
      </w:pPr>
      <w:bookmarkStart w:id="159" w:name="_Toc352066120"/>
      <w:r w:rsidRPr="0031128A">
        <w:rPr>
          <w:rStyle w:val="CharPartNo"/>
        </w:rPr>
        <w:t>Part 1.1</w:t>
      </w:r>
      <w:r>
        <w:tab/>
      </w:r>
      <w:r w:rsidRPr="0031128A">
        <w:rPr>
          <w:rStyle w:val="CharPartText"/>
        </w:rPr>
        <w:t>Preliminary</w:t>
      </w:r>
      <w:bookmarkEnd w:id="159"/>
    </w:p>
    <w:p w:rsidR="00AB1BB3" w:rsidRDefault="00AB1BB3">
      <w:pPr>
        <w:pStyle w:val="Schclauseheading"/>
      </w:pPr>
      <w:bookmarkStart w:id="160" w:name="_Toc352066121"/>
      <w:r w:rsidRPr="0031128A">
        <w:rPr>
          <w:rStyle w:val="CharSectNo"/>
        </w:rPr>
        <w:t>1.1</w:t>
      </w:r>
      <w:r>
        <w:tab/>
        <w:t>Definitions—sch 1</w:t>
      </w:r>
      <w:bookmarkEnd w:id="160"/>
    </w:p>
    <w:p w:rsidR="00AB1BB3" w:rsidRDefault="00AB1BB3">
      <w:pPr>
        <w:pStyle w:val="Amainreturn"/>
        <w:keepNext/>
      </w:pPr>
      <w:r>
        <w:t>In this schedule:</w:t>
      </w:r>
    </w:p>
    <w:p w:rsidR="00AB1BB3" w:rsidRDefault="00AB1BB3">
      <w:pPr>
        <w:pStyle w:val="aDef"/>
      </w:pPr>
      <w:r w:rsidRPr="00671961">
        <w:rPr>
          <w:rStyle w:val="charBoldItals"/>
        </w:rPr>
        <w:t>basic paling fence</w:t>
      </w:r>
      <w:r>
        <w:t>—see the Act, section 416A.</w:t>
      </w:r>
    </w:p>
    <w:p w:rsidR="00AB1BB3" w:rsidRDefault="00AB1BB3">
      <w:pPr>
        <w:pStyle w:val="aDef"/>
      </w:pPr>
      <w:r>
        <w:rPr>
          <w:rStyle w:val="charBoldItals"/>
        </w:rPr>
        <w:t>building line</w:t>
      </w:r>
      <w:r>
        <w:t xml:space="preserve">—see the </w:t>
      </w:r>
      <w:hyperlink r:id="rId170"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171"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172"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173"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61" w:name="_Toc352066122"/>
      <w:r w:rsidRPr="0031128A">
        <w:rPr>
          <w:rStyle w:val="CharSectNo"/>
        </w:rPr>
        <w:t>1.2</w:t>
      </w:r>
      <w:r>
        <w:tab/>
        <w:t xml:space="preserve">Meaning of </w:t>
      </w:r>
      <w:r w:rsidRPr="00671961">
        <w:rPr>
          <w:rStyle w:val="charItals"/>
        </w:rPr>
        <w:t>designated development</w:t>
      </w:r>
      <w:r>
        <w:t>—sch 1</w:t>
      </w:r>
      <w:bookmarkEnd w:id="161"/>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2" w:name="_Toc352066123"/>
      <w:r w:rsidRPr="0031128A">
        <w:rPr>
          <w:rStyle w:val="CharSectNo"/>
        </w:rPr>
        <w:t>1.3</w:t>
      </w:r>
      <w:r>
        <w:tab/>
        <w:t>Inconsistency between codes and this schedule</w:t>
      </w:r>
      <w:bookmarkEnd w:id="162"/>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3" w:name="_Toc352066124"/>
      <w:r w:rsidRPr="0031128A">
        <w:rPr>
          <w:rStyle w:val="CharSectNo"/>
        </w:rPr>
        <w:t>1.4</w:t>
      </w:r>
      <w:r>
        <w:tab/>
        <w:t>Exemption does not affect other territory laws</w:t>
      </w:r>
      <w:bookmarkEnd w:id="163"/>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174"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5"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6"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7"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8"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179"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180"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31128A" w:rsidRDefault="00AB1BB3">
      <w:pPr>
        <w:pStyle w:val="Sched-Part"/>
      </w:pPr>
      <w:bookmarkStart w:id="164" w:name="_Toc352066125"/>
      <w:r w:rsidRPr="0031128A">
        <w:rPr>
          <w:rStyle w:val="CharPartNo"/>
        </w:rPr>
        <w:t>Part 1.2</w:t>
      </w:r>
      <w:r>
        <w:tab/>
      </w:r>
      <w:r w:rsidRPr="0031128A">
        <w:rPr>
          <w:rStyle w:val="CharPartText"/>
        </w:rPr>
        <w:t>General exemption criteria</w:t>
      </w:r>
      <w:bookmarkEnd w:id="164"/>
    </w:p>
    <w:p w:rsidR="00AB1BB3" w:rsidRDefault="00AB1BB3">
      <w:pPr>
        <w:pStyle w:val="Schclauseheading"/>
      </w:pPr>
      <w:bookmarkStart w:id="165" w:name="_Toc352066126"/>
      <w:r w:rsidRPr="0031128A">
        <w:rPr>
          <w:rStyle w:val="CharSectNo"/>
        </w:rPr>
        <w:t>1.10</w:t>
      </w:r>
      <w:r>
        <w:tab/>
        <w:t>Exempt developments—general criteria</w:t>
      </w:r>
      <w:bookmarkEnd w:id="165"/>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6" w:name="_Toc352066127"/>
      <w:r w:rsidRPr="0031128A">
        <w:rPr>
          <w:rStyle w:val="CharSectNo"/>
        </w:rPr>
        <w:t>1.11</w:t>
      </w:r>
      <w:r>
        <w:rPr>
          <w:szCs w:val="24"/>
        </w:rPr>
        <w:tab/>
        <w:t>Criterion 1—easement and other access clearances</w:t>
      </w:r>
      <w:bookmarkEnd w:id="166"/>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181"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182"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183"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184"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185"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186"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187"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188"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189"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190"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191" w:tooltip="ActewAGL" w:history="1">
        <w:r w:rsidR="00CA2B0E" w:rsidRPr="00CA2B0E">
          <w:rPr>
            <w:rStyle w:val="charCitHyperlinkAbbrev"/>
          </w:rPr>
          <w:t>www.actewagl.com.au</w:t>
        </w:r>
      </w:hyperlink>
    </w:p>
    <w:p w:rsidR="00AB1BB3" w:rsidRDefault="00AB1BB3">
      <w:pPr>
        <w:pStyle w:val="Schclauseheading"/>
        <w:rPr>
          <w:szCs w:val="24"/>
        </w:rPr>
      </w:pPr>
      <w:bookmarkStart w:id="167" w:name="_Toc352066128"/>
      <w:r w:rsidRPr="0031128A">
        <w:rPr>
          <w:rStyle w:val="CharSectNo"/>
        </w:rPr>
        <w:t>1.12</w:t>
      </w:r>
      <w:r>
        <w:rPr>
          <w:szCs w:val="24"/>
        </w:rPr>
        <w:tab/>
      </w:r>
      <w:r>
        <w:t>Criterion 2—p</w:t>
      </w:r>
      <w:r>
        <w:rPr>
          <w:szCs w:val="24"/>
        </w:rPr>
        <w:t>lumbing and drainage clearances</w:t>
      </w:r>
      <w:bookmarkEnd w:id="167"/>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192"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193"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8" w:name="_Toc352066129"/>
      <w:r w:rsidRPr="0031128A">
        <w:rPr>
          <w:rStyle w:val="CharSectNo"/>
        </w:rPr>
        <w:t>1.14</w:t>
      </w:r>
      <w:r>
        <w:rPr>
          <w:szCs w:val="24"/>
        </w:rPr>
        <w:tab/>
      </w:r>
      <w:r w:rsidR="0065579B" w:rsidRPr="00AF280C">
        <w:t>Criterion 4—heritage, tree and environment protection</w:t>
      </w:r>
      <w:bookmarkEnd w:id="168"/>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194"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195"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196"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197"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198"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199"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9" w:name="_Toc352066130"/>
      <w:r w:rsidRPr="0031128A">
        <w:rPr>
          <w:rStyle w:val="CharSectNo"/>
        </w:rPr>
        <w:t>1.15</w:t>
      </w:r>
      <w:r>
        <w:rPr>
          <w:lang w:eastAsia="en-AU"/>
        </w:rPr>
        <w:tab/>
        <w:t>Criterion 5—compliance with lease and agreement collateral to lease</w:t>
      </w:r>
      <w:bookmarkEnd w:id="169"/>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00" w:tooltip="A2001-14" w:history="1">
        <w:r w:rsidR="00671961" w:rsidRPr="00671961">
          <w:rPr>
            <w:rStyle w:val="charCitHyperlinkAbbrev"/>
          </w:rPr>
          <w:t>Legislation Act</w:t>
        </w:r>
      </w:hyperlink>
      <w:r>
        <w:t>, s 126 and s 132).</w:t>
      </w:r>
    </w:p>
    <w:p w:rsidR="00AB1BB3" w:rsidRDefault="00AB1BB3">
      <w:pPr>
        <w:pStyle w:val="Schclauseheading"/>
      </w:pPr>
      <w:bookmarkStart w:id="170" w:name="_Toc352066131"/>
      <w:r w:rsidRPr="0031128A">
        <w:rPr>
          <w:rStyle w:val="CharSectNo"/>
        </w:rPr>
        <w:t>1.17</w:t>
      </w:r>
      <w:r>
        <w:tab/>
        <w:t>Criterion 7—no multiple occupancy dwellings</w:t>
      </w:r>
      <w:bookmarkEnd w:id="170"/>
    </w:p>
    <w:p w:rsidR="00AB1BB3" w:rsidRDefault="00AB1BB3">
      <w:pPr>
        <w:pStyle w:val="Amainreturn"/>
      </w:pPr>
      <w:r>
        <w:t>A development must not increase the number of dwellings on a block to 2 or more dwellings.</w:t>
      </w:r>
    </w:p>
    <w:p w:rsidR="00AB1BB3" w:rsidRDefault="00AB1BB3">
      <w:pPr>
        <w:pStyle w:val="Schclauseheading"/>
      </w:pPr>
      <w:bookmarkStart w:id="171" w:name="_Toc352066132"/>
      <w:r w:rsidRPr="0031128A">
        <w:rPr>
          <w:rStyle w:val="CharSectNo"/>
        </w:rPr>
        <w:t>1.18</w:t>
      </w:r>
      <w:r>
        <w:tab/>
        <w:t>Criterion 8—compliance with other applicable exemption criteria</w:t>
      </w:r>
      <w:bookmarkEnd w:id="171"/>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01"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31128A" w:rsidRDefault="002E7273" w:rsidP="003B0798">
      <w:pPr>
        <w:pStyle w:val="Sched-Part"/>
      </w:pPr>
      <w:bookmarkStart w:id="172" w:name="_Toc352066133"/>
      <w:r w:rsidRPr="0031128A">
        <w:rPr>
          <w:rStyle w:val="CharPartNo"/>
        </w:rPr>
        <w:t>Part 1.2A</w:t>
      </w:r>
      <w:r w:rsidRPr="008A0DA4">
        <w:tab/>
      </w:r>
      <w:r w:rsidRPr="0031128A">
        <w:rPr>
          <w:rStyle w:val="CharPartText"/>
        </w:rPr>
        <w:t>Exempt developments—certain development proposals</w:t>
      </w:r>
      <w:bookmarkEnd w:id="172"/>
    </w:p>
    <w:p w:rsidR="002E7273" w:rsidRPr="008A0DA4" w:rsidRDefault="002E7273" w:rsidP="002E7273">
      <w:pPr>
        <w:pStyle w:val="Schclauseheading"/>
      </w:pPr>
      <w:bookmarkStart w:id="173" w:name="_Toc352066134"/>
      <w:r w:rsidRPr="0031128A">
        <w:rPr>
          <w:rStyle w:val="CharSectNo"/>
        </w:rPr>
        <w:t>1.19</w:t>
      </w:r>
      <w:r w:rsidRPr="008A0DA4">
        <w:tab/>
        <w:t>Information about certain develo</w:t>
      </w:r>
      <w:r>
        <w:t>pment proposals</w:t>
      </w:r>
      <w:bookmarkEnd w:id="173"/>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202"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203"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204"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20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206"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207"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31128A" w:rsidRDefault="00AB1BB3">
      <w:pPr>
        <w:pStyle w:val="Sched-Part"/>
      </w:pPr>
      <w:bookmarkStart w:id="174" w:name="_Toc352066135"/>
      <w:r w:rsidRPr="0031128A">
        <w:rPr>
          <w:rStyle w:val="CharPartNo"/>
        </w:rPr>
        <w:t>Part 1.3</w:t>
      </w:r>
      <w:r>
        <w:tab/>
      </w:r>
      <w:r w:rsidRPr="0031128A">
        <w:rPr>
          <w:rStyle w:val="CharPartText"/>
        </w:rPr>
        <w:t>Exempt developments</w:t>
      </w:r>
      <w:bookmarkEnd w:id="174"/>
    </w:p>
    <w:p w:rsidR="00AB1BB3" w:rsidRPr="0031128A" w:rsidRDefault="00AB1BB3">
      <w:pPr>
        <w:pStyle w:val="Sched-Form"/>
      </w:pPr>
      <w:bookmarkStart w:id="175" w:name="_Toc352066136"/>
      <w:r w:rsidRPr="0031128A">
        <w:rPr>
          <w:rStyle w:val="CharDivNo"/>
        </w:rPr>
        <w:t>Division 1.3.1</w:t>
      </w:r>
      <w:r>
        <w:tab/>
      </w:r>
      <w:r w:rsidRPr="0031128A">
        <w:rPr>
          <w:rStyle w:val="CharDivText"/>
        </w:rPr>
        <w:t>Exempt developments—minor building works</w:t>
      </w:r>
      <w:bookmarkEnd w:id="175"/>
    </w:p>
    <w:p w:rsidR="00AB1BB3" w:rsidRDefault="00AB1BB3">
      <w:pPr>
        <w:pStyle w:val="AH5Sec"/>
      </w:pPr>
      <w:bookmarkStart w:id="176" w:name="_Toc352066137"/>
      <w:r w:rsidRPr="0031128A">
        <w:rPr>
          <w:rStyle w:val="CharSectNo"/>
        </w:rPr>
        <w:t>1.20</w:t>
      </w:r>
      <w:r>
        <w:tab/>
        <w:t>Internal alterations of buildings</w:t>
      </w:r>
      <w:bookmarkEnd w:id="176"/>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7" w:name="_Toc352066138"/>
      <w:r w:rsidRPr="0031128A">
        <w:rPr>
          <w:rStyle w:val="CharSectNo"/>
        </w:rPr>
        <w:t>1.21</w:t>
      </w:r>
      <w:r>
        <w:rPr>
          <w:lang w:val="en-US"/>
        </w:rPr>
        <w:tab/>
        <w:t>Installation, alteration and removal of low impact external doors and windows in buildings</w:t>
      </w:r>
      <w:bookmarkEnd w:id="177"/>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208"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209"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8" w:name="_Toc352066139"/>
      <w:r w:rsidRPr="0031128A">
        <w:rPr>
          <w:rStyle w:val="CharSectNo"/>
        </w:rPr>
        <w:t>1.21A</w:t>
      </w:r>
      <w:r>
        <w:tab/>
      </w:r>
      <w:r>
        <w:rPr>
          <w:lang w:val="en-US"/>
        </w:rPr>
        <w:t>Installation, alteration and removal of high impact external doors and windows in buildings</w:t>
      </w:r>
      <w:bookmarkEnd w:id="178"/>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52066140"/>
      <w:r w:rsidRPr="0031128A">
        <w:rPr>
          <w:rStyle w:val="CharSectNo"/>
        </w:rPr>
        <w:t>1.22</w:t>
      </w:r>
      <w:r>
        <w:tab/>
        <w:t>Exterior refinishing of buildings and structures</w:t>
      </w:r>
      <w:bookmarkEnd w:id="179"/>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10"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0" w:name="_Toc352066141"/>
      <w:r w:rsidRPr="0031128A">
        <w:rPr>
          <w:rStyle w:val="CharSectNo"/>
        </w:rPr>
        <w:t>1.23</w:t>
      </w:r>
      <w:r>
        <w:tab/>
        <w:t>Maintenance of buildings and structures</w:t>
      </w:r>
      <w:bookmarkEnd w:id="180"/>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1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1" w:name="_Toc352066142"/>
      <w:r w:rsidRPr="0031128A">
        <w:rPr>
          <w:rStyle w:val="CharSectNo"/>
        </w:rPr>
        <w:t>1.24</w:t>
      </w:r>
      <w:r>
        <w:tab/>
        <w:t>Buildings—roof slope changes</w:t>
      </w:r>
      <w:bookmarkEnd w:id="18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212"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82" w:name="_Toc352066143"/>
      <w:r w:rsidRPr="0031128A">
        <w:rPr>
          <w:rStyle w:val="CharSectNo"/>
        </w:rPr>
        <w:t>1.25</w:t>
      </w:r>
      <w:r>
        <w:tab/>
        <w:t>Buildings—chimneys, flues and vents</w:t>
      </w:r>
      <w:bookmarkEnd w:id="18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213" w:tooltip="A2001-14" w:history="1">
        <w:r w:rsidR="00671961" w:rsidRPr="00671961">
          <w:rPr>
            <w:rStyle w:val="charCitHyperlinkAbbrev"/>
          </w:rPr>
          <w:t>Legislation Act</w:t>
        </w:r>
      </w:hyperlink>
      <w:r>
        <w:t>, s 126 and s 132).</w:t>
      </w:r>
    </w:p>
    <w:p w:rsidR="00AB1BB3" w:rsidRDefault="00AB1BB3">
      <w:pPr>
        <w:pStyle w:val="Schclauseheading"/>
      </w:pPr>
      <w:bookmarkStart w:id="183" w:name="_Toc352066144"/>
      <w:r w:rsidRPr="0031128A">
        <w:rPr>
          <w:rStyle w:val="CharSectNo"/>
        </w:rPr>
        <w:t>1.26</w:t>
      </w:r>
      <w:r>
        <w:tab/>
        <w:t>Buildings—skylights</w:t>
      </w:r>
      <w:bookmarkEnd w:id="18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4" w:name="_Toc352066145"/>
      <w:r w:rsidRPr="0031128A">
        <w:rPr>
          <w:rStyle w:val="CharSectNo"/>
        </w:rPr>
        <w:t>1.26A</w:t>
      </w:r>
      <w:r>
        <w:tab/>
        <w:t>Buildings—external shades</w:t>
      </w:r>
      <w:bookmarkEnd w:id="184"/>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214"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5" w:name="_Toc352066146"/>
      <w:r w:rsidRPr="0031128A">
        <w:rPr>
          <w:rStyle w:val="CharSectNo"/>
        </w:rPr>
        <w:t>1.27</w:t>
      </w:r>
      <w:r w:rsidRPr="00AF280C">
        <w:tab/>
        <w:t>External heaters and coolers</w:t>
      </w:r>
      <w:bookmarkEnd w:id="185"/>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215"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6" w:name="_Toc352066147"/>
      <w:r w:rsidRPr="0031128A">
        <w:rPr>
          <w:rStyle w:val="CharSectNo"/>
        </w:rPr>
        <w:t>1.27A</w:t>
      </w:r>
      <w:r w:rsidRPr="00AF280C">
        <w:tab/>
        <w:t>External photovoltaic panels</w:t>
      </w:r>
      <w:bookmarkEnd w:id="186"/>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7" w:name="_Toc352066148"/>
      <w:r w:rsidRPr="0031128A">
        <w:rPr>
          <w:rStyle w:val="CharSectNo"/>
        </w:rPr>
        <w:t>1.28</w:t>
      </w:r>
      <w:r>
        <w:tab/>
      </w:r>
      <w:r>
        <w:rPr>
          <w:szCs w:val="24"/>
        </w:rPr>
        <w:t>Buildings—external switchboards</w:t>
      </w:r>
      <w:bookmarkEnd w:id="187"/>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8" w:name="_Toc352066149"/>
      <w:r w:rsidRPr="0031128A">
        <w:rPr>
          <w:rStyle w:val="CharSectNo"/>
        </w:rPr>
        <w:t>1.29</w:t>
      </w:r>
      <w:r>
        <w:tab/>
        <w:t>Buildings—external area lighting</w:t>
      </w:r>
      <w:bookmarkEnd w:id="188"/>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216"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9" w:name="_Toc352066150"/>
      <w:r w:rsidRPr="0031128A">
        <w:rPr>
          <w:rStyle w:val="CharSectNo"/>
        </w:rPr>
        <w:t>1.30</w:t>
      </w:r>
      <w:r>
        <w:rPr>
          <w:szCs w:val="24"/>
        </w:rPr>
        <w:tab/>
        <w:t>Residential leases—driveway crossings of road verges</w:t>
      </w:r>
      <w:bookmarkEnd w:id="189"/>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—see the Act,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90" w:name="_Toc352066151"/>
      <w:r w:rsidRPr="0031128A">
        <w:rPr>
          <w:rStyle w:val="CharSectNo"/>
        </w:rPr>
        <w:t>1.30A</w:t>
      </w:r>
      <w:r>
        <w:tab/>
      </w:r>
      <w:r w:rsidRPr="00C70E1A">
        <w:t>Re</w:t>
      </w:r>
      <w:r>
        <w:t xml:space="preserve">sealing </w:t>
      </w:r>
      <w:r w:rsidRPr="00C70E1A">
        <w:t>existing</w:t>
      </w:r>
      <w:r>
        <w:t xml:space="preserve"> driveways</w:t>
      </w:r>
      <w:bookmarkEnd w:id="190"/>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91" w:name="_Toc352066152"/>
      <w:r w:rsidRPr="0031128A">
        <w:rPr>
          <w:rStyle w:val="CharSectNo"/>
        </w:rPr>
        <w:t>1.31</w:t>
      </w:r>
      <w:r>
        <w:tab/>
        <w:t>Temporary buildings and structures</w:t>
      </w:r>
      <w:bookmarkEnd w:id="191"/>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31128A" w:rsidRDefault="00AB1BB3" w:rsidP="00BF1FB0">
      <w:pPr>
        <w:pStyle w:val="Sched-Form"/>
      </w:pPr>
      <w:bookmarkStart w:id="192" w:name="_Toc352066153"/>
      <w:r w:rsidRPr="0031128A">
        <w:rPr>
          <w:rStyle w:val="CharDivNo"/>
        </w:rPr>
        <w:t>Division 1.3.2</w:t>
      </w:r>
      <w:r>
        <w:tab/>
      </w:r>
      <w:r w:rsidRPr="0031128A">
        <w:rPr>
          <w:rStyle w:val="CharDivText"/>
        </w:rPr>
        <w:t>Exempt developments—non-habitable buildings and structures</w:t>
      </w:r>
      <w:bookmarkEnd w:id="192"/>
    </w:p>
    <w:p w:rsidR="00AB1BB3" w:rsidRDefault="00AB1BB3">
      <w:pPr>
        <w:pStyle w:val="AH4SubDiv"/>
      </w:pPr>
      <w:bookmarkStart w:id="193" w:name="_Toc352066154"/>
      <w:r>
        <w:t>Subdivision 1.3.2.1</w:t>
      </w:r>
      <w:r>
        <w:tab/>
        <w:t>Preliminary</w:t>
      </w:r>
      <w:bookmarkEnd w:id="193"/>
    </w:p>
    <w:p w:rsidR="00AB1BB3" w:rsidRDefault="00AB1BB3">
      <w:pPr>
        <w:pStyle w:val="AH5Sec"/>
      </w:pPr>
      <w:bookmarkStart w:id="194" w:name="_Toc352066155"/>
      <w:r w:rsidRPr="0031128A">
        <w:rPr>
          <w:rStyle w:val="CharSectNo"/>
        </w:rPr>
        <w:t>1.40</w:t>
      </w:r>
      <w:r>
        <w:tab/>
        <w:t xml:space="preserve">Meaning of </w:t>
      </w:r>
      <w:r w:rsidRPr="00671961">
        <w:rPr>
          <w:rStyle w:val="charItals"/>
        </w:rPr>
        <w:t>class 10a building</w:t>
      </w:r>
      <w:r>
        <w:t>—div 1.3.2</w:t>
      </w:r>
      <w:bookmarkEnd w:id="194"/>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5" w:name="_Toc352066156"/>
      <w:r w:rsidRPr="0031128A">
        <w:rPr>
          <w:rStyle w:val="CharSectNo"/>
        </w:rPr>
        <w:t>1.41</w:t>
      </w:r>
      <w:r>
        <w:tab/>
        <w:t>Class 10 buildings and structures—2nd exempt building or structure within boundary clearance area</w:t>
      </w:r>
      <w:bookmarkEnd w:id="195"/>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217"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6" w:name="_Toc352066157"/>
      <w:r>
        <w:t>Subdivision 1.3.2.2</w:t>
      </w:r>
      <w:r>
        <w:tab/>
        <w:t>Class 10a buildings</w:t>
      </w:r>
      <w:bookmarkEnd w:id="196"/>
    </w:p>
    <w:p w:rsidR="00AB1BB3" w:rsidRDefault="00AB1BB3">
      <w:pPr>
        <w:pStyle w:val="AH5Sec"/>
      </w:pPr>
      <w:bookmarkStart w:id="197" w:name="_Toc352066158"/>
      <w:r w:rsidRPr="0031128A">
        <w:rPr>
          <w:rStyle w:val="CharSectNo"/>
        </w:rPr>
        <w:t>1.45</w:t>
      </w:r>
      <w:r>
        <w:tab/>
        <w:t>Roofed class 10a buildings—enclosed or open on 1 side</w:t>
      </w:r>
      <w:bookmarkEnd w:id="19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21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19"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8" w:name="_Toc352066159"/>
      <w:r w:rsidRPr="0031128A">
        <w:rPr>
          <w:rStyle w:val="CharSectNo"/>
        </w:rPr>
        <w:t>1.46</w:t>
      </w:r>
      <w:r>
        <w:tab/>
        <w:t>Roofed class 10a buildings—unenclosed or partially open</w:t>
      </w:r>
      <w:bookmarkEnd w:id="198"/>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220"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22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9" w:name="_Toc352066160"/>
      <w:r w:rsidRPr="0031128A">
        <w:rPr>
          <w:rStyle w:val="CharSectNo"/>
        </w:rPr>
        <w:t>1.47</w:t>
      </w:r>
      <w:r>
        <w:tab/>
        <w:t>Class 10a buildings—unroofed and unenclosed</w:t>
      </w:r>
      <w:bookmarkEnd w:id="199"/>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222"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2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00" w:name="_Toc352066161"/>
      <w:r w:rsidRPr="0031128A">
        <w:rPr>
          <w:rStyle w:val="CharSectNo"/>
        </w:rPr>
        <w:t>1.48</w:t>
      </w:r>
      <w:r>
        <w:tab/>
        <w:t>Class 10a buildings—external decks</w:t>
      </w:r>
      <w:bookmarkEnd w:id="200"/>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2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1" w:name="_Toc352066162"/>
      <w:r w:rsidRPr="0031128A">
        <w:rPr>
          <w:rStyle w:val="CharSectNo"/>
        </w:rPr>
        <w:t>1.49</w:t>
      </w:r>
      <w:r>
        <w:tab/>
        <w:t>Class 10a buildings—external verandahs</w:t>
      </w:r>
      <w:bookmarkEnd w:id="201"/>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5"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02" w:name="_Toc352066163"/>
      <w:r>
        <w:t>Subdivision 1.3.2.3</w:t>
      </w:r>
      <w:r>
        <w:tab/>
        <w:t>Class 10b structures</w:t>
      </w:r>
      <w:bookmarkEnd w:id="202"/>
    </w:p>
    <w:p w:rsidR="00AB1BB3" w:rsidRDefault="00AB1BB3">
      <w:pPr>
        <w:pStyle w:val="AH5Sec"/>
      </w:pPr>
      <w:bookmarkStart w:id="203" w:name="_Toc352066164"/>
      <w:r w:rsidRPr="0031128A">
        <w:rPr>
          <w:rStyle w:val="CharSectNo"/>
        </w:rPr>
        <w:t>1.50</w:t>
      </w:r>
      <w:r>
        <w:tab/>
        <w:t>Class 10b structures—plan area not more than 2m</w:t>
      </w:r>
      <w:r>
        <w:rPr>
          <w:vertAlign w:val="superscript"/>
        </w:rPr>
        <w:t>2</w:t>
      </w:r>
      <w:bookmarkEnd w:id="203"/>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2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4" w:name="_Toc352066165"/>
      <w:r w:rsidRPr="0031128A">
        <w:rPr>
          <w:rStyle w:val="CharSectNo"/>
        </w:rPr>
        <w:t>1.51</w:t>
      </w:r>
      <w:r>
        <w:tab/>
        <w:t>Fences and freestanding walls generally</w:t>
      </w:r>
      <w:bookmarkEnd w:id="204"/>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8"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2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230"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5" w:name="_Toc352066166"/>
      <w:r w:rsidRPr="0031128A">
        <w:rPr>
          <w:rStyle w:val="CharSectNo"/>
        </w:rPr>
        <w:t>1.52</w:t>
      </w:r>
      <w:r>
        <w:tab/>
        <w:t>Basic open space boundary fences</w:t>
      </w:r>
      <w:bookmarkEnd w:id="205"/>
    </w:p>
    <w:p w:rsidR="00AB1BB3" w:rsidRDefault="00AB1BB3">
      <w:pPr>
        <w:pStyle w:val="aNote"/>
      </w:pPr>
      <w:r w:rsidRPr="00671961">
        <w:rPr>
          <w:rStyle w:val="charItals"/>
        </w:rPr>
        <w:t>Note</w:t>
      </w:r>
      <w:r w:rsidRPr="00671961">
        <w:rPr>
          <w:rStyle w:val="charItals"/>
        </w:rPr>
        <w:tab/>
      </w:r>
      <w:r>
        <w:rPr>
          <w:iCs/>
        </w:rPr>
        <w:t xml:space="preserve">The Act,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231"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—see the Act, section 416A.</w:t>
      </w:r>
    </w:p>
    <w:p w:rsidR="00AB1BB3" w:rsidRDefault="00AB1BB3">
      <w:pPr>
        <w:pStyle w:val="AH5Sec"/>
      </w:pPr>
      <w:bookmarkStart w:id="206" w:name="_Toc352066167"/>
      <w:r w:rsidRPr="0031128A">
        <w:rPr>
          <w:rStyle w:val="CharSectNo"/>
        </w:rPr>
        <w:t>1.53</w:t>
      </w:r>
      <w:r>
        <w:tab/>
        <w:t>Retaining walls</w:t>
      </w:r>
      <w:bookmarkEnd w:id="206"/>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232"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23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7" w:name="_Toc352066168"/>
      <w:r w:rsidRPr="0031128A">
        <w:rPr>
          <w:rStyle w:val="CharSectNo"/>
        </w:rPr>
        <w:t>1.54</w:t>
      </w:r>
      <w:r>
        <w:tab/>
        <w:t>Swimming pools</w:t>
      </w:r>
      <w:bookmarkEnd w:id="207"/>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34"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235"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8" w:name="_Toc352066169"/>
      <w:r w:rsidRPr="0031128A">
        <w:rPr>
          <w:rStyle w:val="CharSectNo"/>
        </w:rPr>
        <w:t>1.59</w:t>
      </w:r>
      <w:r>
        <w:tab/>
        <w:t>Dish antennas</w:t>
      </w:r>
      <w:bookmarkEnd w:id="208"/>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36"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9" w:name="_Toc352066170"/>
      <w:r w:rsidRPr="0031128A">
        <w:rPr>
          <w:rStyle w:val="CharSectNo"/>
        </w:rPr>
        <w:t>1.60</w:t>
      </w:r>
      <w:r>
        <w:tab/>
        <w:t>Mast antennas</w:t>
      </w:r>
      <w:bookmarkEnd w:id="209"/>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10" w:name="_Toc352066171"/>
      <w:r w:rsidRPr="0031128A">
        <w:rPr>
          <w:rStyle w:val="CharSectNo"/>
        </w:rPr>
        <w:t>1.61</w:t>
      </w:r>
      <w:r>
        <w:tab/>
        <w:t>Flag poles</w:t>
      </w:r>
      <w:bookmarkEnd w:id="210"/>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11" w:name="_Toc352066172"/>
      <w:r w:rsidRPr="00D953D4">
        <w:t>Subdivision 1.3.2.4</w:t>
      </w:r>
      <w:r w:rsidRPr="00D953D4">
        <w:tab/>
        <w:t>Other structures</w:t>
      </w:r>
      <w:bookmarkEnd w:id="211"/>
    </w:p>
    <w:p w:rsidR="00FE1D6B" w:rsidRDefault="00244EFE" w:rsidP="00FE1D6B">
      <w:pPr>
        <w:pStyle w:val="AH5Sec"/>
      </w:pPr>
      <w:bookmarkStart w:id="212" w:name="_Toc352066173"/>
      <w:r w:rsidRPr="0031128A">
        <w:rPr>
          <w:rStyle w:val="CharSectNo"/>
        </w:rPr>
        <w:t>1.62</w:t>
      </w:r>
      <w:r w:rsidR="00FE1D6B">
        <w:tab/>
        <w:t>Water tanks</w:t>
      </w:r>
      <w:bookmarkEnd w:id="212"/>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237"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13" w:name="_Toc352066174"/>
      <w:r w:rsidRPr="0031128A">
        <w:rPr>
          <w:rStyle w:val="CharSectNo"/>
        </w:rPr>
        <w:t>1.63</w:t>
      </w:r>
      <w:r w:rsidR="00FE1D6B">
        <w:tab/>
        <w:t>External ponds</w:t>
      </w:r>
      <w:bookmarkEnd w:id="213"/>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38"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4" w:name="_Toc352066175"/>
      <w:r w:rsidRPr="0031128A">
        <w:rPr>
          <w:rStyle w:val="CharSectNo"/>
        </w:rPr>
        <w:t>1.64</w:t>
      </w:r>
      <w:r w:rsidR="00FE1D6B">
        <w:tab/>
        <w:t>Animal enclosures</w:t>
      </w:r>
      <w:bookmarkEnd w:id="214"/>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39"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40"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5" w:name="_Toc352066176"/>
      <w:r w:rsidRPr="0031128A">
        <w:rPr>
          <w:rStyle w:val="CharSectNo"/>
        </w:rPr>
        <w:t>1.64A</w:t>
      </w:r>
      <w:r w:rsidR="00FE1D6B">
        <w:tab/>
        <w:t>Clothes lines</w:t>
      </w:r>
      <w:bookmarkEnd w:id="215"/>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4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42"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31128A" w:rsidRDefault="00AB1BB3">
      <w:pPr>
        <w:pStyle w:val="Sched-Form"/>
      </w:pPr>
      <w:bookmarkStart w:id="216" w:name="_Toc352066177"/>
      <w:r w:rsidRPr="0031128A">
        <w:rPr>
          <w:rStyle w:val="CharDivNo"/>
        </w:rPr>
        <w:t>Division 1.3.3</w:t>
      </w:r>
      <w:r>
        <w:tab/>
      </w:r>
      <w:r w:rsidRPr="0031128A">
        <w:rPr>
          <w:rStyle w:val="CharDivText"/>
        </w:rPr>
        <w:t>Exempt developments—signs</w:t>
      </w:r>
      <w:bookmarkEnd w:id="216"/>
    </w:p>
    <w:p w:rsidR="00244EFE" w:rsidRPr="00D953D4" w:rsidRDefault="00244EFE" w:rsidP="00244EFE">
      <w:pPr>
        <w:pStyle w:val="AH5Sec"/>
        <w:rPr>
          <w:lang w:val="en-US"/>
        </w:rPr>
      </w:pPr>
      <w:bookmarkStart w:id="217" w:name="_Toc352066178"/>
      <w:r w:rsidRPr="0031128A">
        <w:rPr>
          <w:rStyle w:val="CharSectNo"/>
        </w:rPr>
        <w:t>1.65</w:t>
      </w:r>
      <w:r w:rsidRPr="00D953D4">
        <w:rPr>
          <w:lang w:val="en-US"/>
        </w:rPr>
        <w:tab/>
      </w:r>
      <w:r w:rsidRPr="00D953D4">
        <w:t>Public works signs excluded—div 1.3.3</w:t>
      </w:r>
      <w:bookmarkEnd w:id="217"/>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8" w:name="_Toc352066179"/>
      <w:r w:rsidRPr="0031128A">
        <w:rPr>
          <w:rStyle w:val="CharSectNo"/>
        </w:rPr>
        <w:t>1.66</w:t>
      </w:r>
      <w:r w:rsidRPr="00E52122">
        <w:tab/>
      </w:r>
      <w:r>
        <w:t xml:space="preserve">Meaning of </w:t>
      </w:r>
      <w:r w:rsidRPr="00B95EB7">
        <w:rPr>
          <w:rStyle w:val="charItals"/>
        </w:rPr>
        <w:t>prescribed general exemption criteria</w:t>
      </w:r>
      <w:r>
        <w:t>—div 1.3.3</w:t>
      </w:r>
      <w:bookmarkEnd w:id="218"/>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9" w:name="_Toc352066180"/>
      <w:r w:rsidRPr="0031128A">
        <w:rPr>
          <w:rStyle w:val="CharSectNo"/>
        </w:rPr>
        <w:t>1.67</w:t>
      </w:r>
      <w:r>
        <w:tab/>
        <w:t>Signs attached etc to buildings, structures and land</w:t>
      </w:r>
      <w:bookmarkEnd w:id="21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Fixed signs that encroach into unleased land require a licence under the Act,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243"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20" w:name="_Toc352066181"/>
      <w:r w:rsidRPr="0031128A">
        <w:rPr>
          <w:rStyle w:val="CharSectNo"/>
        </w:rPr>
        <w:t>1.68</w:t>
      </w:r>
      <w:r>
        <w:tab/>
        <w:t>Moveable signs in public places</w:t>
      </w:r>
      <w:bookmarkEnd w:id="220"/>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Other laws, including the </w:t>
      </w:r>
      <w:hyperlink r:id="rId244" w:tooltip="A1937-24" w:history="1">
        <w:r w:rsidR="00671961" w:rsidRPr="00671961">
          <w:rPr>
            <w:rStyle w:val="charCitHyperlinkItal"/>
          </w:rPr>
          <w:t>Roads and Public Places Act 1937</w:t>
        </w:r>
      </w:hyperlink>
      <w:r>
        <w:t>, may regulate the placement of the sign.</w:t>
      </w:r>
    </w:p>
    <w:p w:rsidR="00AB1BB3" w:rsidRDefault="00AB1BB3">
      <w:pPr>
        <w:pStyle w:val="Amain"/>
      </w:pPr>
      <w:r>
        <w:tab/>
        <w:t>(2)</w:t>
      </w:r>
      <w:r>
        <w:tab/>
        <w:t>In this section:</w:t>
      </w:r>
    </w:p>
    <w:p w:rsidR="00AB1BB3" w:rsidRDefault="00AB1BB3">
      <w:pPr>
        <w:pStyle w:val="aDef"/>
      </w:pPr>
      <w:r w:rsidRPr="00671961">
        <w:rPr>
          <w:rStyle w:val="charBoldItals"/>
        </w:rPr>
        <w:t>moveable sign</w:t>
      </w:r>
      <w:r>
        <w:t xml:space="preserve"> means a sign that is not fixed to a building or structure.</w:t>
      </w:r>
    </w:p>
    <w:p w:rsidR="00AB1BB3" w:rsidRDefault="00AB1BB3">
      <w:pPr>
        <w:pStyle w:val="aDef"/>
      </w:pPr>
      <w:r w:rsidRPr="00671961">
        <w:rPr>
          <w:rStyle w:val="charBoldItals"/>
        </w:rPr>
        <w:t>public place</w:t>
      </w:r>
      <w:r>
        <w:t xml:space="preserve">—see the </w:t>
      </w:r>
      <w:hyperlink r:id="rId245" w:tooltip="A1937-24" w:history="1">
        <w:r w:rsidR="00671961" w:rsidRPr="00671961">
          <w:rPr>
            <w:rStyle w:val="charCitHyperlinkItal"/>
          </w:rPr>
          <w:t>Roads and Public Places Act 1937</w:t>
        </w:r>
      </w:hyperlink>
      <w:r>
        <w:t>, dictionary.</w:t>
      </w:r>
    </w:p>
    <w:p w:rsidR="00AB1BB3" w:rsidRDefault="00AB1BB3">
      <w:pPr>
        <w:pStyle w:val="AH5Sec"/>
      </w:pPr>
      <w:bookmarkStart w:id="221" w:name="_Toc352066182"/>
      <w:r w:rsidRPr="0031128A">
        <w:rPr>
          <w:rStyle w:val="CharSectNo"/>
        </w:rPr>
        <w:t>1.69</w:t>
      </w:r>
      <w:r>
        <w:tab/>
        <w:t>Temporary signs</w:t>
      </w:r>
      <w:bookmarkEnd w:id="221"/>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Temporary signs that encroach into unleased land require a licence under the Act,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246"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22" w:name="_Toc352066183"/>
      <w:r w:rsidRPr="0031128A">
        <w:rPr>
          <w:rStyle w:val="CharSectNo"/>
        </w:rPr>
        <w:t>1.70</w:t>
      </w:r>
      <w:r>
        <w:tab/>
        <w:t>Signs—information about future urban areas</w:t>
      </w:r>
      <w:bookmarkEnd w:id="222"/>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—see the Act, dictionary.</w:t>
      </w:r>
    </w:p>
    <w:p w:rsidR="0045170E" w:rsidRPr="00575A77" w:rsidRDefault="0045170E" w:rsidP="0045170E">
      <w:pPr>
        <w:pStyle w:val="AH5Sec"/>
      </w:pPr>
      <w:bookmarkStart w:id="223" w:name="_Toc352066184"/>
      <w:r w:rsidRPr="0031128A">
        <w:rPr>
          <w:rStyle w:val="CharSectNo"/>
        </w:rPr>
        <w:t>1.71</w:t>
      </w:r>
      <w:r w:rsidRPr="00575A77">
        <w:tab/>
        <w:t>Signs—required under Building Act</w:t>
      </w:r>
      <w:bookmarkEnd w:id="223"/>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247"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248" w:tooltip="A2001-14" w:history="1">
        <w:r w:rsidR="00671961" w:rsidRPr="00671961">
          <w:rPr>
            <w:rStyle w:val="charCitHyperlinkAbbrev"/>
          </w:rPr>
          <w:t>Legislation Act</w:t>
        </w:r>
      </w:hyperlink>
      <w:r w:rsidRPr="00575A77">
        <w:t>, s 104).</w:t>
      </w:r>
    </w:p>
    <w:p w:rsidR="00D20E62" w:rsidRPr="0031128A" w:rsidRDefault="00D20E62" w:rsidP="00D20E62">
      <w:pPr>
        <w:pStyle w:val="AH3Div"/>
      </w:pPr>
      <w:bookmarkStart w:id="224" w:name="_Toc352066185"/>
      <w:r w:rsidRPr="0031128A">
        <w:rPr>
          <w:rStyle w:val="CharDivNo"/>
        </w:rPr>
        <w:t>Division 1.3.3A</w:t>
      </w:r>
      <w:r w:rsidRPr="00AF280C">
        <w:rPr>
          <w:lang w:eastAsia="en-AU"/>
        </w:rPr>
        <w:tab/>
      </w:r>
      <w:r w:rsidRPr="0031128A">
        <w:rPr>
          <w:rStyle w:val="CharDivText"/>
          <w:lang w:eastAsia="en-AU"/>
        </w:rPr>
        <w:t>Exempt developments—community gardens</w:t>
      </w:r>
      <w:bookmarkEnd w:id="224"/>
    </w:p>
    <w:p w:rsidR="00D20E62" w:rsidRPr="00AF280C" w:rsidRDefault="00D20E62" w:rsidP="00D20E62">
      <w:pPr>
        <w:pStyle w:val="AH5Sec"/>
      </w:pPr>
      <w:bookmarkStart w:id="225" w:name="_Toc352066186"/>
      <w:r w:rsidRPr="0031128A">
        <w:rPr>
          <w:rStyle w:val="CharSectNo"/>
        </w:rPr>
        <w:t>1.72</w:t>
      </w:r>
      <w:r w:rsidRPr="00AF280C">
        <w:tab/>
        <w:t>Definitions—div 1.3.3A</w:t>
      </w:r>
      <w:bookmarkEnd w:id="225"/>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249"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6" w:name="_Toc352066187"/>
      <w:r w:rsidRPr="0031128A">
        <w:rPr>
          <w:rStyle w:val="CharSectNo"/>
        </w:rPr>
        <w:t>1.73</w:t>
      </w:r>
      <w:r w:rsidRPr="00AF280C">
        <w:tab/>
        <w:t>Application—div 1.3.3A</w:t>
      </w:r>
      <w:bookmarkEnd w:id="226"/>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7" w:name="_Toc352066188"/>
      <w:r w:rsidRPr="0031128A">
        <w:rPr>
          <w:rStyle w:val="CharSectNo"/>
        </w:rPr>
        <w:t>1.74</w:t>
      </w:r>
      <w:r w:rsidRPr="00AF280C">
        <w:tab/>
        <w:t>Community gardens—general exemption criteria</w:t>
      </w:r>
      <w:bookmarkEnd w:id="227"/>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8" w:name="_Toc352066189"/>
      <w:r w:rsidRPr="0031128A">
        <w:rPr>
          <w:rStyle w:val="CharSectNo"/>
        </w:rPr>
        <w:t>1.74A</w:t>
      </w:r>
      <w:r w:rsidRPr="00AF280C">
        <w:rPr>
          <w:lang w:eastAsia="en-AU"/>
        </w:rPr>
        <w:tab/>
        <w:t>Community gardens—class 10a building</w:t>
      </w:r>
      <w:bookmarkEnd w:id="228"/>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250"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251"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9" w:name="_Toc352066190"/>
      <w:r w:rsidRPr="0031128A">
        <w:rPr>
          <w:rStyle w:val="CharSectNo"/>
        </w:rPr>
        <w:t>1.74B</w:t>
      </w:r>
      <w:r w:rsidRPr="00AF280C">
        <w:rPr>
          <w:lang w:eastAsia="en-AU"/>
        </w:rPr>
        <w:tab/>
        <w:t>Community gardens—class 10b structures</w:t>
      </w:r>
      <w:bookmarkEnd w:id="229"/>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30" w:name="_Toc352066191"/>
      <w:r w:rsidRPr="0031128A">
        <w:rPr>
          <w:rStyle w:val="CharSectNo"/>
        </w:rPr>
        <w:t>1.74C</w:t>
      </w:r>
      <w:r w:rsidRPr="00AF280C">
        <w:rPr>
          <w:lang w:eastAsia="en-AU"/>
        </w:rPr>
        <w:tab/>
        <w:t>Community gardens—boundary clearance area</w:t>
      </w:r>
      <w:bookmarkEnd w:id="230"/>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31" w:name="_Toc352066192"/>
      <w:r w:rsidRPr="0031128A">
        <w:rPr>
          <w:rStyle w:val="CharSectNo"/>
        </w:rPr>
        <w:t>1.74D</w:t>
      </w:r>
      <w:r w:rsidRPr="00AF280C">
        <w:rPr>
          <w:lang w:eastAsia="en-AU"/>
        </w:rPr>
        <w:tab/>
        <w:t>Community gardens—water tanks</w:t>
      </w:r>
      <w:bookmarkEnd w:id="231"/>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32" w:name="_Toc352066193"/>
      <w:r w:rsidRPr="0031128A">
        <w:rPr>
          <w:rStyle w:val="CharSectNo"/>
        </w:rPr>
        <w:t>1.74E</w:t>
      </w:r>
      <w:r w:rsidRPr="00AF280C">
        <w:rPr>
          <w:lang w:eastAsia="en-AU"/>
        </w:rPr>
        <w:tab/>
        <w:t>Community gardens—ponds</w:t>
      </w:r>
      <w:bookmarkEnd w:id="232"/>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3" w:name="_Toc352066194"/>
      <w:r w:rsidRPr="0031128A">
        <w:rPr>
          <w:rStyle w:val="CharSectNo"/>
        </w:rPr>
        <w:t>1.74F</w:t>
      </w:r>
      <w:r w:rsidRPr="00AF280C">
        <w:rPr>
          <w:lang w:eastAsia="en-AU"/>
        </w:rPr>
        <w:tab/>
      </w:r>
      <w:r w:rsidRPr="00AF280C">
        <w:t>Community gardens—shade structures</w:t>
      </w:r>
      <w:bookmarkEnd w:id="233"/>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31128A" w:rsidRDefault="00AB1BB3">
      <w:pPr>
        <w:pStyle w:val="Sched-Form"/>
      </w:pPr>
      <w:bookmarkStart w:id="234" w:name="_Toc352066195"/>
      <w:r w:rsidRPr="0031128A">
        <w:rPr>
          <w:rStyle w:val="CharDivNo"/>
        </w:rPr>
        <w:t>Division 1.3.4</w:t>
      </w:r>
      <w:r>
        <w:tab/>
      </w:r>
      <w:r w:rsidRPr="0031128A">
        <w:rPr>
          <w:rStyle w:val="CharDivText"/>
        </w:rPr>
        <w:t>Exempt developments—lease variations</w:t>
      </w:r>
      <w:bookmarkEnd w:id="234"/>
    </w:p>
    <w:p w:rsidR="002738CF" w:rsidRPr="0010238C" w:rsidRDefault="002738CF" w:rsidP="002738CF">
      <w:pPr>
        <w:pStyle w:val="AH5Sec"/>
        <w:rPr>
          <w:lang w:eastAsia="en-AU"/>
        </w:rPr>
      </w:pPr>
      <w:bookmarkStart w:id="235" w:name="_Toc352066196"/>
      <w:r w:rsidRPr="0031128A">
        <w:rPr>
          <w:rStyle w:val="CharSectNo"/>
        </w:rPr>
        <w:t>1.75</w:t>
      </w:r>
      <w:r w:rsidRPr="0010238C">
        <w:rPr>
          <w:lang w:eastAsia="en-AU"/>
        </w:rPr>
        <w:tab/>
        <w:t>Lease variations—exempt developments</w:t>
      </w:r>
      <w:bookmarkEnd w:id="23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6" w:name="_Toc352066197"/>
      <w:r w:rsidRPr="0031128A">
        <w:rPr>
          <w:rStyle w:val="CharSectNo"/>
        </w:rPr>
        <w:t>1.76</w:t>
      </w:r>
      <w:r w:rsidRPr="0010238C">
        <w:rPr>
          <w:lang w:eastAsia="en-AU"/>
        </w:rPr>
        <w:tab/>
        <w:t>Lease variations—withdrawal of part of land</w:t>
      </w:r>
      <w:bookmarkEnd w:id="23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7" w:name="_Toc352066198"/>
      <w:r w:rsidRPr="0031128A">
        <w:rPr>
          <w:rStyle w:val="CharSectNo"/>
        </w:rPr>
        <w:t>1.78</w:t>
      </w:r>
      <w:r w:rsidRPr="00D953D4">
        <w:tab/>
      </w:r>
      <w:r w:rsidRPr="00D953D4">
        <w:rPr>
          <w:lang w:eastAsia="en-AU"/>
        </w:rPr>
        <w:t>Lease variations—subdivisions</w:t>
      </w:r>
      <w:bookmarkEnd w:id="23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31128A" w:rsidRDefault="00AB1BB3">
      <w:pPr>
        <w:pStyle w:val="Sched-Form"/>
      </w:pPr>
      <w:bookmarkStart w:id="238" w:name="_Toc352066199"/>
      <w:r w:rsidRPr="0031128A">
        <w:rPr>
          <w:rStyle w:val="CharDivNo"/>
        </w:rPr>
        <w:t>Division 1.3.5</w:t>
      </w:r>
      <w:r>
        <w:tab/>
      </w:r>
      <w:r w:rsidRPr="0031128A">
        <w:rPr>
          <w:rStyle w:val="CharDivText"/>
        </w:rPr>
        <w:t>Exempt developments—rural leases</w:t>
      </w:r>
      <w:bookmarkEnd w:id="238"/>
    </w:p>
    <w:p w:rsidR="00AB1BB3" w:rsidRDefault="00AB1BB3">
      <w:pPr>
        <w:pStyle w:val="AH5Sec"/>
      </w:pPr>
      <w:bookmarkStart w:id="239" w:name="_Toc352066200"/>
      <w:r w:rsidRPr="0031128A">
        <w:rPr>
          <w:rStyle w:val="CharSectNo"/>
        </w:rPr>
        <w:t>1.85</w:t>
      </w:r>
      <w:r>
        <w:tab/>
        <w:t>Rural lease developments generally</w:t>
      </w:r>
      <w:bookmarkEnd w:id="239"/>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252"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253"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254"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255"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256"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257"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258"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40" w:name="_Toc352066201"/>
      <w:r w:rsidRPr="0031128A">
        <w:rPr>
          <w:rStyle w:val="CharSectNo"/>
        </w:rPr>
        <w:t>1.86</w:t>
      </w:r>
      <w:r>
        <w:tab/>
        <w:t>Rural leases—consolidation of rural leases</w:t>
      </w:r>
      <w:bookmarkEnd w:id="24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For restrictions on the consolidation of rural leases, see the Act,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31128A" w:rsidRDefault="00AB1BB3">
      <w:pPr>
        <w:pStyle w:val="Sched-Form"/>
      </w:pPr>
      <w:bookmarkStart w:id="241" w:name="_Toc352066202"/>
      <w:r w:rsidRPr="0031128A">
        <w:rPr>
          <w:rStyle w:val="CharDivNo"/>
        </w:rPr>
        <w:t>Division 1.3.6</w:t>
      </w:r>
      <w:r>
        <w:tab/>
      </w:r>
      <w:r w:rsidRPr="0031128A">
        <w:rPr>
          <w:rStyle w:val="CharDivText"/>
        </w:rPr>
        <w:t>Exempt developments—Territory developments</w:t>
      </w:r>
      <w:bookmarkEnd w:id="241"/>
    </w:p>
    <w:p w:rsidR="00A95CC9" w:rsidRPr="00D953D4" w:rsidRDefault="00A95CC9" w:rsidP="00A95CC9">
      <w:pPr>
        <w:pStyle w:val="AH5Sec"/>
      </w:pPr>
      <w:bookmarkStart w:id="242" w:name="_Toc352066203"/>
      <w:r w:rsidRPr="0031128A">
        <w:rPr>
          <w:rStyle w:val="CharSectNo"/>
        </w:rPr>
        <w:t>1.90</w:t>
      </w:r>
      <w:r w:rsidRPr="00D953D4">
        <w:tab/>
        <w:t>Public works</w:t>
      </w:r>
      <w:bookmarkEnd w:id="24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259"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260"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261"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3" w:name="_Toc352066204"/>
      <w:r w:rsidRPr="0031128A">
        <w:rPr>
          <w:rStyle w:val="CharSectNo"/>
        </w:rPr>
        <w:t>1.90A</w:t>
      </w:r>
      <w:r w:rsidRPr="00D953D4">
        <w:tab/>
        <w:t>Public artworks</w:t>
      </w:r>
      <w:bookmarkEnd w:id="243"/>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262"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263"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4" w:name="_Toc352066205"/>
      <w:r w:rsidRPr="0031128A">
        <w:rPr>
          <w:rStyle w:val="CharSectNo"/>
        </w:rPr>
        <w:t>1.92</w:t>
      </w:r>
      <w:r>
        <w:tab/>
        <w:t>Plantation forestry</w:t>
      </w:r>
      <w:bookmarkEnd w:id="244"/>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264"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5" w:name="_Toc352066206"/>
      <w:r w:rsidRPr="0031128A">
        <w:rPr>
          <w:rStyle w:val="CharSectNo"/>
        </w:rPr>
        <w:t>1.93</w:t>
      </w:r>
      <w:r>
        <w:rPr>
          <w:szCs w:val="24"/>
        </w:rPr>
        <w:tab/>
        <w:t>Waterway protection work</w:t>
      </w:r>
      <w:bookmarkEnd w:id="24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265"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266"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267"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268"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269"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270"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271"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272" w:tooltip="A2007-19" w:history="1">
        <w:r w:rsidR="00671961" w:rsidRPr="00671961">
          <w:rPr>
            <w:rStyle w:val="charCitHyperlinkItal"/>
          </w:rPr>
          <w:t>Water Resources Act 2007</w:t>
        </w:r>
      </w:hyperlink>
      <w:r>
        <w:t>, section 10.</w:t>
      </w:r>
    </w:p>
    <w:p w:rsidR="00AB1BB3" w:rsidRDefault="00AB1BB3">
      <w:pPr>
        <w:pStyle w:val="Schclauseheading"/>
      </w:pPr>
      <w:bookmarkStart w:id="246" w:name="_Toc352066207"/>
      <w:r w:rsidRPr="0031128A">
        <w:rPr>
          <w:rStyle w:val="CharSectNo"/>
        </w:rPr>
        <w:t>1.94</w:t>
      </w:r>
      <w:r>
        <w:tab/>
        <w:t>Emergencies affecting public health or safety or property</w:t>
      </w:r>
      <w:bookmarkEnd w:id="24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273" w:tooltip="A2004-28" w:history="1">
        <w:r w:rsidR="00671961" w:rsidRPr="00671961">
          <w:rPr>
            <w:rStyle w:val="charCitHyperlinkItal"/>
          </w:rPr>
          <w:t>Emergencies Act 2004</w:t>
        </w:r>
      </w:hyperlink>
      <w:r>
        <w:t>, dictionary.</w:t>
      </w:r>
    </w:p>
    <w:p w:rsidR="00AB1BB3" w:rsidRDefault="00AB1BB3">
      <w:pPr>
        <w:pStyle w:val="Schclauseheading"/>
      </w:pPr>
      <w:bookmarkStart w:id="247" w:name="_Toc352066208"/>
      <w:r w:rsidRPr="0031128A">
        <w:rPr>
          <w:rStyle w:val="CharSectNo"/>
        </w:rPr>
        <w:t>1.95</w:t>
      </w:r>
      <w:r>
        <w:tab/>
        <w:t>Temporary flood mitigation measures</w:t>
      </w:r>
      <w:bookmarkEnd w:id="24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31128A" w:rsidRDefault="009259CF" w:rsidP="00BF1FB0">
      <w:pPr>
        <w:pStyle w:val="Sched-Form"/>
      </w:pPr>
      <w:bookmarkStart w:id="248" w:name="_Toc352066209"/>
      <w:r w:rsidRPr="0031128A">
        <w:rPr>
          <w:rStyle w:val="CharDivNo"/>
        </w:rPr>
        <w:t>Division 1.3.6A</w:t>
      </w:r>
      <w:r>
        <w:tab/>
      </w:r>
      <w:r w:rsidRPr="0031128A">
        <w:rPr>
          <w:rStyle w:val="CharDivText"/>
        </w:rPr>
        <w:t>Exempt developments—schools</w:t>
      </w:r>
      <w:bookmarkEnd w:id="248"/>
    </w:p>
    <w:p w:rsidR="009259CF" w:rsidRDefault="009259CF" w:rsidP="009259CF">
      <w:pPr>
        <w:pStyle w:val="AH4SubDiv"/>
      </w:pPr>
      <w:bookmarkStart w:id="249" w:name="_Toc352066210"/>
      <w:r>
        <w:t>Subdivision 1.3.6A.1</w:t>
      </w:r>
      <w:r>
        <w:tab/>
        <w:t>Preliminary</w:t>
      </w:r>
      <w:bookmarkEnd w:id="249"/>
    </w:p>
    <w:p w:rsidR="009259CF" w:rsidRDefault="009259CF" w:rsidP="009259CF">
      <w:pPr>
        <w:pStyle w:val="AH5Sec"/>
      </w:pPr>
      <w:bookmarkStart w:id="250" w:name="_Toc352066211"/>
      <w:r w:rsidRPr="0031128A">
        <w:rPr>
          <w:rStyle w:val="CharSectNo"/>
        </w:rPr>
        <w:t>1.96</w:t>
      </w:r>
      <w:r>
        <w:tab/>
        <w:t>Definitions—div 1.3.6A</w:t>
      </w:r>
      <w:bookmarkEnd w:id="25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274"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51" w:name="_Toc352066212"/>
      <w:r w:rsidRPr="0031128A">
        <w:rPr>
          <w:rStyle w:val="CharSectNo"/>
        </w:rPr>
        <w:t>1.96A</w:t>
      </w:r>
      <w:r>
        <w:tab/>
        <w:t xml:space="preserve">Meaning of </w:t>
      </w:r>
      <w:r w:rsidRPr="002369DA">
        <w:rPr>
          <w:rStyle w:val="charItals"/>
        </w:rPr>
        <w:t>existing school</w:t>
      </w:r>
      <w:r>
        <w:t>—div 1.3.6A</w:t>
      </w:r>
      <w:bookmarkEnd w:id="251"/>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275"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276"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277"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278"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279"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52" w:name="_Toc352066213"/>
      <w:r w:rsidRPr="0031128A">
        <w:rPr>
          <w:rStyle w:val="CharSectNo"/>
        </w:rPr>
        <w:t>1.97</w:t>
      </w:r>
      <w:r w:rsidRPr="00F13B1E">
        <w:tab/>
        <w:t xml:space="preserve">Meaning of </w:t>
      </w:r>
      <w:r w:rsidRPr="008D1AF5">
        <w:rPr>
          <w:rStyle w:val="charItals"/>
        </w:rPr>
        <w:t>existing school campus</w:t>
      </w:r>
      <w:r w:rsidRPr="00F13B1E">
        <w:t>—regulation</w:t>
      </w:r>
      <w:bookmarkEnd w:id="25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3" w:name="_Toc352066214"/>
      <w:r w:rsidRPr="0031128A">
        <w:rPr>
          <w:rStyle w:val="CharSectNo"/>
        </w:rPr>
        <w:t>1.98</w:t>
      </w:r>
      <w:r>
        <w:tab/>
        <w:t>Application—div 1.3.6A</w:t>
      </w:r>
      <w:bookmarkEnd w:id="25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4" w:name="_Toc352066215"/>
      <w:r w:rsidRPr="0031128A">
        <w:rPr>
          <w:rStyle w:val="CharSectNo"/>
        </w:rPr>
        <w:t>1.99</w:t>
      </w:r>
      <w:r>
        <w:tab/>
        <w:t>General exemption criteria</w:t>
      </w:r>
      <w:bookmarkEnd w:id="25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5" w:name="_Toc352066216"/>
      <w:r w:rsidRPr="0031128A">
        <w:rPr>
          <w:rStyle w:val="CharSectNo"/>
        </w:rPr>
        <w:t>1.99A</w:t>
      </w:r>
      <w:r>
        <w:tab/>
        <w:t>Activities not developments</w:t>
      </w:r>
      <w:bookmarkEnd w:id="25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6" w:name="_Toc352066217"/>
      <w:r w:rsidRPr="0031128A">
        <w:rPr>
          <w:rStyle w:val="CharSectNo"/>
        </w:rPr>
        <w:t>1.99B</w:t>
      </w:r>
      <w:r w:rsidRPr="00C84658">
        <w:tab/>
        <w:t>Review of division</w:t>
      </w:r>
      <w:bookmarkEnd w:id="25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671961">
        <w:rPr>
          <w:rStyle w:val="charBoldItals"/>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71961">
        <w:rPr>
          <w:rStyle w:val="charItals"/>
        </w:rPr>
        <w:t>Note</w:t>
      </w:r>
      <w:r w:rsidRPr="00671961">
        <w:rPr>
          <w:rStyle w:val="charItals"/>
        </w:rPr>
        <w:tab/>
      </w:r>
      <w:r w:rsidRPr="00681432">
        <w:t xml:space="preserve">A notifiable instrument must be notified under the </w:t>
      </w:r>
      <w:hyperlink r:id="rId280" w:tooltip="A2001-14" w:history="1">
        <w:r w:rsidR="00671961" w:rsidRPr="00671961">
          <w:rPr>
            <w:rStyle w:val="charCitHyperlinkAbbrev"/>
          </w:rPr>
          <w:t>Legislation Act</w:t>
        </w:r>
      </w:hyperlink>
      <w:r w:rsidRPr="00681432">
        <w: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7" w:name="_Toc352066218"/>
      <w:r>
        <w:t>Subdivision 1.3.6A.2</w:t>
      </w:r>
      <w:r>
        <w:tab/>
        <w:t>Exemptions—schools</w:t>
      </w:r>
      <w:bookmarkEnd w:id="257"/>
    </w:p>
    <w:p w:rsidR="009259CF" w:rsidRDefault="009259CF" w:rsidP="009259CF">
      <w:pPr>
        <w:pStyle w:val="AH5Sec"/>
      </w:pPr>
      <w:bookmarkStart w:id="258" w:name="_Toc352066219"/>
      <w:r w:rsidRPr="0031128A">
        <w:rPr>
          <w:rStyle w:val="CharSectNo"/>
        </w:rPr>
        <w:t>1.99C</w:t>
      </w:r>
      <w:r>
        <w:tab/>
      </w:r>
      <w:r w:rsidRPr="00855801">
        <w:t>Schools—new</w:t>
      </w:r>
      <w:r>
        <w:t xml:space="preserve"> buildings or alterations to buildings</w:t>
      </w:r>
      <w:bookmarkEnd w:id="258"/>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281"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F13B1E" w:rsidRDefault="009259CF" w:rsidP="009259CF">
      <w:pPr>
        <w:pStyle w:val="AH5Sec"/>
      </w:pPr>
      <w:bookmarkStart w:id="259" w:name="_Toc352066220"/>
      <w:r w:rsidRPr="0031128A">
        <w:rPr>
          <w:rStyle w:val="CharSectNo"/>
        </w:rPr>
        <w:t>1.99D</w:t>
      </w:r>
      <w:r w:rsidRPr="00F13B1E">
        <w:tab/>
        <w:t>Schools—minor alterations</w:t>
      </w:r>
      <w:bookmarkEnd w:id="25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671961">
        <w:rPr>
          <w:rStyle w:val="charItals"/>
        </w:rPr>
        <w:t>Note</w:t>
      </w:r>
      <w:r w:rsidRPr="008859AE">
        <w:tab/>
        <w:t xml:space="preserve">An example is part of the </w:t>
      </w:r>
      <w:r w:rsidRPr="008859AE">
        <w:rPr>
          <w:color w:val="000000"/>
        </w:rPr>
        <w:t>regulation</w:t>
      </w:r>
      <w:r w:rsidRPr="008859AE">
        <w:t xml:space="preserve">, is not exhaustive and may extend, but does not limit, the meaning of the provision in which it appears (see </w:t>
      </w:r>
      <w:hyperlink r:id="rId282" w:tooltip="A2001-14" w:history="1">
        <w:r w:rsidR="00671961" w:rsidRPr="00671961">
          <w:rPr>
            <w:rStyle w:val="charCitHyperlinkAbbrev"/>
          </w:rPr>
          <w:t>Legislation Act</w:t>
        </w:r>
      </w:hyperlink>
      <w:r w:rsidRPr="008859AE">
        <w: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60" w:name="_Toc352066221"/>
      <w:r w:rsidRPr="0031128A">
        <w:rPr>
          <w:rStyle w:val="CharSectNo"/>
        </w:rPr>
        <w:t>1.99E</w:t>
      </w:r>
      <w:r>
        <w:tab/>
      </w:r>
      <w:r w:rsidRPr="00855801">
        <w:t>Schools—</w:t>
      </w:r>
      <w:r>
        <w:t>entrances</w:t>
      </w:r>
      <w:bookmarkEnd w:id="260"/>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283"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61" w:name="_Toc352066222"/>
      <w:r w:rsidRPr="0031128A">
        <w:rPr>
          <w:rStyle w:val="CharSectNo"/>
        </w:rPr>
        <w:t>1.99F</w:t>
      </w:r>
      <w:r w:rsidRPr="00F13B1E">
        <w:tab/>
        <w:t>Schools—verandahs etc</w:t>
      </w:r>
      <w:bookmarkEnd w:id="26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62" w:name="_Toc352066223"/>
      <w:r w:rsidRPr="0031128A">
        <w:rPr>
          <w:rStyle w:val="CharSectNo"/>
        </w:rPr>
        <w:t>1.99G</w:t>
      </w:r>
      <w:r>
        <w:tab/>
      </w:r>
      <w:r w:rsidRPr="00855801">
        <w:t>Schools—</w:t>
      </w:r>
      <w:r>
        <w:t>signs</w:t>
      </w:r>
      <w:bookmarkEnd w:id="262"/>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284"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3" w:name="_Toc352066224"/>
      <w:r w:rsidRPr="0031128A">
        <w:rPr>
          <w:rStyle w:val="CharSectNo"/>
        </w:rPr>
        <w:t>1.99H</w:t>
      </w:r>
      <w:r>
        <w:tab/>
      </w:r>
      <w:r w:rsidRPr="00855801">
        <w:t>Schools—</w:t>
      </w:r>
      <w:r>
        <w:t xml:space="preserve">playground </w:t>
      </w:r>
      <w:r w:rsidRPr="00681432">
        <w:t>and exercise</w:t>
      </w:r>
      <w:r>
        <w:t xml:space="preserve"> equipment</w:t>
      </w:r>
      <w:bookmarkEnd w:id="263"/>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4" w:name="_Toc352066225"/>
      <w:r w:rsidRPr="0031128A">
        <w:rPr>
          <w:rStyle w:val="CharSectNo"/>
        </w:rPr>
        <w:t>1.99I</w:t>
      </w:r>
      <w:r>
        <w:tab/>
      </w:r>
      <w:r w:rsidRPr="00855801">
        <w:t>Schools—</w:t>
      </w:r>
      <w:r>
        <w:t>fences</w:t>
      </w:r>
      <w:bookmarkEnd w:id="264"/>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285"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5" w:name="_Toc352066226"/>
      <w:r w:rsidRPr="0031128A">
        <w:rPr>
          <w:rStyle w:val="CharSectNo"/>
        </w:rPr>
        <w:t>1.99J</w:t>
      </w:r>
      <w:r>
        <w:tab/>
      </w:r>
      <w:r w:rsidRPr="00855801">
        <w:t>Schools—</w:t>
      </w:r>
      <w:r>
        <w:t>shade structures</w:t>
      </w:r>
      <w:bookmarkEnd w:id="26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6" w:name="_Toc352066227"/>
      <w:r w:rsidRPr="0031128A">
        <w:rPr>
          <w:rStyle w:val="CharSectNo"/>
        </w:rPr>
        <w:t>1.99K</w:t>
      </w:r>
      <w:r>
        <w:tab/>
      </w:r>
      <w:r w:rsidRPr="00855801">
        <w:t>Schools—</w:t>
      </w:r>
      <w:r>
        <w:t>covered external walkways</w:t>
      </w:r>
      <w:bookmarkEnd w:id="26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7" w:name="_Toc352066228"/>
      <w:r w:rsidRPr="0031128A">
        <w:rPr>
          <w:rStyle w:val="CharSectNo"/>
        </w:rPr>
        <w:t>1.99L</w:t>
      </w:r>
      <w:r>
        <w:tab/>
      </w:r>
      <w:r w:rsidRPr="00855801">
        <w:t>Schools—</w:t>
      </w:r>
      <w:r>
        <w:t>flag poles</w:t>
      </w:r>
      <w:bookmarkEnd w:id="267"/>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8" w:name="_Toc352066229"/>
      <w:r w:rsidRPr="0031128A">
        <w:rPr>
          <w:rStyle w:val="CharSectNo"/>
        </w:rPr>
        <w:t>1.99M</w:t>
      </w:r>
      <w:r>
        <w:tab/>
      </w:r>
      <w:r w:rsidRPr="00855801">
        <w:t>Schools—</w:t>
      </w:r>
      <w:r>
        <w:t>water tanks</w:t>
      </w:r>
      <w:bookmarkEnd w:id="26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9" w:name="_Toc352066230"/>
      <w:r w:rsidRPr="0031128A">
        <w:rPr>
          <w:rStyle w:val="CharSectNo"/>
        </w:rPr>
        <w:t>1.99N</w:t>
      </w:r>
      <w:r>
        <w:tab/>
      </w:r>
      <w:r w:rsidRPr="00855801">
        <w:t>Schools—</w:t>
      </w:r>
      <w:r>
        <w:t>landscape gardening</w:t>
      </w:r>
      <w:bookmarkEnd w:id="26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286"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70" w:name="_Toc352066231"/>
      <w:r w:rsidRPr="0031128A">
        <w:rPr>
          <w:rStyle w:val="CharSectNo"/>
        </w:rPr>
        <w:t>1.99O</w:t>
      </w:r>
      <w:r>
        <w:tab/>
      </w:r>
      <w:r w:rsidRPr="00855801">
        <w:t>Schools—</w:t>
      </w:r>
      <w:r>
        <w:t>car parks</w:t>
      </w:r>
      <w:bookmarkEnd w:id="27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287"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71" w:name="_Toc352066232"/>
      <w:r w:rsidRPr="0031128A">
        <w:rPr>
          <w:rStyle w:val="CharSectNo"/>
        </w:rPr>
        <w:t>1.99P</w:t>
      </w:r>
      <w:r>
        <w:tab/>
      </w:r>
      <w:r w:rsidRPr="00855801">
        <w:t>Schools—</w:t>
      </w:r>
      <w:r>
        <w:t>bicycle enclosures</w:t>
      </w:r>
      <w:bookmarkEnd w:id="27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72" w:name="_Toc352066233"/>
      <w:r w:rsidRPr="0031128A">
        <w:rPr>
          <w:rStyle w:val="CharSectNo"/>
        </w:rPr>
        <w:t>1.99Q</w:t>
      </w:r>
      <w:r>
        <w:tab/>
      </w:r>
      <w:r w:rsidRPr="00855801">
        <w:t>Schools—</w:t>
      </w:r>
      <w:r>
        <w:t>toilet and change room facilities</w:t>
      </w:r>
      <w:bookmarkEnd w:id="27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3" w:name="_Toc352066234"/>
      <w:r w:rsidRPr="0031128A">
        <w:rPr>
          <w:rStyle w:val="CharSectNo"/>
        </w:rPr>
        <w:t>1.99R</w:t>
      </w:r>
      <w:r>
        <w:tab/>
      </w:r>
      <w:r w:rsidRPr="00855801">
        <w:t>Schools—</w:t>
      </w:r>
      <w:r>
        <w:t>driveways</w:t>
      </w:r>
      <w:bookmarkEnd w:id="27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4" w:name="_Toc352066235"/>
      <w:r w:rsidRPr="0031128A">
        <w:rPr>
          <w:rStyle w:val="CharSectNo"/>
        </w:rPr>
        <w:t>1.99S</w:t>
      </w:r>
      <w:r>
        <w:tab/>
      </w:r>
      <w:r w:rsidRPr="00855801">
        <w:t>Schools—</w:t>
      </w:r>
      <w:r>
        <w:t>security cameras</w:t>
      </w:r>
      <w:bookmarkEnd w:id="274"/>
    </w:p>
    <w:p w:rsidR="009259CF" w:rsidRDefault="009259CF" w:rsidP="009259CF">
      <w:pPr>
        <w:pStyle w:val="Amainreturn"/>
      </w:pPr>
      <w:r>
        <w:t>Installing a security camera.</w:t>
      </w:r>
    </w:p>
    <w:p w:rsidR="009259CF" w:rsidRDefault="009259CF" w:rsidP="009259CF">
      <w:pPr>
        <w:pStyle w:val="AH5Sec"/>
      </w:pPr>
      <w:bookmarkStart w:id="275" w:name="_Toc352066236"/>
      <w:r w:rsidRPr="0031128A">
        <w:rPr>
          <w:rStyle w:val="CharSectNo"/>
        </w:rPr>
        <w:t>1.99T</w:t>
      </w:r>
      <w:r>
        <w:tab/>
      </w:r>
      <w:r w:rsidRPr="00855801">
        <w:t>Schools—</w:t>
      </w:r>
      <w:r>
        <w:t>external lighting</w:t>
      </w:r>
      <w:bookmarkEnd w:id="27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6" w:name="_Toc352066237"/>
      <w:r w:rsidRPr="0031128A">
        <w:rPr>
          <w:rStyle w:val="CharSectNo"/>
        </w:rPr>
        <w:t>1.99U</w:t>
      </w:r>
      <w:r>
        <w:tab/>
      </w:r>
      <w:r w:rsidRPr="00855801">
        <w:t>Schools—</w:t>
      </w:r>
      <w:r>
        <w:t>demountable and transportable buildings</w:t>
      </w:r>
      <w:bookmarkEnd w:id="27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7" w:name="_Toc352066238"/>
      <w:r w:rsidRPr="0031128A">
        <w:rPr>
          <w:rStyle w:val="CharSectNo"/>
        </w:rPr>
        <w:t>1.99V</w:t>
      </w:r>
      <w:r>
        <w:tab/>
      </w:r>
      <w:r w:rsidRPr="00855801">
        <w:t>Schools—</w:t>
      </w:r>
      <w:r>
        <w:t>class 10b structures</w:t>
      </w:r>
      <w:bookmarkEnd w:id="27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288" w:tooltip="A2001-14" w:history="1">
        <w:r w:rsidR="00671961" w:rsidRPr="00671961">
          <w:rPr>
            <w:rStyle w:val="charCitHyperlinkAbbrev"/>
          </w:rPr>
          <w:t>Legislation Act</w:t>
        </w:r>
      </w:hyperlink>
      <w:r>
        <w:t>, s 126 and s 132).</w:t>
      </w:r>
    </w:p>
    <w:p w:rsidR="00AB1BB3" w:rsidRPr="0031128A" w:rsidRDefault="00AB1BB3">
      <w:pPr>
        <w:pStyle w:val="Sched-Form"/>
      </w:pPr>
      <w:bookmarkStart w:id="278" w:name="_Toc352066239"/>
      <w:r w:rsidRPr="0031128A">
        <w:rPr>
          <w:rStyle w:val="CharDivNo"/>
        </w:rPr>
        <w:t>Division 1.3.7</w:t>
      </w:r>
      <w:r>
        <w:tab/>
      </w:r>
      <w:r w:rsidRPr="0031128A">
        <w:rPr>
          <w:rStyle w:val="CharDivText"/>
        </w:rPr>
        <w:t>Exempt developments—other exemptions</w:t>
      </w:r>
      <w:bookmarkEnd w:id="278"/>
    </w:p>
    <w:p w:rsidR="00EB0316" w:rsidRPr="008A0DA4" w:rsidRDefault="00EB0316" w:rsidP="00EB0316">
      <w:pPr>
        <w:pStyle w:val="Schclauseheading"/>
        <w:rPr>
          <w:lang w:eastAsia="en-AU"/>
        </w:rPr>
      </w:pPr>
      <w:bookmarkStart w:id="279" w:name="_Toc352066240"/>
      <w:r w:rsidRPr="0031128A">
        <w:rPr>
          <w:rStyle w:val="CharSectNo"/>
        </w:rPr>
        <w:t>1.100</w:t>
      </w:r>
      <w:r w:rsidRPr="008A0DA4">
        <w:rPr>
          <w:lang w:eastAsia="en-AU"/>
        </w:rPr>
        <w:tab/>
        <w:t>Compliant single dwellings—old residential land</w:t>
      </w:r>
      <w:bookmarkEnd w:id="279"/>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289"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80" w:name="_Toc352066241"/>
      <w:r w:rsidRPr="0031128A">
        <w:rPr>
          <w:rStyle w:val="CharSectNo"/>
        </w:rPr>
        <w:t>1.100AA</w:t>
      </w:r>
      <w:r w:rsidRPr="008A0DA4">
        <w:rPr>
          <w:lang w:eastAsia="en-AU"/>
        </w:rPr>
        <w:tab/>
        <w:t>Compliant single dwellings—new residential land</w:t>
      </w:r>
      <w:bookmarkEnd w:id="280"/>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290"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291"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292"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81" w:name="_Toc352066242"/>
      <w:r w:rsidRPr="0031128A">
        <w:rPr>
          <w:rStyle w:val="CharSectNo"/>
        </w:rPr>
        <w:t>1.100A</w:t>
      </w:r>
      <w:r w:rsidRPr="000D42A2">
        <w:tab/>
      </w:r>
      <w:r w:rsidR="00083EF9" w:rsidRPr="008A0DA4">
        <w:t>Otherwise non-compliant single dwellings—old residential land</w:t>
      </w:r>
      <w:bookmarkEnd w:id="281"/>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293"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294"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82" w:name="_Toc352066243"/>
      <w:r w:rsidRPr="0031128A">
        <w:rPr>
          <w:rStyle w:val="CharSectNo"/>
        </w:rPr>
        <w:t>1.100AB</w:t>
      </w:r>
      <w:r w:rsidRPr="008A0DA4">
        <w:tab/>
        <w:t>Otherwise non-compliant single dwellings—new residential land</w:t>
      </w:r>
      <w:bookmarkEnd w:id="282"/>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295"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296"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83" w:name="_Toc352066244"/>
      <w:r w:rsidRPr="0031128A">
        <w:rPr>
          <w:rStyle w:val="CharSectNo"/>
        </w:rPr>
        <w:t>1.100B</w:t>
      </w:r>
      <w:r w:rsidRPr="008A0DA4">
        <w:tab/>
        <w:t>Single dwellings—demolition</w:t>
      </w:r>
      <w:bookmarkEnd w:id="283"/>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297"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4" w:name="_Toc352066245"/>
      <w:r w:rsidRPr="0031128A">
        <w:rPr>
          <w:rStyle w:val="CharSectNo"/>
        </w:rPr>
        <w:t>1.101</w:t>
      </w:r>
      <w:r w:rsidRPr="004B4D64">
        <w:tab/>
        <w:t xml:space="preserve">Buildings and </w:t>
      </w:r>
      <w:r w:rsidRPr="005D00BF">
        <w:t>structures—demolitio</w:t>
      </w:r>
      <w:r w:rsidRPr="003A632C">
        <w:t>n</w:t>
      </w:r>
      <w:bookmarkEnd w:id="284"/>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298"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299"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5" w:name="_Toc352066246"/>
      <w:r w:rsidRPr="0031128A">
        <w:rPr>
          <w:rStyle w:val="CharSectNo"/>
        </w:rPr>
        <w:t>1.102</w:t>
      </w:r>
      <w:r>
        <w:tab/>
        <w:t>Temporary use of land for emergency services training etc</w:t>
      </w:r>
      <w:bookmarkEnd w:id="285"/>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300"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301"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Act, s 8.</w:t>
      </w:r>
    </w:p>
    <w:p w:rsidR="00AB1BB3" w:rsidRDefault="00AB1BB3">
      <w:pPr>
        <w:pStyle w:val="Schclauseheading"/>
      </w:pPr>
      <w:bookmarkStart w:id="286" w:name="_Toc352066247"/>
      <w:r w:rsidRPr="0031128A">
        <w:rPr>
          <w:rStyle w:val="CharSectNo"/>
        </w:rPr>
        <w:t>1.103</w:t>
      </w:r>
      <w:r>
        <w:tab/>
        <w:t>Utility and telecommunications services</w:t>
      </w:r>
      <w:bookmarkEnd w:id="286"/>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—see the Act,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302"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303"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7" w:name="_Toc352066248"/>
      <w:r w:rsidRPr="0031128A">
        <w:rPr>
          <w:rStyle w:val="CharSectNo"/>
        </w:rPr>
        <w:t>1.104</w:t>
      </w:r>
      <w:r>
        <w:tab/>
        <w:t>Landscape gardening</w:t>
      </w:r>
      <w:bookmarkEnd w:id="287"/>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AB1BB3" w:rsidRDefault="00AB1BB3">
      <w:pPr>
        <w:pStyle w:val="aNote"/>
      </w:pPr>
      <w:r w:rsidRPr="00671961">
        <w:rPr>
          <w:rStyle w:val="charItals"/>
        </w:rPr>
        <w:t>Note 3</w:t>
      </w:r>
      <w:r w:rsidRPr="00671961">
        <w:rPr>
          <w:rStyle w:val="charItals"/>
        </w:rPr>
        <w:tab/>
      </w:r>
      <w:r>
        <w:t xml:space="preserve">If unleased land is affected by the landscape gardening, a licence under the Act or a permit under the </w:t>
      </w:r>
      <w:hyperlink r:id="rId304" w:tooltip="A1937-24" w:history="1">
        <w:r w:rsidR="00671961" w:rsidRPr="00671961">
          <w:rPr>
            <w:rStyle w:val="charCitHyperlinkItal"/>
          </w:rPr>
          <w:t>Roads and Public Places Act 1937</w:t>
        </w:r>
      </w:hyperlink>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305"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306"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8" w:name="_Toc352066249"/>
      <w:r w:rsidRPr="0031128A">
        <w:rPr>
          <w:rStyle w:val="CharSectNo"/>
        </w:rPr>
        <w:t>1.105</w:t>
      </w:r>
      <w:r>
        <w:tab/>
        <w:t>Works under Water Resources Act by non-territory entities</w:t>
      </w:r>
      <w:bookmarkEnd w:id="288"/>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307"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308"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9" w:name="_Toc352066250"/>
      <w:r w:rsidRPr="0031128A">
        <w:rPr>
          <w:rStyle w:val="CharSectNo"/>
        </w:rPr>
        <w:t>1.108</w:t>
      </w:r>
      <w:r>
        <w:tab/>
        <w:t>Home businesses conducted from residential leases</w:t>
      </w:r>
      <w:bookmarkEnd w:id="289"/>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309" w:tooltip="A2004-11" w:history="1">
        <w:r w:rsidR="00671961" w:rsidRPr="00671961">
          <w:rPr>
            <w:rStyle w:val="charCitHyperlinkItal"/>
          </w:rPr>
          <w:t>Building Act 2004</w:t>
        </w:r>
      </w:hyperlink>
      <w:r>
        <w:t xml:space="preserve"> or has been certified under that Act, s 48 and has development approval under the </w:t>
      </w:r>
      <w:hyperlink r:id="rId310"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311" w:tooltip="A2004-11" w:history="1">
        <w:r w:rsidR="00671961" w:rsidRPr="00671961">
          <w:rPr>
            <w:rStyle w:val="charCitHyperlinkItal"/>
          </w:rPr>
          <w:t>Building Act 2004</w:t>
        </w:r>
      </w:hyperlink>
      <w:r>
        <w:t xml:space="preserve"> and an exempt development under the </w:t>
      </w:r>
      <w:hyperlink r:id="rId312"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313"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314"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315"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6"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—see the Act, section 247 (3).</w:t>
      </w:r>
    </w:p>
    <w:p w:rsidR="00AB1BB3" w:rsidRDefault="00AB1BB3">
      <w:pPr>
        <w:pStyle w:val="AH5Sec"/>
      </w:pPr>
      <w:bookmarkStart w:id="290" w:name="_Toc352066251"/>
      <w:r w:rsidRPr="0031128A">
        <w:rPr>
          <w:rStyle w:val="CharSectNo"/>
        </w:rPr>
        <w:t>1.109</w:t>
      </w:r>
      <w:r>
        <w:tab/>
        <w:t>Designated areas—developments not involving lease variations</w:t>
      </w:r>
      <w:bookmarkEnd w:id="290"/>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317"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91" w:name="_Toc352066252"/>
      <w:r w:rsidRPr="0031128A">
        <w:rPr>
          <w:rStyle w:val="CharSectNo"/>
        </w:rPr>
        <w:t>1.110</w:t>
      </w:r>
      <w:r w:rsidRPr="0000258B">
        <w:rPr>
          <w:lang w:eastAsia="en-AU"/>
        </w:rPr>
        <w:tab/>
        <w:t>Rebuilding damaged buildings and structures</w:t>
      </w:r>
      <w:bookmarkEnd w:id="291"/>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318"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319"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320"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321"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322"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323"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324"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325"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92" w:name="_Toc352066253"/>
      <w:r w:rsidRPr="0031128A">
        <w:rPr>
          <w:rStyle w:val="CharSectNo"/>
        </w:rPr>
        <w:t>1.111</w:t>
      </w:r>
      <w:r w:rsidRPr="0000258B">
        <w:rPr>
          <w:lang w:eastAsia="en-AU"/>
        </w:rPr>
        <w:tab/>
        <w:t>Bores</w:t>
      </w:r>
      <w:bookmarkEnd w:id="292"/>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326"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327"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328"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93" w:name="_Toc352066254"/>
      <w:r w:rsidRPr="0031128A">
        <w:rPr>
          <w:rStyle w:val="CharSectNo"/>
        </w:rPr>
        <w:t>1.112</w:t>
      </w:r>
      <w:r w:rsidRPr="00D953D4">
        <w:tab/>
        <w:t>Subdivisions—Unit Titles Act</w:t>
      </w:r>
      <w:bookmarkEnd w:id="293"/>
      <w:r w:rsidRPr="00D953D4">
        <w:t xml:space="preserve"> </w:t>
      </w:r>
    </w:p>
    <w:p w:rsidR="003764A4" w:rsidRDefault="003764A4" w:rsidP="003764A4">
      <w:pPr>
        <w:pStyle w:val="Amainreturn"/>
      </w:pPr>
      <w:r w:rsidRPr="00D953D4">
        <w:t xml:space="preserve">The subdivision of land under a unit title application under the </w:t>
      </w:r>
      <w:hyperlink r:id="rId329"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94" w:name="_Toc352066255"/>
      <w:r w:rsidRPr="0031128A">
        <w:rPr>
          <w:rStyle w:val="CharSectNo"/>
        </w:rPr>
        <w:t>1.113</w:t>
      </w:r>
      <w:r w:rsidRPr="00AF280C">
        <w:tab/>
        <w:t>Vehicle charging point</w:t>
      </w:r>
      <w:bookmarkEnd w:id="294"/>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30"/>
          <w:headerReference w:type="default" r:id="rId331"/>
          <w:footerReference w:type="even" r:id="rId332"/>
          <w:footerReference w:type="default" r:id="rId333"/>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31128A" w:rsidRDefault="00AB1BB3">
      <w:pPr>
        <w:pStyle w:val="Sched-Part"/>
      </w:pPr>
      <w:bookmarkStart w:id="295" w:name="_Toc352066256"/>
      <w:r w:rsidRPr="0031128A">
        <w:rPr>
          <w:rStyle w:val="CharPartNo"/>
        </w:rPr>
        <w:t>Part 1.4</w:t>
      </w:r>
      <w:r>
        <w:tab/>
      </w:r>
      <w:r w:rsidRPr="0031128A">
        <w:rPr>
          <w:rStyle w:val="CharPartText"/>
        </w:rPr>
        <w:t>Permitted open space boundary fence colours</w:t>
      </w:r>
      <w:bookmarkEnd w:id="295"/>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31128A" w:rsidRDefault="00AB1BB3">
      <w:pPr>
        <w:pStyle w:val="Sched-Part"/>
      </w:pPr>
      <w:bookmarkStart w:id="296" w:name="_Toc352066257"/>
      <w:r w:rsidRPr="0031128A">
        <w:rPr>
          <w:rStyle w:val="CharPartNo"/>
        </w:rPr>
        <w:t>Part 1.5</w:t>
      </w:r>
      <w:r>
        <w:tab/>
      </w:r>
      <w:r w:rsidRPr="0031128A">
        <w:rPr>
          <w:rStyle w:val="CharPartText"/>
        </w:rPr>
        <w:t>Tables of exempt signs</w:t>
      </w:r>
      <w:bookmarkEnd w:id="296"/>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334"/>
          <w:headerReference w:type="default" r:id="rId335"/>
          <w:footerReference w:type="even" r:id="rId336"/>
          <w:footerReference w:type="default" r:id="rId337"/>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338"/>
          <w:headerReference w:type="default" r:id="rId339"/>
          <w:footerReference w:type="even" r:id="rId340"/>
          <w:footerReference w:type="default" r:id="rId341"/>
          <w:pgSz w:w="16839" w:h="11907" w:orient="landscape" w:code="9"/>
          <w:pgMar w:top="2300" w:right="3000" w:bottom="2300" w:left="2500" w:header="2480" w:footer="2100" w:gutter="0"/>
          <w:cols w:space="720"/>
        </w:sectPr>
      </w:pPr>
    </w:p>
    <w:p w:rsidR="00AB1BB3" w:rsidRPr="0031128A" w:rsidRDefault="00AB1BB3">
      <w:pPr>
        <w:pStyle w:val="Sched-heading"/>
      </w:pPr>
      <w:bookmarkStart w:id="297" w:name="_Toc352066258"/>
      <w:r w:rsidRPr="0031128A">
        <w:rPr>
          <w:rStyle w:val="CharChapNo"/>
        </w:rPr>
        <w:t>Schedule 1A</w:t>
      </w:r>
      <w:r>
        <w:tab/>
      </w:r>
      <w:r w:rsidRPr="0031128A">
        <w:rPr>
          <w:rStyle w:val="CharChapText"/>
        </w:rPr>
        <w:t>Permitted variations to approved and exempt developments</w:t>
      </w:r>
      <w:bookmarkEnd w:id="297"/>
    </w:p>
    <w:p w:rsidR="00AB1BB3" w:rsidRDefault="00AB1BB3">
      <w:pPr>
        <w:pStyle w:val="Apara"/>
        <w:rPr>
          <w:lang w:val="en-US"/>
        </w:rPr>
      </w:pPr>
      <w:r>
        <w:rPr>
          <w:sz w:val="18"/>
          <w:szCs w:val="18"/>
          <w:lang w:val="en-US"/>
        </w:rPr>
        <w:t>(see s 20 (2) and s 35)</w:t>
      </w:r>
    </w:p>
    <w:p w:rsidR="00AB1BB3" w:rsidRPr="0031128A" w:rsidRDefault="00AB1BB3">
      <w:pPr>
        <w:pStyle w:val="Sched-Part"/>
      </w:pPr>
      <w:bookmarkStart w:id="298" w:name="_Toc352066259"/>
      <w:r w:rsidRPr="0031128A">
        <w:rPr>
          <w:rStyle w:val="CharPartNo"/>
        </w:rPr>
        <w:t>Part 1A.1</w:t>
      </w:r>
      <w:r>
        <w:tab/>
      </w:r>
      <w:r w:rsidRPr="0031128A">
        <w:rPr>
          <w:rStyle w:val="CharPartText"/>
        </w:rPr>
        <w:t>Preliminary</w:t>
      </w:r>
      <w:bookmarkEnd w:id="298"/>
    </w:p>
    <w:p w:rsidR="00AB1BB3" w:rsidRDefault="00AB1BB3">
      <w:pPr>
        <w:pStyle w:val="Schclauseheading"/>
        <w:rPr>
          <w:lang w:val="en-US"/>
        </w:rPr>
      </w:pPr>
      <w:bookmarkStart w:id="299" w:name="_Toc352066260"/>
      <w:r w:rsidRPr="0031128A">
        <w:rPr>
          <w:rStyle w:val="CharSectNo"/>
        </w:rPr>
        <w:t>1A.1</w:t>
      </w:r>
      <w:r>
        <w:rPr>
          <w:lang w:val="en-US"/>
        </w:rPr>
        <w:tab/>
        <w:t>Definitions—sch 1A</w:t>
      </w:r>
      <w:bookmarkEnd w:id="299"/>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31128A" w:rsidRDefault="00AB1BB3">
      <w:pPr>
        <w:pStyle w:val="Sched-Part"/>
      </w:pPr>
      <w:bookmarkStart w:id="300" w:name="_Toc352066261"/>
      <w:r w:rsidRPr="0031128A">
        <w:rPr>
          <w:rStyle w:val="CharPartNo"/>
        </w:rPr>
        <w:t>Part 1A.2</w:t>
      </w:r>
      <w:r>
        <w:tab/>
      </w:r>
      <w:r w:rsidRPr="0031128A">
        <w:rPr>
          <w:rStyle w:val="CharPartText"/>
        </w:rPr>
        <w:t>Permitted construction tolerances</w:t>
      </w:r>
      <w:bookmarkEnd w:id="300"/>
    </w:p>
    <w:p w:rsidR="00AB1BB3" w:rsidRDefault="00AB1BB3">
      <w:pPr>
        <w:pStyle w:val="Schclauseheading"/>
      </w:pPr>
      <w:bookmarkStart w:id="301" w:name="_Toc352066262"/>
      <w:r w:rsidRPr="0031128A">
        <w:rPr>
          <w:rStyle w:val="CharSectNo"/>
        </w:rPr>
        <w:t>1A.10</w:t>
      </w:r>
      <w:r>
        <w:tab/>
      </w:r>
      <w:r>
        <w:rPr>
          <w:lang w:val="en-US"/>
        </w:rPr>
        <w:t>Permitted variations—</w:t>
      </w:r>
      <w:r>
        <w:t>horizontal siting tolerances for buildings and structures</w:t>
      </w:r>
      <w:bookmarkEnd w:id="301"/>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342"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343"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344"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345"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02" w:name="_Toc352066263"/>
      <w:r w:rsidRPr="0031128A">
        <w:rPr>
          <w:rStyle w:val="CharSectNo"/>
        </w:rPr>
        <w:t>1A.11</w:t>
      </w:r>
      <w:r>
        <w:tab/>
      </w:r>
      <w:r>
        <w:rPr>
          <w:lang w:val="en-US"/>
        </w:rPr>
        <w:t>Permitted variations—h</w:t>
      </w:r>
      <w:r>
        <w:t>eight tolerances for buildings and structures</w:t>
      </w:r>
      <w:bookmarkEnd w:id="302"/>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346"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347"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348"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349"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350"/>
          <w:headerReference w:type="default" r:id="rId351"/>
          <w:footerReference w:type="even" r:id="rId352"/>
          <w:footerReference w:type="default" r:id="rId353"/>
          <w:type w:val="continuous"/>
          <w:pgSz w:w="11907" w:h="16839" w:code="9"/>
          <w:pgMar w:top="3880" w:right="1900" w:bottom="3100" w:left="2300" w:header="2280" w:footer="1760" w:gutter="0"/>
          <w:cols w:space="720"/>
        </w:sectPr>
      </w:pPr>
    </w:p>
    <w:p w:rsidR="0045170E" w:rsidRPr="0031128A" w:rsidRDefault="0045170E" w:rsidP="0045170E">
      <w:pPr>
        <w:pStyle w:val="Sched-heading"/>
      </w:pPr>
      <w:bookmarkStart w:id="303" w:name="_Toc352066264"/>
      <w:r w:rsidRPr="0031128A">
        <w:rPr>
          <w:rStyle w:val="CharChapNo"/>
        </w:rPr>
        <w:t>Schedule 1B</w:t>
      </w:r>
      <w:r w:rsidRPr="00575A77">
        <w:tab/>
      </w:r>
      <w:r w:rsidRPr="0031128A">
        <w:rPr>
          <w:rStyle w:val="CharChapText"/>
        </w:rPr>
        <w:t>Land not requiring community consultation for development proposal</w:t>
      </w:r>
      <w:bookmarkEnd w:id="303"/>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354"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355"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356"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357"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358"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359"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360"/>
          <w:headerReference w:type="default" r:id="rId361"/>
          <w:footerReference w:type="even" r:id="rId362"/>
          <w:footerReference w:type="default" r:id="rId363"/>
          <w:type w:val="continuous"/>
          <w:pgSz w:w="11907" w:h="16839" w:code="9"/>
          <w:pgMar w:top="3880" w:right="1900" w:bottom="3100" w:left="2300" w:header="2280" w:footer="1760" w:gutter="0"/>
          <w:cols w:space="720"/>
        </w:sectPr>
      </w:pPr>
    </w:p>
    <w:p w:rsidR="00AB1BB3" w:rsidRPr="0031128A" w:rsidRDefault="00AB1BB3" w:rsidP="003A51EA">
      <w:pPr>
        <w:pStyle w:val="Sched-heading"/>
      </w:pPr>
      <w:bookmarkStart w:id="304" w:name="_Toc352066265"/>
      <w:r w:rsidRPr="0031128A">
        <w:rPr>
          <w:rStyle w:val="CharChapNo"/>
        </w:rPr>
        <w:t>Schedule 2</w:t>
      </w:r>
      <w:r>
        <w:tab/>
      </w:r>
      <w:r w:rsidRPr="0031128A">
        <w:rPr>
          <w:rStyle w:val="CharChapText"/>
        </w:rPr>
        <w:t>Limited public notification of certain merit track development applications</w:t>
      </w:r>
      <w:bookmarkEnd w:id="304"/>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364"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365"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366"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671961">
              <w:rPr>
                <w:rStyle w:val="charItals"/>
              </w:rPr>
              <w:t>Note</w:t>
            </w:r>
            <w:r w:rsidRPr="00671961">
              <w:rPr>
                <w:rStyle w:val="charItals"/>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B266CF">
              <w:rPr>
                <w:rStyle w:val="charItals"/>
                <w:sz w:val="20"/>
              </w:rPr>
              <w:t>Note 1</w:t>
            </w:r>
            <w:r w:rsidRPr="00671961">
              <w:rPr>
                <w:rStyle w:val="charItals"/>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B266CF">
              <w:rPr>
                <w:rStyle w:val="charItals"/>
                <w:sz w:val="20"/>
              </w:rPr>
              <w:t>Note 2</w:t>
            </w:r>
            <w:r w:rsidRPr="00671961">
              <w:rPr>
                <w:rStyle w:val="charItals"/>
              </w:rPr>
              <w:tab/>
            </w:r>
            <w:r w:rsidRPr="00AC7671">
              <w:rPr>
                <w:rStyle w:val="charBoldItals"/>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sidRPr="00B266CF">
              <w:rPr>
                <w:rStyle w:val="charItals"/>
                <w:sz w:val="20"/>
              </w:rPr>
              <w:t>Note 3</w:t>
            </w:r>
            <w:r w:rsidRPr="00671961">
              <w:rPr>
                <w:rStyle w:val="charItals"/>
              </w:rPr>
              <w:tab/>
            </w:r>
            <w:r w:rsidRPr="008A6E55">
              <w:rPr>
                <w:sz w:val="20"/>
              </w:rPr>
              <w:t xml:space="preserve">An example is part of the regulation, is not exhaustive and may extend, but does not limit, the meaning of the provision in which it appears (see </w:t>
            </w:r>
            <w:hyperlink r:id="rId367" w:tooltip="A2001-14" w:history="1">
              <w:r w:rsidR="00671961" w:rsidRPr="00B266CF">
                <w:rPr>
                  <w:rStyle w:val="charCitHyperlinkAbbrev"/>
                  <w:sz w:val="20"/>
                </w:rPr>
                <w:t>Legislation Act</w:t>
              </w:r>
            </w:hyperlink>
            <w:r w:rsidRPr="008A6E55">
              <w:rPr>
                <w:sz w:val="20"/>
              </w:rPr>
              <w: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AC7671">
              <w:rPr>
                <w:rStyle w:val="charItals"/>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AC7671">
              <w:rPr>
                <w:rStyle w:val="charItals"/>
                <w:sz w:val="20"/>
              </w:rPr>
              <w:t>Note 2</w:t>
            </w:r>
            <w:r>
              <w:rPr>
                <w:sz w:val="20"/>
              </w:rPr>
              <w:tab/>
            </w:r>
            <w:r w:rsidRPr="008A6E55">
              <w:rPr>
                <w:sz w:val="20"/>
              </w:rPr>
              <w:t xml:space="preserve">An example is part of the regulation, is not exhaustive and may extend, but does not limit, the meaning of the provision in which it appears (see </w:t>
            </w:r>
            <w:hyperlink r:id="rId368" w:tooltip="A2001-14" w:history="1">
              <w:r w:rsidR="00671961" w:rsidRPr="00C24863">
                <w:rPr>
                  <w:rStyle w:val="charCitHyperlinkAbbrev"/>
                  <w:sz w:val="20"/>
                </w:rPr>
                <w:t>Legislation Act</w:t>
              </w:r>
            </w:hyperlink>
            <w:r w:rsidRPr="008A6E55">
              <w:rPr>
                <w:sz w:val="20"/>
              </w:rPr>
              <w:t>, s 126 and s 132).</w:t>
            </w:r>
          </w:p>
        </w:tc>
      </w:tr>
    </w:tbl>
    <w:p w:rsidR="00AB1BB3" w:rsidRDefault="00AB1BB3"/>
    <w:p w:rsidR="00AB1BB3" w:rsidRDefault="00AB1BB3">
      <w:pPr>
        <w:pStyle w:val="03Schedule"/>
        <w:sectPr w:rsidR="00AB1BB3">
          <w:headerReference w:type="even" r:id="rId369"/>
          <w:headerReference w:type="default" r:id="rId370"/>
          <w:footerReference w:type="even" r:id="rId371"/>
          <w:footerReference w:type="default" r:id="rId372"/>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31128A" w:rsidRDefault="00AB1BB3" w:rsidP="006F2376">
      <w:pPr>
        <w:pStyle w:val="Sched-heading"/>
      </w:pPr>
      <w:bookmarkStart w:id="305" w:name="_Toc352066266"/>
      <w:r w:rsidRPr="0031128A">
        <w:rPr>
          <w:rStyle w:val="CharChapNo"/>
        </w:rPr>
        <w:t>Schedule 3</w:t>
      </w:r>
      <w:r>
        <w:tab/>
      </w:r>
      <w:r w:rsidRPr="0031128A">
        <w:rPr>
          <w:rStyle w:val="CharChapText"/>
        </w:rPr>
        <w:t>Matters exempt from third</w:t>
      </w:r>
      <w:r w:rsidRPr="0031128A">
        <w:rPr>
          <w:rStyle w:val="CharChapText"/>
        </w:rPr>
        <w:noBreakHyphen/>
        <w:t>party A</w:t>
      </w:r>
      <w:r w:rsidR="006F2376" w:rsidRPr="0031128A">
        <w:rPr>
          <w:rStyle w:val="CharChapText"/>
        </w:rPr>
        <w:t>C</w:t>
      </w:r>
      <w:r w:rsidRPr="0031128A">
        <w:rPr>
          <w:rStyle w:val="CharChapText"/>
        </w:rPr>
        <w:t>AT review</w:t>
      </w:r>
      <w:bookmarkEnd w:id="305"/>
    </w:p>
    <w:p w:rsidR="00AB1BB3" w:rsidRDefault="00AB1BB3">
      <w:pPr>
        <w:pStyle w:val="ref"/>
      </w:pPr>
      <w:r>
        <w:t>(see s 350 and s 351)</w:t>
      </w:r>
    </w:p>
    <w:p w:rsidR="00AB1BB3" w:rsidRPr="0031128A" w:rsidRDefault="00AB1BB3">
      <w:pPr>
        <w:pStyle w:val="Sched-Part"/>
      </w:pPr>
      <w:bookmarkStart w:id="306" w:name="_Toc352066267"/>
      <w:r w:rsidRPr="0031128A">
        <w:rPr>
          <w:rStyle w:val="CharPartNo"/>
        </w:rPr>
        <w:t>Part 3.1</w:t>
      </w:r>
      <w:r>
        <w:tab/>
      </w:r>
      <w:r w:rsidRPr="0031128A">
        <w:rPr>
          <w:rStyle w:val="CharPartText"/>
        </w:rPr>
        <w:t>Definitions</w:t>
      </w:r>
      <w:bookmarkEnd w:id="306"/>
    </w:p>
    <w:p w:rsidR="00AB1BB3" w:rsidRDefault="00AB1BB3">
      <w:pPr>
        <w:pStyle w:val="Schclauseheading"/>
      </w:pPr>
      <w:bookmarkStart w:id="307" w:name="_Toc352066268"/>
      <w:r w:rsidRPr="0031128A">
        <w:rPr>
          <w:rStyle w:val="CharSectNo"/>
        </w:rPr>
        <w:t>3.1</w:t>
      </w:r>
      <w:r>
        <w:tab/>
        <w:t>Definitions—sch 3</w:t>
      </w:r>
      <w:bookmarkEnd w:id="307"/>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37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374"/>
          <w:headerReference w:type="default" r:id="rId375"/>
          <w:footerReference w:type="even" r:id="rId376"/>
          <w:footerReference w:type="default" r:id="rId377"/>
          <w:type w:val="continuous"/>
          <w:pgSz w:w="11907" w:h="16839" w:code="9"/>
          <w:pgMar w:top="3880" w:right="1900" w:bottom="3100" w:left="2300" w:header="2280" w:footer="1760" w:gutter="0"/>
          <w:cols w:space="720"/>
        </w:sectPr>
      </w:pPr>
    </w:p>
    <w:p w:rsidR="00AB1BB3" w:rsidRPr="0031128A" w:rsidRDefault="00AB1BB3" w:rsidP="006F2376">
      <w:pPr>
        <w:pStyle w:val="Sched-Part"/>
      </w:pPr>
      <w:bookmarkStart w:id="308" w:name="_Toc352066269"/>
      <w:r w:rsidRPr="0031128A">
        <w:rPr>
          <w:rStyle w:val="CharPartNo"/>
        </w:rPr>
        <w:t>Part 3.2</w:t>
      </w:r>
      <w:r>
        <w:tab/>
      </w:r>
      <w:r w:rsidRPr="0031128A">
        <w:rPr>
          <w:rStyle w:val="CharPartText"/>
        </w:rPr>
        <w:t>Merit track matters exempt from third-party A</w:t>
      </w:r>
      <w:r w:rsidR="006F2376" w:rsidRPr="0031128A">
        <w:rPr>
          <w:rStyle w:val="CharPartText"/>
        </w:rPr>
        <w:t>C</w:t>
      </w:r>
      <w:r w:rsidRPr="0031128A">
        <w:rPr>
          <w:rStyle w:val="CharPartText"/>
        </w:rPr>
        <w:t>AT review</w:t>
      </w:r>
      <w:bookmarkEnd w:id="308"/>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378"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79"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380"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81"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82"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383"/>
          <w:headerReference w:type="default" r:id="rId384"/>
          <w:footerReference w:type="even" r:id="rId385"/>
          <w:footerReference w:type="default" r:id="rId386"/>
          <w:pgSz w:w="11907" w:h="16839" w:code="9"/>
          <w:pgMar w:top="3880" w:right="1900" w:bottom="3100" w:left="2300" w:header="2280" w:footer="1760" w:gutter="0"/>
          <w:cols w:space="720"/>
        </w:sectPr>
      </w:pPr>
    </w:p>
    <w:p w:rsidR="00AB1BB3" w:rsidRPr="0031128A" w:rsidRDefault="00AB1BB3" w:rsidP="006F2376">
      <w:pPr>
        <w:pStyle w:val="Sched-Part"/>
      </w:pPr>
      <w:bookmarkStart w:id="309" w:name="_Toc352066270"/>
      <w:r w:rsidRPr="0031128A">
        <w:rPr>
          <w:rStyle w:val="CharPartNo"/>
        </w:rPr>
        <w:t>Part 3.3</w:t>
      </w:r>
      <w:r>
        <w:tab/>
      </w:r>
      <w:r w:rsidRPr="0031128A">
        <w:rPr>
          <w:rStyle w:val="CharPartText"/>
        </w:rPr>
        <w:t>Impact track matters exempt from third-party A</w:t>
      </w:r>
      <w:r w:rsidR="006F2376" w:rsidRPr="0031128A">
        <w:rPr>
          <w:rStyle w:val="CharPartText"/>
        </w:rPr>
        <w:t>C</w:t>
      </w:r>
      <w:r w:rsidRPr="0031128A">
        <w:rPr>
          <w:rStyle w:val="CharPartText"/>
        </w:rPr>
        <w:t>AT review</w:t>
      </w:r>
      <w:bookmarkEnd w:id="309"/>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387"/>
          <w:headerReference w:type="default" r:id="rId388"/>
          <w:footerReference w:type="even" r:id="rId389"/>
          <w:footerReference w:type="default" r:id="rId39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31128A" w:rsidRDefault="00AB1BB3">
      <w:pPr>
        <w:pStyle w:val="Sched-Part"/>
      </w:pPr>
      <w:bookmarkStart w:id="310" w:name="_Toc352066271"/>
      <w:r w:rsidRPr="0031128A">
        <w:rPr>
          <w:rStyle w:val="CharPartNo"/>
        </w:rPr>
        <w:t>Part 3.4</w:t>
      </w:r>
      <w:r>
        <w:tab/>
      </w:r>
      <w:r w:rsidRPr="0031128A">
        <w:rPr>
          <w:rStyle w:val="CharPartText"/>
        </w:rPr>
        <w:t>City centre and town centres maps</w:t>
      </w:r>
      <w:bookmarkEnd w:id="310"/>
    </w:p>
    <w:p w:rsidR="00AB1BB3" w:rsidRPr="0031128A" w:rsidRDefault="00AB1BB3">
      <w:pPr>
        <w:pStyle w:val="Sched-Form"/>
      </w:pPr>
      <w:bookmarkStart w:id="311" w:name="_Toc352066272"/>
      <w:r w:rsidRPr="0031128A">
        <w:rPr>
          <w:rStyle w:val="CharDivNo"/>
        </w:rPr>
        <w:t>Division 3.4.1</w:t>
      </w:r>
      <w:r>
        <w:tab/>
      </w:r>
      <w:r w:rsidRPr="0031128A">
        <w:rPr>
          <w:rStyle w:val="CharDivText"/>
        </w:rPr>
        <w:t>City centre</w:t>
      </w:r>
      <w:bookmarkEnd w:id="311"/>
      <w:r w:rsidRPr="0031128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39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392"/>
          <w:headerReference w:type="default" r:id="rId393"/>
          <w:footerReference w:type="even" r:id="rId394"/>
          <w:footerReference w:type="default" r:id="rId39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1128A" w:rsidRDefault="00AB1BB3">
      <w:pPr>
        <w:pStyle w:val="Sched-Form"/>
      </w:pPr>
      <w:bookmarkStart w:id="312" w:name="_Toc352066273"/>
      <w:r w:rsidRPr="0031128A">
        <w:rPr>
          <w:rStyle w:val="CharDivNo"/>
        </w:rPr>
        <w:t>Division 3.4.2</w:t>
      </w:r>
      <w:r>
        <w:tab/>
      </w:r>
      <w:r w:rsidRPr="0031128A">
        <w:rPr>
          <w:rStyle w:val="CharDivText"/>
        </w:rPr>
        <w:t>Belconnen town centre</w:t>
      </w:r>
      <w:bookmarkEnd w:id="312"/>
      <w:r w:rsidRPr="0031128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39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397"/>
          <w:headerReference w:type="default" r:id="rId398"/>
          <w:footerReference w:type="even" r:id="rId399"/>
          <w:footerReference w:type="default" r:id="rId40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40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31128A" w:rsidRDefault="00AB1BB3">
      <w:pPr>
        <w:pStyle w:val="Sched-Form"/>
      </w:pPr>
      <w:bookmarkStart w:id="313" w:name="_Toc352066274"/>
      <w:r w:rsidRPr="0031128A">
        <w:rPr>
          <w:rStyle w:val="CharDivNo"/>
        </w:rPr>
        <w:t>Division 3.4.4</w:t>
      </w:r>
      <w:r>
        <w:tab/>
      </w:r>
      <w:r w:rsidRPr="0031128A">
        <w:rPr>
          <w:rStyle w:val="CharDivText"/>
        </w:rPr>
        <w:t>Tuggeranong town centre</w:t>
      </w:r>
      <w:bookmarkEnd w:id="313"/>
      <w:r w:rsidRPr="0031128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40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403"/>
          <w:headerReference w:type="default" r:id="rId404"/>
          <w:footerReference w:type="even" r:id="rId405"/>
          <w:footerReference w:type="default" r:id="rId40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1128A" w:rsidRDefault="00AB1BB3">
      <w:pPr>
        <w:pStyle w:val="Sched-Form"/>
      </w:pPr>
      <w:bookmarkStart w:id="314" w:name="_Toc352066275"/>
      <w:r w:rsidRPr="0031128A">
        <w:rPr>
          <w:rStyle w:val="CharDivNo"/>
        </w:rPr>
        <w:t>Division 3.4.5</w:t>
      </w:r>
      <w:r>
        <w:tab/>
      </w:r>
      <w:r w:rsidRPr="0031128A">
        <w:rPr>
          <w:rStyle w:val="CharDivText"/>
        </w:rPr>
        <w:t>Woden town centre</w:t>
      </w:r>
      <w:bookmarkEnd w:id="314"/>
      <w:r w:rsidRPr="0031128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40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408"/>
          <w:headerReference w:type="default" r:id="rId409"/>
          <w:footerReference w:type="even" r:id="rId410"/>
          <w:footerReference w:type="default" r:id="rId41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31128A" w:rsidRDefault="00E356BB" w:rsidP="00B77FAF">
      <w:pPr>
        <w:pStyle w:val="Sched-Form"/>
      </w:pPr>
      <w:bookmarkStart w:id="315" w:name="_Toc352066276"/>
      <w:r w:rsidRPr="0031128A">
        <w:rPr>
          <w:rStyle w:val="CharDivNo"/>
        </w:rPr>
        <w:t>Division 3.4.6</w:t>
      </w:r>
      <w:r w:rsidRPr="009E1EBC">
        <w:tab/>
      </w:r>
      <w:r w:rsidRPr="0031128A">
        <w:rPr>
          <w:rStyle w:val="CharDivText"/>
        </w:rPr>
        <w:t>Kingston Foreshore</w:t>
      </w:r>
      <w:bookmarkEnd w:id="315"/>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41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413"/>
          <w:headerReference w:type="default" r:id="rId414"/>
          <w:footerReference w:type="even" r:id="rId415"/>
          <w:footerReference w:type="default" r:id="rId416"/>
          <w:type w:val="continuous"/>
          <w:pgSz w:w="11907" w:h="16839" w:code="9"/>
          <w:pgMar w:top="3880" w:right="1900" w:bottom="3100" w:left="2300" w:header="1920" w:footer="1760" w:gutter="0"/>
          <w:cols w:space="720"/>
          <w:docGrid w:linePitch="254"/>
        </w:sectPr>
      </w:pPr>
    </w:p>
    <w:p w:rsidR="00AB1BB3" w:rsidRPr="0031128A" w:rsidRDefault="00AB1BB3">
      <w:pPr>
        <w:pStyle w:val="Sched-heading"/>
      </w:pPr>
      <w:bookmarkStart w:id="316" w:name="_Toc352066277"/>
      <w:r w:rsidRPr="0031128A">
        <w:rPr>
          <w:rStyle w:val="CharChapNo"/>
        </w:rPr>
        <w:t>Schedule 4</w:t>
      </w:r>
      <w:r>
        <w:tab/>
      </w:r>
      <w:r w:rsidRPr="0031128A">
        <w:rPr>
          <w:rStyle w:val="CharChapText"/>
        </w:rPr>
        <w:t>Prescribed territory plan instruments</w:t>
      </w:r>
      <w:bookmarkEnd w:id="316"/>
    </w:p>
    <w:p w:rsidR="00AB1BB3" w:rsidRDefault="00AB1BB3">
      <w:pPr>
        <w:pStyle w:val="ref"/>
        <w:spacing w:after="120"/>
      </w:pPr>
      <w:r>
        <w:t>(see s 401)</w:t>
      </w:r>
    </w:p>
    <w:p w:rsidR="00AB1BB3" w:rsidRPr="0031128A" w:rsidRDefault="00AB1BB3">
      <w:pPr>
        <w:pStyle w:val="Sched-Part"/>
      </w:pPr>
      <w:bookmarkStart w:id="317" w:name="_Toc352066278"/>
      <w:r w:rsidRPr="0031128A">
        <w:rPr>
          <w:rStyle w:val="CharPartNo"/>
        </w:rPr>
        <w:t>Part 4.1</w:t>
      </w:r>
      <w:r>
        <w:tab/>
      </w:r>
      <w:r w:rsidRPr="0031128A">
        <w:rPr>
          <w:rStyle w:val="CharPartText"/>
        </w:rPr>
        <w:t>Australian standards</w:t>
      </w:r>
      <w:bookmarkEnd w:id="317"/>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417"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31128A" w:rsidRDefault="00AB1BB3">
      <w:pPr>
        <w:pStyle w:val="Sched-Part"/>
      </w:pPr>
      <w:bookmarkStart w:id="318" w:name="_Toc352066279"/>
      <w:r w:rsidRPr="0031128A">
        <w:rPr>
          <w:rStyle w:val="CharPartNo"/>
        </w:rPr>
        <w:t>Part 4.2</w:t>
      </w:r>
      <w:r>
        <w:tab/>
      </w:r>
      <w:r w:rsidRPr="0031128A">
        <w:rPr>
          <w:rStyle w:val="CharPartText"/>
        </w:rPr>
        <w:t>Computer modelling software</w:t>
      </w:r>
      <w:bookmarkEnd w:id="318"/>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31128A" w:rsidRDefault="00AB1BB3">
      <w:pPr>
        <w:pStyle w:val="Sched-Part"/>
      </w:pPr>
      <w:bookmarkStart w:id="319" w:name="_Toc352066280"/>
      <w:r w:rsidRPr="0031128A">
        <w:rPr>
          <w:rStyle w:val="CharPartNo"/>
        </w:rPr>
        <w:t>Part 4.3</w:t>
      </w:r>
      <w:r>
        <w:tab/>
      </w:r>
      <w:r w:rsidRPr="0031128A">
        <w:rPr>
          <w:rStyle w:val="CharPartText"/>
        </w:rPr>
        <w:t>Other instruments</w:t>
      </w:r>
      <w:bookmarkEnd w:id="319"/>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418"/>
          <w:headerReference w:type="default" r:id="rId419"/>
          <w:footerReference w:type="even" r:id="rId420"/>
          <w:footerReference w:type="default" r:id="rId421"/>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31128A" w:rsidRDefault="00D90748" w:rsidP="00D90748">
      <w:pPr>
        <w:pStyle w:val="Sched-heading"/>
      </w:pPr>
      <w:bookmarkStart w:id="320" w:name="_Toc352066281"/>
      <w:r w:rsidRPr="0031128A">
        <w:rPr>
          <w:rStyle w:val="CharChapNo"/>
        </w:rPr>
        <w:t>Schedule 21</w:t>
      </w:r>
      <w:r w:rsidRPr="00ED15B0">
        <w:tab/>
      </w:r>
      <w:r w:rsidRPr="0031128A">
        <w:rPr>
          <w:rStyle w:val="CharChapText"/>
        </w:rPr>
        <w:t>Modification of Act</w:t>
      </w:r>
      <w:bookmarkEnd w:id="320"/>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hyperlink r:id="rId422" w:tooltip="A1991-100" w:history="1">
        <w:r w:rsidR="00671961" w:rsidRPr="00671961">
          <w:rPr>
            <w:rStyle w:val="charCitHyperlinkItal"/>
          </w:rPr>
          <w:t>Land (Planning and Environment) Act 1991</w:t>
        </w:r>
      </w:hyperlink>
      <w:r w:rsidRPr="004E0B0A">
        <w:rPr>
          <w:rStyle w:val="charItals"/>
        </w:rPr>
        <w:t xml:space="preserve"> </w:t>
      </w:r>
      <w:r w:rsidRPr="00ED15B0">
        <w:t xml:space="preserve">or the </w:t>
      </w:r>
      <w:hyperlink r:id="rId423" w:tooltip="Land (Planning and Environment) Act 1991" w:history="1">
        <w:r w:rsidR="00DB3173" w:rsidRPr="007C0AA8">
          <w:rPr>
            <w:rStyle w:val="charCitHyperlinkAbbrev"/>
          </w:rPr>
          <w:t>Land Act</w:t>
        </w:r>
      </w:hyperlink>
      <w:r w:rsidRPr="00ED15B0">
        <w:t xml:space="preserve"> were a reference to this Act; and</w:t>
      </w:r>
    </w:p>
    <w:p w:rsidR="00D90748" w:rsidRPr="00ED15B0" w:rsidRDefault="00D90748" w:rsidP="00D90748">
      <w:pPr>
        <w:pStyle w:val="Ipara"/>
      </w:pPr>
      <w:r w:rsidRPr="00ED15B0">
        <w:tab/>
        <w:t>(b)</w:t>
      </w:r>
      <w:r w:rsidRPr="00ED15B0">
        <w:tab/>
        <w:t xml:space="preserve">as if a reference to schedule 1 of the </w:t>
      </w:r>
      <w:hyperlink r:id="rId424" w:tooltip="A1991-100" w:history="1">
        <w:r w:rsidR="00671961" w:rsidRPr="00671961">
          <w:rPr>
            <w:rStyle w:val="charCitHyperlinkItal"/>
          </w:rPr>
          <w:t>Land (Planning and Environment) Act 1991</w:t>
        </w:r>
      </w:hyperlink>
      <w:r w:rsidRPr="004E0B0A">
        <w:rPr>
          <w:rStyle w:val="charItals"/>
        </w:rPr>
        <w:t xml:space="preserve"> </w:t>
      </w:r>
      <w:r w:rsidRPr="00ED15B0">
        <w:t xml:space="preserve">or the </w:t>
      </w:r>
      <w:hyperlink r:id="rId425" w:tooltip="Land (Planning and Environment) Act 1991" w:history="1">
        <w:r w:rsidR="00DB3173" w:rsidRPr="007C0AA8">
          <w:rPr>
            <w:rStyle w:val="charCitHyperlinkAbbrev"/>
          </w:rPr>
          <w:t>Land Act</w:t>
        </w:r>
      </w:hyperlink>
      <w:r w:rsidRPr="00ED15B0">
        <w:t xml:space="preserve"> were a reference to this Act, schedule 3; and</w:t>
      </w:r>
    </w:p>
    <w:p w:rsidR="00D90748" w:rsidRPr="00ED15B0" w:rsidRDefault="00D90748" w:rsidP="00D90748">
      <w:pPr>
        <w:pStyle w:val="Ipara"/>
      </w:pPr>
      <w:r w:rsidRPr="00ED15B0">
        <w:tab/>
        <w:t>(c)</w:t>
      </w:r>
      <w:r w:rsidRPr="00ED15B0">
        <w:tab/>
        <w:t xml:space="preserve">as if a reference to section 197 of the </w:t>
      </w:r>
      <w:hyperlink r:id="rId426" w:tooltip="A1991-100" w:history="1">
        <w:r w:rsidR="00671961" w:rsidRPr="00671961">
          <w:rPr>
            <w:rStyle w:val="charCitHyperlinkItal"/>
          </w:rPr>
          <w:t>Land (Planning and Environment) Act 1991</w:t>
        </w:r>
      </w:hyperlink>
      <w:r w:rsidRPr="00ED15B0">
        <w:t xml:space="preserve"> or the </w:t>
      </w:r>
      <w:hyperlink r:id="rId427" w:tooltip="Land (Planning and Environment) Act 1991" w:history="1">
        <w:r w:rsidR="00DB3173" w:rsidRPr="007C0AA8">
          <w:rPr>
            <w:rStyle w:val="charCitHyperlinkAbbrev"/>
          </w:rPr>
          <w:t>Land Act</w:t>
        </w:r>
      </w:hyperlink>
      <w:r w:rsidRPr="00671961">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w:t>
      </w:r>
      <w:hyperlink r:id="rId428" w:tooltip="A1991-100" w:history="1">
        <w:r w:rsidR="00671961" w:rsidRPr="00671961">
          <w:rPr>
            <w:rStyle w:val="charCitHyperlinkItal"/>
          </w:rPr>
          <w:t>Land (Planning and Environment) Act 1991</w:t>
        </w:r>
      </w:hyperlink>
      <w:r w:rsidRPr="004E0B0A">
        <w:rPr>
          <w:rStyle w:val="charItals"/>
        </w:rPr>
        <w:t xml:space="preserve"> </w:t>
      </w:r>
      <w:r w:rsidRPr="00ED15B0">
        <w:t xml:space="preserve">or the </w:t>
      </w:r>
      <w:hyperlink r:id="rId429" w:tooltip="Land (Planning and Environment) Act 1991" w:history="1">
        <w:r w:rsidR="00DB3173" w:rsidRPr="007C0AA8">
          <w:rPr>
            <w:rStyle w:val="charCitHyperlinkAbbrev"/>
          </w:rPr>
          <w:t>Land Act</w:t>
        </w:r>
      </w:hyperlink>
      <w:r w:rsidRPr="00ED15B0">
        <w:t xml:space="preserve">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430"/>
          <w:headerReference w:type="default" r:id="rId431"/>
          <w:footerReference w:type="even" r:id="rId432"/>
          <w:footerReference w:type="default" r:id="rId433"/>
          <w:type w:val="continuous"/>
          <w:pgSz w:w="11907" w:h="16839" w:code="9"/>
          <w:pgMar w:top="3880" w:right="1900" w:bottom="3100" w:left="2300" w:header="2280" w:footer="1760" w:gutter="0"/>
          <w:cols w:space="720"/>
        </w:sectPr>
      </w:pPr>
    </w:p>
    <w:p w:rsidR="00AB1BB3" w:rsidRDefault="00AB1BB3" w:rsidP="00E42248">
      <w:pPr>
        <w:pStyle w:val="Dict-Heading"/>
      </w:pPr>
      <w:bookmarkStart w:id="321" w:name="_Toc352066282"/>
      <w:r>
        <w:t>Dictionary</w:t>
      </w:r>
      <w:bookmarkEnd w:id="321"/>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434"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435"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436" w:tooltip="A2007-24" w:history="1">
        <w:r w:rsidR="00671961" w:rsidRPr="00671961">
          <w:rPr>
            <w:rStyle w:val="charCitHyperlinkItal"/>
          </w:rPr>
          <w:t>Planning and Development Act 2007</w:t>
        </w:r>
      </w:hyperlink>
      <w:r>
        <w:rPr>
          <w:iCs/>
        </w:rPr>
        <w:t xml:space="preserve"> (see </w:t>
      </w:r>
      <w:hyperlink r:id="rId437" w:tooltip="A2001-14" w:history="1">
        <w:r w:rsidR="00671961" w:rsidRPr="00671961">
          <w:rPr>
            <w:rStyle w:val="charCitHyperlinkAbbrev"/>
          </w:rPr>
          <w:t>Legislation Act</w:t>
        </w:r>
      </w:hyperlink>
      <w:r>
        <w:rPr>
          <w:iCs/>
        </w:rPr>
        <w:t xml:space="preserve">, s 148).  For example, the following terms are defined in the </w:t>
      </w:r>
      <w:hyperlink r:id="rId438"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439"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440"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44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44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443"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444"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44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446" w:tooltip="NI2008-27" w:history="1">
        <w:r w:rsidR="003E1E86" w:rsidRPr="006B148E">
          <w:rPr>
            <w:rStyle w:val="charCitHyperlinkAbbrev"/>
          </w:rPr>
          <w:t>territory plan</w:t>
        </w:r>
      </w:hyperlink>
      <w:r w:rsidR="003E1E86">
        <w:t xml:space="preserve"> </w:t>
      </w:r>
      <w:r>
        <w:t>(13 Definitions).</w:t>
      </w:r>
    </w:p>
    <w:p w:rsidR="008102C3" w:rsidRPr="00DE51A8" w:rsidRDefault="008102C3" w:rsidP="008102C3">
      <w:pPr>
        <w:pStyle w:val="Amainreturn"/>
      </w:pPr>
      <w:r w:rsidRPr="00671961">
        <w:rPr>
          <w:rStyle w:val="charBoldItals"/>
        </w:rPr>
        <w:t>declared funding program</w:t>
      </w:r>
      <w:r>
        <w:t xml:space="preserve">—see section </w:t>
      </w:r>
      <w:r w:rsidRPr="002A494A">
        <w:t>405</w:t>
      </w:r>
      <w:r>
        <w:t>.</w:t>
      </w:r>
    </w:p>
    <w:p w:rsidR="00AB1BB3" w:rsidRDefault="00AB1BB3">
      <w:pPr>
        <w:pStyle w:val="aDef"/>
      </w:pPr>
      <w:r w:rsidRPr="00671961">
        <w:rPr>
          <w:rStyle w:val="charBoldItals"/>
        </w:rPr>
        <w:t>designated area</w:t>
      </w:r>
      <w:r>
        <w:t xml:space="preserve">—see the </w:t>
      </w:r>
      <w:hyperlink r:id="rId447"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for part 5.1 (Direct sale of leases)—see section 100.</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448"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449"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45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4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452"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453"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45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455"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—see the Act,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—see the Act,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45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—see the Act,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457"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458"/>
          <w:headerReference w:type="default" r:id="rId459"/>
          <w:footerReference w:type="even" r:id="rId460"/>
          <w:footerReference w:type="default" r:id="rId461"/>
          <w:pgSz w:w="11907" w:h="16839" w:code="9"/>
          <w:pgMar w:top="3000" w:right="1900" w:bottom="2500" w:left="2300" w:header="2480" w:footer="2100" w:gutter="0"/>
          <w:cols w:space="720"/>
          <w:docGrid w:linePitch="254"/>
        </w:sectPr>
      </w:pPr>
    </w:p>
    <w:p w:rsidR="00ED4522" w:rsidRDefault="00ED4522">
      <w:pPr>
        <w:pStyle w:val="Endnote1"/>
      </w:pPr>
      <w:bookmarkStart w:id="322" w:name="_Toc352066283"/>
      <w:r>
        <w:t>Endnotes</w:t>
      </w:r>
      <w:bookmarkEnd w:id="322"/>
    </w:p>
    <w:p w:rsidR="00ED4522" w:rsidRPr="0031128A" w:rsidRDefault="00ED4522">
      <w:pPr>
        <w:pStyle w:val="Endnote20"/>
      </w:pPr>
      <w:bookmarkStart w:id="323" w:name="_Toc352066284"/>
      <w:r w:rsidRPr="0031128A">
        <w:rPr>
          <w:rStyle w:val="charTableNo"/>
        </w:rPr>
        <w:t>1</w:t>
      </w:r>
      <w:r>
        <w:tab/>
      </w:r>
      <w:r w:rsidRPr="0031128A">
        <w:rPr>
          <w:rStyle w:val="charTableText"/>
        </w:rPr>
        <w:t>About the endnotes</w:t>
      </w:r>
      <w:bookmarkEnd w:id="323"/>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462"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31128A" w:rsidRDefault="00ED4522">
      <w:pPr>
        <w:pStyle w:val="Endnote20"/>
      </w:pPr>
      <w:bookmarkStart w:id="324" w:name="_Toc352066285"/>
      <w:r w:rsidRPr="0031128A">
        <w:rPr>
          <w:rStyle w:val="charTableNo"/>
        </w:rPr>
        <w:t>2</w:t>
      </w:r>
      <w:r>
        <w:tab/>
      </w:r>
      <w:r w:rsidRPr="0031128A">
        <w:rPr>
          <w:rStyle w:val="charTableText"/>
        </w:rPr>
        <w:t>Abbreviation key</w:t>
      </w:r>
      <w:bookmarkEnd w:id="324"/>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31128A" w:rsidRDefault="00AB1BB3">
      <w:pPr>
        <w:pStyle w:val="Endnote20"/>
      </w:pPr>
      <w:bookmarkStart w:id="325" w:name="_Toc352066286"/>
      <w:r w:rsidRPr="0031128A">
        <w:rPr>
          <w:rStyle w:val="charTableNo"/>
        </w:rPr>
        <w:t>3</w:t>
      </w:r>
      <w:r>
        <w:tab/>
      </w:r>
      <w:r w:rsidRPr="0031128A">
        <w:rPr>
          <w:rStyle w:val="charTableText"/>
        </w:rPr>
        <w:t>Legislation history</w:t>
      </w:r>
      <w:bookmarkEnd w:id="325"/>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463" w:tooltip="A2007-24" w:history="1">
        <w:r w:rsidR="00671961" w:rsidRPr="00671961">
          <w:rPr>
            <w:rStyle w:val="charCitHyperlinkAbbrev"/>
          </w:rPr>
          <w:t>Planning and Development Act 2007</w:t>
        </w:r>
      </w:hyperlink>
      <w:r>
        <w:t xml:space="preserve"> A2007-24, s 2 and </w:t>
      </w:r>
      <w:hyperlink r:id="rId464" w:tooltip="CN2008-1" w:history="1">
        <w:r w:rsidR="00671961" w:rsidRPr="00671961">
          <w:rPr>
            <w:rStyle w:val="charCitHyperlinkAbbrev"/>
          </w:rPr>
          <w:t>CN2008-1</w:t>
        </w:r>
      </w:hyperlink>
      <w:r>
        <w:t>)</w:t>
      </w:r>
    </w:p>
    <w:p w:rsidR="00AB1BB3" w:rsidRDefault="00AB1BB3">
      <w:pPr>
        <w:pStyle w:val="Asamby"/>
      </w:pPr>
      <w:r>
        <w:t>as amended by</w:t>
      </w:r>
    </w:p>
    <w:p w:rsidR="00AB1BB3" w:rsidRDefault="00203ED7">
      <w:pPr>
        <w:pStyle w:val="NewReg"/>
      </w:pPr>
      <w:hyperlink r:id="rId465"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466" w:tooltip="A2007-24" w:history="1">
        <w:r w:rsidR="00671961" w:rsidRPr="00671961">
          <w:rPr>
            <w:rStyle w:val="charCitHyperlinkAbbrev"/>
          </w:rPr>
          <w:t>Planning and Development Act 2007</w:t>
        </w:r>
      </w:hyperlink>
      <w:r>
        <w:t xml:space="preserve"> A2007-24, s 2 and </w:t>
      </w:r>
      <w:hyperlink r:id="rId467" w:tooltip="CN2008-1" w:history="1">
        <w:r w:rsidR="00671961" w:rsidRPr="00671961">
          <w:rPr>
            <w:rStyle w:val="charCitHyperlinkAbbrev"/>
          </w:rPr>
          <w:t>CN2008-1</w:t>
        </w:r>
      </w:hyperlink>
      <w:r>
        <w:t>)</w:t>
      </w:r>
    </w:p>
    <w:p w:rsidR="00AB1BB3" w:rsidRDefault="00203ED7">
      <w:pPr>
        <w:pStyle w:val="NewReg"/>
      </w:pPr>
      <w:hyperlink r:id="rId468"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203ED7">
      <w:pPr>
        <w:pStyle w:val="NewReg"/>
      </w:pPr>
      <w:hyperlink r:id="rId469"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203ED7">
      <w:pPr>
        <w:pStyle w:val="NewAct"/>
      </w:pPr>
      <w:hyperlink r:id="rId470"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203ED7">
      <w:pPr>
        <w:pStyle w:val="NewAct"/>
      </w:pPr>
      <w:hyperlink r:id="rId471"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472" w:tooltip="A2008-35" w:history="1">
        <w:r w:rsidR="00671961" w:rsidRPr="00671961">
          <w:rPr>
            <w:rStyle w:val="charCitHyperlinkAbbrev"/>
          </w:rPr>
          <w:t>ACT Civil and Administrative Tribunal Act 2008</w:t>
        </w:r>
      </w:hyperlink>
      <w:r>
        <w:t xml:space="preserve"> A2008-35, s 2 (1) and </w:t>
      </w:r>
      <w:hyperlink r:id="rId473" w:tooltip="CN2009-2" w:history="1">
        <w:r w:rsidR="00671961" w:rsidRPr="00671961">
          <w:rPr>
            <w:rStyle w:val="charCitHyperlinkAbbrev"/>
          </w:rPr>
          <w:t>CN2009-2</w:t>
        </w:r>
      </w:hyperlink>
      <w:r>
        <w:t>)</w:t>
      </w:r>
    </w:p>
    <w:p w:rsidR="00AB1BB3" w:rsidRDefault="00203ED7">
      <w:pPr>
        <w:pStyle w:val="NewReg"/>
      </w:pPr>
      <w:hyperlink r:id="rId474"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203ED7" w:rsidP="00726A2D">
      <w:pPr>
        <w:pStyle w:val="NewReg"/>
      </w:pPr>
      <w:hyperlink r:id="rId475"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203ED7" w:rsidP="001A2196">
      <w:pPr>
        <w:pStyle w:val="NewReg"/>
      </w:pPr>
      <w:hyperlink r:id="rId476"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203ED7" w:rsidP="00686603">
      <w:pPr>
        <w:pStyle w:val="NewReg"/>
      </w:pPr>
      <w:hyperlink r:id="rId477"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478" w:tooltip="CN2009-8" w:history="1">
        <w:r w:rsidR="00671961" w:rsidRPr="00671961">
          <w:rPr>
            <w:rStyle w:val="charCitHyperlinkAbbrev"/>
          </w:rPr>
          <w:t>CN2009-8</w:t>
        </w:r>
      </w:hyperlink>
      <w:r>
        <w:t>)</w:t>
      </w:r>
    </w:p>
    <w:p w:rsidR="009D5C36" w:rsidRDefault="00203ED7" w:rsidP="009D5C36">
      <w:pPr>
        <w:pStyle w:val="NewReg"/>
      </w:pPr>
      <w:hyperlink r:id="rId479"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48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203ED7" w:rsidP="0010450A">
      <w:pPr>
        <w:pStyle w:val="NewReg"/>
      </w:pPr>
      <w:hyperlink r:id="rId481"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203ED7" w:rsidP="00E670E5">
      <w:pPr>
        <w:pStyle w:val="NewReg"/>
      </w:pPr>
      <w:hyperlink r:id="rId482"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203ED7" w:rsidP="00972873">
      <w:pPr>
        <w:pStyle w:val="NewReg"/>
      </w:pPr>
      <w:hyperlink r:id="rId483"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203ED7" w:rsidP="00630592">
      <w:pPr>
        <w:pStyle w:val="NewReg"/>
      </w:pPr>
      <w:hyperlink r:id="rId484"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203ED7" w:rsidP="00161202">
      <w:pPr>
        <w:pStyle w:val="NewReg"/>
      </w:pPr>
      <w:hyperlink r:id="rId485"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203ED7" w:rsidP="004C072C">
      <w:pPr>
        <w:pStyle w:val="NewReg"/>
      </w:pPr>
      <w:hyperlink r:id="rId486"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203ED7" w:rsidP="000444B0">
      <w:pPr>
        <w:pStyle w:val="NewReg"/>
      </w:pPr>
      <w:hyperlink r:id="rId487"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203ED7" w:rsidP="00D06B1B">
      <w:pPr>
        <w:pStyle w:val="NewReg"/>
      </w:pPr>
      <w:hyperlink r:id="rId488"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203ED7" w:rsidP="00EB4A91">
      <w:pPr>
        <w:pStyle w:val="NewReg"/>
      </w:pPr>
      <w:hyperlink r:id="rId489"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203ED7" w:rsidP="00AC58AA">
      <w:pPr>
        <w:pStyle w:val="NewAct"/>
      </w:pPr>
      <w:hyperlink r:id="rId490"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203ED7" w:rsidP="0004788B">
      <w:pPr>
        <w:pStyle w:val="NewAct"/>
      </w:pPr>
      <w:hyperlink r:id="rId491"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492" w:tooltip="CN2010-1" w:history="1">
        <w:r w:rsidR="00671961" w:rsidRPr="00671961">
          <w:rPr>
            <w:rStyle w:val="charCitHyperlinkAbbrev"/>
          </w:rPr>
          <w:t>CN2010-1</w:t>
        </w:r>
      </w:hyperlink>
      <w:r>
        <w:t>)</w:t>
      </w:r>
    </w:p>
    <w:p w:rsidR="006F4E85" w:rsidRDefault="00203ED7" w:rsidP="006F4E85">
      <w:pPr>
        <w:pStyle w:val="NewAct"/>
      </w:pPr>
      <w:hyperlink r:id="rId493"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203ED7" w:rsidP="004E54B1">
      <w:pPr>
        <w:pStyle w:val="NewAct"/>
      </w:pPr>
      <w:hyperlink r:id="rId494"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203ED7" w:rsidP="003B79B3">
      <w:pPr>
        <w:pStyle w:val="NewAct"/>
      </w:pPr>
      <w:hyperlink r:id="rId495"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203ED7" w:rsidP="001F43A1">
      <w:pPr>
        <w:pStyle w:val="NewAct"/>
      </w:pPr>
      <w:hyperlink r:id="rId496"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203ED7" w:rsidP="006242D4">
      <w:pPr>
        <w:pStyle w:val="NewAct"/>
      </w:pPr>
      <w:hyperlink r:id="rId497"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203ED7" w:rsidP="006242D4">
      <w:pPr>
        <w:pStyle w:val="NewReg"/>
      </w:pPr>
      <w:hyperlink r:id="rId498"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203ED7" w:rsidP="009F6C17">
      <w:pPr>
        <w:pStyle w:val="NewAct"/>
      </w:pPr>
      <w:hyperlink r:id="rId499"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203ED7" w:rsidP="0006584A">
      <w:pPr>
        <w:pStyle w:val="NewAct"/>
      </w:pPr>
      <w:hyperlink r:id="rId500"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501" w:tooltip="CN2011-1" w:history="1">
        <w:r w:rsidR="00671961" w:rsidRPr="00671961">
          <w:rPr>
            <w:rStyle w:val="charCitHyperlinkAbbrev"/>
          </w:rPr>
          <w:t>CN2011-1</w:t>
        </w:r>
      </w:hyperlink>
      <w:r>
        <w:t>)</w:t>
      </w:r>
    </w:p>
    <w:p w:rsidR="00950869" w:rsidRDefault="00203ED7" w:rsidP="00950869">
      <w:pPr>
        <w:pStyle w:val="NewAct"/>
      </w:pPr>
      <w:hyperlink r:id="rId502"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203ED7" w:rsidP="00E056BA">
      <w:pPr>
        <w:pStyle w:val="NewAct"/>
      </w:pPr>
      <w:hyperlink r:id="rId503"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203ED7" w:rsidP="00E056BA">
      <w:pPr>
        <w:pStyle w:val="NewAct"/>
      </w:pPr>
      <w:hyperlink r:id="rId504"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203ED7" w:rsidP="00965F69">
      <w:pPr>
        <w:pStyle w:val="NewAct"/>
      </w:pPr>
      <w:hyperlink r:id="rId505"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203ED7" w:rsidP="00C75792">
      <w:pPr>
        <w:pStyle w:val="NewAct"/>
      </w:pPr>
      <w:hyperlink r:id="rId506"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507" w:tooltip="A2010-24" w:history="1">
        <w:r w:rsidR="00671961" w:rsidRPr="00671961">
          <w:rPr>
            <w:rStyle w:val="charCitHyperlinkAbbrev"/>
          </w:rPr>
          <w:t>Construction Occupations Legislation (Exemption Assessment) Amendment Act 2010</w:t>
        </w:r>
      </w:hyperlink>
      <w:r>
        <w:t xml:space="preserve"> A2010-24, s 2)</w:t>
      </w:r>
    </w:p>
    <w:p w:rsidR="007A0648" w:rsidRDefault="00203ED7" w:rsidP="007A0648">
      <w:pPr>
        <w:pStyle w:val="NewAct"/>
      </w:pPr>
      <w:hyperlink r:id="rId508"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203ED7" w:rsidP="00A918E4">
      <w:pPr>
        <w:pStyle w:val="NewAct"/>
      </w:pPr>
      <w:hyperlink r:id="rId509"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510" w:tooltip="CN2012-6" w:history="1">
        <w:r w:rsidR="00671961" w:rsidRPr="00671961">
          <w:rPr>
            <w:rStyle w:val="charCitHyperlinkAbbrev"/>
          </w:rPr>
          <w:t>CN2012-6</w:t>
        </w:r>
      </w:hyperlink>
      <w:r w:rsidR="00301742" w:rsidRPr="009A7FDA">
        <w:t>)</w:t>
      </w:r>
    </w:p>
    <w:p w:rsidR="00DA651A" w:rsidRDefault="00203ED7" w:rsidP="00DA651A">
      <w:pPr>
        <w:pStyle w:val="NewAct"/>
      </w:pPr>
      <w:hyperlink r:id="rId511"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512"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203ED7" w:rsidP="0082667D">
      <w:pPr>
        <w:pStyle w:val="NewAct"/>
      </w:pPr>
      <w:hyperlink r:id="rId513"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203ED7" w:rsidP="00D4557E">
      <w:pPr>
        <w:pStyle w:val="NewAct"/>
      </w:pPr>
      <w:hyperlink r:id="rId514"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203ED7" w:rsidP="004C2F91">
      <w:pPr>
        <w:pStyle w:val="NewAct"/>
      </w:pPr>
      <w:hyperlink r:id="rId515"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203ED7" w:rsidP="00F22C61">
      <w:pPr>
        <w:pStyle w:val="NewAct"/>
      </w:pPr>
      <w:hyperlink r:id="rId516"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517"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203ED7" w:rsidP="00652019">
      <w:pPr>
        <w:pStyle w:val="NewAct"/>
      </w:pPr>
      <w:hyperlink r:id="rId518"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203ED7" w:rsidP="005F2728">
      <w:pPr>
        <w:pStyle w:val="NewAct"/>
      </w:pPr>
      <w:hyperlink r:id="rId519"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203ED7" w:rsidP="00E56BB5">
      <w:pPr>
        <w:pStyle w:val="NewAct"/>
      </w:pPr>
      <w:hyperlink r:id="rId520"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521"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203ED7" w:rsidP="001C0554">
      <w:pPr>
        <w:pStyle w:val="NewAct"/>
      </w:pPr>
      <w:hyperlink r:id="rId522"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203ED7" w:rsidP="00414CD9">
      <w:pPr>
        <w:pStyle w:val="NewAct"/>
      </w:pPr>
      <w:hyperlink r:id="rId523"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203ED7" w:rsidP="00D7336F">
      <w:pPr>
        <w:pStyle w:val="NewAct"/>
      </w:pPr>
      <w:hyperlink r:id="rId524"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203ED7" w:rsidP="00893059">
      <w:pPr>
        <w:pStyle w:val="NewAct"/>
      </w:pPr>
      <w:hyperlink r:id="rId525"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ED4522" w:rsidRPr="00ED4522" w:rsidRDefault="00ED4522" w:rsidP="00ED4522">
      <w:pPr>
        <w:pStyle w:val="PageBreak"/>
      </w:pPr>
      <w:r w:rsidRPr="00ED4522">
        <w:br w:type="page"/>
      </w:r>
    </w:p>
    <w:p w:rsidR="00AB1BB3" w:rsidRPr="0031128A" w:rsidRDefault="00AB1BB3">
      <w:pPr>
        <w:pStyle w:val="Endnote20"/>
      </w:pPr>
      <w:bookmarkStart w:id="326" w:name="_Toc352066287"/>
      <w:r w:rsidRPr="0031128A">
        <w:rPr>
          <w:rStyle w:val="charTableNo"/>
        </w:rPr>
        <w:t>4</w:t>
      </w:r>
      <w:r>
        <w:tab/>
      </w:r>
      <w:r w:rsidRPr="0031128A">
        <w:rPr>
          <w:rStyle w:val="charTableText"/>
        </w:rPr>
        <w:t>Amendment history</w:t>
      </w:r>
      <w:bookmarkEnd w:id="326"/>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5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5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52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 xml:space="preserve">ins </w:t>
      </w:r>
      <w:hyperlink r:id="rId52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530"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531"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53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53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5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5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53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5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53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53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54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54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54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54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5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54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5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5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5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54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5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55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55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5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55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5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55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5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55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55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p>
    <w:p w:rsidR="00AB1BB3" w:rsidRDefault="00AB1BB3">
      <w:pPr>
        <w:pStyle w:val="AmdtsEntryHd"/>
      </w:pPr>
      <w:r>
        <w:t>Expiry—pt 3.3</w:t>
      </w:r>
    </w:p>
    <w:p w:rsidR="00AB1BB3" w:rsidRDefault="00AB1BB3" w:rsidP="00AE7A9A">
      <w:pPr>
        <w:pStyle w:val="AmdtsEntries"/>
        <w:keepNext/>
      </w:pPr>
      <w:r>
        <w:t>s 36</w:t>
      </w:r>
      <w:r>
        <w:tab/>
        <w:t xml:space="preserve">ins </w:t>
      </w:r>
      <w:hyperlink r:id="rId5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56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56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 xml:space="preserve">am </w:t>
      </w:r>
      <w:hyperlink r:id="rId56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564"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56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56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 xml:space="preserve">(prev ch 6 hdg) reloc and renum as pt 5.1A hdg R17 </w:t>
      </w:r>
      <w:hyperlink r:id="rId56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5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56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57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hyperlink r:id="rId57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57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57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57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57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pPr>
        <w:pStyle w:val="AmdtsEntries"/>
        <w:rPr>
          <w:rFonts w:cs="Arial"/>
        </w:rPr>
      </w:pPr>
      <w:r>
        <w:tab/>
      </w:r>
      <w:r w:rsidRPr="00671961">
        <w:rPr>
          <w:rFonts w:cs="Arial"/>
        </w:rPr>
        <w:t xml:space="preserve">def </w:t>
      </w:r>
      <w:r>
        <w:rPr>
          <w:rStyle w:val="charBoldItals"/>
        </w:rPr>
        <w:t>territory entity</w:t>
      </w:r>
      <w:r w:rsidRPr="00671961">
        <w:rPr>
          <w:rFonts w:cs="Arial"/>
        </w:rPr>
        <w:t xml:space="preserve"> am </w:t>
      </w:r>
      <w:hyperlink r:id="rId5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57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pPr>
        <w:pStyle w:val="AmdtsEntries"/>
      </w:pPr>
      <w:r>
        <w:t>s 102</w:t>
      </w:r>
      <w:r>
        <w:tab/>
        <w:t xml:space="preserve">am </w:t>
      </w:r>
      <w:hyperlink r:id="rId5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57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58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58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58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58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58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58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5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58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5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 xml:space="preserve">sub </w:t>
      </w:r>
      <w:hyperlink r:id="rId58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59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59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5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59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59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59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5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59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5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59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6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pPr>
        <w:pStyle w:val="AmdtsEntries"/>
      </w:pPr>
      <w:r>
        <w:t>s 130</w:t>
      </w:r>
      <w:r>
        <w:tab/>
        <w:t xml:space="preserve">ins </w:t>
      </w:r>
      <w:hyperlink r:id="rId6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60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6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 xml:space="preserve">sub </w:t>
      </w:r>
      <w:hyperlink r:id="rId60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6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6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60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608"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6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6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6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61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Exempt variations—Act, s 276, def </w:t>
      </w:r>
      <w:r w:rsidRPr="00671961">
        <w:rPr>
          <w:rStyle w:val="charItals"/>
        </w:rPr>
        <w:t>chargeable variation</w:t>
      </w:r>
      <w:r w:rsidRPr="00D6187F">
        <w:t>, par (c)</w:t>
      </w:r>
    </w:p>
    <w:p w:rsidR="0065473E" w:rsidRPr="0065473E" w:rsidRDefault="0065473E" w:rsidP="0065473E">
      <w:pPr>
        <w:pStyle w:val="AmdtsEntries"/>
      </w:pPr>
      <w:r>
        <w:t>s 170</w:t>
      </w:r>
      <w:r>
        <w:tab/>
        <w:t xml:space="preserve">sub </w:t>
      </w:r>
      <w:hyperlink r:id="rId61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65473E">
      <w:pPr>
        <w:pStyle w:val="AmdtsEntries"/>
      </w:pPr>
      <w:r>
        <w:t>s 170A</w:t>
      </w:r>
      <w:r>
        <w:tab/>
        <w:t xml:space="preserve">ins </w:t>
      </w:r>
      <w:hyperlink r:id="rId61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61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 xml:space="preserve">ins </w:t>
      </w:r>
      <w:hyperlink r:id="rId61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61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61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61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62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6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6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62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62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62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62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62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 xml:space="preserve">am </w:t>
      </w:r>
      <w:hyperlink r:id="rId62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6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63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 xml:space="preserve">am </w:t>
      </w:r>
      <w:hyperlink r:id="rId63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63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63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63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63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6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63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638"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pPr>
        <w:pStyle w:val="AmdtsEntries"/>
      </w:pPr>
      <w:r>
        <w:t>s 202</w:t>
      </w:r>
      <w:r>
        <w:tab/>
        <w:t xml:space="preserve">ins </w:t>
      </w:r>
      <w:hyperlink r:id="rId6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64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6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6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64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6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64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64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64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64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 xml:space="preserve">sub </w:t>
      </w:r>
      <w:hyperlink r:id="rId64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65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pPr>
        <w:pStyle w:val="AmdtsEntries"/>
      </w:pPr>
      <w:r>
        <w:t>s 204</w:t>
      </w:r>
      <w:r>
        <w:tab/>
        <w:t xml:space="preserve">ins </w:t>
      </w:r>
      <w:hyperlink r:id="rId65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65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65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65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65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65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65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65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5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66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66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66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6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66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66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6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66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66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67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67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 xml:space="preserve">sub </w:t>
      </w:r>
      <w:hyperlink r:id="rId67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67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67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6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6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6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6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6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6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68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68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6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6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6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6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pPr>
        <w:pStyle w:val="AmdtsEntries"/>
      </w:pPr>
      <w:r>
        <w:t>s 402</w:t>
      </w:r>
      <w:r>
        <w:tab/>
        <w:t xml:space="preserve">(prev s 401) am </w:t>
      </w:r>
      <w:hyperlink r:id="rId6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pPr>
        <w:pStyle w:val="AmdtsEntries"/>
      </w:pPr>
      <w:r>
        <w:tab/>
        <w:t xml:space="preserve">renum as s 402 </w:t>
      </w:r>
      <w:hyperlink r:id="rId6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 xml:space="preserve">ins </w:t>
      </w:r>
      <w:hyperlink r:id="rId6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690"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69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 xml:space="preserve">ins </w:t>
      </w:r>
      <w:hyperlink r:id="rId6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69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6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69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69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69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69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6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7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70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70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671961" w:rsidRDefault="00693A03" w:rsidP="00693A03">
      <w:pPr>
        <w:pStyle w:val="AmdtsEntries"/>
        <w:rPr>
          <w:rStyle w:val="charUnderline"/>
        </w:rPr>
      </w:pPr>
      <w:r>
        <w:tab/>
      </w:r>
      <w:r w:rsidR="00772AD8" w:rsidRPr="00671961">
        <w:rPr>
          <w:rStyle w:val="charUnderlin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7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7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7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7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7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7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7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7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7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p>
    <w:p w:rsidR="00AB1BB3" w:rsidRDefault="00AB1BB3">
      <w:pPr>
        <w:pStyle w:val="AmdtsEntryHd"/>
      </w:pPr>
      <w:r>
        <w:t>General exemption criteria</w:t>
      </w:r>
    </w:p>
    <w:p w:rsidR="00AB1BB3" w:rsidRDefault="00AB1BB3">
      <w:pPr>
        <w:pStyle w:val="AmdtsEntries"/>
      </w:pPr>
      <w:r>
        <w:t>sch 1 pt 1.2 hdg</w:t>
      </w:r>
      <w:r>
        <w:tab/>
        <w:t xml:space="preserve">sub </w:t>
      </w:r>
      <w:hyperlink r:id="rId7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71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7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7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7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7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7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7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7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7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7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7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7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7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7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72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7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72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7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7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73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73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7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7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7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7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7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7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7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7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74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7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7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7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7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7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7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74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7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7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75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7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7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7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7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7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7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7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7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7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7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7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7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7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7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7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7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7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7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7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7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7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77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77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7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7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7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7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7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7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7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7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7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7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7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7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7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7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7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7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7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7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7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7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7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7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7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8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8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8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8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8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8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8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8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8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Temporary signs</w:t>
      </w:r>
    </w:p>
    <w:p w:rsidR="00AB1BB3" w:rsidRDefault="00AB1BB3">
      <w:pPr>
        <w:pStyle w:val="AmdtsEntries"/>
      </w:pPr>
      <w:r>
        <w:t>sch 1 s 1.69</w:t>
      </w:r>
      <w:r>
        <w:tab/>
        <w:t xml:space="preserve">ins </w:t>
      </w:r>
      <w:hyperlink r:id="rId8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8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81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81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8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81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8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8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81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81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8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8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8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8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8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8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8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8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8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3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8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3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8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8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8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8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8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8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8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8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8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8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8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8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8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84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8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84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8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8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8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8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8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8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8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85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85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85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85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8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86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8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8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671961" w:rsidRDefault="00CD07C6" w:rsidP="00E31698">
      <w:pPr>
        <w:pStyle w:val="AmdtsEntries"/>
        <w:rPr>
          <w:rStyle w:val="charUnderline"/>
        </w:rPr>
      </w:pPr>
      <w:r>
        <w:tab/>
      </w:r>
      <w:r w:rsidRPr="00671961">
        <w:rPr>
          <w:rStyle w:val="charUnderlin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8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8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86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8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868"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8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671961" w:rsidRDefault="00C64444" w:rsidP="00C64444">
      <w:pPr>
        <w:pStyle w:val="AmdtsEntries"/>
        <w:rPr>
          <w:rStyle w:val="charUnderline"/>
        </w:rPr>
      </w:pPr>
      <w:r>
        <w:tab/>
      </w:r>
      <w:r w:rsidRPr="00671961">
        <w:rPr>
          <w:rStyle w:val="charUnderline"/>
        </w:rPr>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8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87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7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8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8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8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8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8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7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8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8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8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8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8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8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8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8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8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8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8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8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8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9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89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89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89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89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89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90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90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 xml:space="preserve">sub </w:t>
      </w:r>
      <w:hyperlink r:id="rId90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90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90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90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90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90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90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90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91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91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9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91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9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9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AB1BB3" w:rsidRDefault="00AB1BB3">
      <w:pPr>
        <w:pStyle w:val="AmdtsEntries"/>
      </w:pPr>
      <w:r>
        <w:t>sch 1 s 1.104</w:t>
      </w:r>
      <w:r>
        <w:tab/>
        <w:t xml:space="preserve">am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917"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9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9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9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9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9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92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92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92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9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9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9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9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9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9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9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9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9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9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9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9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93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9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94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9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94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9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94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94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9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94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94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95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hyperlink r:id="rId95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95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95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 xml:space="preserve">ins </w:t>
      </w:r>
      <w:hyperlink r:id="rId95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95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 xml:space="preserve">ins </w:t>
      </w:r>
      <w:hyperlink r:id="rId95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95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95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95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96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9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96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96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9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9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9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9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9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9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97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971"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9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9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97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9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9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9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97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97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98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98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98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4F3D1E" w:rsidP="00AE4FAF">
      <w:pPr>
        <w:pStyle w:val="AmdtsEntries"/>
        <w:keepNext/>
      </w:pPr>
      <w:r>
        <w:t>sch 21 mod 21.3</w:t>
      </w:r>
      <w:r>
        <w:tab/>
        <w:t>s 468 renum as s 467A R24 LA</w:t>
      </w:r>
    </w:p>
    <w:p w:rsidR="00772AD8" w:rsidRPr="00671961" w:rsidRDefault="00772AD8" w:rsidP="00772AD8">
      <w:pPr>
        <w:pStyle w:val="AmdtsEntries"/>
        <w:rPr>
          <w:rStyle w:val="charUnderline"/>
        </w:rPr>
      </w:pPr>
      <w:r>
        <w:tab/>
      </w:r>
      <w:r w:rsidRPr="00671961">
        <w:rPr>
          <w:rStyle w:val="charUnderlin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9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984"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9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98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98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9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98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99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pPr>
        <w:pStyle w:val="AmdtsEntries"/>
      </w:pPr>
      <w:r>
        <w:tab/>
        <w:t xml:space="preserve">def </w:t>
      </w:r>
      <w:r w:rsidRPr="00671961">
        <w:rPr>
          <w:rStyle w:val="charBoldItals"/>
        </w:rPr>
        <w:t xml:space="preserve">added value </w:t>
      </w:r>
      <w:r>
        <w:t xml:space="preserve">ins </w:t>
      </w:r>
      <w:hyperlink r:id="rId99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99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9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Pr>
          <w:rStyle w:val="charBoldItals"/>
        </w:rPr>
        <w:t>A</w:t>
      </w:r>
      <w:r w:rsidRPr="00671961">
        <w:rPr>
          <w:rFonts w:cs="Arial"/>
        </w:rPr>
        <w:t xml:space="preserve">ustralian National University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9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99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99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99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City West precinct </w:t>
      </w:r>
      <w:r>
        <w:rPr>
          <w:rStyle w:val="charUnderline"/>
        </w:rPr>
        <w:t>exp 5 April 2015 (s 402 (h))</w:t>
      </w:r>
    </w:p>
    <w:p w:rsidR="00AB1BB3" w:rsidRDefault="00AB1BB3">
      <w:pPr>
        <w:pStyle w:val="AmdtsEntries"/>
        <w:rPr>
          <w:rStyle w:val="charUnderline"/>
        </w:rPr>
      </w:pPr>
      <w:r>
        <w:tab/>
      </w:r>
      <w:r w:rsidRPr="00671961">
        <w:rPr>
          <w:rFonts w:cs="Arial"/>
        </w:rPr>
        <w:t xml:space="preserve">def City West precinct deed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9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9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00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0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00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00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00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00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 xml:space="preserve">sub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AB1BB3" w:rsidRDefault="00AB1BB3">
      <w:pPr>
        <w:pStyle w:val="AmdtsEntries"/>
      </w:pPr>
      <w:r>
        <w:tab/>
        <w:t xml:space="preserve">def </w:t>
      </w:r>
      <w:r>
        <w:rPr>
          <w:rStyle w:val="charBoldItals"/>
        </w:rPr>
        <w:t xml:space="preserve">exempt development </w:t>
      </w:r>
      <w:r>
        <w:t xml:space="preserve">ins </w:t>
      </w:r>
      <w:hyperlink r:id="rId10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D017EF">
      <w:pPr>
        <w:pStyle w:val="AmdtsEntries"/>
      </w:pPr>
      <w:r>
        <w:tab/>
        <w:t xml:space="preserve">def </w:t>
      </w:r>
      <w:r>
        <w:rPr>
          <w:rStyle w:val="charBoldItals"/>
        </w:rPr>
        <w:t xml:space="preserve">existing school </w:t>
      </w:r>
      <w:r>
        <w:t xml:space="preserve">ins </w:t>
      </w:r>
      <w:hyperlink r:id="rId10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011"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0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0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01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0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01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01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01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02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0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pPr>
        <w:pStyle w:val="AmdtsEntries"/>
      </w:pPr>
      <w:r>
        <w:tab/>
        <w:t xml:space="preserve">def </w:t>
      </w:r>
      <w:r>
        <w:rPr>
          <w:rStyle w:val="charBoldItals"/>
        </w:rPr>
        <w:t xml:space="preserve">period of extension </w:t>
      </w:r>
      <w:r>
        <w:t xml:space="preserve">ins </w:t>
      </w:r>
      <w:hyperlink r:id="rId102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02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02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02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0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02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02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02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03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03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0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31128A" w:rsidRDefault="00AB1BB3" w:rsidP="008B021E">
      <w:pPr>
        <w:pStyle w:val="Endnote20"/>
      </w:pPr>
      <w:bookmarkStart w:id="327" w:name="_Toc352066288"/>
      <w:r w:rsidRPr="0031128A">
        <w:rPr>
          <w:rStyle w:val="charTableNo"/>
        </w:rPr>
        <w:t>5</w:t>
      </w:r>
      <w:r>
        <w:tab/>
      </w:r>
      <w:r w:rsidRPr="0031128A">
        <w:rPr>
          <w:rStyle w:val="charTableText"/>
        </w:rPr>
        <w:t>Earlier republications</w:t>
      </w:r>
      <w:bookmarkEnd w:id="327"/>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203ED7">
            <w:pPr>
              <w:pStyle w:val="EarlierRepubEntries"/>
            </w:pPr>
            <w:hyperlink r:id="rId10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0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203ED7">
            <w:pPr>
              <w:pStyle w:val="EarlierRepubEntries"/>
            </w:pPr>
            <w:hyperlink r:id="rId103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3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203ED7">
            <w:pPr>
              <w:pStyle w:val="EarlierRepubEntries"/>
            </w:pPr>
            <w:hyperlink r:id="rId10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203ED7">
            <w:pPr>
              <w:pStyle w:val="EarlierRepubEntries"/>
            </w:pPr>
            <w:hyperlink r:id="rId1039"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40"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203ED7">
            <w:pPr>
              <w:pStyle w:val="EarlierRepubEntries"/>
            </w:pPr>
            <w:hyperlink r:id="rId104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04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203ED7">
            <w:pPr>
              <w:pStyle w:val="EarlierRepubEntries"/>
            </w:pPr>
            <w:hyperlink r:id="rId104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04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203ED7">
            <w:pPr>
              <w:pStyle w:val="EarlierRepubEntries"/>
            </w:pPr>
            <w:hyperlink r:id="rId104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04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203ED7">
            <w:pPr>
              <w:pStyle w:val="EarlierRepubEntries"/>
            </w:pPr>
            <w:hyperlink r:id="rId10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04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203ED7">
            <w:pPr>
              <w:pStyle w:val="EarlierRepubEntries"/>
            </w:pPr>
            <w:hyperlink r:id="rId1049"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0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203ED7">
            <w:pPr>
              <w:pStyle w:val="EarlierRepubEntries"/>
            </w:pPr>
            <w:hyperlink r:id="rId10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05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203ED7">
            <w:pPr>
              <w:pStyle w:val="EarlierRepubEntries"/>
            </w:pPr>
            <w:hyperlink r:id="rId105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05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203ED7">
            <w:pPr>
              <w:pStyle w:val="EarlierRepubEntries"/>
            </w:pPr>
            <w:hyperlink r:id="rId105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05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203ED7">
            <w:pPr>
              <w:pStyle w:val="EarlierRepubEntries"/>
            </w:pPr>
            <w:hyperlink r:id="rId105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05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203ED7">
            <w:pPr>
              <w:pStyle w:val="EarlierRepubEntries"/>
            </w:pPr>
            <w:hyperlink r:id="rId105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06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203ED7">
            <w:pPr>
              <w:pStyle w:val="EarlierRepubEntries"/>
            </w:pPr>
            <w:hyperlink r:id="rId106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06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03ED7">
            <w:pPr>
              <w:pStyle w:val="EarlierRepubEntries"/>
            </w:pPr>
            <w:hyperlink r:id="rId10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06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06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0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203ED7">
            <w:pPr>
              <w:pStyle w:val="EarlierRepubEntries"/>
            </w:pPr>
            <w:hyperlink r:id="rId106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06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203ED7">
            <w:pPr>
              <w:pStyle w:val="EarlierRepubEntries"/>
            </w:pPr>
            <w:hyperlink r:id="rId106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07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203ED7">
            <w:pPr>
              <w:pStyle w:val="EarlierRepubEntries"/>
            </w:pPr>
            <w:hyperlink r:id="rId107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07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203ED7">
            <w:pPr>
              <w:pStyle w:val="EarlierRepubEntries"/>
            </w:pPr>
            <w:hyperlink r:id="rId107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0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203ED7">
            <w:pPr>
              <w:pStyle w:val="EarlierRepubEntries"/>
            </w:pPr>
            <w:hyperlink r:id="rId107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07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203ED7">
            <w:pPr>
              <w:pStyle w:val="EarlierRepubEntries"/>
            </w:pPr>
            <w:hyperlink r:id="rId107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078"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203ED7">
            <w:pPr>
              <w:pStyle w:val="EarlierRepubEntries"/>
            </w:pPr>
            <w:hyperlink r:id="rId107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08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203ED7">
            <w:pPr>
              <w:pStyle w:val="EarlierRepubEntries"/>
            </w:pPr>
            <w:hyperlink r:id="rId108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08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03ED7">
            <w:pPr>
              <w:pStyle w:val="EarlierRepubEntries"/>
            </w:pPr>
            <w:hyperlink r:id="rId108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08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203ED7">
            <w:pPr>
              <w:pStyle w:val="EarlierRepubEntries"/>
            </w:pPr>
            <w:hyperlink r:id="rId10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08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203ED7">
            <w:pPr>
              <w:pStyle w:val="EarlierRepubEntries"/>
            </w:pPr>
            <w:hyperlink r:id="rId108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203ED7">
            <w:pPr>
              <w:pStyle w:val="EarlierRepubEntries"/>
            </w:pPr>
            <w:hyperlink r:id="rId108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08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203ED7">
            <w:pPr>
              <w:pStyle w:val="EarlierRepubEntries"/>
            </w:pPr>
            <w:hyperlink r:id="rId109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09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203ED7">
            <w:pPr>
              <w:pStyle w:val="EarlierRepubEntries"/>
            </w:pPr>
            <w:hyperlink r:id="rId109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09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203ED7">
            <w:pPr>
              <w:pStyle w:val="EarlierRepubEntries"/>
            </w:pPr>
            <w:hyperlink r:id="rId109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09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203ED7">
            <w:pPr>
              <w:pStyle w:val="EarlierRepubEntries"/>
            </w:pPr>
            <w:hyperlink r:id="rId109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09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203ED7">
            <w:pPr>
              <w:pStyle w:val="EarlierRepubEntries"/>
            </w:pPr>
            <w:hyperlink r:id="rId109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09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203ED7">
            <w:pPr>
              <w:pStyle w:val="EarlierRepubEntries"/>
            </w:pPr>
            <w:hyperlink r:id="rId110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203ED7">
            <w:pPr>
              <w:pStyle w:val="EarlierRepubEntries"/>
            </w:pPr>
            <w:hyperlink r:id="rId110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10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203ED7">
            <w:pPr>
              <w:pStyle w:val="EarlierRepubEntries"/>
            </w:pPr>
            <w:hyperlink r:id="rId1103"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104"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203ED7">
            <w:pPr>
              <w:pStyle w:val="EarlierRepubEntries"/>
            </w:pPr>
            <w:hyperlink r:id="rId110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10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203ED7">
            <w:pPr>
              <w:pStyle w:val="EarlierRepubEntries"/>
            </w:pPr>
            <w:hyperlink r:id="rId1107"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10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109"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203ED7">
            <w:pPr>
              <w:pStyle w:val="EarlierRepubEntries"/>
              <w:rPr>
                <w:highlight w:val="yellow"/>
              </w:rPr>
            </w:pPr>
            <w:hyperlink r:id="rId111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111"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203ED7">
            <w:pPr>
              <w:pStyle w:val="EarlierRepubEntries"/>
            </w:pPr>
            <w:hyperlink r:id="rId11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11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203ED7">
            <w:pPr>
              <w:pStyle w:val="EarlierRepubEntries"/>
            </w:pPr>
            <w:hyperlink r:id="rId111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11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203ED7">
            <w:pPr>
              <w:pStyle w:val="EarlierRepubEntries"/>
            </w:pPr>
            <w:hyperlink r:id="rId111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11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203ED7">
            <w:pPr>
              <w:pStyle w:val="EarlierRepubEntries"/>
            </w:pPr>
            <w:hyperlink r:id="rId111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11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203ED7">
            <w:pPr>
              <w:pStyle w:val="EarlierRepubEntries"/>
            </w:pPr>
            <w:hyperlink r:id="rId112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203ED7">
            <w:pPr>
              <w:pStyle w:val="EarlierRepubEntries"/>
            </w:pPr>
            <w:hyperlink r:id="rId112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203ED7">
            <w:pPr>
              <w:pStyle w:val="EarlierRepubEntries"/>
            </w:pPr>
            <w:hyperlink r:id="rId112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12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203ED7">
            <w:pPr>
              <w:pStyle w:val="EarlierRepubEntries"/>
            </w:pPr>
            <w:hyperlink r:id="rId112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12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203ED7">
            <w:pPr>
              <w:pStyle w:val="EarlierRepubEntries"/>
            </w:pPr>
            <w:hyperlink r:id="rId1126"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127"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128" w:tooltip="Planning, Building and Environment Legislation Amendment Act 2012" w:history="1">
              <w:r w:rsidRPr="00B5100F">
                <w:rPr>
                  <w:rStyle w:val="charCitHyperlinkAbbrev"/>
                </w:rPr>
                <w:t>A2012</w:t>
              </w:r>
              <w:r w:rsidRPr="00B5100F">
                <w:rPr>
                  <w:rStyle w:val="charCitHyperlinkAbbrev"/>
                </w:rPr>
                <w:noBreakHyphen/>
                <w:t>23</w:t>
              </w:r>
            </w:hyperlink>
          </w:p>
        </w:tc>
      </w:tr>
    </w:tbl>
    <w:p w:rsidR="00AB1BB3" w:rsidRDefault="00AB1BB3">
      <w:pPr>
        <w:pStyle w:val="05EndNote"/>
        <w:sectPr w:rsidR="00AB1BB3">
          <w:headerReference w:type="even" r:id="rId1129"/>
          <w:headerReference w:type="default" r:id="rId1130"/>
          <w:footerReference w:type="even" r:id="rId1131"/>
          <w:footerReference w:type="default" r:id="rId113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B5100F">
        <w:rPr>
          <w:noProof/>
          <w:color w:val="000000"/>
          <w:sz w:val="22"/>
        </w:rPr>
        <w:t>2013</w:t>
      </w:r>
    </w:p>
    <w:p w:rsidR="00AB1BB3" w:rsidRDefault="00AB1BB3">
      <w:pPr>
        <w:pStyle w:val="06Copyright"/>
        <w:sectPr w:rsidR="00AB1BB3">
          <w:headerReference w:type="even" r:id="rId1133"/>
          <w:headerReference w:type="default" r:id="rId1134"/>
          <w:footerReference w:type="even" r:id="rId1135"/>
          <w:footerReference w:type="default" r:id="rId1136"/>
          <w:headerReference w:type="first" r:id="rId1137"/>
          <w:footerReference w:type="first" r:id="rId113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39"/>
      <w:footerReference w:type="first" r:id="rId114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F79" w:rsidRDefault="00E37F79" w:rsidP="00AB1BB3">
      <w:pPr>
        <w:pStyle w:val="05Endnote0"/>
      </w:pPr>
      <w:r>
        <w:separator/>
      </w:r>
    </w:p>
  </w:endnote>
  <w:endnote w:type="continuationSeparator" w:id="0">
    <w:p w:rsidR="00E37F79" w:rsidRDefault="00E37F7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Pr="006166A5" w:rsidRDefault="00577282" w:rsidP="006166A5">
    <w:pPr>
      <w:pStyle w:val="Footer"/>
      <w:jc w:val="center"/>
      <w:rPr>
        <w:rFonts w:cs="Arial"/>
        <w:sz w:val="14"/>
      </w:rPr>
    </w:pPr>
    <w:r w:rsidRPr="006166A5">
      <w:rPr>
        <w:rFonts w:cs="Arial"/>
        <w:sz w:val="14"/>
      </w:rPr>
      <w:fldChar w:fldCharType="begin"/>
    </w:r>
    <w:r w:rsidR="00E37F79" w:rsidRPr="006166A5">
      <w:rPr>
        <w:rFonts w:cs="Arial"/>
        <w:sz w:val="14"/>
      </w:rPr>
      <w:instrText xml:space="preserve"> DOCPROPERTY "Status" </w:instrText>
    </w:r>
    <w:r w:rsidRPr="006166A5">
      <w:rPr>
        <w:rFonts w:cs="Arial"/>
        <w:sz w:val="14"/>
      </w:rPr>
      <w:fldChar w:fldCharType="separate"/>
    </w:r>
    <w:r w:rsidR="00CE4573" w:rsidRPr="006166A5">
      <w:rPr>
        <w:rFonts w:cs="Arial"/>
        <w:sz w:val="14"/>
      </w:rPr>
      <w:t xml:space="preserve"> </w:t>
    </w:r>
    <w:r w:rsidRPr="006166A5">
      <w:rPr>
        <w:rFonts w:cs="Arial"/>
        <w:sz w:val="14"/>
      </w:rPr>
      <w:fldChar w:fldCharType="end"/>
    </w:r>
    <w:r w:rsidR="006166A5" w:rsidRPr="006166A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82</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83</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83</w:t>
          </w:r>
          <w:r w:rsidR="00577282">
            <w:rPr>
              <w:rStyle w:val="PageNumber"/>
            </w:rPr>
            <w:fldChar w:fldCharType="end"/>
          </w:r>
        </w:p>
      </w:tc>
    </w:tr>
  </w:tbl>
  <w:p w:rsidR="00E37F79" w:rsidRDefault="00203ED7">
    <w:pPr>
      <w:pStyle w:val="Status"/>
    </w:pPr>
    <w:r>
      <w:fldChar w:fldCharType="begin"/>
    </w:r>
    <w:r>
      <w:instrText xml:space="preserve"> DOCPROPERTY "Status" </w:instrText>
    </w:r>
    <w:r>
      <w:fldChar w:fldCharType="separate"/>
    </w:r>
    <w:r w:rsidR="00CE4573">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100</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instrText xml:space="preserve">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101</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w:instrText>
          </w:r>
          <w:r>
            <w:instrText xml:space="preserve">"StartDt"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290</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E37F79" w:rsidTr="007D6776">
      <w:trPr>
        <w:jc w:val="center"/>
      </w:trPr>
      <w:tc>
        <w:tcPr>
          <w:tcW w:w="1678" w:type="dxa"/>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198</w:t>
          </w:r>
          <w:r w:rsidR="00577282">
            <w:rPr>
              <w:rStyle w:val="PageNumber"/>
            </w:rPr>
            <w:fldChar w:fldCharType="end"/>
          </w:r>
        </w:p>
      </w:tc>
      <w:tc>
        <w:tcPr>
          <w:tcW w:w="4527" w:type="dxa"/>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r w:rsidR="00E37F79">
            <w:br/>
          </w:r>
          <w:r>
            <w:fldChar w:fldCharType="begin"/>
          </w:r>
          <w:r>
            <w:instrText xml:space="preserve"> DOCPROPERTY "Eff"  </w:instrText>
          </w:r>
          <w:r>
            <w:fldChar w:fldCharType="separate"/>
          </w:r>
          <w:r w:rsidR="00CE4573">
            <w:t xml:space="preserve">Effective:  </w:t>
          </w:r>
          <w:r>
            <w:fldChar w:fldCharType="end"/>
          </w:r>
          <w:r>
            <w:fldChar w:fldCharType="begin"/>
          </w:r>
          <w:r>
            <w:instrText xml:space="preserve"> DOCPROPERTY "StartDt"   </w:instrText>
          </w:r>
          <w:r>
            <w:fldChar w:fldCharType="separate"/>
          </w:r>
          <w:r w:rsidR="00CE4573">
            <w:t>28/03/13</w:t>
          </w:r>
          <w:r>
            <w:fldChar w:fldCharType="end"/>
          </w:r>
          <w:r>
            <w:fldChar w:fldCharType="begin"/>
          </w:r>
          <w:r>
            <w:instrText xml:space="preserve"> DOCPROPERTY "EndDt"  </w:instrText>
          </w:r>
          <w:r>
            <w:fldChar w:fldCharType="separate"/>
          </w:r>
          <w:r w:rsidR="00CE4573">
            <w:t>-31/03/13</w:t>
          </w:r>
          <w:r>
            <w:fldChar w:fldCharType="end"/>
          </w:r>
        </w:p>
      </w:tc>
      <w:tc>
        <w:tcPr>
          <w:tcW w:w="1553" w:type="dxa"/>
        </w:tcPr>
        <w:p w:rsidR="00E37F79" w:rsidRDefault="00203ED7">
          <w:pPr>
            <w:pStyle w:val="Footer"/>
            <w:jc w:val="right"/>
          </w:pPr>
          <w:r>
            <w:fldChar w:fldCharType="begin"/>
          </w:r>
          <w:r>
            <w:instrText xml:space="preserve"> DOCPROPERTY "Category"  </w:instrText>
          </w:r>
          <w:r>
            <w:fldChar w:fldCharType="separate"/>
          </w:r>
          <w:r w:rsidR="00CE4573">
            <w:t>R49</w:t>
          </w:r>
          <w:r>
            <w:fldChar w:fldCharType="end"/>
          </w:r>
          <w:r w:rsidR="00E37F79">
            <w:br/>
          </w:r>
          <w:r>
            <w:fldChar w:fldCharType="begin"/>
          </w:r>
          <w:r>
            <w:instrText xml:space="preserve"> DOCPROPERTY "RepubDt"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37F79">
      <w:trPr>
        <w:jc w:val="center"/>
      </w:trPr>
      <w:tc>
        <w:tcPr>
          <w:tcW w:w="1963" w:type="dxa"/>
        </w:tcPr>
        <w:p w:rsidR="00E37F79" w:rsidRDefault="00203ED7">
          <w:pPr>
            <w:pStyle w:val="Footer"/>
          </w:pPr>
          <w:r>
            <w:fldChar w:fldCharType="begin"/>
          </w:r>
          <w:r>
            <w:instrText xml:space="preserve"> DOCPROPERTY "Category"  </w:instrText>
          </w:r>
          <w:r>
            <w:fldChar w:fldCharType="separate"/>
          </w:r>
          <w:r w:rsidR="00CE4573">
            <w:t>R49</w:t>
          </w:r>
          <w:r>
            <w:fldChar w:fldCharType="end"/>
          </w:r>
          <w:r w:rsidR="00E37F79">
            <w:br/>
          </w:r>
          <w:r>
            <w:fldChar w:fldCharType="begin"/>
          </w:r>
          <w:r>
            <w:instrText xml:space="preserve"> DOCPROPERTY "RepubDt"  </w:instrText>
          </w:r>
          <w:r>
            <w:fldChar w:fldCharType="separate"/>
          </w:r>
          <w:r w:rsidR="00CE4573">
            <w:t>28/03/13</w:t>
          </w:r>
          <w:r>
            <w:fldChar w:fldCharType="end"/>
          </w:r>
        </w:p>
      </w:tc>
      <w:tc>
        <w:tcPr>
          <w:tcW w:w="4527" w:type="dxa"/>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r w:rsidR="00E37F79">
            <w:br/>
          </w:r>
          <w:r>
            <w:fldChar w:fldCharType="begin"/>
          </w:r>
          <w:r>
            <w:instrText xml:space="preserve"> DOCPROPERTY "Eff"  </w:instrText>
          </w:r>
          <w:r>
            <w:fldChar w:fldCharType="separate"/>
          </w:r>
          <w:r w:rsidR="00CE4573">
            <w:t xml:space="preserve">Effective:  </w:t>
          </w:r>
          <w:r>
            <w:fldChar w:fldCharType="end"/>
          </w:r>
          <w:r>
            <w:fldChar w:fldCharType="begin"/>
          </w:r>
          <w:r>
            <w:instrText xml:space="preserve"> DOCPROPERTY "StartDt"   </w:instrText>
          </w:r>
          <w:r>
            <w:fldChar w:fldCharType="separate"/>
          </w:r>
          <w:r w:rsidR="00CE4573">
            <w:t>28/03/13</w:t>
          </w:r>
          <w:r>
            <w:fldChar w:fldCharType="end"/>
          </w:r>
          <w:r>
            <w:fldChar w:fldCharType="begin"/>
          </w:r>
          <w:r>
            <w:instrText xml:space="preserve"> DOCPROPERTY "EndDt"  </w:instrText>
          </w:r>
          <w:r>
            <w:fldChar w:fldCharType="separate"/>
          </w:r>
          <w:r w:rsidR="00CE4573">
            <w:t>-31/03/13</w:t>
          </w:r>
          <w:r>
            <w:fldChar w:fldCharType="end"/>
          </w:r>
        </w:p>
      </w:tc>
      <w:tc>
        <w:tcPr>
          <w:tcW w:w="1240" w:type="dxa"/>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197</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202</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203</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Pr="006166A5" w:rsidRDefault="00577282" w:rsidP="006166A5">
    <w:pPr>
      <w:pStyle w:val="Footer"/>
      <w:jc w:val="center"/>
      <w:rPr>
        <w:rFonts w:cs="Arial"/>
        <w:sz w:val="14"/>
      </w:rPr>
    </w:pPr>
    <w:r w:rsidRPr="006166A5">
      <w:rPr>
        <w:rFonts w:cs="Arial"/>
        <w:sz w:val="14"/>
      </w:rPr>
      <w:fldChar w:fldCharType="begin"/>
    </w:r>
    <w:r w:rsidR="00E37F79" w:rsidRPr="006166A5">
      <w:rPr>
        <w:rFonts w:cs="Arial"/>
        <w:sz w:val="14"/>
      </w:rPr>
      <w:instrText xml:space="preserve"> DOCPROPERTY "Status" </w:instrText>
    </w:r>
    <w:r w:rsidRPr="006166A5">
      <w:rPr>
        <w:rFonts w:cs="Arial"/>
        <w:sz w:val="14"/>
      </w:rPr>
      <w:fldChar w:fldCharType="separate"/>
    </w:r>
    <w:r w:rsidR="00CE4573" w:rsidRPr="006166A5">
      <w:rPr>
        <w:rFonts w:cs="Arial"/>
        <w:sz w:val="14"/>
      </w:rPr>
      <w:t xml:space="preserve"> </w:t>
    </w:r>
    <w:r w:rsidRPr="006166A5">
      <w:rPr>
        <w:rFonts w:cs="Arial"/>
        <w:sz w:val="14"/>
      </w:rPr>
      <w:fldChar w:fldCharType="end"/>
    </w:r>
    <w:r w:rsidRPr="006166A5">
      <w:rPr>
        <w:rFonts w:cs="Arial"/>
        <w:sz w:val="14"/>
      </w:rPr>
      <w:fldChar w:fldCharType="begin"/>
    </w:r>
    <w:r w:rsidR="00E37F79" w:rsidRPr="006166A5">
      <w:rPr>
        <w:rFonts w:cs="Arial"/>
        <w:sz w:val="14"/>
      </w:rPr>
      <w:instrText xml:space="preserve"> COMMENTS  \* MERGEFORMAT </w:instrText>
    </w:r>
    <w:r w:rsidRPr="006166A5">
      <w:rPr>
        <w:rFonts w:cs="Arial"/>
        <w:sz w:val="14"/>
      </w:rPr>
      <w:fldChar w:fldCharType="end"/>
    </w:r>
    <w:r w:rsidR="006166A5" w:rsidRPr="006166A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37F79">
      <w:tc>
        <w:tcPr>
          <w:tcW w:w="1240" w:type="dxa"/>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206</w:t>
          </w:r>
          <w:r w:rsidR="00577282">
            <w:rPr>
              <w:rStyle w:val="PageNumber"/>
            </w:rPr>
            <w:fldChar w:fldCharType="end"/>
          </w:r>
        </w:p>
      </w:tc>
      <w:tc>
        <w:tcPr>
          <w:tcW w:w="8580" w:type="dxa"/>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
            <w:jc w:val="center"/>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553" w:type="dxa"/>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37F79">
      <w:tc>
        <w:tcPr>
          <w:tcW w:w="1553" w:type="dxa"/>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8580" w:type="dxa"/>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
            <w:jc w:val="center"/>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240" w:type="dxa"/>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205</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212</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w:instrText>
          </w:r>
          <w:r>
            <w:instrText xml:space="preserve">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211</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rsidRPr="00CB3D59">
      <w:tc>
        <w:tcPr>
          <w:tcW w:w="847" w:type="pct"/>
        </w:tcPr>
        <w:p w:rsidR="00E37F79" w:rsidRPr="00F02A14" w:rsidRDefault="00E37F79" w:rsidP="00F01070">
          <w:pPr>
            <w:pStyle w:val="Footer"/>
            <w:spacing w:line="240" w:lineRule="auto"/>
            <w:rPr>
              <w:rFonts w:cs="Arial"/>
              <w:szCs w:val="18"/>
            </w:rPr>
          </w:pPr>
          <w:r w:rsidRPr="00F02A14">
            <w:rPr>
              <w:rFonts w:cs="Arial"/>
              <w:szCs w:val="18"/>
            </w:rPr>
            <w:t xml:space="preserve">page </w:t>
          </w:r>
          <w:r w:rsidR="00577282" w:rsidRPr="00F02A14">
            <w:rPr>
              <w:rStyle w:val="PageNumber"/>
              <w:rFonts w:cs="Arial"/>
              <w:szCs w:val="18"/>
            </w:rPr>
            <w:fldChar w:fldCharType="begin"/>
          </w:r>
          <w:r w:rsidRPr="00F02A14">
            <w:rPr>
              <w:rStyle w:val="PageNumber"/>
              <w:rFonts w:cs="Arial"/>
              <w:szCs w:val="18"/>
            </w:rPr>
            <w:instrText xml:space="preserve"> PAGE </w:instrText>
          </w:r>
          <w:r w:rsidR="00577282" w:rsidRPr="00F02A14">
            <w:rPr>
              <w:rStyle w:val="PageNumber"/>
              <w:rFonts w:cs="Arial"/>
              <w:szCs w:val="18"/>
            </w:rPr>
            <w:fldChar w:fldCharType="separate"/>
          </w:r>
          <w:r w:rsidR="00E23AC6">
            <w:rPr>
              <w:rStyle w:val="PageNumber"/>
              <w:rFonts w:cs="Arial"/>
              <w:noProof/>
              <w:szCs w:val="18"/>
            </w:rPr>
            <w:t>218</w:t>
          </w:r>
          <w:r w:rsidR="00577282" w:rsidRPr="00F02A14">
            <w:rPr>
              <w:rStyle w:val="PageNumber"/>
              <w:rFonts w:cs="Arial"/>
              <w:szCs w:val="18"/>
            </w:rPr>
            <w:fldChar w:fldCharType="end"/>
          </w:r>
        </w:p>
      </w:tc>
      <w:tc>
        <w:tcPr>
          <w:tcW w:w="3092" w:type="pct"/>
        </w:tcPr>
        <w:p w:rsidR="00E37F79" w:rsidRPr="00F02A14" w:rsidRDefault="00203ED7"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E4573" w:rsidRPr="00CE4573">
            <w:rPr>
              <w:rFonts w:cs="Arial"/>
              <w:szCs w:val="18"/>
            </w:rPr>
            <w:t>Planning and Development Regulation</w:t>
          </w:r>
          <w:r w:rsidR="00CE4573">
            <w:t xml:space="preserve"> 2008</w:t>
          </w:r>
          <w:r>
            <w:fldChar w:fldCharType="end"/>
          </w:r>
        </w:p>
        <w:p w:rsidR="00E37F79" w:rsidRPr="00F02A14" w:rsidRDefault="00577282" w:rsidP="00F01070">
          <w:pPr>
            <w:pStyle w:val="FooterInfoCentre"/>
            <w:tabs>
              <w:tab w:val="clear" w:pos="7707"/>
            </w:tabs>
            <w:rPr>
              <w:rFonts w:cs="Arial"/>
              <w:szCs w:val="18"/>
            </w:rPr>
          </w:pPr>
          <w:r w:rsidRPr="00F02A14">
            <w:rPr>
              <w:rFonts w:cs="Arial"/>
              <w:szCs w:val="18"/>
            </w:rPr>
            <w:fldChar w:fldCharType="begin"/>
          </w:r>
          <w:r w:rsidR="00E37F79" w:rsidRPr="00F02A14">
            <w:rPr>
              <w:rFonts w:cs="Arial"/>
              <w:szCs w:val="18"/>
            </w:rPr>
            <w:instrText xml:space="preserve"> DOCPROPERTY "Eff"  *\charformat </w:instrText>
          </w:r>
          <w:r w:rsidRPr="00F02A14">
            <w:rPr>
              <w:rFonts w:cs="Arial"/>
              <w:szCs w:val="18"/>
            </w:rPr>
            <w:fldChar w:fldCharType="separate"/>
          </w:r>
          <w:r w:rsidR="00CE4573">
            <w:rPr>
              <w:rFonts w:cs="Arial"/>
              <w:szCs w:val="18"/>
            </w:rPr>
            <w:t xml:space="preserve">Effective:  </w:t>
          </w:r>
          <w:r w:rsidRPr="00F02A14">
            <w:rPr>
              <w:rFonts w:cs="Arial"/>
              <w:szCs w:val="18"/>
            </w:rPr>
            <w:fldChar w:fldCharType="end"/>
          </w:r>
          <w:r w:rsidRPr="00F02A14">
            <w:rPr>
              <w:rFonts w:cs="Arial"/>
              <w:szCs w:val="18"/>
            </w:rPr>
            <w:fldChar w:fldCharType="begin"/>
          </w:r>
          <w:r w:rsidR="00E37F79" w:rsidRPr="00F02A14">
            <w:rPr>
              <w:rFonts w:cs="Arial"/>
              <w:szCs w:val="18"/>
            </w:rPr>
            <w:instrText xml:space="preserve"> DOCPROPERTY "StartDt"  *\charformat </w:instrText>
          </w:r>
          <w:r w:rsidRPr="00F02A14">
            <w:rPr>
              <w:rFonts w:cs="Arial"/>
              <w:szCs w:val="18"/>
            </w:rPr>
            <w:fldChar w:fldCharType="separate"/>
          </w:r>
          <w:r w:rsidR="00CE4573">
            <w:rPr>
              <w:rFonts w:cs="Arial"/>
              <w:szCs w:val="18"/>
            </w:rPr>
            <w:t>28/03/13</w:t>
          </w:r>
          <w:r w:rsidRPr="00F02A14">
            <w:rPr>
              <w:rFonts w:cs="Arial"/>
              <w:szCs w:val="18"/>
            </w:rPr>
            <w:fldChar w:fldCharType="end"/>
          </w:r>
          <w:r w:rsidRPr="00F02A14">
            <w:rPr>
              <w:rFonts w:cs="Arial"/>
              <w:szCs w:val="18"/>
            </w:rPr>
            <w:fldChar w:fldCharType="begin"/>
          </w:r>
          <w:r w:rsidR="00E37F79" w:rsidRPr="00F02A14">
            <w:rPr>
              <w:rFonts w:cs="Arial"/>
              <w:szCs w:val="18"/>
            </w:rPr>
            <w:instrText xml:space="preserve"> DOCPROPERTY "EndDt"  *\charformat </w:instrText>
          </w:r>
          <w:r w:rsidRPr="00F02A14">
            <w:rPr>
              <w:rFonts w:cs="Arial"/>
              <w:szCs w:val="18"/>
            </w:rPr>
            <w:fldChar w:fldCharType="separate"/>
          </w:r>
          <w:r w:rsidR="00CE4573">
            <w:rPr>
              <w:rFonts w:cs="Arial"/>
              <w:szCs w:val="18"/>
            </w:rPr>
            <w:t>-31/03/13</w:t>
          </w:r>
          <w:r w:rsidRPr="00F02A14">
            <w:rPr>
              <w:rFonts w:cs="Arial"/>
              <w:szCs w:val="18"/>
            </w:rPr>
            <w:fldChar w:fldCharType="end"/>
          </w:r>
        </w:p>
      </w:tc>
      <w:tc>
        <w:tcPr>
          <w:tcW w:w="1061" w:type="pct"/>
        </w:tcPr>
        <w:p w:rsidR="00E37F79" w:rsidRPr="00F02A14" w:rsidRDefault="00577282" w:rsidP="00F01070">
          <w:pPr>
            <w:pStyle w:val="Footer"/>
            <w:spacing w:line="240" w:lineRule="auto"/>
            <w:jc w:val="right"/>
            <w:rPr>
              <w:rFonts w:cs="Arial"/>
              <w:szCs w:val="18"/>
            </w:rPr>
          </w:pPr>
          <w:r w:rsidRPr="00F02A14">
            <w:rPr>
              <w:rFonts w:cs="Arial"/>
              <w:szCs w:val="18"/>
            </w:rPr>
            <w:fldChar w:fldCharType="begin"/>
          </w:r>
          <w:r w:rsidR="00E37F79" w:rsidRPr="00F02A14">
            <w:rPr>
              <w:rFonts w:cs="Arial"/>
              <w:szCs w:val="18"/>
            </w:rPr>
            <w:instrText xml:space="preserve"> DOCPROPERTY "Category"  *\charformat  </w:instrText>
          </w:r>
          <w:r w:rsidRPr="00F02A14">
            <w:rPr>
              <w:rFonts w:cs="Arial"/>
              <w:szCs w:val="18"/>
            </w:rPr>
            <w:fldChar w:fldCharType="separate"/>
          </w:r>
          <w:r w:rsidR="00CE4573">
            <w:rPr>
              <w:rFonts w:cs="Arial"/>
              <w:szCs w:val="18"/>
            </w:rPr>
            <w:t>R49</w:t>
          </w:r>
          <w:r w:rsidRPr="00F02A14">
            <w:rPr>
              <w:rFonts w:cs="Arial"/>
              <w:szCs w:val="18"/>
            </w:rPr>
            <w:fldChar w:fldCharType="end"/>
          </w:r>
          <w:r w:rsidR="00E37F79" w:rsidRPr="00F02A14">
            <w:rPr>
              <w:rFonts w:cs="Arial"/>
              <w:szCs w:val="18"/>
            </w:rPr>
            <w:br/>
          </w:r>
          <w:r w:rsidRPr="00F02A14">
            <w:rPr>
              <w:rFonts w:cs="Arial"/>
              <w:szCs w:val="18"/>
            </w:rPr>
            <w:fldChar w:fldCharType="begin"/>
          </w:r>
          <w:r w:rsidR="00E37F79" w:rsidRPr="00F02A14">
            <w:rPr>
              <w:rFonts w:cs="Arial"/>
              <w:szCs w:val="18"/>
            </w:rPr>
            <w:instrText xml:space="preserve"> DOCPROPERTY "RepubDt"  *\charformat  </w:instrText>
          </w:r>
          <w:r w:rsidRPr="00F02A14">
            <w:rPr>
              <w:rFonts w:cs="Arial"/>
              <w:szCs w:val="18"/>
            </w:rPr>
            <w:fldChar w:fldCharType="separate"/>
          </w:r>
          <w:r w:rsidR="00CE4573">
            <w:rPr>
              <w:rFonts w:cs="Arial"/>
              <w:szCs w:val="18"/>
            </w:rPr>
            <w:t>28/03/13</w:t>
          </w:r>
          <w:r w:rsidRPr="00F02A14">
            <w:rPr>
              <w:rFonts w:cs="Arial"/>
              <w:szCs w:val="18"/>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rsidRPr="00CB3D59">
      <w:tc>
        <w:tcPr>
          <w:tcW w:w="1061" w:type="pct"/>
        </w:tcPr>
        <w:p w:rsidR="00E37F79" w:rsidRPr="00F02A14" w:rsidRDefault="00577282" w:rsidP="00F01070">
          <w:pPr>
            <w:pStyle w:val="Footer"/>
            <w:spacing w:line="240" w:lineRule="auto"/>
            <w:rPr>
              <w:rFonts w:cs="Arial"/>
              <w:szCs w:val="18"/>
            </w:rPr>
          </w:pPr>
          <w:r w:rsidRPr="00F02A14">
            <w:rPr>
              <w:rFonts w:cs="Arial"/>
              <w:szCs w:val="18"/>
            </w:rPr>
            <w:fldChar w:fldCharType="begin"/>
          </w:r>
          <w:r w:rsidR="00E37F79" w:rsidRPr="00F02A14">
            <w:rPr>
              <w:rFonts w:cs="Arial"/>
              <w:szCs w:val="18"/>
            </w:rPr>
            <w:instrText xml:space="preserve"> DOCPROPERTY "Category"  *\charformat  </w:instrText>
          </w:r>
          <w:r w:rsidRPr="00F02A14">
            <w:rPr>
              <w:rFonts w:cs="Arial"/>
              <w:szCs w:val="18"/>
            </w:rPr>
            <w:fldChar w:fldCharType="separate"/>
          </w:r>
          <w:r w:rsidR="00CE4573">
            <w:rPr>
              <w:rFonts w:cs="Arial"/>
              <w:szCs w:val="18"/>
            </w:rPr>
            <w:t>R49</w:t>
          </w:r>
          <w:r w:rsidRPr="00F02A14">
            <w:rPr>
              <w:rFonts w:cs="Arial"/>
              <w:szCs w:val="18"/>
            </w:rPr>
            <w:fldChar w:fldCharType="end"/>
          </w:r>
          <w:r w:rsidR="00E37F79" w:rsidRPr="00F02A14">
            <w:rPr>
              <w:rFonts w:cs="Arial"/>
              <w:szCs w:val="18"/>
            </w:rPr>
            <w:br/>
          </w:r>
          <w:r w:rsidRPr="00F02A14">
            <w:rPr>
              <w:rFonts w:cs="Arial"/>
              <w:szCs w:val="18"/>
            </w:rPr>
            <w:fldChar w:fldCharType="begin"/>
          </w:r>
          <w:r w:rsidR="00E37F79" w:rsidRPr="00F02A14">
            <w:rPr>
              <w:rFonts w:cs="Arial"/>
              <w:szCs w:val="18"/>
            </w:rPr>
            <w:instrText xml:space="preserve"> DOCPROPERTY "RepubDt"  *\charformat  </w:instrText>
          </w:r>
          <w:r w:rsidRPr="00F02A14">
            <w:rPr>
              <w:rFonts w:cs="Arial"/>
              <w:szCs w:val="18"/>
            </w:rPr>
            <w:fldChar w:fldCharType="separate"/>
          </w:r>
          <w:r w:rsidR="00CE4573">
            <w:rPr>
              <w:rFonts w:cs="Arial"/>
              <w:szCs w:val="18"/>
            </w:rPr>
            <w:t>28/03/13</w:t>
          </w:r>
          <w:r w:rsidRPr="00F02A14">
            <w:rPr>
              <w:rFonts w:cs="Arial"/>
              <w:szCs w:val="18"/>
            </w:rPr>
            <w:fldChar w:fldCharType="end"/>
          </w:r>
        </w:p>
      </w:tc>
      <w:tc>
        <w:tcPr>
          <w:tcW w:w="3092" w:type="pct"/>
        </w:tcPr>
        <w:p w:rsidR="00E37F79" w:rsidRPr="00F02A14" w:rsidRDefault="00203ED7"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E4573" w:rsidRPr="00CE4573">
            <w:rPr>
              <w:rFonts w:cs="Arial"/>
              <w:szCs w:val="18"/>
            </w:rPr>
            <w:t>Planning and Development Regulation</w:t>
          </w:r>
          <w:r w:rsidR="00CE4573">
            <w:t xml:space="preserve"> 2008</w:t>
          </w:r>
          <w:r>
            <w:fldChar w:fldCharType="end"/>
          </w:r>
        </w:p>
        <w:p w:rsidR="00E37F79" w:rsidRPr="00F02A14" w:rsidRDefault="00577282" w:rsidP="00F01070">
          <w:pPr>
            <w:pStyle w:val="FooterInfoCentre"/>
            <w:tabs>
              <w:tab w:val="clear" w:pos="7707"/>
            </w:tabs>
            <w:rPr>
              <w:rFonts w:cs="Arial"/>
              <w:szCs w:val="18"/>
            </w:rPr>
          </w:pPr>
          <w:r w:rsidRPr="00F02A14">
            <w:rPr>
              <w:rFonts w:cs="Arial"/>
              <w:szCs w:val="18"/>
            </w:rPr>
            <w:fldChar w:fldCharType="begin"/>
          </w:r>
          <w:r w:rsidR="00E37F79" w:rsidRPr="00F02A14">
            <w:rPr>
              <w:rFonts w:cs="Arial"/>
              <w:szCs w:val="18"/>
            </w:rPr>
            <w:instrText xml:space="preserve"> DOCPROPERTY "Eff"  *\charformat </w:instrText>
          </w:r>
          <w:r w:rsidRPr="00F02A14">
            <w:rPr>
              <w:rFonts w:cs="Arial"/>
              <w:szCs w:val="18"/>
            </w:rPr>
            <w:fldChar w:fldCharType="separate"/>
          </w:r>
          <w:r w:rsidR="00CE4573">
            <w:rPr>
              <w:rFonts w:cs="Arial"/>
              <w:szCs w:val="18"/>
            </w:rPr>
            <w:t xml:space="preserve">Effective:  </w:t>
          </w:r>
          <w:r w:rsidRPr="00F02A14">
            <w:rPr>
              <w:rFonts w:cs="Arial"/>
              <w:szCs w:val="18"/>
            </w:rPr>
            <w:fldChar w:fldCharType="end"/>
          </w:r>
          <w:r w:rsidRPr="00F02A14">
            <w:rPr>
              <w:rFonts w:cs="Arial"/>
              <w:szCs w:val="18"/>
            </w:rPr>
            <w:fldChar w:fldCharType="begin"/>
          </w:r>
          <w:r w:rsidR="00E37F79" w:rsidRPr="00F02A14">
            <w:rPr>
              <w:rFonts w:cs="Arial"/>
              <w:szCs w:val="18"/>
            </w:rPr>
            <w:instrText xml:space="preserve"> DOCPROPERTY "StartDt"  *\charformat </w:instrText>
          </w:r>
          <w:r w:rsidRPr="00F02A14">
            <w:rPr>
              <w:rFonts w:cs="Arial"/>
              <w:szCs w:val="18"/>
            </w:rPr>
            <w:fldChar w:fldCharType="separate"/>
          </w:r>
          <w:r w:rsidR="00CE4573">
            <w:rPr>
              <w:rFonts w:cs="Arial"/>
              <w:szCs w:val="18"/>
            </w:rPr>
            <w:t>28/03/13</w:t>
          </w:r>
          <w:r w:rsidRPr="00F02A14">
            <w:rPr>
              <w:rFonts w:cs="Arial"/>
              <w:szCs w:val="18"/>
            </w:rPr>
            <w:fldChar w:fldCharType="end"/>
          </w:r>
          <w:r w:rsidRPr="00F02A14">
            <w:rPr>
              <w:rFonts w:cs="Arial"/>
              <w:szCs w:val="18"/>
            </w:rPr>
            <w:fldChar w:fldCharType="begin"/>
          </w:r>
          <w:r w:rsidR="00E37F79" w:rsidRPr="00F02A14">
            <w:rPr>
              <w:rFonts w:cs="Arial"/>
              <w:szCs w:val="18"/>
            </w:rPr>
            <w:instrText xml:space="preserve"> DOCPROPERTY "EndDt"  *\charformat </w:instrText>
          </w:r>
          <w:r w:rsidRPr="00F02A14">
            <w:rPr>
              <w:rFonts w:cs="Arial"/>
              <w:szCs w:val="18"/>
            </w:rPr>
            <w:fldChar w:fldCharType="separate"/>
          </w:r>
          <w:r w:rsidR="00CE4573">
            <w:rPr>
              <w:rFonts w:cs="Arial"/>
              <w:szCs w:val="18"/>
            </w:rPr>
            <w:t>-31/03/13</w:t>
          </w:r>
          <w:r w:rsidRPr="00F02A14">
            <w:rPr>
              <w:rFonts w:cs="Arial"/>
              <w:szCs w:val="18"/>
            </w:rPr>
            <w:fldChar w:fldCharType="end"/>
          </w:r>
        </w:p>
      </w:tc>
      <w:tc>
        <w:tcPr>
          <w:tcW w:w="847" w:type="pct"/>
        </w:tcPr>
        <w:p w:rsidR="00E37F79" w:rsidRPr="00F02A14" w:rsidRDefault="00E37F79" w:rsidP="00F01070">
          <w:pPr>
            <w:pStyle w:val="Footer"/>
            <w:spacing w:line="240" w:lineRule="auto"/>
            <w:jc w:val="right"/>
            <w:rPr>
              <w:rFonts w:cs="Arial"/>
              <w:szCs w:val="18"/>
            </w:rPr>
          </w:pPr>
          <w:r w:rsidRPr="00F02A14">
            <w:rPr>
              <w:rFonts w:cs="Arial"/>
              <w:szCs w:val="18"/>
            </w:rPr>
            <w:t xml:space="preserve">page </w:t>
          </w:r>
          <w:r w:rsidR="00577282" w:rsidRPr="00F02A14">
            <w:rPr>
              <w:rStyle w:val="PageNumber"/>
              <w:rFonts w:cs="Arial"/>
              <w:szCs w:val="18"/>
            </w:rPr>
            <w:fldChar w:fldCharType="begin"/>
          </w:r>
          <w:r w:rsidRPr="00F02A14">
            <w:rPr>
              <w:rStyle w:val="PageNumber"/>
              <w:rFonts w:cs="Arial"/>
              <w:szCs w:val="18"/>
            </w:rPr>
            <w:instrText xml:space="preserve"> PAGE </w:instrText>
          </w:r>
          <w:r w:rsidR="00577282" w:rsidRPr="00F02A14">
            <w:rPr>
              <w:rStyle w:val="PageNumber"/>
              <w:rFonts w:cs="Arial"/>
              <w:szCs w:val="18"/>
            </w:rPr>
            <w:fldChar w:fldCharType="separate"/>
          </w:r>
          <w:r w:rsidR="00E23AC6">
            <w:rPr>
              <w:rStyle w:val="PageNumber"/>
              <w:rFonts w:cs="Arial"/>
              <w:noProof/>
              <w:szCs w:val="18"/>
            </w:rPr>
            <w:t>217</w:t>
          </w:r>
          <w:r w:rsidR="00577282" w:rsidRPr="00F02A14">
            <w:rPr>
              <w:rStyle w:val="PageNumber"/>
              <w:rFonts w:cs="Arial"/>
              <w:szCs w:val="18"/>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222</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w:instrText>
          </w:r>
          <w:r>
            <w:instrText xml:space="preserve">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221</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224</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223</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AE" w:rsidRPr="006166A5" w:rsidRDefault="006166A5" w:rsidP="006166A5">
    <w:pPr>
      <w:pStyle w:val="Footer"/>
      <w:jc w:val="center"/>
      <w:rPr>
        <w:rFonts w:cs="Arial"/>
        <w:sz w:val="14"/>
      </w:rPr>
    </w:pPr>
    <w:r w:rsidRPr="006166A5">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234</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w:instrText>
          </w:r>
          <w:r>
            <w:instrText xml:space="preserve">"StartDt"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233</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234</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w:instrText>
          </w:r>
          <w:r>
            <w:instrText xml:space="preserve">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234</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235</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235</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236</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236</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238</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instrText xml:space="preserve">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237</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37F79">
      <w:tc>
        <w:tcPr>
          <w:tcW w:w="846" w:type="pct"/>
        </w:tcPr>
        <w:p w:rsidR="00E37F79" w:rsidRDefault="00E37F79">
          <w:pPr>
            <w:pStyle w:val="Footer"/>
          </w:pPr>
          <w:r>
            <w:t xml:space="preserve">contents </w:t>
          </w:r>
          <w:r w:rsidR="00577282">
            <w:rPr>
              <w:rStyle w:val="PageNumber"/>
            </w:rPr>
            <w:fldChar w:fldCharType="begin"/>
          </w:r>
          <w:r>
            <w:rPr>
              <w:rStyle w:val="PageNumber"/>
            </w:rPr>
            <w:instrText xml:space="preserve"> PAGE </w:instrText>
          </w:r>
          <w:r w:rsidR="00577282">
            <w:rPr>
              <w:rStyle w:val="PageNumber"/>
            </w:rPr>
            <w:fldChar w:fldCharType="separate"/>
          </w:r>
          <w:r w:rsidR="006166A5">
            <w:rPr>
              <w:rStyle w:val="PageNumber"/>
              <w:noProof/>
            </w:rPr>
            <w:t>2</w:t>
          </w:r>
          <w:r w:rsidR="00577282">
            <w:rPr>
              <w:rStyle w:val="PageNumber"/>
            </w:rPr>
            <w:fldChar w:fldCharType="end"/>
          </w:r>
        </w:p>
      </w:tc>
      <w:tc>
        <w:tcPr>
          <w:tcW w:w="3093"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w:instrText>
          </w:r>
          <w:r>
            <w:fldChar w:fldCharType="separate"/>
          </w:r>
          <w:r w:rsidR="00CE4573">
            <w:t xml:space="preserve">Effective:  </w:t>
          </w:r>
          <w:r>
            <w:fldChar w:fldCharType="end"/>
          </w:r>
          <w:r>
            <w:fldChar w:fldCharType="begin"/>
          </w:r>
          <w:r>
            <w:instrText xml:space="preserve"> DOCPROPERTY "StartDt"   </w:instrText>
          </w:r>
          <w:r>
            <w:fldChar w:fldCharType="separate"/>
          </w:r>
          <w:r w:rsidR="00CE4573">
            <w:t>28/03/13</w:t>
          </w:r>
          <w:r>
            <w:fldChar w:fldCharType="end"/>
          </w:r>
          <w:r>
            <w:fldChar w:fldCharType="begin"/>
          </w:r>
          <w:r>
            <w:instrText xml:space="preserve"> DOCPROPERTY "EndDt"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w:instrText>
          </w:r>
          <w:r>
            <w:fldChar w:fldCharType="separate"/>
          </w:r>
          <w:r w:rsidR="00CE4573">
            <w:t>R49</w:t>
          </w:r>
          <w:r>
            <w:fldChar w:fldCharType="end"/>
          </w:r>
          <w:r w:rsidR="00E37F79">
            <w:br/>
          </w:r>
          <w:r>
            <w:fldChar w:fldCharType="begin"/>
          </w:r>
          <w:r>
            <w:instrText xml:space="preserve"> DOCPROPERTY "RepubDt"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CE4573">
            <w:rPr>
              <w:rStyle w:val="PageNumber"/>
              <w:noProof/>
            </w:rPr>
            <w:t>239</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239</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rsidRPr="00CB3D59">
      <w:tc>
        <w:tcPr>
          <w:tcW w:w="847" w:type="pct"/>
        </w:tcPr>
        <w:p w:rsidR="00E37F79" w:rsidRPr="002E0219" w:rsidRDefault="00E37F79" w:rsidP="00F22C61">
          <w:pPr>
            <w:pStyle w:val="Footer"/>
            <w:spacing w:line="240" w:lineRule="auto"/>
            <w:rPr>
              <w:rFonts w:cs="Arial"/>
              <w:szCs w:val="18"/>
            </w:rPr>
          </w:pPr>
          <w:r w:rsidRPr="002E0219">
            <w:rPr>
              <w:rFonts w:cs="Arial"/>
              <w:szCs w:val="18"/>
            </w:rPr>
            <w:t xml:space="preserve">page </w:t>
          </w:r>
          <w:r w:rsidR="00577282" w:rsidRPr="002E0219">
            <w:rPr>
              <w:rStyle w:val="PageNumber"/>
              <w:rFonts w:cs="Arial"/>
              <w:szCs w:val="18"/>
            </w:rPr>
            <w:fldChar w:fldCharType="begin"/>
          </w:r>
          <w:r w:rsidRPr="002E0219">
            <w:rPr>
              <w:rStyle w:val="PageNumber"/>
              <w:rFonts w:cs="Arial"/>
              <w:szCs w:val="18"/>
            </w:rPr>
            <w:instrText xml:space="preserve"> PAGE </w:instrText>
          </w:r>
          <w:r w:rsidR="00577282" w:rsidRPr="002E0219">
            <w:rPr>
              <w:rStyle w:val="PageNumber"/>
              <w:rFonts w:cs="Arial"/>
              <w:szCs w:val="18"/>
            </w:rPr>
            <w:fldChar w:fldCharType="separate"/>
          </w:r>
          <w:r w:rsidR="00E23AC6">
            <w:rPr>
              <w:rStyle w:val="PageNumber"/>
              <w:rFonts w:cs="Arial"/>
              <w:noProof/>
              <w:szCs w:val="18"/>
            </w:rPr>
            <w:t>240</w:t>
          </w:r>
          <w:r w:rsidR="00577282" w:rsidRPr="002E0219">
            <w:rPr>
              <w:rStyle w:val="PageNumber"/>
              <w:rFonts w:cs="Arial"/>
              <w:szCs w:val="18"/>
            </w:rPr>
            <w:fldChar w:fldCharType="end"/>
          </w:r>
        </w:p>
      </w:tc>
      <w:tc>
        <w:tcPr>
          <w:tcW w:w="3092" w:type="pct"/>
        </w:tcPr>
        <w:p w:rsidR="00E37F79" w:rsidRPr="002E0219" w:rsidRDefault="00203ED7"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E4573" w:rsidRPr="00CE4573">
            <w:rPr>
              <w:rFonts w:cs="Arial"/>
              <w:szCs w:val="18"/>
            </w:rPr>
            <w:t>Planning and Development Regulation</w:t>
          </w:r>
          <w:r w:rsidR="00CE4573">
            <w:t xml:space="preserve"> 2008</w:t>
          </w:r>
          <w:r>
            <w:fldChar w:fldCharType="end"/>
          </w:r>
        </w:p>
        <w:p w:rsidR="00E37F79" w:rsidRPr="002E0219" w:rsidRDefault="00577282" w:rsidP="00F22C61">
          <w:pPr>
            <w:pStyle w:val="FooterInfoCentre"/>
            <w:tabs>
              <w:tab w:val="clear" w:pos="7707"/>
            </w:tabs>
            <w:rPr>
              <w:rFonts w:cs="Arial"/>
              <w:szCs w:val="18"/>
            </w:rPr>
          </w:pPr>
          <w:r w:rsidRPr="002E0219">
            <w:rPr>
              <w:rFonts w:cs="Arial"/>
              <w:szCs w:val="18"/>
            </w:rPr>
            <w:fldChar w:fldCharType="begin"/>
          </w:r>
          <w:r w:rsidR="00E37F79" w:rsidRPr="002E0219">
            <w:rPr>
              <w:rFonts w:cs="Arial"/>
              <w:szCs w:val="18"/>
            </w:rPr>
            <w:instrText xml:space="preserve"> DOCPROPERTY "Eff"  *\charformat </w:instrText>
          </w:r>
          <w:r w:rsidRPr="002E0219">
            <w:rPr>
              <w:rFonts w:cs="Arial"/>
              <w:szCs w:val="18"/>
            </w:rPr>
            <w:fldChar w:fldCharType="separate"/>
          </w:r>
          <w:r w:rsidR="00CE4573">
            <w:rPr>
              <w:rFonts w:cs="Arial"/>
              <w:szCs w:val="18"/>
            </w:rPr>
            <w:t xml:space="preserve">Effective:  </w:t>
          </w:r>
          <w:r w:rsidRPr="002E0219">
            <w:rPr>
              <w:rFonts w:cs="Arial"/>
              <w:szCs w:val="18"/>
            </w:rPr>
            <w:fldChar w:fldCharType="end"/>
          </w:r>
          <w:r w:rsidRPr="002E0219">
            <w:rPr>
              <w:rFonts w:cs="Arial"/>
              <w:szCs w:val="18"/>
            </w:rPr>
            <w:fldChar w:fldCharType="begin"/>
          </w:r>
          <w:r w:rsidR="00E37F79" w:rsidRPr="002E0219">
            <w:rPr>
              <w:rFonts w:cs="Arial"/>
              <w:szCs w:val="18"/>
            </w:rPr>
            <w:instrText xml:space="preserve"> DOCPROPERTY "StartDt"  *\charformat </w:instrText>
          </w:r>
          <w:r w:rsidRPr="002E0219">
            <w:rPr>
              <w:rFonts w:cs="Arial"/>
              <w:szCs w:val="18"/>
            </w:rPr>
            <w:fldChar w:fldCharType="separate"/>
          </w:r>
          <w:r w:rsidR="00CE4573">
            <w:rPr>
              <w:rFonts w:cs="Arial"/>
              <w:szCs w:val="18"/>
            </w:rPr>
            <w:t>28/03/13</w:t>
          </w:r>
          <w:r w:rsidRPr="002E0219">
            <w:rPr>
              <w:rFonts w:cs="Arial"/>
              <w:szCs w:val="18"/>
            </w:rPr>
            <w:fldChar w:fldCharType="end"/>
          </w:r>
          <w:r w:rsidRPr="002E0219">
            <w:rPr>
              <w:rFonts w:cs="Arial"/>
              <w:szCs w:val="18"/>
            </w:rPr>
            <w:fldChar w:fldCharType="begin"/>
          </w:r>
          <w:r w:rsidR="00E37F79" w:rsidRPr="002E0219">
            <w:rPr>
              <w:rFonts w:cs="Arial"/>
              <w:szCs w:val="18"/>
            </w:rPr>
            <w:instrText xml:space="preserve"> DOCPROPERTY "EndDt"  *\charformat </w:instrText>
          </w:r>
          <w:r w:rsidRPr="002E0219">
            <w:rPr>
              <w:rFonts w:cs="Arial"/>
              <w:szCs w:val="18"/>
            </w:rPr>
            <w:fldChar w:fldCharType="separate"/>
          </w:r>
          <w:r w:rsidR="00CE4573">
            <w:rPr>
              <w:rFonts w:cs="Arial"/>
              <w:szCs w:val="18"/>
            </w:rPr>
            <w:t>-31/03/13</w:t>
          </w:r>
          <w:r w:rsidRPr="002E0219">
            <w:rPr>
              <w:rFonts w:cs="Arial"/>
              <w:szCs w:val="18"/>
            </w:rPr>
            <w:fldChar w:fldCharType="end"/>
          </w:r>
        </w:p>
      </w:tc>
      <w:tc>
        <w:tcPr>
          <w:tcW w:w="1061" w:type="pct"/>
        </w:tcPr>
        <w:p w:rsidR="00E37F79" w:rsidRPr="002E0219" w:rsidRDefault="00577282" w:rsidP="00F22C61">
          <w:pPr>
            <w:pStyle w:val="Footer"/>
            <w:spacing w:line="240" w:lineRule="auto"/>
            <w:jc w:val="right"/>
            <w:rPr>
              <w:rFonts w:cs="Arial"/>
              <w:szCs w:val="18"/>
            </w:rPr>
          </w:pPr>
          <w:r w:rsidRPr="002E0219">
            <w:rPr>
              <w:rFonts w:cs="Arial"/>
              <w:szCs w:val="18"/>
            </w:rPr>
            <w:fldChar w:fldCharType="begin"/>
          </w:r>
          <w:r w:rsidR="00E37F79" w:rsidRPr="002E0219">
            <w:rPr>
              <w:rFonts w:cs="Arial"/>
              <w:szCs w:val="18"/>
            </w:rPr>
            <w:instrText xml:space="preserve"> DOCPROPERTY "Category"  *\charformat  </w:instrText>
          </w:r>
          <w:r w:rsidRPr="002E0219">
            <w:rPr>
              <w:rFonts w:cs="Arial"/>
              <w:szCs w:val="18"/>
            </w:rPr>
            <w:fldChar w:fldCharType="separate"/>
          </w:r>
          <w:r w:rsidR="00CE4573">
            <w:rPr>
              <w:rFonts w:cs="Arial"/>
              <w:szCs w:val="18"/>
            </w:rPr>
            <w:t>R49</w:t>
          </w:r>
          <w:r w:rsidRPr="002E0219">
            <w:rPr>
              <w:rFonts w:cs="Arial"/>
              <w:szCs w:val="18"/>
            </w:rPr>
            <w:fldChar w:fldCharType="end"/>
          </w:r>
          <w:r w:rsidR="00E37F79" w:rsidRPr="002E0219">
            <w:rPr>
              <w:rFonts w:cs="Arial"/>
              <w:szCs w:val="18"/>
            </w:rPr>
            <w:br/>
          </w:r>
          <w:r w:rsidRPr="002E0219">
            <w:rPr>
              <w:rFonts w:cs="Arial"/>
              <w:szCs w:val="18"/>
            </w:rPr>
            <w:fldChar w:fldCharType="begin"/>
          </w:r>
          <w:r w:rsidR="00E37F79" w:rsidRPr="002E0219">
            <w:rPr>
              <w:rFonts w:cs="Arial"/>
              <w:szCs w:val="18"/>
            </w:rPr>
            <w:instrText xml:space="preserve"> DOCPROPERTY "RepubDt"  *\charformat  </w:instrText>
          </w:r>
          <w:r w:rsidRPr="002E0219">
            <w:rPr>
              <w:rFonts w:cs="Arial"/>
              <w:szCs w:val="18"/>
            </w:rPr>
            <w:fldChar w:fldCharType="separate"/>
          </w:r>
          <w:r w:rsidR="00CE4573">
            <w:rPr>
              <w:rFonts w:cs="Arial"/>
              <w:szCs w:val="18"/>
            </w:rPr>
            <w:t>28/03/13</w:t>
          </w:r>
          <w:r w:rsidRPr="002E0219">
            <w:rPr>
              <w:rFonts w:cs="Arial"/>
              <w:szCs w:val="18"/>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37F79" w:rsidRPr="00CB3D59">
      <w:tc>
        <w:tcPr>
          <w:tcW w:w="1061" w:type="pct"/>
        </w:tcPr>
        <w:p w:rsidR="00E37F79" w:rsidRPr="002E0219" w:rsidRDefault="00577282" w:rsidP="00F22C61">
          <w:pPr>
            <w:pStyle w:val="Footer"/>
            <w:spacing w:line="240" w:lineRule="auto"/>
            <w:rPr>
              <w:rFonts w:cs="Arial"/>
              <w:szCs w:val="18"/>
            </w:rPr>
          </w:pPr>
          <w:r w:rsidRPr="002E0219">
            <w:rPr>
              <w:rFonts w:cs="Arial"/>
              <w:szCs w:val="18"/>
            </w:rPr>
            <w:fldChar w:fldCharType="begin"/>
          </w:r>
          <w:r w:rsidR="00E37F79" w:rsidRPr="002E0219">
            <w:rPr>
              <w:rFonts w:cs="Arial"/>
              <w:szCs w:val="18"/>
            </w:rPr>
            <w:instrText xml:space="preserve"> DOCPROPERTY "Category"  *\charformat  </w:instrText>
          </w:r>
          <w:r w:rsidRPr="002E0219">
            <w:rPr>
              <w:rFonts w:cs="Arial"/>
              <w:szCs w:val="18"/>
            </w:rPr>
            <w:fldChar w:fldCharType="separate"/>
          </w:r>
          <w:r w:rsidR="00CE4573">
            <w:rPr>
              <w:rFonts w:cs="Arial"/>
              <w:szCs w:val="18"/>
            </w:rPr>
            <w:t>R49</w:t>
          </w:r>
          <w:r w:rsidRPr="002E0219">
            <w:rPr>
              <w:rFonts w:cs="Arial"/>
              <w:szCs w:val="18"/>
            </w:rPr>
            <w:fldChar w:fldCharType="end"/>
          </w:r>
          <w:r w:rsidR="00E37F79" w:rsidRPr="002E0219">
            <w:rPr>
              <w:rFonts w:cs="Arial"/>
              <w:szCs w:val="18"/>
            </w:rPr>
            <w:br/>
          </w:r>
          <w:r w:rsidRPr="002E0219">
            <w:rPr>
              <w:rFonts w:cs="Arial"/>
              <w:szCs w:val="18"/>
            </w:rPr>
            <w:fldChar w:fldCharType="begin"/>
          </w:r>
          <w:r w:rsidR="00E37F79" w:rsidRPr="002E0219">
            <w:rPr>
              <w:rFonts w:cs="Arial"/>
              <w:szCs w:val="18"/>
            </w:rPr>
            <w:instrText xml:space="preserve"> DOCPROPERTY "RepubDt"  *\charformat  </w:instrText>
          </w:r>
          <w:r w:rsidRPr="002E0219">
            <w:rPr>
              <w:rFonts w:cs="Arial"/>
              <w:szCs w:val="18"/>
            </w:rPr>
            <w:fldChar w:fldCharType="separate"/>
          </w:r>
          <w:r w:rsidR="00CE4573">
            <w:rPr>
              <w:rFonts w:cs="Arial"/>
              <w:szCs w:val="18"/>
            </w:rPr>
            <w:t>28/03/13</w:t>
          </w:r>
          <w:r w:rsidRPr="002E0219">
            <w:rPr>
              <w:rFonts w:cs="Arial"/>
              <w:szCs w:val="18"/>
            </w:rPr>
            <w:fldChar w:fldCharType="end"/>
          </w:r>
        </w:p>
      </w:tc>
      <w:tc>
        <w:tcPr>
          <w:tcW w:w="3092" w:type="pct"/>
        </w:tcPr>
        <w:p w:rsidR="00E37F79" w:rsidRPr="002E0219" w:rsidRDefault="00577282" w:rsidP="00F22C61">
          <w:pPr>
            <w:pStyle w:val="Footer"/>
            <w:spacing w:line="240" w:lineRule="auto"/>
            <w:jc w:val="center"/>
            <w:rPr>
              <w:rFonts w:cs="Arial"/>
              <w:szCs w:val="18"/>
            </w:rPr>
          </w:pPr>
          <w:r w:rsidRPr="00783A18">
            <w:rPr>
              <w:rFonts w:ascii="Times New Roman" w:hAnsi="Times New Roman"/>
              <w:sz w:val="24"/>
              <w:szCs w:val="24"/>
            </w:rPr>
            <w:fldChar w:fldCharType="begin"/>
          </w:r>
          <w:r w:rsidR="00E37F79"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E4573">
            <w:t>Planning and Development Regulation 2008</w:t>
          </w:r>
          <w:r w:rsidRPr="00783A18">
            <w:rPr>
              <w:rFonts w:ascii="Times New Roman" w:hAnsi="Times New Roman"/>
              <w:sz w:val="24"/>
              <w:szCs w:val="24"/>
            </w:rPr>
            <w:fldChar w:fldCharType="end"/>
          </w:r>
        </w:p>
        <w:p w:rsidR="00E37F79" w:rsidRPr="002E0219" w:rsidRDefault="00577282" w:rsidP="00F22C61">
          <w:pPr>
            <w:pStyle w:val="FooterInfoCentre"/>
            <w:tabs>
              <w:tab w:val="clear" w:pos="7707"/>
            </w:tabs>
            <w:rPr>
              <w:rFonts w:cs="Arial"/>
              <w:szCs w:val="18"/>
            </w:rPr>
          </w:pPr>
          <w:r w:rsidRPr="002E0219">
            <w:rPr>
              <w:rFonts w:cs="Arial"/>
              <w:szCs w:val="18"/>
            </w:rPr>
            <w:fldChar w:fldCharType="begin"/>
          </w:r>
          <w:r w:rsidR="00E37F79" w:rsidRPr="002E0219">
            <w:rPr>
              <w:rFonts w:cs="Arial"/>
              <w:szCs w:val="18"/>
            </w:rPr>
            <w:instrText xml:space="preserve"> DOCPROPERTY "Eff"  *\charformat </w:instrText>
          </w:r>
          <w:r w:rsidRPr="002E0219">
            <w:rPr>
              <w:rFonts w:cs="Arial"/>
              <w:szCs w:val="18"/>
            </w:rPr>
            <w:fldChar w:fldCharType="separate"/>
          </w:r>
          <w:r w:rsidR="00CE4573">
            <w:rPr>
              <w:rFonts w:cs="Arial"/>
              <w:szCs w:val="18"/>
            </w:rPr>
            <w:t xml:space="preserve">Effective:  </w:t>
          </w:r>
          <w:r w:rsidRPr="002E0219">
            <w:rPr>
              <w:rFonts w:cs="Arial"/>
              <w:szCs w:val="18"/>
            </w:rPr>
            <w:fldChar w:fldCharType="end"/>
          </w:r>
          <w:r w:rsidRPr="002E0219">
            <w:rPr>
              <w:rFonts w:cs="Arial"/>
              <w:szCs w:val="18"/>
            </w:rPr>
            <w:fldChar w:fldCharType="begin"/>
          </w:r>
          <w:r w:rsidR="00E37F79" w:rsidRPr="002E0219">
            <w:rPr>
              <w:rFonts w:cs="Arial"/>
              <w:szCs w:val="18"/>
            </w:rPr>
            <w:instrText xml:space="preserve"> DOCPROPERTY "StartDt"  *\charformat </w:instrText>
          </w:r>
          <w:r w:rsidRPr="002E0219">
            <w:rPr>
              <w:rFonts w:cs="Arial"/>
              <w:szCs w:val="18"/>
            </w:rPr>
            <w:fldChar w:fldCharType="separate"/>
          </w:r>
          <w:r w:rsidR="00CE4573">
            <w:rPr>
              <w:rFonts w:cs="Arial"/>
              <w:szCs w:val="18"/>
            </w:rPr>
            <w:t>28/03/13</w:t>
          </w:r>
          <w:r w:rsidRPr="002E0219">
            <w:rPr>
              <w:rFonts w:cs="Arial"/>
              <w:szCs w:val="18"/>
            </w:rPr>
            <w:fldChar w:fldCharType="end"/>
          </w:r>
          <w:r w:rsidRPr="002E0219">
            <w:rPr>
              <w:rFonts w:cs="Arial"/>
              <w:szCs w:val="18"/>
            </w:rPr>
            <w:fldChar w:fldCharType="begin"/>
          </w:r>
          <w:r w:rsidR="00E37F79" w:rsidRPr="002E0219">
            <w:rPr>
              <w:rFonts w:cs="Arial"/>
              <w:szCs w:val="18"/>
            </w:rPr>
            <w:instrText xml:space="preserve"> DOCPROPERTY "EndDt"  *\charformat </w:instrText>
          </w:r>
          <w:r w:rsidRPr="002E0219">
            <w:rPr>
              <w:rFonts w:cs="Arial"/>
              <w:szCs w:val="18"/>
            </w:rPr>
            <w:fldChar w:fldCharType="separate"/>
          </w:r>
          <w:r w:rsidR="00CE4573">
            <w:rPr>
              <w:rFonts w:cs="Arial"/>
              <w:szCs w:val="18"/>
            </w:rPr>
            <w:t>-31/03/13</w:t>
          </w:r>
          <w:r w:rsidRPr="002E0219">
            <w:rPr>
              <w:rFonts w:cs="Arial"/>
              <w:szCs w:val="18"/>
            </w:rPr>
            <w:fldChar w:fldCharType="end"/>
          </w:r>
        </w:p>
      </w:tc>
      <w:tc>
        <w:tcPr>
          <w:tcW w:w="847" w:type="pct"/>
        </w:tcPr>
        <w:p w:rsidR="00E37F79" w:rsidRPr="002E0219" w:rsidRDefault="00E37F79" w:rsidP="00F22C61">
          <w:pPr>
            <w:pStyle w:val="Footer"/>
            <w:spacing w:line="240" w:lineRule="auto"/>
            <w:jc w:val="right"/>
            <w:rPr>
              <w:rFonts w:cs="Arial"/>
              <w:szCs w:val="18"/>
            </w:rPr>
          </w:pPr>
          <w:r w:rsidRPr="002E0219">
            <w:rPr>
              <w:rFonts w:cs="Arial"/>
              <w:szCs w:val="18"/>
            </w:rPr>
            <w:t xml:space="preserve">page </w:t>
          </w:r>
          <w:r w:rsidR="00577282" w:rsidRPr="002E0219">
            <w:rPr>
              <w:rStyle w:val="PageNumber"/>
              <w:rFonts w:cs="Arial"/>
              <w:szCs w:val="18"/>
            </w:rPr>
            <w:fldChar w:fldCharType="begin"/>
          </w:r>
          <w:r w:rsidRPr="002E0219">
            <w:rPr>
              <w:rStyle w:val="PageNumber"/>
              <w:rFonts w:cs="Arial"/>
              <w:szCs w:val="18"/>
            </w:rPr>
            <w:instrText xml:space="preserve"> PAGE </w:instrText>
          </w:r>
          <w:r w:rsidR="00577282" w:rsidRPr="002E0219">
            <w:rPr>
              <w:rStyle w:val="PageNumber"/>
              <w:rFonts w:cs="Arial"/>
              <w:szCs w:val="18"/>
            </w:rPr>
            <w:fldChar w:fldCharType="separate"/>
          </w:r>
          <w:r w:rsidR="00CE4573">
            <w:rPr>
              <w:rStyle w:val="PageNumber"/>
              <w:rFonts w:cs="Arial"/>
              <w:noProof/>
              <w:szCs w:val="18"/>
            </w:rPr>
            <w:t>240</w:t>
          </w:r>
          <w:r w:rsidR="00577282" w:rsidRPr="002E0219">
            <w:rPr>
              <w:rStyle w:val="PageNumber"/>
              <w:rFonts w:cs="Arial"/>
              <w:szCs w:val="18"/>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244</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243</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rsidRPr="00CB3D59">
      <w:tc>
        <w:tcPr>
          <w:tcW w:w="847" w:type="pct"/>
        </w:tcPr>
        <w:p w:rsidR="00E37F79" w:rsidRPr="00A752AE" w:rsidRDefault="00E37F79" w:rsidP="00D90748">
          <w:pPr>
            <w:pStyle w:val="Footer"/>
            <w:spacing w:line="240" w:lineRule="auto"/>
            <w:rPr>
              <w:rFonts w:cs="Arial"/>
              <w:szCs w:val="18"/>
            </w:rPr>
          </w:pPr>
          <w:r w:rsidRPr="00A752AE">
            <w:rPr>
              <w:rFonts w:cs="Arial"/>
              <w:szCs w:val="18"/>
            </w:rPr>
            <w:t xml:space="preserve">page </w:t>
          </w:r>
          <w:r w:rsidR="00577282" w:rsidRPr="00A752AE">
            <w:rPr>
              <w:rStyle w:val="PageNumber"/>
              <w:rFonts w:cs="Arial"/>
              <w:szCs w:val="18"/>
            </w:rPr>
            <w:fldChar w:fldCharType="begin"/>
          </w:r>
          <w:r w:rsidRPr="00A752AE">
            <w:rPr>
              <w:rStyle w:val="PageNumber"/>
              <w:rFonts w:cs="Arial"/>
              <w:szCs w:val="18"/>
            </w:rPr>
            <w:instrText xml:space="preserve"> PAGE </w:instrText>
          </w:r>
          <w:r w:rsidR="00577282" w:rsidRPr="00A752AE">
            <w:rPr>
              <w:rStyle w:val="PageNumber"/>
              <w:rFonts w:cs="Arial"/>
              <w:szCs w:val="18"/>
            </w:rPr>
            <w:fldChar w:fldCharType="separate"/>
          </w:r>
          <w:r w:rsidR="00E23AC6">
            <w:rPr>
              <w:rStyle w:val="PageNumber"/>
              <w:rFonts w:cs="Arial"/>
              <w:noProof/>
              <w:szCs w:val="18"/>
            </w:rPr>
            <w:t>248</w:t>
          </w:r>
          <w:r w:rsidR="00577282" w:rsidRPr="00A752AE">
            <w:rPr>
              <w:rStyle w:val="PageNumber"/>
              <w:rFonts w:cs="Arial"/>
              <w:szCs w:val="18"/>
            </w:rPr>
            <w:fldChar w:fldCharType="end"/>
          </w:r>
        </w:p>
      </w:tc>
      <w:tc>
        <w:tcPr>
          <w:tcW w:w="3092" w:type="pct"/>
        </w:tcPr>
        <w:p w:rsidR="00E37F79" w:rsidRPr="00A752AE" w:rsidRDefault="00203ED7"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E4573" w:rsidRPr="00CE4573">
            <w:rPr>
              <w:rFonts w:cs="Arial"/>
              <w:szCs w:val="18"/>
            </w:rPr>
            <w:t>Planning and Development Regulation</w:t>
          </w:r>
          <w:r w:rsidR="00CE4573">
            <w:t xml:space="preserve"> 2008</w:t>
          </w:r>
          <w:r>
            <w:fldChar w:fldCharType="end"/>
          </w:r>
        </w:p>
        <w:p w:rsidR="00E37F79" w:rsidRPr="00A752AE" w:rsidRDefault="00577282" w:rsidP="00D90748">
          <w:pPr>
            <w:pStyle w:val="FooterInfoCentre"/>
            <w:tabs>
              <w:tab w:val="clear" w:pos="7707"/>
            </w:tabs>
            <w:rPr>
              <w:rFonts w:cs="Arial"/>
              <w:szCs w:val="18"/>
            </w:rPr>
          </w:pPr>
          <w:r w:rsidRPr="00A752AE">
            <w:rPr>
              <w:rFonts w:cs="Arial"/>
              <w:szCs w:val="18"/>
            </w:rPr>
            <w:fldChar w:fldCharType="begin"/>
          </w:r>
          <w:r w:rsidR="00E37F79" w:rsidRPr="00A752AE">
            <w:rPr>
              <w:rFonts w:cs="Arial"/>
              <w:szCs w:val="18"/>
            </w:rPr>
            <w:instrText xml:space="preserve"> DOCPROPERTY "Eff"  *\charformat </w:instrText>
          </w:r>
          <w:r w:rsidRPr="00A752AE">
            <w:rPr>
              <w:rFonts w:cs="Arial"/>
              <w:szCs w:val="18"/>
            </w:rPr>
            <w:fldChar w:fldCharType="separate"/>
          </w:r>
          <w:r w:rsidR="00CE4573">
            <w:rPr>
              <w:rFonts w:cs="Arial"/>
              <w:szCs w:val="18"/>
            </w:rPr>
            <w:t xml:space="preserve">Effective:  </w:t>
          </w:r>
          <w:r w:rsidRPr="00A752AE">
            <w:rPr>
              <w:rFonts w:cs="Arial"/>
              <w:szCs w:val="18"/>
            </w:rPr>
            <w:fldChar w:fldCharType="end"/>
          </w:r>
          <w:r w:rsidRPr="00A752AE">
            <w:rPr>
              <w:rFonts w:cs="Arial"/>
              <w:szCs w:val="18"/>
            </w:rPr>
            <w:fldChar w:fldCharType="begin"/>
          </w:r>
          <w:r w:rsidR="00E37F79" w:rsidRPr="00A752AE">
            <w:rPr>
              <w:rFonts w:cs="Arial"/>
              <w:szCs w:val="18"/>
            </w:rPr>
            <w:instrText xml:space="preserve"> DOCPROPERTY "StartDt"  *\charformat </w:instrText>
          </w:r>
          <w:r w:rsidRPr="00A752AE">
            <w:rPr>
              <w:rFonts w:cs="Arial"/>
              <w:szCs w:val="18"/>
            </w:rPr>
            <w:fldChar w:fldCharType="separate"/>
          </w:r>
          <w:r w:rsidR="00CE4573">
            <w:rPr>
              <w:rFonts w:cs="Arial"/>
              <w:szCs w:val="18"/>
            </w:rPr>
            <w:t>28/03/13</w:t>
          </w:r>
          <w:r w:rsidRPr="00A752AE">
            <w:rPr>
              <w:rFonts w:cs="Arial"/>
              <w:szCs w:val="18"/>
            </w:rPr>
            <w:fldChar w:fldCharType="end"/>
          </w:r>
          <w:r w:rsidRPr="00A752AE">
            <w:rPr>
              <w:rFonts w:cs="Arial"/>
              <w:szCs w:val="18"/>
            </w:rPr>
            <w:fldChar w:fldCharType="begin"/>
          </w:r>
          <w:r w:rsidR="00E37F79" w:rsidRPr="00A752AE">
            <w:rPr>
              <w:rFonts w:cs="Arial"/>
              <w:szCs w:val="18"/>
            </w:rPr>
            <w:instrText xml:space="preserve"> DOCPROPERTY "EndDt"  *\charformat </w:instrText>
          </w:r>
          <w:r w:rsidRPr="00A752AE">
            <w:rPr>
              <w:rFonts w:cs="Arial"/>
              <w:szCs w:val="18"/>
            </w:rPr>
            <w:fldChar w:fldCharType="separate"/>
          </w:r>
          <w:r w:rsidR="00CE4573">
            <w:rPr>
              <w:rFonts w:cs="Arial"/>
              <w:szCs w:val="18"/>
            </w:rPr>
            <w:t>-31/03/13</w:t>
          </w:r>
          <w:r w:rsidRPr="00A752AE">
            <w:rPr>
              <w:rFonts w:cs="Arial"/>
              <w:szCs w:val="18"/>
            </w:rPr>
            <w:fldChar w:fldCharType="end"/>
          </w:r>
        </w:p>
      </w:tc>
      <w:tc>
        <w:tcPr>
          <w:tcW w:w="1061" w:type="pct"/>
        </w:tcPr>
        <w:p w:rsidR="00E37F79" w:rsidRPr="00A752AE" w:rsidRDefault="00577282" w:rsidP="00D90748">
          <w:pPr>
            <w:pStyle w:val="Footer"/>
            <w:spacing w:line="240" w:lineRule="auto"/>
            <w:jc w:val="right"/>
            <w:rPr>
              <w:rFonts w:cs="Arial"/>
              <w:szCs w:val="18"/>
            </w:rPr>
          </w:pPr>
          <w:r w:rsidRPr="00A752AE">
            <w:rPr>
              <w:rFonts w:cs="Arial"/>
              <w:szCs w:val="18"/>
            </w:rPr>
            <w:fldChar w:fldCharType="begin"/>
          </w:r>
          <w:r w:rsidR="00E37F79" w:rsidRPr="00A752AE">
            <w:rPr>
              <w:rFonts w:cs="Arial"/>
              <w:szCs w:val="18"/>
            </w:rPr>
            <w:instrText xml:space="preserve"> DOCPROPERTY "Category"  *\charformat  </w:instrText>
          </w:r>
          <w:r w:rsidRPr="00A752AE">
            <w:rPr>
              <w:rFonts w:cs="Arial"/>
              <w:szCs w:val="18"/>
            </w:rPr>
            <w:fldChar w:fldCharType="separate"/>
          </w:r>
          <w:r w:rsidR="00CE4573">
            <w:rPr>
              <w:rFonts w:cs="Arial"/>
              <w:szCs w:val="18"/>
            </w:rPr>
            <w:t>R49</w:t>
          </w:r>
          <w:r w:rsidRPr="00A752AE">
            <w:rPr>
              <w:rFonts w:cs="Arial"/>
              <w:szCs w:val="18"/>
            </w:rPr>
            <w:fldChar w:fldCharType="end"/>
          </w:r>
          <w:r w:rsidR="00E37F79" w:rsidRPr="00A752AE">
            <w:rPr>
              <w:rFonts w:cs="Arial"/>
              <w:szCs w:val="18"/>
            </w:rPr>
            <w:br/>
          </w:r>
          <w:r w:rsidRPr="00A752AE">
            <w:rPr>
              <w:rFonts w:cs="Arial"/>
              <w:szCs w:val="18"/>
            </w:rPr>
            <w:fldChar w:fldCharType="begin"/>
          </w:r>
          <w:r w:rsidR="00E37F79" w:rsidRPr="00A752AE">
            <w:rPr>
              <w:rFonts w:cs="Arial"/>
              <w:szCs w:val="18"/>
            </w:rPr>
            <w:instrText xml:space="preserve"> DOCPROPERTY "RepubDt"  *\charformat  </w:instrText>
          </w:r>
          <w:r w:rsidRPr="00A752AE">
            <w:rPr>
              <w:rFonts w:cs="Arial"/>
              <w:szCs w:val="18"/>
            </w:rPr>
            <w:fldChar w:fldCharType="separate"/>
          </w:r>
          <w:r w:rsidR="00CE4573">
            <w:rPr>
              <w:rFonts w:cs="Arial"/>
              <w:szCs w:val="18"/>
            </w:rPr>
            <w:t>28/03/13</w:t>
          </w:r>
          <w:r w:rsidRPr="00A752AE">
            <w:rPr>
              <w:rFonts w:cs="Arial"/>
              <w:szCs w:val="18"/>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rsidRPr="00CB3D59">
      <w:tc>
        <w:tcPr>
          <w:tcW w:w="1061" w:type="pct"/>
        </w:tcPr>
        <w:p w:rsidR="00E37F79" w:rsidRPr="00A752AE" w:rsidRDefault="00577282" w:rsidP="00D90748">
          <w:pPr>
            <w:pStyle w:val="Footer"/>
            <w:spacing w:line="240" w:lineRule="auto"/>
            <w:rPr>
              <w:rFonts w:cs="Arial"/>
              <w:szCs w:val="18"/>
            </w:rPr>
          </w:pPr>
          <w:r w:rsidRPr="00A752AE">
            <w:rPr>
              <w:rFonts w:cs="Arial"/>
              <w:szCs w:val="18"/>
            </w:rPr>
            <w:fldChar w:fldCharType="begin"/>
          </w:r>
          <w:r w:rsidR="00E37F79" w:rsidRPr="00A752AE">
            <w:rPr>
              <w:rFonts w:cs="Arial"/>
              <w:szCs w:val="18"/>
            </w:rPr>
            <w:instrText xml:space="preserve"> DOCPROPERTY "Category"  *\charformat  </w:instrText>
          </w:r>
          <w:r w:rsidRPr="00A752AE">
            <w:rPr>
              <w:rFonts w:cs="Arial"/>
              <w:szCs w:val="18"/>
            </w:rPr>
            <w:fldChar w:fldCharType="separate"/>
          </w:r>
          <w:r w:rsidR="00CE4573">
            <w:rPr>
              <w:rFonts w:cs="Arial"/>
              <w:szCs w:val="18"/>
            </w:rPr>
            <w:t>R49</w:t>
          </w:r>
          <w:r w:rsidRPr="00A752AE">
            <w:rPr>
              <w:rFonts w:cs="Arial"/>
              <w:szCs w:val="18"/>
            </w:rPr>
            <w:fldChar w:fldCharType="end"/>
          </w:r>
          <w:r w:rsidR="00E37F79" w:rsidRPr="00A752AE">
            <w:rPr>
              <w:rFonts w:cs="Arial"/>
              <w:szCs w:val="18"/>
            </w:rPr>
            <w:br/>
          </w:r>
          <w:r w:rsidRPr="00A752AE">
            <w:rPr>
              <w:rFonts w:cs="Arial"/>
              <w:szCs w:val="18"/>
            </w:rPr>
            <w:fldChar w:fldCharType="begin"/>
          </w:r>
          <w:r w:rsidR="00E37F79" w:rsidRPr="00A752AE">
            <w:rPr>
              <w:rFonts w:cs="Arial"/>
              <w:szCs w:val="18"/>
            </w:rPr>
            <w:instrText xml:space="preserve"> DOCPROPERTY "RepubDt"  *\charformat  </w:instrText>
          </w:r>
          <w:r w:rsidRPr="00A752AE">
            <w:rPr>
              <w:rFonts w:cs="Arial"/>
              <w:szCs w:val="18"/>
            </w:rPr>
            <w:fldChar w:fldCharType="separate"/>
          </w:r>
          <w:r w:rsidR="00CE4573">
            <w:rPr>
              <w:rFonts w:cs="Arial"/>
              <w:szCs w:val="18"/>
            </w:rPr>
            <w:t>28/03/13</w:t>
          </w:r>
          <w:r w:rsidRPr="00A752AE">
            <w:rPr>
              <w:rFonts w:cs="Arial"/>
              <w:szCs w:val="18"/>
            </w:rPr>
            <w:fldChar w:fldCharType="end"/>
          </w:r>
        </w:p>
      </w:tc>
      <w:tc>
        <w:tcPr>
          <w:tcW w:w="3092" w:type="pct"/>
        </w:tcPr>
        <w:p w:rsidR="00E37F79" w:rsidRPr="00A752AE" w:rsidRDefault="00203ED7"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E4573" w:rsidRPr="00CE4573">
            <w:rPr>
              <w:rFonts w:cs="Arial"/>
              <w:szCs w:val="18"/>
            </w:rPr>
            <w:t>Planning and Development Regulation</w:t>
          </w:r>
          <w:r w:rsidR="00CE4573">
            <w:t xml:space="preserve"> 2008</w:t>
          </w:r>
          <w:r>
            <w:fldChar w:fldCharType="end"/>
          </w:r>
        </w:p>
        <w:p w:rsidR="00E37F79" w:rsidRPr="00A752AE" w:rsidRDefault="00577282" w:rsidP="00D90748">
          <w:pPr>
            <w:pStyle w:val="FooterInfoCentre"/>
            <w:tabs>
              <w:tab w:val="clear" w:pos="7707"/>
            </w:tabs>
            <w:rPr>
              <w:rFonts w:cs="Arial"/>
              <w:szCs w:val="18"/>
            </w:rPr>
          </w:pPr>
          <w:r w:rsidRPr="00A752AE">
            <w:rPr>
              <w:rFonts w:cs="Arial"/>
              <w:szCs w:val="18"/>
            </w:rPr>
            <w:fldChar w:fldCharType="begin"/>
          </w:r>
          <w:r w:rsidR="00E37F79" w:rsidRPr="00A752AE">
            <w:rPr>
              <w:rFonts w:cs="Arial"/>
              <w:szCs w:val="18"/>
            </w:rPr>
            <w:instrText xml:space="preserve"> DOCPROPERTY "Eff"  *\charformat </w:instrText>
          </w:r>
          <w:r w:rsidRPr="00A752AE">
            <w:rPr>
              <w:rFonts w:cs="Arial"/>
              <w:szCs w:val="18"/>
            </w:rPr>
            <w:fldChar w:fldCharType="separate"/>
          </w:r>
          <w:r w:rsidR="00CE4573">
            <w:rPr>
              <w:rFonts w:cs="Arial"/>
              <w:szCs w:val="18"/>
            </w:rPr>
            <w:t xml:space="preserve">Effective:  </w:t>
          </w:r>
          <w:r w:rsidRPr="00A752AE">
            <w:rPr>
              <w:rFonts w:cs="Arial"/>
              <w:szCs w:val="18"/>
            </w:rPr>
            <w:fldChar w:fldCharType="end"/>
          </w:r>
          <w:r w:rsidRPr="00A752AE">
            <w:rPr>
              <w:rFonts w:cs="Arial"/>
              <w:szCs w:val="18"/>
            </w:rPr>
            <w:fldChar w:fldCharType="begin"/>
          </w:r>
          <w:r w:rsidR="00E37F79" w:rsidRPr="00A752AE">
            <w:rPr>
              <w:rFonts w:cs="Arial"/>
              <w:szCs w:val="18"/>
            </w:rPr>
            <w:instrText xml:space="preserve"> DOCPROPERTY "StartDt"  *\charformat </w:instrText>
          </w:r>
          <w:r w:rsidRPr="00A752AE">
            <w:rPr>
              <w:rFonts w:cs="Arial"/>
              <w:szCs w:val="18"/>
            </w:rPr>
            <w:fldChar w:fldCharType="separate"/>
          </w:r>
          <w:r w:rsidR="00CE4573">
            <w:rPr>
              <w:rFonts w:cs="Arial"/>
              <w:szCs w:val="18"/>
            </w:rPr>
            <w:t>28/03/13</w:t>
          </w:r>
          <w:r w:rsidRPr="00A752AE">
            <w:rPr>
              <w:rFonts w:cs="Arial"/>
              <w:szCs w:val="18"/>
            </w:rPr>
            <w:fldChar w:fldCharType="end"/>
          </w:r>
          <w:r w:rsidRPr="00A752AE">
            <w:rPr>
              <w:rFonts w:cs="Arial"/>
              <w:szCs w:val="18"/>
            </w:rPr>
            <w:fldChar w:fldCharType="begin"/>
          </w:r>
          <w:r w:rsidR="00E37F79" w:rsidRPr="00A752AE">
            <w:rPr>
              <w:rFonts w:cs="Arial"/>
              <w:szCs w:val="18"/>
            </w:rPr>
            <w:instrText xml:space="preserve"> DOCPROPERTY "EndDt"  *\charformat </w:instrText>
          </w:r>
          <w:r w:rsidRPr="00A752AE">
            <w:rPr>
              <w:rFonts w:cs="Arial"/>
              <w:szCs w:val="18"/>
            </w:rPr>
            <w:fldChar w:fldCharType="separate"/>
          </w:r>
          <w:r w:rsidR="00CE4573">
            <w:rPr>
              <w:rFonts w:cs="Arial"/>
              <w:szCs w:val="18"/>
            </w:rPr>
            <w:t>-31/03/13</w:t>
          </w:r>
          <w:r w:rsidRPr="00A752AE">
            <w:rPr>
              <w:rFonts w:cs="Arial"/>
              <w:szCs w:val="18"/>
            </w:rPr>
            <w:fldChar w:fldCharType="end"/>
          </w:r>
        </w:p>
      </w:tc>
      <w:tc>
        <w:tcPr>
          <w:tcW w:w="847" w:type="pct"/>
        </w:tcPr>
        <w:p w:rsidR="00E37F79" w:rsidRPr="00A752AE" w:rsidRDefault="00E37F79" w:rsidP="00D90748">
          <w:pPr>
            <w:pStyle w:val="Footer"/>
            <w:spacing w:line="240" w:lineRule="auto"/>
            <w:jc w:val="right"/>
            <w:rPr>
              <w:rFonts w:cs="Arial"/>
              <w:szCs w:val="18"/>
            </w:rPr>
          </w:pPr>
          <w:r w:rsidRPr="00A752AE">
            <w:rPr>
              <w:rFonts w:cs="Arial"/>
              <w:szCs w:val="18"/>
            </w:rPr>
            <w:t xml:space="preserve">page </w:t>
          </w:r>
          <w:r w:rsidR="00577282" w:rsidRPr="00A752AE">
            <w:rPr>
              <w:rStyle w:val="PageNumber"/>
              <w:rFonts w:cs="Arial"/>
              <w:szCs w:val="18"/>
            </w:rPr>
            <w:fldChar w:fldCharType="begin"/>
          </w:r>
          <w:r w:rsidRPr="00A752AE">
            <w:rPr>
              <w:rStyle w:val="PageNumber"/>
              <w:rFonts w:cs="Arial"/>
              <w:szCs w:val="18"/>
            </w:rPr>
            <w:instrText xml:space="preserve"> PAGE </w:instrText>
          </w:r>
          <w:r w:rsidR="00577282" w:rsidRPr="00A752AE">
            <w:rPr>
              <w:rStyle w:val="PageNumber"/>
              <w:rFonts w:cs="Arial"/>
              <w:szCs w:val="18"/>
            </w:rPr>
            <w:fldChar w:fldCharType="separate"/>
          </w:r>
          <w:r w:rsidR="00E23AC6">
            <w:rPr>
              <w:rStyle w:val="PageNumber"/>
              <w:rFonts w:cs="Arial"/>
              <w:noProof/>
              <w:szCs w:val="18"/>
            </w:rPr>
            <w:t>247</w:t>
          </w:r>
          <w:r w:rsidR="00577282" w:rsidRPr="00A752AE">
            <w:rPr>
              <w:rStyle w:val="PageNumber"/>
              <w:rFonts w:cs="Arial"/>
              <w:szCs w:val="18"/>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256</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255</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37F79">
      <w:tc>
        <w:tcPr>
          <w:tcW w:w="1061" w:type="pct"/>
        </w:tcPr>
        <w:p w:rsidR="00E37F79" w:rsidRDefault="00203ED7">
          <w:pPr>
            <w:pStyle w:val="Footer"/>
          </w:pPr>
          <w:r>
            <w:fldChar w:fldCharType="begin"/>
          </w:r>
          <w:r>
            <w:instrText xml:space="preserve"> DOCPROPERTY "Category</w:instrText>
          </w:r>
          <w:r>
            <w:instrText xml:space="preserve">"  </w:instrText>
          </w:r>
          <w:r>
            <w:fldChar w:fldCharType="separate"/>
          </w:r>
          <w:r w:rsidR="00CE4573">
            <w:t>R49</w:t>
          </w:r>
          <w:r>
            <w:fldChar w:fldCharType="end"/>
          </w:r>
          <w:r w:rsidR="00E37F79">
            <w:br/>
          </w:r>
          <w:r>
            <w:fldChar w:fldCharType="begin"/>
          </w:r>
          <w:r>
            <w:instrText xml:space="preserve"> DOCPROPERTY "RepubDt"  </w:instrText>
          </w:r>
          <w:r>
            <w:fldChar w:fldCharType="separate"/>
          </w:r>
          <w:r w:rsidR="00CE4573">
            <w:t>28/03/13</w:t>
          </w:r>
          <w:r>
            <w:fldChar w:fldCharType="end"/>
          </w:r>
        </w:p>
      </w:tc>
      <w:tc>
        <w:tcPr>
          <w:tcW w:w="3093"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w:instrText>
          </w:r>
          <w:r>
            <w:fldChar w:fldCharType="separate"/>
          </w:r>
          <w:r w:rsidR="00CE4573">
            <w:t xml:space="preserve">Effective:  </w:t>
          </w:r>
          <w:r>
            <w:fldChar w:fldCharType="end"/>
          </w:r>
          <w:r>
            <w:fldChar w:fldCharType="begin"/>
          </w:r>
          <w:r>
            <w:instrText xml:space="preserve"> DOCPROPERTY "StartDt"  </w:instrText>
          </w:r>
          <w:r>
            <w:fldChar w:fldCharType="separate"/>
          </w:r>
          <w:r w:rsidR="00CE4573">
            <w:t>28/03/13</w:t>
          </w:r>
          <w:r>
            <w:fldChar w:fldCharType="end"/>
          </w:r>
          <w:r>
            <w:fldChar w:fldCharType="begin"/>
          </w:r>
          <w:r>
            <w:instrText xml:space="preserve"> DOCPROPERTY "EndDt"  </w:instrText>
          </w:r>
          <w:r>
            <w:fldChar w:fldCharType="separate"/>
          </w:r>
          <w:r w:rsidR="00CE4573">
            <w:t>-31/03/13</w:t>
          </w:r>
          <w:r>
            <w:fldChar w:fldCharType="end"/>
          </w:r>
        </w:p>
      </w:tc>
      <w:tc>
        <w:tcPr>
          <w:tcW w:w="846" w:type="pct"/>
        </w:tcPr>
        <w:p w:rsidR="00E37F79" w:rsidRDefault="00E37F79">
          <w:pPr>
            <w:pStyle w:val="Footer"/>
            <w:jc w:val="right"/>
          </w:pPr>
          <w:r>
            <w:t xml:space="preserve">contents </w:t>
          </w:r>
          <w:r w:rsidR="00577282">
            <w:rPr>
              <w:rStyle w:val="PageNumber"/>
            </w:rPr>
            <w:fldChar w:fldCharType="begin"/>
          </w:r>
          <w:r>
            <w:rPr>
              <w:rStyle w:val="PageNumber"/>
            </w:rPr>
            <w:instrText xml:space="preserve"> PAGE </w:instrText>
          </w:r>
          <w:r w:rsidR="00577282">
            <w:rPr>
              <w:rStyle w:val="PageNumber"/>
            </w:rPr>
            <w:fldChar w:fldCharType="separate"/>
          </w:r>
          <w:r w:rsidR="006166A5">
            <w:rPr>
              <w:rStyle w:val="PageNumber"/>
              <w:noProof/>
            </w:rPr>
            <w:t>3</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290</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289</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Pr="006166A5" w:rsidRDefault="006166A5" w:rsidP="006166A5">
    <w:pPr>
      <w:pStyle w:val="Footer"/>
      <w:jc w:val="center"/>
      <w:rPr>
        <w:rFonts w:cs="Arial"/>
        <w:sz w:val="14"/>
      </w:rPr>
    </w:pPr>
    <w:r w:rsidRPr="006166A5">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Pr="006166A5" w:rsidRDefault="00577282" w:rsidP="006166A5">
    <w:pPr>
      <w:pStyle w:val="Footer"/>
      <w:jc w:val="center"/>
      <w:rPr>
        <w:rFonts w:cs="Arial"/>
        <w:sz w:val="14"/>
      </w:rPr>
    </w:pPr>
    <w:r w:rsidRPr="006166A5">
      <w:rPr>
        <w:rFonts w:cs="Arial"/>
        <w:sz w:val="14"/>
      </w:rPr>
      <w:fldChar w:fldCharType="begin"/>
    </w:r>
    <w:r w:rsidR="00E37F79" w:rsidRPr="006166A5">
      <w:rPr>
        <w:rFonts w:cs="Arial"/>
        <w:sz w:val="14"/>
      </w:rPr>
      <w:instrText xml:space="preserve"> COMMENTS  \* MERGEFORMAT </w:instrText>
    </w:r>
    <w:r w:rsidRPr="006166A5">
      <w:rPr>
        <w:rFonts w:cs="Arial"/>
        <w:sz w:val="14"/>
      </w:rPr>
      <w:fldChar w:fldCharType="end"/>
    </w:r>
    <w:r w:rsidR="006166A5" w:rsidRPr="006166A5">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Pr="006166A5" w:rsidRDefault="006166A5" w:rsidP="006166A5">
    <w:pPr>
      <w:pStyle w:val="Footer"/>
      <w:jc w:val="center"/>
      <w:rPr>
        <w:rFonts w:cs="Arial"/>
        <w:sz w:val="14"/>
      </w:rPr>
    </w:pPr>
    <w:r w:rsidRPr="006166A5">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37F79">
      <w:tc>
        <w:tcPr>
          <w:tcW w:w="1061" w:type="pct"/>
        </w:tcPr>
        <w:p w:rsidR="00E37F79" w:rsidRDefault="00203ED7">
          <w:pPr>
            <w:pStyle w:val="Footer"/>
          </w:pPr>
          <w:r>
            <w:fldChar w:fldCharType="begin"/>
          </w:r>
          <w:r>
            <w:instrText xml:space="preserve"> DOCPROPERTY "Category"  </w:instrText>
          </w:r>
          <w:r>
            <w:fldChar w:fldCharType="separate"/>
          </w:r>
          <w:r w:rsidR="00CE4573">
            <w:t>R49</w:t>
          </w:r>
          <w:r>
            <w:fldChar w:fldCharType="end"/>
          </w:r>
          <w:r w:rsidR="00E37F79">
            <w:br/>
          </w:r>
          <w:r>
            <w:fldChar w:fldCharType="begin"/>
          </w:r>
          <w:r>
            <w:instrText xml:space="preserve"> DOCPROPERTY "RepubDt"  </w:instrText>
          </w:r>
          <w:r>
            <w:fldChar w:fldCharType="separate"/>
          </w:r>
          <w:r w:rsidR="00CE4573">
            <w:t>28/03/13</w:t>
          </w:r>
          <w:r>
            <w:fldChar w:fldCharType="end"/>
          </w:r>
        </w:p>
      </w:tc>
      <w:tc>
        <w:tcPr>
          <w:tcW w:w="3093"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w:instrText>
          </w:r>
          <w:r>
            <w:fldChar w:fldCharType="separate"/>
          </w:r>
          <w:r w:rsidR="00CE4573">
            <w:t xml:space="preserve">Effective:  </w:t>
          </w:r>
          <w:r>
            <w:fldChar w:fldCharType="end"/>
          </w:r>
          <w:r>
            <w:fldChar w:fldCharType="begin"/>
          </w:r>
          <w:r>
            <w:instrText xml:space="preserve"> DOCPROPERTY "StartDt"   </w:instrText>
          </w:r>
          <w:r>
            <w:fldChar w:fldCharType="separate"/>
          </w:r>
          <w:r w:rsidR="00CE4573">
            <w:t>28/03/13</w:t>
          </w:r>
          <w:r>
            <w:fldChar w:fldCharType="end"/>
          </w:r>
          <w:r>
            <w:fldChar w:fldCharType="begin"/>
          </w:r>
          <w:r>
            <w:instrText xml:space="preserve"> DOCPROPERTY "EndDt"  </w:instrText>
          </w:r>
          <w:r>
            <w:fldChar w:fldCharType="separate"/>
          </w:r>
          <w:r w:rsidR="00CE4573">
            <w:t>-31/03/13</w:t>
          </w:r>
          <w:r>
            <w:fldChar w:fldCharType="end"/>
          </w:r>
        </w:p>
      </w:tc>
      <w:tc>
        <w:tcPr>
          <w:tcW w:w="846" w:type="pct"/>
        </w:tcPr>
        <w:p w:rsidR="00E37F79" w:rsidRDefault="00E37F79">
          <w:pPr>
            <w:pStyle w:val="Footer"/>
            <w:jc w:val="right"/>
          </w:pPr>
          <w:r>
            <w:t xml:space="preserve">contents </w:t>
          </w:r>
          <w:r w:rsidR="00577282">
            <w:rPr>
              <w:rStyle w:val="PageNumber"/>
            </w:rPr>
            <w:fldChar w:fldCharType="begin"/>
          </w:r>
          <w:r>
            <w:rPr>
              <w:rStyle w:val="PageNumber"/>
            </w:rPr>
            <w:instrText xml:space="preserve"> PAGE </w:instrText>
          </w:r>
          <w:r w:rsidR="00577282">
            <w:rPr>
              <w:rStyle w:val="PageNumber"/>
            </w:rPr>
            <w:fldChar w:fldCharType="separate"/>
          </w:r>
          <w:r w:rsidR="006166A5">
            <w:rPr>
              <w:rStyle w:val="PageNumber"/>
              <w:noProof/>
            </w:rPr>
            <w:t>1</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37F79">
      <w:tc>
        <w:tcPr>
          <w:tcW w:w="847" w:type="pct"/>
        </w:tcPr>
        <w:p w:rsidR="00E37F79" w:rsidRDefault="00E37F79">
          <w:pPr>
            <w:pStyle w:val="Footer"/>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74</w:t>
          </w:r>
          <w:r w:rsidR="00577282">
            <w:rPr>
              <w:rStyle w:val="PageNumber"/>
            </w:rP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1061" w:type="pct"/>
        </w:tcPr>
        <w:p w:rsidR="00E37F79" w:rsidRDefault="00203ED7">
          <w:pPr>
            <w:pStyle w:val="Footer"/>
            <w:jc w:val="right"/>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w:instrText>
          </w:r>
          <w:r>
            <w:instrText xml:space="preserve">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w:instrText>
          </w:r>
          <w:r>
            <w:instrText xml:space="preserve">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75</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37F79">
      <w:tc>
        <w:tcPr>
          <w:tcW w:w="1061" w:type="pct"/>
        </w:tcPr>
        <w:p w:rsidR="00E37F79" w:rsidRDefault="00203ED7">
          <w:pPr>
            <w:pStyle w:val="Footer"/>
          </w:pPr>
          <w:r>
            <w:fldChar w:fldCharType="begin"/>
          </w:r>
          <w:r>
            <w:instrText xml:space="preserve"> DOCPROPERTY "Category"  *\charformat  </w:instrText>
          </w:r>
          <w:r>
            <w:fldChar w:fldCharType="separate"/>
          </w:r>
          <w:r w:rsidR="00CE4573">
            <w:t>R49</w:t>
          </w:r>
          <w:r>
            <w:fldChar w:fldCharType="end"/>
          </w:r>
          <w:r w:rsidR="00E37F79">
            <w:br/>
          </w:r>
          <w:r>
            <w:fldChar w:fldCharType="begin"/>
          </w:r>
          <w:r>
            <w:instrText xml:space="preserve"> DOCPROPERTY "RepubDt"  *\charformat  </w:instrText>
          </w:r>
          <w:r>
            <w:fldChar w:fldCharType="separate"/>
          </w:r>
          <w:r w:rsidR="00CE4573">
            <w:t>28/03/13</w:t>
          </w:r>
          <w:r>
            <w:fldChar w:fldCharType="end"/>
          </w:r>
        </w:p>
      </w:tc>
      <w:tc>
        <w:tcPr>
          <w:tcW w:w="3092" w:type="pct"/>
        </w:tcPr>
        <w:p w:rsidR="00E37F79" w:rsidRDefault="00203ED7">
          <w:pPr>
            <w:pStyle w:val="Footer"/>
            <w:jc w:val="center"/>
          </w:pPr>
          <w:r>
            <w:fldChar w:fldCharType="begin"/>
          </w:r>
          <w:r>
            <w:instrText xml:space="preserve"> REF Citation *\charformat </w:instrText>
          </w:r>
          <w:r>
            <w:fldChar w:fldCharType="separate"/>
          </w:r>
          <w:r w:rsidR="00CE4573">
            <w:t>Planning and Development Regulation 2008</w:t>
          </w:r>
          <w:r>
            <w:fldChar w:fldCharType="end"/>
          </w:r>
        </w:p>
        <w:p w:rsidR="00E37F79" w:rsidRDefault="00203ED7">
          <w:pPr>
            <w:pStyle w:val="FooterInfoCentre"/>
          </w:pPr>
          <w:r>
            <w:fldChar w:fldCharType="begin"/>
          </w:r>
          <w:r>
            <w:instrText xml:space="preserve"> DOCPROPERTY "Eff"  *\charformat </w:instrText>
          </w:r>
          <w:r>
            <w:fldChar w:fldCharType="separate"/>
          </w:r>
          <w:r w:rsidR="00CE4573">
            <w:t xml:space="preserve">Effective:  </w:t>
          </w:r>
          <w:r>
            <w:fldChar w:fldCharType="end"/>
          </w:r>
          <w:r>
            <w:fldChar w:fldCharType="begin"/>
          </w:r>
          <w:r>
            <w:instrText xml:space="preserve"> DOCPROPERTY "StartDt"  *\charformat </w:instrText>
          </w:r>
          <w:r>
            <w:fldChar w:fldCharType="separate"/>
          </w:r>
          <w:r w:rsidR="00CE4573">
            <w:t>28/03/13</w:t>
          </w:r>
          <w:r>
            <w:fldChar w:fldCharType="end"/>
          </w:r>
          <w:r>
            <w:fldChar w:fldCharType="begin"/>
          </w:r>
          <w:r>
            <w:instrText xml:space="preserve"> DOCPROPERTY "EndDt"  *\charformat </w:instrText>
          </w:r>
          <w:r>
            <w:fldChar w:fldCharType="separate"/>
          </w:r>
          <w:r w:rsidR="00CE4573">
            <w:t>-31/03/13</w:t>
          </w:r>
          <w:r>
            <w:fldChar w:fldCharType="end"/>
          </w:r>
        </w:p>
      </w:tc>
      <w:tc>
        <w:tcPr>
          <w:tcW w:w="847" w:type="pct"/>
        </w:tcPr>
        <w:p w:rsidR="00E37F79" w:rsidRDefault="00E37F79">
          <w:pPr>
            <w:pStyle w:val="Footer"/>
            <w:jc w:val="right"/>
          </w:pPr>
          <w:r>
            <w:t xml:space="preserve">page </w:t>
          </w:r>
          <w:r w:rsidR="00577282">
            <w:rPr>
              <w:rStyle w:val="PageNumber"/>
            </w:rPr>
            <w:fldChar w:fldCharType="begin"/>
          </w:r>
          <w:r>
            <w:rPr>
              <w:rStyle w:val="PageNumber"/>
            </w:rPr>
            <w:instrText xml:space="preserve"> PAGE </w:instrText>
          </w:r>
          <w:r w:rsidR="00577282">
            <w:rPr>
              <w:rStyle w:val="PageNumber"/>
            </w:rPr>
            <w:fldChar w:fldCharType="separate"/>
          </w:r>
          <w:r w:rsidR="00E23AC6">
            <w:rPr>
              <w:rStyle w:val="PageNumber"/>
              <w:noProof/>
            </w:rPr>
            <w:t>1</w:t>
          </w:r>
          <w:r w:rsidR="00577282">
            <w:rPr>
              <w:rStyle w:val="PageNumber"/>
            </w:rPr>
            <w:fldChar w:fldCharType="end"/>
          </w:r>
        </w:p>
      </w:tc>
    </w:tr>
  </w:tbl>
  <w:p w:rsidR="00E37F79" w:rsidRPr="006166A5" w:rsidRDefault="00203ED7" w:rsidP="006166A5">
    <w:pPr>
      <w:pStyle w:val="Status"/>
      <w:rPr>
        <w:rFonts w:cs="Arial"/>
      </w:rPr>
    </w:pPr>
    <w:r w:rsidRPr="006166A5">
      <w:rPr>
        <w:rFonts w:cs="Arial"/>
      </w:rPr>
      <w:fldChar w:fldCharType="begin"/>
    </w:r>
    <w:r w:rsidRPr="006166A5">
      <w:rPr>
        <w:rFonts w:cs="Arial"/>
      </w:rPr>
      <w:instrText xml:space="preserve"> DOCPROPERTY "Status" </w:instrText>
    </w:r>
    <w:r w:rsidRPr="006166A5">
      <w:rPr>
        <w:rFonts w:cs="Arial"/>
      </w:rPr>
      <w:fldChar w:fldCharType="separate"/>
    </w:r>
    <w:r w:rsidR="00CE4573" w:rsidRPr="006166A5">
      <w:rPr>
        <w:rFonts w:cs="Arial"/>
      </w:rPr>
      <w:t xml:space="preserve"> </w:t>
    </w:r>
    <w:r w:rsidRPr="006166A5">
      <w:rPr>
        <w:rFonts w:cs="Arial"/>
      </w:rPr>
      <w:fldChar w:fldCharType="end"/>
    </w:r>
    <w:r w:rsidR="006166A5" w:rsidRPr="006166A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F79" w:rsidRDefault="00E37F79" w:rsidP="00AB1BB3">
      <w:pPr>
        <w:pStyle w:val="05Endnote0"/>
      </w:pPr>
      <w:r>
        <w:separator/>
      </w:r>
    </w:p>
  </w:footnote>
  <w:footnote w:type="continuationSeparator" w:id="0">
    <w:p w:rsidR="00E37F79" w:rsidRDefault="00E37F7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AE" w:rsidRDefault="003431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37F79">
      <w:tc>
        <w:tcPr>
          <w:tcW w:w="900" w:type="pct"/>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Chapter 10</w:t>
          </w:r>
          <w:r>
            <w:rPr>
              <w:b/>
            </w:rPr>
            <w:fldChar w:fldCharType="end"/>
          </w:r>
        </w:p>
      </w:tc>
      <w:tc>
        <w:tcPr>
          <w:tcW w:w="4100" w:type="pct"/>
        </w:tcPr>
        <w:p w:rsidR="00E37F79" w:rsidRDefault="00203ED7">
          <w:pPr>
            <w:pStyle w:val="HeaderEven"/>
          </w:pPr>
          <w:r>
            <w:fldChar w:fldCharType="begin"/>
          </w:r>
          <w:r>
            <w:instrText xml:space="preserve"> STYLEREF CharChapText \*charformat  </w:instrText>
          </w:r>
          <w:r>
            <w:fldChar w:fldCharType="separate"/>
          </w:r>
          <w:r w:rsidR="00E23AC6">
            <w:rPr>
              <w:noProof/>
            </w:rPr>
            <w:t>Miscellaneous</w:t>
          </w:r>
          <w:r>
            <w:rPr>
              <w:noProof/>
            </w:rPr>
            <w:fldChar w:fldCharType="end"/>
          </w:r>
        </w:p>
      </w:tc>
    </w:tr>
    <w:tr w:rsidR="00E37F79">
      <w:tc>
        <w:tcPr>
          <w:tcW w:w="900" w:type="pct"/>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end"/>
          </w:r>
        </w:p>
      </w:tc>
      <w:tc>
        <w:tcPr>
          <w:tcW w:w="4100" w:type="pct"/>
        </w:tcPr>
        <w:p w:rsidR="00E37F79" w:rsidRDefault="00577282">
          <w:pPr>
            <w:pStyle w:val="HeaderEven"/>
          </w:pPr>
          <w:r>
            <w:fldChar w:fldCharType="begin"/>
          </w:r>
          <w:r w:rsidR="00E37F79">
            <w:instrText xml:space="preserve"> STYLEREF CharPartText \*charformat </w:instrText>
          </w:r>
          <w:r>
            <w:fldChar w:fldCharType="end"/>
          </w:r>
        </w:p>
      </w:tc>
    </w:tr>
    <w:tr w:rsidR="00E37F79">
      <w:tc>
        <w:tcPr>
          <w:tcW w:w="900" w:type="pct"/>
        </w:tcPr>
        <w:p w:rsidR="00E37F79" w:rsidRDefault="00577282">
          <w:pPr>
            <w:pStyle w:val="HeaderEven"/>
            <w:rPr>
              <w:b/>
            </w:rPr>
          </w:pPr>
          <w:r>
            <w:rPr>
              <w:b/>
            </w:rPr>
            <w:fldChar w:fldCharType="begin"/>
          </w:r>
          <w:r w:rsidR="00E37F79">
            <w:rPr>
              <w:b/>
            </w:rPr>
            <w:instrText xml:space="preserve"> STYLEREF CharDivNo \*charformat </w:instrText>
          </w:r>
          <w:r>
            <w:rPr>
              <w:b/>
            </w:rPr>
            <w:fldChar w:fldCharType="end"/>
          </w:r>
        </w:p>
      </w:tc>
      <w:tc>
        <w:tcPr>
          <w:tcW w:w="3932" w:type="pct"/>
        </w:tcPr>
        <w:p w:rsidR="00E37F79" w:rsidRDefault="00577282">
          <w:pPr>
            <w:pStyle w:val="HeaderEven"/>
          </w:pPr>
          <w:r>
            <w:fldChar w:fldCharType="begin"/>
          </w:r>
          <w:r w:rsidR="00E37F79">
            <w:instrText xml:space="preserve"> STYLEREF CharDivText \*charformat </w:instrText>
          </w:r>
          <w:r>
            <w:fldChar w:fldCharType="end"/>
          </w:r>
        </w:p>
      </w:tc>
    </w:tr>
    <w:tr w:rsidR="00E37F79">
      <w:trPr>
        <w:cantSplit/>
      </w:trPr>
      <w:tc>
        <w:tcPr>
          <w:tcW w:w="900" w:type="pct"/>
          <w:gridSpan w:val="2"/>
          <w:tcBorders>
            <w:bottom w:val="single" w:sz="4" w:space="0" w:color="auto"/>
          </w:tcBorders>
        </w:tcPr>
        <w:p w:rsidR="00E37F79" w:rsidRDefault="00203ED7">
          <w:pPr>
            <w:pStyle w:val="HeaderEven6"/>
          </w:pPr>
          <w:r>
            <w:fldChar w:fldCharType="begin"/>
          </w:r>
          <w:r>
            <w:instrText xml:space="preserve"> DOCPROPERTY "Company"  \* MERGEFORMAT </w:instrText>
          </w:r>
          <w:r>
            <w:fldChar w:fldCharType="separate"/>
          </w:r>
          <w:r w:rsidR="00CE4573">
            <w:t>Section</w:t>
          </w:r>
          <w:r>
            <w:fldChar w:fldCharType="end"/>
          </w:r>
          <w:r w:rsidR="00E37F79">
            <w:t xml:space="preserve"> </w:t>
          </w:r>
          <w:r>
            <w:fldChar w:fldCharType="begin"/>
          </w:r>
          <w:r>
            <w:instrText xml:space="preserve"> STYLEREF CharSectNo \*charformat </w:instrText>
          </w:r>
          <w:r>
            <w:fldChar w:fldCharType="separate"/>
          </w:r>
          <w:r w:rsidR="00E23AC6">
            <w:rPr>
              <w:noProof/>
            </w:rPr>
            <w:t>405</w:t>
          </w:r>
          <w:r>
            <w:rPr>
              <w:noProof/>
            </w:rPr>
            <w:fldChar w:fldCharType="end"/>
          </w:r>
        </w:p>
      </w:tc>
    </w:tr>
  </w:tbl>
  <w:p w:rsidR="00E37F79" w:rsidRDefault="00E37F7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37F79">
      <w:tc>
        <w:tcPr>
          <w:tcW w:w="4100" w:type="pct"/>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Miscellaneous</w:t>
          </w:r>
          <w:r>
            <w:rPr>
              <w:noProof/>
            </w:rP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Chapter 10</w:t>
          </w:r>
          <w:r>
            <w:rPr>
              <w:b/>
            </w:rPr>
            <w:fldChar w:fldCharType="end"/>
          </w:r>
        </w:p>
      </w:tc>
    </w:tr>
    <w:tr w:rsidR="00E37F79">
      <w:tc>
        <w:tcPr>
          <w:tcW w:w="4100" w:type="pct"/>
        </w:tcPr>
        <w:p w:rsidR="00E37F79" w:rsidRDefault="00577282">
          <w:pPr>
            <w:pStyle w:val="HeaderEven"/>
            <w:jc w:val="right"/>
          </w:pPr>
          <w:r>
            <w:fldChar w:fldCharType="begin"/>
          </w:r>
          <w:r w:rsidR="00E37F79">
            <w:instrText xml:space="preserve"> STYLEREF CharPartText \*charformat </w:instrText>
          </w:r>
          <w: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end"/>
          </w:r>
        </w:p>
      </w:tc>
    </w:tr>
    <w:tr w:rsidR="00E37F79">
      <w:tc>
        <w:tcPr>
          <w:tcW w:w="4100" w:type="pct"/>
        </w:tcPr>
        <w:p w:rsidR="00E37F79" w:rsidRDefault="00577282">
          <w:pPr>
            <w:pStyle w:val="HeaderEven"/>
            <w:jc w:val="right"/>
          </w:pPr>
          <w:r>
            <w:fldChar w:fldCharType="begin"/>
          </w:r>
          <w:r w:rsidR="00E37F79">
            <w:instrText xml:space="preserve"> STYLEREF CharDivText \*charformat </w:instrText>
          </w:r>
          <w: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end"/>
          </w:r>
        </w:p>
      </w:tc>
    </w:tr>
    <w:tr w:rsidR="00E37F79">
      <w:trPr>
        <w:cantSplit/>
      </w:trPr>
      <w:tc>
        <w:tcPr>
          <w:tcW w:w="900" w:type="pct"/>
          <w:gridSpan w:val="2"/>
          <w:tcBorders>
            <w:bottom w:val="single" w:sz="4" w:space="0" w:color="auto"/>
          </w:tcBorders>
        </w:tcPr>
        <w:p w:rsidR="00E37F79" w:rsidRDefault="00203ED7">
          <w:pPr>
            <w:pStyle w:val="HeaderOdd6"/>
          </w:pPr>
          <w:r>
            <w:fldChar w:fldCharType="begin"/>
          </w:r>
          <w:r>
            <w:instrText xml:space="preserve"> DOCPROPERTY "Company"  \* MERGEFORMAT </w:instrText>
          </w:r>
          <w:r>
            <w:fldChar w:fldCharType="separate"/>
          </w:r>
          <w:r w:rsidR="00CE4573">
            <w:t>Section</w:t>
          </w:r>
          <w:r>
            <w:fldChar w:fldCharType="end"/>
          </w:r>
          <w:r w:rsidR="00E37F79">
            <w:t xml:space="preserve"> </w:t>
          </w:r>
          <w:r>
            <w:fldChar w:fldCharType="begin"/>
          </w:r>
          <w:r>
            <w:instrText xml:space="preserve"> STYLEREF CharSectNo \*charformat </w:instrText>
          </w:r>
          <w:r>
            <w:fldChar w:fldCharType="separate"/>
          </w:r>
          <w:r w:rsidR="00E23AC6">
            <w:rPr>
              <w:noProof/>
            </w:rPr>
            <w:t>407</w:t>
          </w:r>
          <w:r>
            <w:rPr>
              <w:noProof/>
            </w:rPr>
            <w:fldChar w:fldCharType="end"/>
          </w:r>
        </w:p>
      </w:tc>
    </w:tr>
  </w:tbl>
  <w:p w:rsidR="00E37F79" w:rsidRDefault="00E37F7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E37F79" w:rsidTr="007D6776">
      <w:trPr>
        <w:jc w:val="center"/>
      </w:trPr>
      <w:tc>
        <w:tcPr>
          <w:tcW w:w="2012"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1</w:t>
          </w:r>
          <w:r>
            <w:rPr>
              <w:b/>
            </w:rPr>
            <w:fldChar w:fldCharType="end"/>
          </w:r>
        </w:p>
      </w:tc>
      <w:tc>
        <w:tcPr>
          <w:tcW w:w="5741" w:type="dxa"/>
        </w:tcPr>
        <w:p w:rsidR="00E37F79" w:rsidRDefault="00203ED7">
          <w:pPr>
            <w:pStyle w:val="HeaderEven"/>
          </w:pPr>
          <w:r>
            <w:fldChar w:fldCharType="begin"/>
          </w:r>
          <w:r>
            <w:instrText xml:space="preserve"> STYLEREF CharChapText \*c</w:instrText>
          </w:r>
          <w:r>
            <w:instrText xml:space="preserve">harformat  </w:instrText>
          </w:r>
          <w:r>
            <w:fldChar w:fldCharType="separate"/>
          </w:r>
          <w:r w:rsidR="00E23AC6">
            <w:rPr>
              <w:noProof/>
            </w:rPr>
            <w:t>Exemptions from requirement for development approval</w:t>
          </w:r>
          <w:r>
            <w:rPr>
              <w:noProof/>
            </w:rPr>
            <w:fldChar w:fldCharType="end"/>
          </w:r>
        </w:p>
      </w:tc>
    </w:tr>
    <w:tr w:rsidR="00E37F79" w:rsidTr="007D6776">
      <w:trPr>
        <w:jc w:val="center"/>
      </w:trPr>
      <w:tc>
        <w:tcPr>
          <w:tcW w:w="2012"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1.3</w:t>
          </w:r>
          <w:r>
            <w:rPr>
              <w:b/>
            </w:rPr>
            <w:fldChar w:fldCharType="end"/>
          </w:r>
        </w:p>
      </w:tc>
      <w:tc>
        <w:tcPr>
          <w:tcW w:w="5741" w:type="dxa"/>
        </w:tcPr>
        <w:p w:rsidR="00E37F79" w:rsidRDefault="00203ED7">
          <w:pPr>
            <w:pStyle w:val="HeaderEven"/>
          </w:pPr>
          <w:r>
            <w:rPr>
              <w:noProof/>
            </w:rPr>
            <w:fldChar w:fldCharType="begin"/>
          </w:r>
          <w:r>
            <w:rPr>
              <w:noProof/>
            </w:rPr>
            <w:instrText xml:space="preserve"> STYLEREF CharPartText \*charformat </w:instrText>
          </w:r>
          <w:r>
            <w:rPr>
              <w:noProof/>
            </w:rPr>
            <w:fldChar w:fldCharType="separate"/>
          </w:r>
          <w:r w:rsidR="00E23AC6">
            <w:rPr>
              <w:noProof/>
            </w:rPr>
            <w:t>Exempt developments</w:t>
          </w:r>
          <w:r>
            <w:rPr>
              <w:noProof/>
            </w:rPr>
            <w:fldChar w:fldCharType="end"/>
          </w:r>
        </w:p>
      </w:tc>
    </w:tr>
    <w:tr w:rsidR="00E37F79" w:rsidTr="007D6776">
      <w:trPr>
        <w:jc w:val="center"/>
      </w:trPr>
      <w:tc>
        <w:tcPr>
          <w:tcW w:w="2012" w:type="dxa"/>
        </w:tcPr>
        <w:p w:rsidR="00E37F79" w:rsidRDefault="00577282">
          <w:pPr>
            <w:pStyle w:val="HeaderEven"/>
            <w:rPr>
              <w:b/>
            </w:rPr>
          </w:pPr>
          <w:r>
            <w:rPr>
              <w:b/>
            </w:rPr>
            <w:fldChar w:fldCharType="begin"/>
          </w:r>
          <w:r w:rsidR="00E37F79">
            <w:rPr>
              <w:b/>
            </w:rPr>
            <w:instrText xml:space="preserve"> STYLEREF CharDivNo \*charformat </w:instrText>
          </w:r>
          <w:r>
            <w:rPr>
              <w:b/>
            </w:rPr>
            <w:fldChar w:fldCharType="separate"/>
          </w:r>
          <w:r w:rsidR="00E23AC6">
            <w:rPr>
              <w:b/>
              <w:noProof/>
            </w:rPr>
            <w:t>Division 1.3.7</w:t>
          </w:r>
          <w:r>
            <w:rPr>
              <w:b/>
            </w:rPr>
            <w:fldChar w:fldCharType="end"/>
          </w:r>
        </w:p>
      </w:tc>
      <w:tc>
        <w:tcPr>
          <w:tcW w:w="5741" w:type="dxa"/>
        </w:tcPr>
        <w:p w:rsidR="00E37F79" w:rsidRDefault="00203ED7">
          <w:pPr>
            <w:pStyle w:val="HeaderEven"/>
          </w:pPr>
          <w:r>
            <w:rPr>
              <w:noProof/>
            </w:rPr>
            <w:fldChar w:fldCharType="begin"/>
          </w:r>
          <w:r>
            <w:rPr>
              <w:noProof/>
            </w:rPr>
            <w:instrText xml:space="preserve"> STYLEREF CharDivText \*charformat </w:instrText>
          </w:r>
          <w:r>
            <w:rPr>
              <w:noProof/>
            </w:rPr>
            <w:fldChar w:fldCharType="separate"/>
          </w:r>
          <w:r w:rsidR="00E23AC6">
            <w:rPr>
              <w:noProof/>
            </w:rPr>
            <w:t>Exempt developments—other exemptions</w:t>
          </w:r>
          <w:r>
            <w:rPr>
              <w:noProof/>
            </w:rPr>
            <w:fldChar w:fldCharType="end"/>
          </w:r>
        </w:p>
      </w:tc>
    </w:tr>
    <w:tr w:rsidR="00E37F79" w:rsidTr="007D6776">
      <w:trPr>
        <w:cantSplit/>
        <w:jc w:val="center"/>
      </w:trPr>
      <w:tc>
        <w:tcPr>
          <w:tcW w:w="7753" w:type="dxa"/>
          <w:gridSpan w:val="2"/>
          <w:tcBorders>
            <w:bottom w:val="single" w:sz="4" w:space="0" w:color="auto"/>
          </w:tcBorders>
        </w:tcPr>
        <w:p w:rsidR="00E37F79" w:rsidRDefault="00E37F79">
          <w:pPr>
            <w:pStyle w:val="HeaderEven6"/>
          </w:pPr>
          <w:r>
            <w:t xml:space="preserve">Section </w:t>
          </w:r>
          <w:r w:rsidR="00203ED7">
            <w:fldChar w:fldCharType="begin"/>
          </w:r>
          <w:r w:rsidR="00203ED7">
            <w:instrText xml:space="preserve"> STYLEREF CharSectNo \*charformat </w:instrText>
          </w:r>
          <w:r w:rsidR="00203ED7">
            <w:fldChar w:fldCharType="separate"/>
          </w:r>
          <w:r w:rsidR="00E23AC6">
            <w:rPr>
              <w:noProof/>
            </w:rPr>
            <w:t>1.111</w:t>
          </w:r>
          <w:r w:rsidR="00203ED7">
            <w:rPr>
              <w:noProof/>
            </w:rPr>
            <w:fldChar w:fldCharType="end"/>
          </w:r>
        </w:p>
      </w:tc>
    </w:tr>
  </w:tbl>
  <w:p w:rsidR="00E37F79" w:rsidRDefault="00E37F7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E37F79">
      <w:trPr>
        <w:jc w:val="center"/>
      </w:trPr>
      <w:tc>
        <w:tcPr>
          <w:tcW w:w="6165"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Exemptions from requirement for development approval</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1</w:t>
          </w:r>
          <w:r>
            <w:rPr>
              <w:b/>
            </w:rPr>
            <w:fldChar w:fldCharType="end"/>
          </w:r>
        </w:p>
      </w:tc>
    </w:tr>
    <w:tr w:rsidR="00E37F79">
      <w:trPr>
        <w:jc w:val="center"/>
      </w:trPr>
      <w:tc>
        <w:tcPr>
          <w:tcW w:w="6165" w:type="dxa"/>
        </w:tcPr>
        <w:p w:rsidR="00E37F79" w:rsidRDefault="00203ED7">
          <w:pPr>
            <w:pStyle w:val="HeaderEven"/>
            <w:jc w:val="right"/>
          </w:pPr>
          <w:r>
            <w:rPr>
              <w:noProof/>
            </w:rPr>
            <w:fldChar w:fldCharType="begin"/>
          </w:r>
          <w:r>
            <w:rPr>
              <w:noProof/>
            </w:rPr>
            <w:instrText xml:space="preserve"> STYLEREF CharPartText \*charformat </w:instrText>
          </w:r>
          <w:r>
            <w:rPr>
              <w:noProof/>
            </w:rPr>
            <w:fldChar w:fldCharType="separate"/>
          </w:r>
          <w:r w:rsidR="00E23AC6">
            <w:rPr>
              <w:noProof/>
            </w:rPr>
            <w:t>Exempt developments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1.3</w:t>
          </w:r>
          <w:r>
            <w:rPr>
              <w:b/>
            </w:rPr>
            <w:fldChar w:fldCharType="end"/>
          </w:r>
        </w:p>
      </w:tc>
    </w:tr>
    <w:tr w:rsidR="00E37F79">
      <w:trPr>
        <w:jc w:val="center"/>
      </w:trPr>
      <w:tc>
        <w:tcPr>
          <w:tcW w:w="6165" w:type="dxa"/>
        </w:tcPr>
        <w:p w:rsidR="00E37F79" w:rsidRDefault="00203ED7">
          <w:pPr>
            <w:pStyle w:val="HeaderEven"/>
            <w:jc w:val="right"/>
          </w:pPr>
          <w:r>
            <w:rPr>
              <w:noProof/>
            </w:rPr>
            <w:fldChar w:fldCharType="begin"/>
          </w:r>
          <w:r>
            <w:rPr>
              <w:noProof/>
            </w:rPr>
            <w:instrText xml:space="preserve"> STYLEREF CharDivText \*charformat </w:instrText>
          </w:r>
          <w:r>
            <w:rPr>
              <w:noProof/>
            </w:rPr>
            <w:fldChar w:fldCharType="separate"/>
          </w:r>
          <w:r w:rsidR="00E23AC6">
            <w:rPr>
              <w:noProof/>
            </w:rPr>
            <w:t>Exempt developments—other exemptions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separate"/>
          </w:r>
          <w:r w:rsidR="00E23AC6">
            <w:rPr>
              <w:b/>
              <w:noProof/>
            </w:rPr>
            <w:t>Division 1.3.7</w:t>
          </w:r>
          <w:r>
            <w:rPr>
              <w:b/>
            </w:rPr>
            <w:fldChar w:fldCharType="end"/>
          </w:r>
        </w:p>
      </w:tc>
    </w:tr>
    <w:tr w:rsidR="00E37F79">
      <w:trPr>
        <w:cantSplit/>
        <w:jc w:val="center"/>
      </w:trPr>
      <w:tc>
        <w:tcPr>
          <w:tcW w:w="7725" w:type="dxa"/>
          <w:gridSpan w:val="2"/>
          <w:tcBorders>
            <w:bottom w:val="single" w:sz="4" w:space="0" w:color="auto"/>
          </w:tcBorders>
        </w:tcPr>
        <w:p w:rsidR="00E37F79" w:rsidRDefault="00E37F79">
          <w:pPr>
            <w:pStyle w:val="HeaderOdd6"/>
          </w:pPr>
          <w:r>
            <w:t xml:space="preserve">Section </w:t>
          </w:r>
          <w:r w:rsidR="00203ED7">
            <w:fldChar w:fldCharType="begin"/>
          </w:r>
          <w:r w:rsidR="00203ED7">
            <w:instrText xml:space="preserve"> STYLEREF CharSectNo \*charformat </w:instrText>
          </w:r>
          <w:r w:rsidR="00203ED7">
            <w:fldChar w:fldCharType="separate"/>
          </w:r>
          <w:r w:rsidR="00E23AC6">
            <w:rPr>
              <w:noProof/>
            </w:rPr>
            <w:t>1.110</w:t>
          </w:r>
          <w:r w:rsidR="00203ED7">
            <w:rPr>
              <w:noProof/>
            </w:rPr>
            <w:fldChar w:fldCharType="end"/>
          </w:r>
        </w:p>
      </w:tc>
    </w:tr>
  </w:tbl>
  <w:p w:rsidR="00E37F79" w:rsidRDefault="00E37F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1</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Exemptions from requirement for development approval</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1.5</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E23AC6">
            <w:rPr>
              <w:noProof/>
            </w:rPr>
            <w:t>Tables of exempt signs</w:t>
          </w:r>
          <w:r>
            <w:rPr>
              <w:noProof/>
            </w:rP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Exemptions from requirement for development approval</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1</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Tables of exempt signs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1.5</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E37F79">
      <w:tc>
        <w:tcPr>
          <w:tcW w:w="1560" w:type="dxa"/>
        </w:tcPr>
        <w:p w:rsidR="00E37F79" w:rsidRDefault="00577282">
          <w:pPr>
            <w:pStyle w:val="HeaderEven"/>
          </w:pPr>
          <w:r>
            <w:rPr>
              <w:b/>
            </w:rPr>
            <w:fldChar w:fldCharType="begin"/>
          </w:r>
          <w:r w:rsidR="00E37F79">
            <w:rPr>
              <w:b/>
            </w:rPr>
            <w:instrText xml:space="preserve"> STYLEREF CharChapNo \*charformat  </w:instrText>
          </w:r>
          <w:r>
            <w:rPr>
              <w:b/>
            </w:rPr>
            <w:fldChar w:fldCharType="separate"/>
          </w:r>
          <w:r w:rsidR="00E23AC6">
            <w:rPr>
              <w:b/>
              <w:noProof/>
            </w:rPr>
            <w:t>Schedule 1</w:t>
          </w:r>
          <w:r>
            <w:rPr>
              <w:b/>
            </w:rPr>
            <w:fldChar w:fldCharType="end"/>
          </w:r>
        </w:p>
      </w:tc>
      <w:tc>
        <w:tcPr>
          <w:tcW w:w="9840" w:type="dxa"/>
        </w:tcPr>
        <w:p w:rsidR="00E37F79" w:rsidRDefault="00203ED7">
          <w:pPr>
            <w:pStyle w:val="HeaderEven"/>
          </w:pPr>
          <w:r>
            <w:fldChar w:fldCharType="begin"/>
          </w:r>
          <w:r>
            <w:instrText xml:space="preserve"> STYLEREF CharChapText \*charformat  </w:instrText>
          </w:r>
          <w:r>
            <w:fldChar w:fldCharType="separate"/>
          </w:r>
          <w:r w:rsidR="00E23AC6">
            <w:rPr>
              <w:noProof/>
            </w:rPr>
            <w:t>Exemptions from requirement for development approval</w:t>
          </w:r>
          <w:r>
            <w:rPr>
              <w:noProof/>
            </w:rPr>
            <w:fldChar w:fldCharType="end"/>
          </w:r>
        </w:p>
      </w:tc>
    </w:tr>
    <w:tr w:rsidR="00E37F79">
      <w:tc>
        <w:tcPr>
          <w:tcW w:w="1560" w:type="dxa"/>
        </w:tcPr>
        <w:p w:rsidR="00E37F79" w:rsidRDefault="00577282">
          <w:pPr>
            <w:pStyle w:val="HeaderEven"/>
          </w:pPr>
          <w:r>
            <w:rPr>
              <w:b/>
            </w:rPr>
            <w:fldChar w:fldCharType="begin"/>
          </w:r>
          <w:r w:rsidR="00E37F79">
            <w:rPr>
              <w:b/>
            </w:rPr>
            <w:instrText xml:space="preserve"> STYLEREF CharPartNo \*charformat </w:instrText>
          </w:r>
          <w:r>
            <w:rPr>
              <w:b/>
            </w:rPr>
            <w:fldChar w:fldCharType="separate"/>
          </w:r>
          <w:r w:rsidR="00E23AC6">
            <w:rPr>
              <w:b/>
              <w:noProof/>
            </w:rPr>
            <w:t>Part 1.5</w:t>
          </w:r>
          <w:r>
            <w:rPr>
              <w:b/>
            </w:rPr>
            <w:fldChar w:fldCharType="end"/>
          </w:r>
        </w:p>
      </w:tc>
      <w:tc>
        <w:tcPr>
          <w:tcW w:w="9840" w:type="dxa"/>
        </w:tcPr>
        <w:p w:rsidR="00E37F79" w:rsidRDefault="00203ED7">
          <w:pPr>
            <w:pStyle w:val="HeaderEven"/>
          </w:pPr>
          <w:r>
            <w:fldChar w:fldCharType="begin"/>
          </w:r>
          <w:r>
            <w:instrText xml:space="preserve"> STYLEREF CharPartText \*charformat </w:instrText>
          </w:r>
          <w:r>
            <w:fldChar w:fldCharType="separate"/>
          </w:r>
          <w:r w:rsidR="00E23AC6">
            <w:rPr>
              <w:noProof/>
            </w:rPr>
            <w:t>Tables of exempt signs</w:t>
          </w:r>
          <w:r>
            <w:rPr>
              <w:noProof/>
            </w:rPr>
            <w:fldChar w:fldCharType="end"/>
          </w:r>
        </w:p>
      </w:tc>
    </w:tr>
    <w:tr w:rsidR="00E37F79">
      <w:trPr>
        <w:cantSplit/>
      </w:trPr>
      <w:tc>
        <w:tcPr>
          <w:tcW w:w="11400"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E37F79">
      <w:tc>
        <w:tcPr>
          <w:tcW w:w="9840" w:type="dxa"/>
        </w:tcPr>
        <w:p w:rsidR="00E37F79" w:rsidRDefault="00203ED7">
          <w:pPr>
            <w:pStyle w:val="HeaderOdd"/>
          </w:pPr>
          <w:r>
            <w:fldChar w:fldCharType="begin"/>
          </w:r>
          <w:r>
            <w:instrText xml:space="preserve"> STYLEREF CharChapText \*charformat  </w:instrText>
          </w:r>
          <w:r>
            <w:fldChar w:fldCharType="separate"/>
          </w:r>
          <w:r w:rsidR="00E23AC6">
            <w:rPr>
              <w:noProof/>
            </w:rPr>
            <w:t>Exemptions from requirement for development approval</w:t>
          </w:r>
          <w:r>
            <w:rPr>
              <w:noProof/>
            </w:rPr>
            <w:fldChar w:fldCharType="end"/>
          </w:r>
        </w:p>
      </w:tc>
      <w:tc>
        <w:tcPr>
          <w:tcW w:w="1560" w:type="dxa"/>
        </w:tcPr>
        <w:p w:rsidR="00E37F79" w:rsidRDefault="00577282">
          <w:pPr>
            <w:pStyle w:val="HeaderOdd"/>
            <w:rPr>
              <w:b/>
            </w:rPr>
          </w:pPr>
          <w:r>
            <w:rPr>
              <w:b/>
            </w:rPr>
            <w:fldChar w:fldCharType="begin"/>
          </w:r>
          <w:r w:rsidR="00E37F79">
            <w:rPr>
              <w:b/>
            </w:rPr>
            <w:instrText xml:space="preserve"> STYLEREF CharChapNo \*charformat  </w:instrText>
          </w:r>
          <w:r>
            <w:rPr>
              <w:b/>
            </w:rPr>
            <w:fldChar w:fldCharType="separate"/>
          </w:r>
          <w:r w:rsidR="00E23AC6">
            <w:rPr>
              <w:b/>
              <w:noProof/>
            </w:rPr>
            <w:t>Schedule 1</w:t>
          </w:r>
          <w:r>
            <w:rPr>
              <w:b/>
            </w:rPr>
            <w:fldChar w:fldCharType="end"/>
          </w:r>
        </w:p>
      </w:tc>
    </w:tr>
    <w:tr w:rsidR="00E37F79">
      <w:tc>
        <w:tcPr>
          <w:tcW w:w="9840" w:type="dxa"/>
        </w:tcPr>
        <w:p w:rsidR="00E37F79" w:rsidRDefault="00203ED7">
          <w:pPr>
            <w:pStyle w:val="HeaderOdd"/>
          </w:pPr>
          <w:r>
            <w:fldChar w:fldCharType="begin"/>
          </w:r>
          <w:r>
            <w:instrText xml:space="preserve"> STYLEREF CharPartText \*charformat </w:instrText>
          </w:r>
          <w:r>
            <w:fldChar w:fldCharType="separate"/>
          </w:r>
          <w:r w:rsidR="00E23AC6">
            <w:rPr>
              <w:noProof/>
            </w:rPr>
            <w:t>Tables of exempt signs</w:t>
          </w:r>
          <w:r>
            <w:rPr>
              <w:noProof/>
            </w:rPr>
            <w:fldChar w:fldCharType="end"/>
          </w:r>
        </w:p>
      </w:tc>
      <w:tc>
        <w:tcPr>
          <w:tcW w:w="1560" w:type="dxa"/>
        </w:tcPr>
        <w:p w:rsidR="00E37F79" w:rsidRDefault="00577282">
          <w:pPr>
            <w:pStyle w:val="HeaderOdd"/>
          </w:pPr>
          <w:r>
            <w:rPr>
              <w:b/>
            </w:rPr>
            <w:fldChar w:fldCharType="begin"/>
          </w:r>
          <w:r w:rsidR="00E37F79">
            <w:rPr>
              <w:b/>
            </w:rPr>
            <w:instrText xml:space="preserve"> STYLEREF CharPartNo \*charformat </w:instrText>
          </w:r>
          <w:r>
            <w:rPr>
              <w:b/>
            </w:rPr>
            <w:fldChar w:fldCharType="separate"/>
          </w:r>
          <w:r w:rsidR="00E23AC6">
            <w:rPr>
              <w:b/>
              <w:noProof/>
            </w:rPr>
            <w:t>Part 1.5</w:t>
          </w:r>
          <w:r>
            <w:rPr>
              <w:b/>
            </w:rPr>
            <w:fldChar w:fldCharType="end"/>
          </w:r>
        </w:p>
      </w:tc>
    </w:tr>
    <w:tr w:rsidR="00E37F79">
      <w:trPr>
        <w:cantSplit/>
      </w:trPr>
      <w:tc>
        <w:tcPr>
          <w:tcW w:w="11400"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1A</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Permitted variations to approved and exempt developments</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1A.2</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E23AC6">
            <w:rPr>
              <w:noProof/>
            </w:rPr>
            <w:t>Permitted construction tolerances</w:t>
          </w:r>
          <w:r>
            <w:rPr>
              <w:noProof/>
            </w:rP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r>
            <w:t xml:space="preserve">Section </w:t>
          </w:r>
          <w:r w:rsidR="00203ED7">
            <w:fldChar w:fldCharType="begin"/>
          </w:r>
          <w:r w:rsidR="00203ED7">
            <w:instrText xml:space="preserve"> STYLEREF CharSectNo \*charformat </w:instrText>
          </w:r>
          <w:r w:rsidR="00203ED7">
            <w:fldChar w:fldCharType="separate"/>
          </w:r>
          <w:r w:rsidR="00E23AC6">
            <w:rPr>
              <w:noProof/>
            </w:rPr>
            <w:t>1A.11</w:t>
          </w:r>
          <w:r w:rsidR="00203ED7">
            <w:rPr>
              <w:noProof/>
            </w:rPr>
            <w:fldChar w:fldCharType="end"/>
          </w:r>
        </w:p>
      </w:tc>
    </w:tr>
  </w:tbl>
  <w:p w:rsidR="00E37F79" w:rsidRDefault="00E37F7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Permitted variations to approved and exempt developments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1A</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Permitted construction tolerances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1A.2</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r>
            <w:t xml:space="preserve">Section </w:t>
          </w:r>
          <w:r w:rsidR="00203ED7">
            <w:fldChar w:fldCharType="begin"/>
          </w:r>
          <w:r w:rsidR="00203ED7">
            <w:instrText xml:space="preserve"> STYLEREF CharSectNo \*charformat </w:instrText>
          </w:r>
          <w:r w:rsidR="00203ED7">
            <w:fldChar w:fldCharType="separate"/>
          </w:r>
          <w:r w:rsidR="00E23AC6">
            <w:rPr>
              <w:noProof/>
            </w:rPr>
            <w:t>1A.11</w:t>
          </w:r>
          <w:r w:rsidR="00203ED7">
            <w:rPr>
              <w:noProof/>
            </w:rPr>
            <w:fldChar w:fldCharType="end"/>
          </w:r>
        </w:p>
      </w:tc>
    </w:tr>
  </w:tbl>
  <w:p w:rsidR="00E37F79" w:rsidRDefault="00E37F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AE" w:rsidRDefault="003431A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rsidRPr="00CB3D59">
      <w:trPr>
        <w:jc w:val="center"/>
      </w:trPr>
      <w:tc>
        <w:tcPr>
          <w:tcW w:w="1560" w:type="dxa"/>
        </w:tcPr>
        <w:p w:rsidR="00E37F79" w:rsidRPr="00F02A14" w:rsidRDefault="00577282">
          <w:pPr>
            <w:pStyle w:val="HeaderEven"/>
            <w:rPr>
              <w:rFonts w:cs="Arial"/>
              <w:b/>
              <w:szCs w:val="18"/>
            </w:rPr>
          </w:pPr>
          <w:r w:rsidRPr="00F02A14">
            <w:rPr>
              <w:rFonts w:cs="Arial"/>
              <w:b/>
              <w:szCs w:val="18"/>
            </w:rPr>
            <w:fldChar w:fldCharType="begin"/>
          </w:r>
          <w:r w:rsidR="00E37F79" w:rsidRPr="00F02A14">
            <w:rPr>
              <w:rFonts w:cs="Arial"/>
              <w:b/>
              <w:szCs w:val="18"/>
            </w:rPr>
            <w:instrText xml:space="preserve"> STYLEREF CharChapNo \*charformat </w:instrText>
          </w:r>
          <w:r w:rsidRPr="00F02A14">
            <w:rPr>
              <w:rFonts w:cs="Arial"/>
              <w:b/>
              <w:szCs w:val="18"/>
            </w:rPr>
            <w:fldChar w:fldCharType="separate"/>
          </w:r>
          <w:r w:rsidR="00E23AC6">
            <w:rPr>
              <w:rFonts w:cs="Arial"/>
              <w:b/>
              <w:noProof/>
              <w:szCs w:val="18"/>
            </w:rPr>
            <w:t>Schedule 1B</w:t>
          </w:r>
          <w:r w:rsidRPr="00F02A14">
            <w:rPr>
              <w:rFonts w:cs="Arial"/>
              <w:b/>
              <w:szCs w:val="18"/>
            </w:rPr>
            <w:fldChar w:fldCharType="end"/>
          </w:r>
        </w:p>
      </w:tc>
      <w:tc>
        <w:tcPr>
          <w:tcW w:w="5741" w:type="dxa"/>
        </w:tcPr>
        <w:p w:rsidR="00E37F79" w:rsidRPr="00F02A14" w:rsidRDefault="00577282">
          <w:pPr>
            <w:pStyle w:val="HeaderEven"/>
            <w:rPr>
              <w:rFonts w:cs="Arial"/>
              <w:szCs w:val="18"/>
            </w:rPr>
          </w:pPr>
          <w:r w:rsidRPr="00F02A14">
            <w:rPr>
              <w:rFonts w:cs="Arial"/>
              <w:szCs w:val="18"/>
            </w:rPr>
            <w:fldChar w:fldCharType="begin"/>
          </w:r>
          <w:r w:rsidR="00E37F79" w:rsidRPr="00F02A14">
            <w:rPr>
              <w:rFonts w:cs="Arial"/>
              <w:szCs w:val="18"/>
            </w:rPr>
            <w:instrText xml:space="preserve"> STYLEREF CharChapText \*charformat </w:instrText>
          </w:r>
          <w:r w:rsidRPr="00F02A14">
            <w:rPr>
              <w:rFonts w:cs="Arial"/>
              <w:szCs w:val="18"/>
            </w:rPr>
            <w:fldChar w:fldCharType="separate"/>
          </w:r>
          <w:r w:rsidR="00E23AC6">
            <w:rPr>
              <w:rFonts w:cs="Arial"/>
              <w:noProof/>
              <w:szCs w:val="18"/>
            </w:rPr>
            <w:t>Land not requiring community consultation for development proposal</w:t>
          </w:r>
          <w:r w:rsidRPr="00F02A14">
            <w:rPr>
              <w:rFonts w:cs="Arial"/>
              <w:szCs w:val="18"/>
            </w:rPr>
            <w:fldChar w:fldCharType="end"/>
          </w:r>
        </w:p>
      </w:tc>
    </w:tr>
    <w:tr w:rsidR="00E37F79" w:rsidRPr="00CB3D59">
      <w:trPr>
        <w:jc w:val="center"/>
      </w:trPr>
      <w:tc>
        <w:tcPr>
          <w:tcW w:w="1560" w:type="dxa"/>
        </w:tcPr>
        <w:p w:rsidR="00E37F79" w:rsidRPr="00F02A14" w:rsidRDefault="00577282">
          <w:pPr>
            <w:pStyle w:val="HeaderEven"/>
            <w:rPr>
              <w:rFonts w:cs="Arial"/>
              <w:b/>
              <w:szCs w:val="18"/>
            </w:rPr>
          </w:pPr>
          <w:r w:rsidRPr="00F02A14">
            <w:rPr>
              <w:rFonts w:cs="Arial"/>
              <w:b/>
              <w:szCs w:val="18"/>
            </w:rPr>
            <w:fldChar w:fldCharType="begin"/>
          </w:r>
          <w:r w:rsidR="00E37F79" w:rsidRPr="00F02A14">
            <w:rPr>
              <w:rFonts w:cs="Arial"/>
              <w:b/>
              <w:szCs w:val="18"/>
            </w:rPr>
            <w:instrText xml:space="preserve"> STYLEREF CharPartNo \*charformat </w:instrText>
          </w:r>
          <w:r w:rsidRPr="00F02A14">
            <w:rPr>
              <w:rFonts w:cs="Arial"/>
              <w:b/>
              <w:szCs w:val="18"/>
            </w:rPr>
            <w:fldChar w:fldCharType="separate"/>
          </w:r>
          <w:r w:rsidR="00E23AC6">
            <w:rPr>
              <w:rFonts w:cs="Arial"/>
              <w:b/>
              <w:noProof/>
              <w:szCs w:val="18"/>
            </w:rPr>
            <w:t>Part 1A.2</w:t>
          </w:r>
          <w:r w:rsidRPr="00F02A14">
            <w:rPr>
              <w:rFonts w:cs="Arial"/>
              <w:b/>
              <w:szCs w:val="18"/>
            </w:rPr>
            <w:fldChar w:fldCharType="end"/>
          </w:r>
        </w:p>
      </w:tc>
      <w:tc>
        <w:tcPr>
          <w:tcW w:w="5741" w:type="dxa"/>
        </w:tcPr>
        <w:p w:rsidR="00E37F79" w:rsidRPr="00F02A14" w:rsidRDefault="00577282">
          <w:pPr>
            <w:pStyle w:val="HeaderEven"/>
            <w:rPr>
              <w:rFonts w:cs="Arial"/>
              <w:szCs w:val="18"/>
            </w:rPr>
          </w:pPr>
          <w:r w:rsidRPr="00F02A14">
            <w:rPr>
              <w:rFonts w:cs="Arial"/>
              <w:szCs w:val="18"/>
            </w:rPr>
            <w:fldChar w:fldCharType="begin"/>
          </w:r>
          <w:r w:rsidR="00E37F79" w:rsidRPr="00F02A14">
            <w:rPr>
              <w:rFonts w:cs="Arial"/>
              <w:szCs w:val="18"/>
            </w:rPr>
            <w:instrText xml:space="preserve"> STYLEREF CharPartText \*charformat </w:instrText>
          </w:r>
          <w:r w:rsidRPr="00F02A14">
            <w:rPr>
              <w:rFonts w:cs="Arial"/>
              <w:szCs w:val="18"/>
            </w:rPr>
            <w:fldChar w:fldCharType="separate"/>
          </w:r>
          <w:r w:rsidR="00E23AC6">
            <w:rPr>
              <w:rFonts w:cs="Arial"/>
              <w:noProof/>
              <w:szCs w:val="18"/>
            </w:rPr>
            <w:t>Permitted construction tolerances</w:t>
          </w:r>
          <w:r w:rsidRPr="00F02A14">
            <w:rPr>
              <w:rFonts w:cs="Arial"/>
              <w:szCs w:val="18"/>
            </w:rPr>
            <w:fldChar w:fldCharType="end"/>
          </w:r>
        </w:p>
      </w:tc>
    </w:tr>
    <w:tr w:rsidR="00E37F79" w:rsidRPr="00CB3D59">
      <w:trPr>
        <w:jc w:val="center"/>
      </w:trPr>
      <w:tc>
        <w:tcPr>
          <w:tcW w:w="7296" w:type="dxa"/>
          <w:gridSpan w:val="2"/>
          <w:tcBorders>
            <w:bottom w:val="single" w:sz="4" w:space="0" w:color="auto"/>
          </w:tcBorders>
        </w:tcPr>
        <w:p w:rsidR="00E37F79" w:rsidRPr="00783A18" w:rsidRDefault="00E37F79" w:rsidP="00F01070">
          <w:pPr>
            <w:pStyle w:val="HeaderEven6"/>
            <w:spacing w:before="0" w:after="0"/>
            <w:rPr>
              <w:rFonts w:ascii="Times New Roman" w:hAnsi="Times New Roman"/>
              <w:sz w:val="24"/>
              <w:szCs w:val="24"/>
            </w:rPr>
          </w:pPr>
        </w:p>
      </w:tc>
    </w:tr>
  </w:tbl>
  <w:p w:rsidR="00E37F79" w:rsidRDefault="00E37F7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rsidRPr="00CB3D59">
      <w:trPr>
        <w:jc w:val="center"/>
      </w:trPr>
      <w:tc>
        <w:tcPr>
          <w:tcW w:w="5741" w:type="dxa"/>
        </w:tcPr>
        <w:p w:rsidR="00E37F79" w:rsidRPr="00F02A14" w:rsidRDefault="00577282">
          <w:pPr>
            <w:pStyle w:val="HeaderEven"/>
            <w:jc w:val="right"/>
            <w:rPr>
              <w:rFonts w:cs="Arial"/>
              <w:szCs w:val="18"/>
            </w:rPr>
          </w:pPr>
          <w:r w:rsidRPr="00F02A14">
            <w:rPr>
              <w:rFonts w:cs="Arial"/>
              <w:szCs w:val="18"/>
            </w:rPr>
            <w:fldChar w:fldCharType="begin"/>
          </w:r>
          <w:r w:rsidR="00E37F79" w:rsidRPr="00F02A14">
            <w:rPr>
              <w:rFonts w:cs="Arial"/>
              <w:szCs w:val="18"/>
            </w:rPr>
            <w:instrText xml:space="preserve"> STYLEREF CharChapText \*charformat </w:instrText>
          </w:r>
          <w:r w:rsidRPr="00F02A14">
            <w:rPr>
              <w:rFonts w:cs="Arial"/>
              <w:szCs w:val="18"/>
            </w:rPr>
            <w:fldChar w:fldCharType="separate"/>
          </w:r>
          <w:r w:rsidR="00E23AC6">
            <w:rPr>
              <w:rFonts w:cs="Arial"/>
              <w:noProof/>
              <w:szCs w:val="18"/>
            </w:rPr>
            <w:t>Land not requiring community consultation for development proposal</w:t>
          </w:r>
          <w:r w:rsidRPr="00F02A14">
            <w:rPr>
              <w:rFonts w:cs="Arial"/>
              <w:szCs w:val="18"/>
            </w:rPr>
            <w:fldChar w:fldCharType="end"/>
          </w:r>
        </w:p>
      </w:tc>
      <w:tc>
        <w:tcPr>
          <w:tcW w:w="1560" w:type="dxa"/>
        </w:tcPr>
        <w:p w:rsidR="00E37F79" w:rsidRPr="00F02A14" w:rsidRDefault="00577282">
          <w:pPr>
            <w:pStyle w:val="HeaderEven"/>
            <w:jc w:val="right"/>
            <w:rPr>
              <w:rFonts w:cs="Arial"/>
              <w:b/>
              <w:szCs w:val="18"/>
            </w:rPr>
          </w:pPr>
          <w:r w:rsidRPr="00F02A14">
            <w:rPr>
              <w:rFonts w:cs="Arial"/>
              <w:b/>
              <w:szCs w:val="18"/>
            </w:rPr>
            <w:fldChar w:fldCharType="begin"/>
          </w:r>
          <w:r w:rsidR="00E37F79" w:rsidRPr="00F02A14">
            <w:rPr>
              <w:rFonts w:cs="Arial"/>
              <w:b/>
              <w:szCs w:val="18"/>
            </w:rPr>
            <w:instrText xml:space="preserve"> STYLEREF CharChapNo \*charformat </w:instrText>
          </w:r>
          <w:r w:rsidRPr="00F02A14">
            <w:rPr>
              <w:rFonts w:cs="Arial"/>
              <w:b/>
              <w:szCs w:val="18"/>
            </w:rPr>
            <w:fldChar w:fldCharType="separate"/>
          </w:r>
          <w:r w:rsidR="00E23AC6">
            <w:rPr>
              <w:rFonts w:cs="Arial"/>
              <w:b/>
              <w:noProof/>
              <w:szCs w:val="18"/>
            </w:rPr>
            <w:t>Schedule 1B</w:t>
          </w:r>
          <w:r w:rsidRPr="00F02A14">
            <w:rPr>
              <w:rFonts w:cs="Arial"/>
              <w:b/>
              <w:szCs w:val="18"/>
            </w:rPr>
            <w:fldChar w:fldCharType="end"/>
          </w:r>
        </w:p>
      </w:tc>
    </w:tr>
    <w:tr w:rsidR="00E37F79" w:rsidRPr="00CB3D59">
      <w:trPr>
        <w:jc w:val="center"/>
      </w:trPr>
      <w:tc>
        <w:tcPr>
          <w:tcW w:w="5741" w:type="dxa"/>
        </w:tcPr>
        <w:p w:rsidR="00E37F79" w:rsidRPr="00F02A14" w:rsidRDefault="00577282">
          <w:pPr>
            <w:pStyle w:val="HeaderEven"/>
            <w:jc w:val="right"/>
            <w:rPr>
              <w:rFonts w:cs="Arial"/>
              <w:szCs w:val="18"/>
            </w:rPr>
          </w:pPr>
          <w:r w:rsidRPr="00F02A14">
            <w:rPr>
              <w:rFonts w:cs="Arial"/>
              <w:szCs w:val="18"/>
            </w:rPr>
            <w:fldChar w:fldCharType="begin"/>
          </w:r>
          <w:r w:rsidR="00E37F79" w:rsidRPr="00F02A14">
            <w:rPr>
              <w:rFonts w:cs="Arial"/>
              <w:szCs w:val="18"/>
            </w:rPr>
            <w:instrText xml:space="preserve"> STYLEREF CharPartText \*charformat </w:instrText>
          </w:r>
          <w:r w:rsidRPr="00F02A14">
            <w:rPr>
              <w:rFonts w:cs="Arial"/>
              <w:szCs w:val="18"/>
            </w:rPr>
            <w:fldChar w:fldCharType="separate"/>
          </w:r>
          <w:r w:rsidR="00E23AC6">
            <w:rPr>
              <w:rFonts w:cs="Arial"/>
              <w:noProof/>
              <w:szCs w:val="18"/>
            </w:rPr>
            <w:t>Permitted construction tolerances</w:t>
          </w:r>
          <w:r w:rsidRPr="00F02A14">
            <w:rPr>
              <w:rFonts w:cs="Arial"/>
              <w:szCs w:val="18"/>
            </w:rPr>
            <w:fldChar w:fldCharType="end"/>
          </w:r>
        </w:p>
      </w:tc>
      <w:tc>
        <w:tcPr>
          <w:tcW w:w="1560" w:type="dxa"/>
        </w:tcPr>
        <w:p w:rsidR="00E37F79" w:rsidRPr="00F02A14" w:rsidRDefault="00577282">
          <w:pPr>
            <w:pStyle w:val="HeaderEven"/>
            <w:jc w:val="right"/>
            <w:rPr>
              <w:rFonts w:cs="Arial"/>
              <w:b/>
              <w:szCs w:val="18"/>
            </w:rPr>
          </w:pPr>
          <w:r w:rsidRPr="00F02A14">
            <w:rPr>
              <w:rFonts w:cs="Arial"/>
              <w:b/>
              <w:szCs w:val="18"/>
            </w:rPr>
            <w:fldChar w:fldCharType="begin"/>
          </w:r>
          <w:r w:rsidR="00E37F79" w:rsidRPr="00F02A14">
            <w:rPr>
              <w:rFonts w:cs="Arial"/>
              <w:b/>
              <w:szCs w:val="18"/>
            </w:rPr>
            <w:instrText xml:space="preserve"> STYLEREF CharPartNo \*charformat </w:instrText>
          </w:r>
          <w:r w:rsidRPr="00F02A14">
            <w:rPr>
              <w:rFonts w:cs="Arial"/>
              <w:b/>
              <w:szCs w:val="18"/>
            </w:rPr>
            <w:fldChar w:fldCharType="separate"/>
          </w:r>
          <w:r w:rsidR="00E23AC6">
            <w:rPr>
              <w:rFonts w:cs="Arial"/>
              <w:b/>
              <w:noProof/>
              <w:szCs w:val="18"/>
            </w:rPr>
            <w:t>Part 1A.2</w:t>
          </w:r>
          <w:r w:rsidRPr="00F02A14">
            <w:rPr>
              <w:rFonts w:cs="Arial"/>
              <w:b/>
              <w:szCs w:val="18"/>
            </w:rPr>
            <w:fldChar w:fldCharType="end"/>
          </w:r>
        </w:p>
      </w:tc>
    </w:tr>
    <w:tr w:rsidR="00E37F79" w:rsidRPr="00CB3D59">
      <w:trPr>
        <w:jc w:val="center"/>
      </w:trPr>
      <w:tc>
        <w:tcPr>
          <w:tcW w:w="7296" w:type="dxa"/>
          <w:gridSpan w:val="2"/>
          <w:tcBorders>
            <w:bottom w:val="single" w:sz="4" w:space="0" w:color="auto"/>
          </w:tcBorders>
        </w:tcPr>
        <w:p w:rsidR="00E37F79" w:rsidRPr="00783A18" w:rsidRDefault="00E37F79" w:rsidP="00F01070">
          <w:pPr>
            <w:pStyle w:val="HeaderOdd6"/>
            <w:spacing w:before="0" w:after="0"/>
            <w:jc w:val="left"/>
            <w:rPr>
              <w:rFonts w:ascii="Times New Roman" w:hAnsi="Times New Roman"/>
              <w:sz w:val="24"/>
              <w:szCs w:val="24"/>
            </w:rPr>
          </w:pPr>
        </w:p>
      </w:tc>
    </w:tr>
  </w:tbl>
  <w:p w:rsidR="00E37F79" w:rsidRDefault="00E37F7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2</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Limited public notification of certain merit track development applications</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end"/>
          </w:r>
        </w:p>
      </w:tc>
      <w:tc>
        <w:tcPr>
          <w:tcW w:w="5741" w:type="dxa"/>
        </w:tcPr>
        <w:p w:rsidR="00E37F79" w:rsidRDefault="00577282">
          <w:pPr>
            <w:pStyle w:val="HeaderEven"/>
          </w:pPr>
          <w:r>
            <w:fldChar w:fldCharType="begin"/>
          </w:r>
          <w:r w:rsidR="00E37F79">
            <w:instrText xml:space="preserve"> STYLEREF CharPartText \*charformat </w:instrText>
          </w:r>
          <w: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Limited public notification of certain merit track development applications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2</w:t>
          </w:r>
          <w:r>
            <w:rPr>
              <w:b/>
            </w:rPr>
            <w:fldChar w:fldCharType="end"/>
          </w:r>
        </w:p>
      </w:tc>
    </w:tr>
    <w:tr w:rsidR="00E37F79">
      <w:trPr>
        <w:jc w:val="center"/>
      </w:trPr>
      <w:tc>
        <w:tcPr>
          <w:tcW w:w="5741" w:type="dxa"/>
        </w:tcPr>
        <w:p w:rsidR="00E37F79" w:rsidRDefault="00577282">
          <w:pPr>
            <w:pStyle w:val="HeaderEven"/>
            <w:jc w:val="right"/>
          </w:pPr>
          <w:r>
            <w:fldChar w:fldCharType="begin"/>
          </w:r>
          <w:r w:rsidR="00E37F79">
            <w:instrText xml:space="preserve"> STYLEREF CharPartText \*charformat </w:instrText>
          </w:r>
          <w: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3.1</w:t>
          </w:r>
          <w:r>
            <w:rPr>
              <w:b/>
            </w:rPr>
            <w:fldChar w:fldCharType="end"/>
          </w:r>
        </w:p>
      </w:tc>
      <w:tc>
        <w:tcPr>
          <w:tcW w:w="5741" w:type="dxa"/>
        </w:tcPr>
        <w:p w:rsidR="00E37F79" w:rsidRDefault="00203ED7">
          <w:pPr>
            <w:pStyle w:val="HeaderEven"/>
          </w:pPr>
          <w:r>
            <w:rPr>
              <w:noProof/>
            </w:rPr>
            <w:fldChar w:fldCharType="begin"/>
          </w:r>
          <w:r>
            <w:rPr>
              <w:noProof/>
            </w:rPr>
            <w:instrText xml:space="preserve"> STYLEREF CharPartText \*charformat </w:instrText>
          </w:r>
          <w:r>
            <w:rPr>
              <w:noProof/>
            </w:rPr>
            <w:fldChar w:fldCharType="separate"/>
          </w:r>
          <w:r w:rsidR="00E23AC6">
            <w:rPr>
              <w:noProof/>
            </w:rPr>
            <w:t>Definitions</w:t>
          </w:r>
          <w:r>
            <w:rPr>
              <w:noProof/>
            </w:rP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r>
            <w:t xml:space="preserve">Section </w:t>
          </w:r>
          <w:r w:rsidR="00203ED7">
            <w:fldChar w:fldCharType="begin"/>
          </w:r>
          <w:r w:rsidR="00203ED7">
            <w:instrText xml:space="preserve"> STYLEREF CharSectNo \*charformat </w:instrText>
          </w:r>
          <w:r w:rsidR="00203ED7">
            <w:fldChar w:fldCharType="separate"/>
          </w:r>
          <w:r w:rsidR="00E23AC6">
            <w:rPr>
              <w:noProof/>
            </w:rPr>
            <w:t>3.1</w:t>
          </w:r>
          <w:r w:rsidR="00203ED7">
            <w:rPr>
              <w:noProof/>
            </w:rPr>
            <w:fldChar w:fldCharType="end"/>
          </w:r>
        </w:p>
      </w:tc>
    </w:tr>
  </w:tbl>
  <w:p w:rsidR="00E37F79" w:rsidRDefault="00E37F7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w:instrText>
          </w:r>
          <w:r>
            <w:instrText xml:space="preserve">\*charformat </w:instrText>
          </w:r>
          <w:r>
            <w:fldChar w:fldCharType="separate"/>
          </w:r>
          <w:r w:rsidR="00E23AC6">
            <w:rPr>
              <w:noProof/>
            </w:rPr>
            <w:t>Limited public notification of certain merit track development applications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2</w:t>
          </w:r>
          <w:r>
            <w:rPr>
              <w:b/>
            </w:rPr>
            <w:fldChar w:fldCharType="end"/>
          </w:r>
        </w:p>
      </w:tc>
    </w:tr>
    <w:tr w:rsidR="00E37F79">
      <w:trPr>
        <w:jc w:val="center"/>
      </w:trPr>
      <w:tc>
        <w:tcPr>
          <w:tcW w:w="5741" w:type="dxa"/>
        </w:tcPr>
        <w:p w:rsidR="00E37F79" w:rsidRDefault="00577282">
          <w:pPr>
            <w:pStyle w:val="HeaderEven"/>
            <w:jc w:val="right"/>
          </w:pPr>
          <w:r>
            <w:fldChar w:fldCharType="begin"/>
          </w:r>
          <w:r w:rsidR="00E37F79">
            <w:instrText xml:space="preserve"> STYLEREF CharPartText \*charformat </w:instrText>
          </w:r>
          <w: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r>
            <w:t xml:space="preserve">Section </w:t>
          </w:r>
          <w:r w:rsidR="00203ED7">
            <w:fldChar w:fldCharType="begin"/>
          </w:r>
          <w:r w:rsidR="00203ED7">
            <w:instrText xml:space="preserve"> STYLEREF CharSectNo \*charformat </w:instrText>
          </w:r>
          <w:r w:rsidR="00203ED7">
            <w:fldChar w:fldCharType="separate"/>
          </w:r>
          <w:r w:rsidR="00E23AC6">
            <w:rPr>
              <w:noProof/>
            </w:rPr>
            <w:t>1A.11</w:t>
          </w:r>
          <w:r w:rsidR="00203ED7">
            <w:rPr>
              <w:noProof/>
            </w:rPr>
            <w:fldChar w:fldCharType="end"/>
          </w:r>
        </w:p>
      </w:tc>
    </w:tr>
  </w:tbl>
  <w:p w:rsidR="00E37F79" w:rsidRDefault="00E37F7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3.3</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E23AC6">
            <w:rPr>
              <w:noProof/>
            </w:rPr>
            <w:t>Impact track matters exempt from third-party ACAT review</w:t>
          </w:r>
          <w:r>
            <w:rPr>
              <w:noProof/>
            </w:rP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Merit track 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3.2</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CE4573">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CE4573">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CE4573">
            <w:rPr>
              <w:b/>
              <w:noProof/>
            </w:rPr>
            <w:t>Part 3.2</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CE4573">
            <w:rPr>
              <w:noProof/>
            </w:rPr>
            <w:t>Merit track matters exempt from third-party ACAT review</w:t>
          </w:r>
          <w:r>
            <w:rPr>
              <w:noProof/>
            </w:rP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CE4573">
            <w:rPr>
              <w:noProof/>
            </w:rPr>
            <w:t>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CE4573">
            <w:rPr>
              <w:b/>
              <w:noProof/>
            </w:rPr>
            <w:t>Schedule 3</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CE4573">
            <w:rPr>
              <w:noProof/>
            </w:rPr>
            <w:t>Merit track 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CE4573">
            <w:rPr>
              <w:b/>
              <w:noProof/>
            </w:rPr>
            <w:t>Part 3.2</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AE" w:rsidRDefault="003431A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CE4573">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CE4573">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CE4573">
            <w:rPr>
              <w:b/>
              <w:noProof/>
            </w:rPr>
            <w:t>Part 3.3</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CE4573">
            <w:rPr>
              <w:noProof/>
            </w:rPr>
            <w:t>Impact track 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CharDivNo \*charformat </w:instrText>
          </w:r>
          <w:r>
            <w:rPr>
              <w:b/>
            </w:rPr>
            <w:fldChar w:fldCharType="end"/>
          </w:r>
        </w:p>
      </w:tc>
      <w:tc>
        <w:tcPr>
          <w:tcW w:w="5741" w:type="dxa"/>
        </w:tcPr>
        <w:p w:rsidR="00E37F79" w:rsidRDefault="00577282">
          <w:pPr>
            <w:pStyle w:val="HeaderEven"/>
          </w:pPr>
          <w:r>
            <w:fldChar w:fldCharType="begin"/>
          </w:r>
          <w:r w:rsidR="00E37F79">
            <w:instrText xml:space="preserve"> STYLEREF CharDivText \*charformat </w:instrText>
          </w:r>
          <w:r>
            <w:fldChar w:fldCharType="end"/>
          </w:r>
        </w:p>
      </w:tc>
    </w:tr>
    <w:tr w:rsidR="00E37F79">
      <w:trPr>
        <w:cantSplit/>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City centre and town centres maps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3.4</w:t>
          </w:r>
          <w:r>
            <w:rPr>
              <w:b/>
            </w:rPr>
            <w:fldChar w:fldCharType="end"/>
          </w:r>
        </w:p>
      </w:tc>
    </w:tr>
    <w:tr w:rsidR="00E37F79">
      <w:trPr>
        <w:jc w:val="center"/>
      </w:trPr>
      <w:tc>
        <w:tcPr>
          <w:tcW w:w="5741" w:type="dxa"/>
        </w:tcPr>
        <w:p w:rsidR="00E37F79" w:rsidRDefault="00203ED7">
          <w:pPr>
            <w:pStyle w:val="HeaderEven"/>
            <w:jc w:val="right"/>
          </w:pPr>
          <w:r>
            <w:rPr>
              <w:noProof/>
            </w:rPr>
            <w:fldChar w:fldCharType="begin"/>
          </w:r>
          <w:r>
            <w:rPr>
              <w:noProof/>
            </w:rPr>
            <w:instrText xml:space="preserve"> STYLEREF CharDivText \*charformat </w:instrText>
          </w:r>
          <w:r>
            <w:rPr>
              <w:noProof/>
            </w:rPr>
            <w:fldChar w:fldCharType="separate"/>
          </w:r>
          <w:r w:rsidR="00E23AC6">
            <w:rPr>
              <w:noProof/>
            </w:rPr>
            <w:t>City centre</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separate"/>
          </w:r>
          <w:r w:rsidR="00E23AC6">
            <w:rPr>
              <w:b/>
              <w:noProof/>
            </w:rPr>
            <w:t>Division 3.4.1</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3.4</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E23AC6">
            <w:rPr>
              <w:noProof/>
            </w:rPr>
            <w:t>City centre and town centres maps</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CharDivNo \*charformat </w:instrText>
          </w:r>
          <w:r>
            <w:rPr>
              <w:b/>
            </w:rPr>
            <w:fldChar w:fldCharType="separate"/>
          </w:r>
          <w:r w:rsidR="00E23AC6">
            <w:rPr>
              <w:b/>
              <w:noProof/>
            </w:rPr>
            <w:t>Division 3.4.2</w:t>
          </w:r>
          <w:r>
            <w:rPr>
              <w:b/>
            </w:rPr>
            <w:fldChar w:fldCharType="end"/>
          </w:r>
        </w:p>
      </w:tc>
      <w:tc>
        <w:tcPr>
          <w:tcW w:w="5741" w:type="dxa"/>
        </w:tcPr>
        <w:p w:rsidR="00E37F79" w:rsidRDefault="00203ED7">
          <w:pPr>
            <w:pStyle w:val="HeaderEven"/>
          </w:pPr>
          <w:r>
            <w:fldChar w:fldCharType="begin"/>
          </w:r>
          <w:r>
            <w:instrText xml:space="preserve"> STYLEREF CharDivText \*charformat </w:instrText>
          </w:r>
          <w:r>
            <w:fldChar w:fldCharType="separate"/>
          </w:r>
          <w:r w:rsidR="00E23AC6">
            <w:rPr>
              <w:noProof/>
            </w:rPr>
            <w:t>Belconnen town centre</w:t>
          </w:r>
          <w:r>
            <w:rPr>
              <w:noProof/>
            </w:rPr>
            <w:fldChar w:fldCharType="end"/>
          </w:r>
        </w:p>
      </w:tc>
    </w:tr>
    <w:tr w:rsidR="00E37F79">
      <w:trPr>
        <w:cantSplit/>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CE4573">
            <w:rPr>
              <w:noProof/>
            </w:rPr>
            <w:t>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CE4573">
            <w:rPr>
              <w:b/>
              <w:noProof/>
            </w:rPr>
            <w:t>Schedule 3</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CE4573">
            <w:rPr>
              <w:noProof/>
            </w:rPr>
            <w:t>City centre and town centres maps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CE4573">
            <w:rPr>
              <w:b/>
              <w:noProof/>
            </w:rPr>
            <w:t>Part 3.4</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CharDivText \*charformat </w:instrText>
          </w:r>
          <w:r>
            <w:fldChar w:fldCharType="separate"/>
          </w:r>
          <w:r w:rsidR="00CE4573">
            <w:rPr>
              <w:noProof/>
            </w:rPr>
            <w:t>City centre</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separate"/>
          </w:r>
          <w:r w:rsidR="00CE4573">
            <w:rPr>
              <w:b/>
              <w:noProof/>
            </w:rPr>
            <w:t>Division 3.4.1</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3.4</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E23AC6">
            <w:rPr>
              <w:noProof/>
            </w:rPr>
            <w:t>City centre and town centres maps</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CharDivNo \*charformat </w:instrText>
          </w:r>
          <w:r>
            <w:rPr>
              <w:b/>
            </w:rPr>
            <w:fldChar w:fldCharType="separate"/>
          </w:r>
          <w:r w:rsidR="00E23AC6">
            <w:rPr>
              <w:b/>
              <w:noProof/>
            </w:rPr>
            <w:t>Division 3.4.4</w:t>
          </w:r>
          <w:r>
            <w:rPr>
              <w:b/>
            </w:rPr>
            <w:fldChar w:fldCharType="end"/>
          </w:r>
        </w:p>
      </w:tc>
      <w:tc>
        <w:tcPr>
          <w:tcW w:w="5741" w:type="dxa"/>
        </w:tcPr>
        <w:p w:rsidR="00E37F79" w:rsidRDefault="00203ED7">
          <w:pPr>
            <w:pStyle w:val="HeaderEven"/>
          </w:pPr>
          <w:r>
            <w:fldChar w:fldCharType="begin"/>
          </w:r>
          <w:r>
            <w:instrText xml:space="preserve"> STYLEREF CharDivText \*charformat </w:instrText>
          </w:r>
          <w:r>
            <w:fldChar w:fldCharType="separate"/>
          </w:r>
          <w:r w:rsidR="00E23AC6">
            <w:rPr>
              <w:noProof/>
            </w:rPr>
            <w:t>Tuggeranong town centre</w:t>
          </w:r>
          <w:r>
            <w:rPr>
              <w:noProof/>
            </w:rPr>
            <w:fldChar w:fldCharType="end"/>
          </w:r>
        </w:p>
      </w:tc>
    </w:tr>
    <w:tr w:rsidR="00E37F79">
      <w:trPr>
        <w:cantSplit/>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City centre and town centres maps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3.4</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CharDivText \*charformat </w:instrText>
          </w:r>
          <w:r>
            <w:fldChar w:fldCharType="separate"/>
          </w:r>
          <w:r w:rsidR="00E23AC6">
            <w:rPr>
              <w:noProof/>
            </w:rPr>
            <w:t>Gungahlin town centre</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separate"/>
          </w:r>
          <w:r w:rsidR="00E23AC6">
            <w:rPr>
              <w:b/>
              <w:noProof/>
            </w:rPr>
            <w:t>Division 3.4.3</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CE4573">
            <w:rPr>
              <w:b/>
              <w:noProof/>
            </w:rPr>
            <w:t>Schedule 3</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CE4573">
            <w:rPr>
              <w:noProof/>
            </w:rPr>
            <w:t>Matters exempt from third-party ACAT review</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CE4573">
            <w:rPr>
              <w:b/>
              <w:noProof/>
            </w:rPr>
            <w:t>Part 3.4</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CE4573">
            <w:rPr>
              <w:noProof/>
            </w:rPr>
            <w:t>City centre and town centres maps</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CharDivNo \*charformat </w:instrText>
          </w:r>
          <w:r>
            <w:rPr>
              <w:b/>
            </w:rPr>
            <w:fldChar w:fldCharType="separate"/>
          </w:r>
          <w:r w:rsidR="00CE4573">
            <w:rPr>
              <w:b/>
              <w:noProof/>
            </w:rPr>
            <w:t>Division 3.4.4</w:t>
          </w:r>
          <w:r>
            <w:rPr>
              <w:b/>
            </w:rPr>
            <w:fldChar w:fldCharType="end"/>
          </w:r>
        </w:p>
      </w:tc>
      <w:tc>
        <w:tcPr>
          <w:tcW w:w="5741" w:type="dxa"/>
        </w:tcPr>
        <w:p w:rsidR="00E37F79" w:rsidRDefault="00203ED7">
          <w:pPr>
            <w:pStyle w:val="HeaderEven"/>
          </w:pPr>
          <w:r>
            <w:fldChar w:fldCharType="begin"/>
          </w:r>
          <w:r>
            <w:instrText xml:space="preserve"> STYLEREF CharDivText \*charformat </w:instrText>
          </w:r>
          <w:r>
            <w:fldChar w:fldCharType="separate"/>
          </w:r>
          <w:r w:rsidR="00CE4573">
            <w:rPr>
              <w:noProof/>
            </w:rPr>
            <w:t>Tuggeranong town centre</w:t>
          </w:r>
          <w:r>
            <w:rPr>
              <w:noProof/>
            </w:rPr>
            <w:fldChar w:fldCharType="end"/>
          </w:r>
        </w:p>
      </w:tc>
    </w:tr>
    <w:tr w:rsidR="00E37F79">
      <w:trPr>
        <w:cantSplit/>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Matters exempt from third-party ACAT review</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3</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City centre and town centres maps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3.4</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w:instrText>
          </w:r>
          <w:r>
            <w:instrText xml:space="preserve">TYLEREF CharDivText \*charformat </w:instrText>
          </w:r>
          <w:r>
            <w:fldChar w:fldCharType="separate"/>
          </w:r>
          <w:r w:rsidR="00E23AC6">
            <w:rPr>
              <w:noProof/>
            </w:rPr>
            <w:t>Woden town centre</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separate"/>
          </w:r>
          <w:r w:rsidR="00E23AC6">
            <w:rPr>
              <w:b/>
              <w:noProof/>
            </w:rPr>
            <w:t>Division 3.4.5</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rsidRPr="00CB3D59">
      <w:trPr>
        <w:jc w:val="center"/>
      </w:trPr>
      <w:tc>
        <w:tcPr>
          <w:tcW w:w="1560" w:type="dxa"/>
        </w:tcPr>
        <w:p w:rsidR="00E37F79" w:rsidRPr="002E0219" w:rsidRDefault="00577282">
          <w:pPr>
            <w:pStyle w:val="HeaderEven"/>
            <w:rPr>
              <w:rFonts w:cs="Arial"/>
              <w:b/>
              <w:szCs w:val="18"/>
            </w:rPr>
          </w:pPr>
          <w:r w:rsidRPr="002E0219">
            <w:rPr>
              <w:rFonts w:cs="Arial"/>
              <w:b/>
              <w:szCs w:val="18"/>
            </w:rPr>
            <w:fldChar w:fldCharType="begin"/>
          </w:r>
          <w:r w:rsidR="00E37F79" w:rsidRPr="002E0219">
            <w:rPr>
              <w:rFonts w:cs="Arial"/>
              <w:b/>
              <w:szCs w:val="18"/>
            </w:rPr>
            <w:instrText xml:space="preserve"> STYLEREF CharChapNo \*charformat  </w:instrText>
          </w:r>
          <w:r w:rsidRPr="002E0219">
            <w:rPr>
              <w:rFonts w:cs="Arial"/>
              <w:b/>
              <w:szCs w:val="18"/>
            </w:rPr>
            <w:fldChar w:fldCharType="separate"/>
          </w:r>
          <w:r w:rsidR="00E23AC6">
            <w:rPr>
              <w:rFonts w:cs="Arial"/>
              <w:b/>
              <w:noProof/>
              <w:szCs w:val="18"/>
            </w:rPr>
            <w:t>Schedule 3</w:t>
          </w:r>
          <w:r w:rsidRPr="002E0219">
            <w:rPr>
              <w:rFonts w:cs="Arial"/>
              <w:b/>
              <w:szCs w:val="18"/>
            </w:rPr>
            <w:fldChar w:fldCharType="end"/>
          </w:r>
        </w:p>
      </w:tc>
      <w:tc>
        <w:tcPr>
          <w:tcW w:w="5741" w:type="dxa"/>
        </w:tcPr>
        <w:p w:rsidR="00E37F79" w:rsidRPr="002E0219" w:rsidRDefault="00577282">
          <w:pPr>
            <w:pStyle w:val="HeaderEven"/>
            <w:rPr>
              <w:rFonts w:cs="Arial"/>
              <w:szCs w:val="18"/>
            </w:rPr>
          </w:pPr>
          <w:r w:rsidRPr="002E0219">
            <w:rPr>
              <w:rFonts w:cs="Arial"/>
              <w:szCs w:val="18"/>
            </w:rPr>
            <w:fldChar w:fldCharType="begin"/>
          </w:r>
          <w:r w:rsidR="00E37F79" w:rsidRPr="002E0219">
            <w:rPr>
              <w:rFonts w:cs="Arial"/>
              <w:szCs w:val="18"/>
            </w:rPr>
            <w:instrText xml:space="preserve"> STYLEREF CharChapText \*charformat  </w:instrText>
          </w:r>
          <w:r w:rsidRPr="002E0219">
            <w:rPr>
              <w:rFonts w:cs="Arial"/>
              <w:szCs w:val="18"/>
            </w:rPr>
            <w:fldChar w:fldCharType="separate"/>
          </w:r>
          <w:r w:rsidR="00E23AC6">
            <w:rPr>
              <w:rFonts w:cs="Arial"/>
              <w:noProof/>
              <w:szCs w:val="18"/>
            </w:rPr>
            <w:t>Matters exempt from third-party ACAT review</w:t>
          </w:r>
          <w:r w:rsidRPr="002E0219">
            <w:rPr>
              <w:rFonts w:cs="Arial"/>
              <w:szCs w:val="18"/>
            </w:rPr>
            <w:fldChar w:fldCharType="end"/>
          </w:r>
        </w:p>
      </w:tc>
    </w:tr>
    <w:tr w:rsidR="00E37F79" w:rsidRPr="00CB3D59">
      <w:trPr>
        <w:jc w:val="center"/>
      </w:trPr>
      <w:tc>
        <w:tcPr>
          <w:tcW w:w="1560" w:type="dxa"/>
        </w:tcPr>
        <w:p w:rsidR="00E37F79" w:rsidRPr="002E0219" w:rsidRDefault="00577282">
          <w:pPr>
            <w:pStyle w:val="HeaderEven"/>
            <w:rPr>
              <w:rFonts w:cs="Arial"/>
              <w:b/>
              <w:szCs w:val="18"/>
            </w:rPr>
          </w:pPr>
          <w:r w:rsidRPr="002E0219">
            <w:rPr>
              <w:rFonts w:cs="Arial"/>
              <w:b/>
              <w:szCs w:val="18"/>
            </w:rPr>
            <w:fldChar w:fldCharType="begin"/>
          </w:r>
          <w:r w:rsidR="00E37F79" w:rsidRPr="002E0219">
            <w:rPr>
              <w:rFonts w:cs="Arial"/>
              <w:b/>
              <w:szCs w:val="18"/>
            </w:rPr>
            <w:instrText xml:space="preserve"> STYLEREF CharPartNo \*charformat </w:instrText>
          </w:r>
          <w:r w:rsidRPr="002E0219">
            <w:rPr>
              <w:rFonts w:cs="Arial"/>
              <w:b/>
              <w:szCs w:val="18"/>
            </w:rPr>
            <w:fldChar w:fldCharType="separate"/>
          </w:r>
          <w:r w:rsidR="00E23AC6">
            <w:rPr>
              <w:rFonts w:cs="Arial"/>
              <w:b/>
              <w:noProof/>
              <w:szCs w:val="18"/>
            </w:rPr>
            <w:t>Part 3.4</w:t>
          </w:r>
          <w:r w:rsidRPr="002E0219">
            <w:rPr>
              <w:rFonts w:cs="Arial"/>
              <w:b/>
              <w:szCs w:val="18"/>
            </w:rPr>
            <w:fldChar w:fldCharType="end"/>
          </w:r>
        </w:p>
      </w:tc>
      <w:tc>
        <w:tcPr>
          <w:tcW w:w="5741" w:type="dxa"/>
        </w:tcPr>
        <w:p w:rsidR="00E37F79" w:rsidRPr="002E0219" w:rsidRDefault="00577282">
          <w:pPr>
            <w:pStyle w:val="HeaderEven"/>
            <w:rPr>
              <w:rFonts w:cs="Arial"/>
              <w:szCs w:val="18"/>
            </w:rPr>
          </w:pPr>
          <w:r w:rsidRPr="002E0219">
            <w:rPr>
              <w:rFonts w:cs="Arial"/>
              <w:szCs w:val="18"/>
            </w:rPr>
            <w:fldChar w:fldCharType="begin"/>
          </w:r>
          <w:r w:rsidR="00E37F79" w:rsidRPr="002E0219">
            <w:rPr>
              <w:rFonts w:cs="Arial"/>
              <w:szCs w:val="18"/>
            </w:rPr>
            <w:instrText xml:space="preserve"> STYLEREF CharPartText \*charformat </w:instrText>
          </w:r>
          <w:r w:rsidRPr="002E0219">
            <w:rPr>
              <w:rFonts w:cs="Arial"/>
              <w:szCs w:val="18"/>
            </w:rPr>
            <w:fldChar w:fldCharType="separate"/>
          </w:r>
          <w:r w:rsidR="00E23AC6">
            <w:rPr>
              <w:rFonts w:cs="Arial"/>
              <w:noProof/>
              <w:szCs w:val="18"/>
            </w:rPr>
            <w:t>City centre and town centres maps</w:t>
          </w:r>
          <w:r w:rsidRPr="002E0219">
            <w:rPr>
              <w:rFonts w:cs="Arial"/>
              <w:szCs w:val="18"/>
            </w:rPr>
            <w:fldChar w:fldCharType="end"/>
          </w:r>
        </w:p>
      </w:tc>
    </w:tr>
    <w:tr w:rsidR="00E37F79" w:rsidRPr="00CB3D59">
      <w:trPr>
        <w:jc w:val="center"/>
      </w:trPr>
      <w:tc>
        <w:tcPr>
          <w:tcW w:w="1560" w:type="dxa"/>
        </w:tcPr>
        <w:p w:rsidR="00E37F79" w:rsidRPr="002E0219" w:rsidRDefault="00577282">
          <w:pPr>
            <w:pStyle w:val="HeaderEven"/>
            <w:rPr>
              <w:rFonts w:cs="Arial"/>
              <w:b/>
              <w:szCs w:val="18"/>
            </w:rPr>
          </w:pPr>
          <w:r w:rsidRPr="002E0219">
            <w:rPr>
              <w:rFonts w:cs="Arial"/>
              <w:b/>
              <w:szCs w:val="18"/>
            </w:rPr>
            <w:fldChar w:fldCharType="begin"/>
          </w:r>
          <w:r w:rsidR="00E37F79" w:rsidRPr="002E0219">
            <w:rPr>
              <w:rFonts w:cs="Arial"/>
              <w:b/>
              <w:szCs w:val="18"/>
            </w:rPr>
            <w:instrText xml:space="preserve"> STYLEREF CharDivNo \*charformat </w:instrText>
          </w:r>
          <w:r w:rsidRPr="002E0219">
            <w:rPr>
              <w:rFonts w:cs="Arial"/>
              <w:b/>
              <w:szCs w:val="18"/>
            </w:rPr>
            <w:fldChar w:fldCharType="separate"/>
          </w:r>
          <w:r w:rsidR="00E23AC6">
            <w:rPr>
              <w:rFonts w:cs="Arial"/>
              <w:b/>
              <w:noProof/>
              <w:szCs w:val="18"/>
            </w:rPr>
            <w:t>Division 3.4.6</w:t>
          </w:r>
          <w:r w:rsidRPr="002E0219">
            <w:rPr>
              <w:rFonts w:cs="Arial"/>
              <w:b/>
              <w:szCs w:val="18"/>
            </w:rPr>
            <w:fldChar w:fldCharType="end"/>
          </w:r>
        </w:p>
      </w:tc>
      <w:tc>
        <w:tcPr>
          <w:tcW w:w="5741" w:type="dxa"/>
        </w:tcPr>
        <w:p w:rsidR="00E37F79" w:rsidRPr="002E0219" w:rsidRDefault="00577282">
          <w:pPr>
            <w:pStyle w:val="HeaderEven"/>
            <w:rPr>
              <w:rFonts w:cs="Arial"/>
              <w:szCs w:val="18"/>
            </w:rPr>
          </w:pPr>
          <w:r w:rsidRPr="002E0219">
            <w:rPr>
              <w:rFonts w:cs="Arial"/>
              <w:szCs w:val="18"/>
            </w:rPr>
            <w:fldChar w:fldCharType="begin"/>
          </w:r>
          <w:r w:rsidR="00E37F79" w:rsidRPr="002E0219">
            <w:rPr>
              <w:rFonts w:cs="Arial"/>
              <w:szCs w:val="18"/>
            </w:rPr>
            <w:instrText xml:space="preserve"> STYLEREF CharDivText \*charformat </w:instrText>
          </w:r>
          <w:r w:rsidRPr="002E0219">
            <w:rPr>
              <w:rFonts w:cs="Arial"/>
              <w:szCs w:val="18"/>
            </w:rPr>
            <w:fldChar w:fldCharType="separate"/>
          </w:r>
          <w:r w:rsidR="00E23AC6">
            <w:rPr>
              <w:rFonts w:cs="Arial"/>
              <w:noProof/>
              <w:szCs w:val="18"/>
            </w:rPr>
            <w:t>Kingston Foreshore</w:t>
          </w:r>
          <w:r w:rsidRPr="002E0219">
            <w:rPr>
              <w:rFonts w:cs="Arial"/>
              <w:szCs w:val="18"/>
            </w:rPr>
            <w:fldChar w:fldCharType="end"/>
          </w:r>
        </w:p>
      </w:tc>
    </w:tr>
    <w:tr w:rsidR="00E37F79" w:rsidRPr="00CB3D59">
      <w:trPr>
        <w:cantSplit/>
        <w:jc w:val="center"/>
      </w:trPr>
      <w:tc>
        <w:tcPr>
          <w:tcW w:w="7296" w:type="dxa"/>
          <w:gridSpan w:val="2"/>
          <w:tcBorders>
            <w:bottom w:val="single" w:sz="4" w:space="0" w:color="auto"/>
          </w:tcBorders>
        </w:tcPr>
        <w:p w:rsidR="00E37F79" w:rsidRPr="00783A18" w:rsidRDefault="00E37F79" w:rsidP="00F22C61">
          <w:pPr>
            <w:pStyle w:val="HeaderEven6"/>
            <w:spacing w:before="0" w:after="0"/>
            <w:rPr>
              <w:rFonts w:ascii="Times New Roman" w:hAnsi="Times New Roman"/>
              <w:sz w:val="24"/>
              <w:szCs w:val="24"/>
            </w:rPr>
          </w:pPr>
        </w:p>
      </w:tc>
    </w:tr>
  </w:tbl>
  <w:p w:rsidR="00E37F79" w:rsidRDefault="00E37F7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rsidRPr="00CB3D59">
      <w:trPr>
        <w:jc w:val="center"/>
      </w:trPr>
      <w:tc>
        <w:tcPr>
          <w:tcW w:w="5741" w:type="dxa"/>
        </w:tcPr>
        <w:p w:rsidR="00E37F79" w:rsidRPr="002E0219" w:rsidRDefault="00577282">
          <w:pPr>
            <w:pStyle w:val="HeaderEven"/>
            <w:jc w:val="right"/>
            <w:rPr>
              <w:rFonts w:cs="Arial"/>
              <w:szCs w:val="18"/>
            </w:rPr>
          </w:pPr>
          <w:r w:rsidRPr="002E0219">
            <w:rPr>
              <w:rFonts w:cs="Arial"/>
              <w:szCs w:val="18"/>
            </w:rPr>
            <w:fldChar w:fldCharType="begin"/>
          </w:r>
          <w:r w:rsidR="00E37F79" w:rsidRPr="002E0219">
            <w:rPr>
              <w:rFonts w:cs="Arial"/>
              <w:szCs w:val="18"/>
            </w:rPr>
            <w:instrText xml:space="preserve"> STYLEREF CharChapText \*charformat  </w:instrText>
          </w:r>
          <w:r w:rsidRPr="002E0219">
            <w:rPr>
              <w:rFonts w:cs="Arial"/>
              <w:szCs w:val="18"/>
            </w:rPr>
            <w:fldChar w:fldCharType="separate"/>
          </w:r>
          <w:r w:rsidR="00CE4573">
            <w:rPr>
              <w:rFonts w:cs="Arial"/>
              <w:noProof/>
              <w:szCs w:val="18"/>
            </w:rPr>
            <w:t>Matters exempt from third-party ACAT review</w:t>
          </w:r>
          <w:r w:rsidRPr="002E0219">
            <w:rPr>
              <w:rFonts w:cs="Arial"/>
              <w:szCs w:val="18"/>
            </w:rPr>
            <w:fldChar w:fldCharType="end"/>
          </w:r>
        </w:p>
      </w:tc>
      <w:tc>
        <w:tcPr>
          <w:tcW w:w="1560" w:type="dxa"/>
        </w:tcPr>
        <w:p w:rsidR="00E37F79" w:rsidRPr="002E0219" w:rsidRDefault="00577282">
          <w:pPr>
            <w:pStyle w:val="HeaderEven"/>
            <w:jc w:val="right"/>
            <w:rPr>
              <w:rFonts w:cs="Arial"/>
              <w:b/>
              <w:szCs w:val="18"/>
            </w:rPr>
          </w:pPr>
          <w:r w:rsidRPr="002E0219">
            <w:rPr>
              <w:rFonts w:cs="Arial"/>
              <w:b/>
              <w:szCs w:val="18"/>
            </w:rPr>
            <w:fldChar w:fldCharType="begin"/>
          </w:r>
          <w:r w:rsidR="00E37F79" w:rsidRPr="002E0219">
            <w:rPr>
              <w:rFonts w:cs="Arial"/>
              <w:b/>
              <w:szCs w:val="18"/>
            </w:rPr>
            <w:instrText xml:space="preserve"> STYLEREF CharChapNo \*charformat  </w:instrText>
          </w:r>
          <w:r w:rsidRPr="002E0219">
            <w:rPr>
              <w:rFonts w:cs="Arial"/>
              <w:b/>
              <w:szCs w:val="18"/>
            </w:rPr>
            <w:fldChar w:fldCharType="separate"/>
          </w:r>
          <w:r w:rsidR="00CE4573">
            <w:rPr>
              <w:rFonts w:cs="Arial"/>
              <w:b/>
              <w:noProof/>
              <w:szCs w:val="18"/>
            </w:rPr>
            <w:t>Schedule 3</w:t>
          </w:r>
          <w:r w:rsidRPr="002E0219">
            <w:rPr>
              <w:rFonts w:cs="Arial"/>
              <w:b/>
              <w:szCs w:val="18"/>
            </w:rPr>
            <w:fldChar w:fldCharType="end"/>
          </w:r>
        </w:p>
      </w:tc>
    </w:tr>
    <w:tr w:rsidR="00E37F79" w:rsidRPr="00CB3D59">
      <w:trPr>
        <w:jc w:val="center"/>
      </w:trPr>
      <w:tc>
        <w:tcPr>
          <w:tcW w:w="5741" w:type="dxa"/>
        </w:tcPr>
        <w:p w:rsidR="00E37F79" w:rsidRPr="002E0219" w:rsidRDefault="00577282">
          <w:pPr>
            <w:pStyle w:val="HeaderEven"/>
            <w:jc w:val="right"/>
            <w:rPr>
              <w:rFonts w:cs="Arial"/>
              <w:szCs w:val="18"/>
            </w:rPr>
          </w:pPr>
          <w:r w:rsidRPr="002E0219">
            <w:rPr>
              <w:rFonts w:cs="Arial"/>
              <w:szCs w:val="18"/>
            </w:rPr>
            <w:fldChar w:fldCharType="begin"/>
          </w:r>
          <w:r w:rsidR="00E37F79" w:rsidRPr="002E0219">
            <w:rPr>
              <w:rFonts w:cs="Arial"/>
              <w:szCs w:val="18"/>
            </w:rPr>
            <w:instrText xml:space="preserve"> STYLEREF CharPartText \*charformat </w:instrText>
          </w:r>
          <w:r w:rsidRPr="002E0219">
            <w:rPr>
              <w:rFonts w:cs="Arial"/>
              <w:szCs w:val="18"/>
            </w:rPr>
            <w:fldChar w:fldCharType="separate"/>
          </w:r>
          <w:r w:rsidR="00CE4573">
            <w:rPr>
              <w:rFonts w:cs="Arial"/>
              <w:noProof/>
              <w:szCs w:val="18"/>
            </w:rPr>
            <w:t>City centre and town centres maps</w:t>
          </w:r>
          <w:r w:rsidRPr="002E0219">
            <w:rPr>
              <w:rFonts w:cs="Arial"/>
              <w:szCs w:val="18"/>
            </w:rPr>
            <w:fldChar w:fldCharType="end"/>
          </w:r>
        </w:p>
      </w:tc>
      <w:tc>
        <w:tcPr>
          <w:tcW w:w="1560" w:type="dxa"/>
        </w:tcPr>
        <w:p w:rsidR="00E37F79" w:rsidRPr="002E0219" w:rsidRDefault="00577282">
          <w:pPr>
            <w:pStyle w:val="HeaderEven"/>
            <w:jc w:val="right"/>
            <w:rPr>
              <w:rFonts w:cs="Arial"/>
              <w:b/>
              <w:szCs w:val="18"/>
            </w:rPr>
          </w:pPr>
          <w:r w:rsidRPr="002E0219">
            <w:rPr>
              <w:rFonts w:cs="Arial"/>
              <w:b/>
              <w:szCs w:val="18"/>
            </w:rPr>
            <w:fldChar w:fldCharType="begin"/>
          </w:r>
          <w:r w:rsidR="00E37F79" w:rsidRPr="002E0219">
            <w:rPr>
              <w:rFonts w:cs="Arial"/>
              <w:b/>
              <w:szCs w:val="18"/>
            </w:rPr>
            <w:instrText xml:space="preserve"> STYLEREF CharPartNo \*charformat </w:instrText>
          </w:r>
          <w:r w:rsidRPr="002E0219">
            <w:rPr>
              <w:rFonts w:cs="Arial"/>
              <w:b/>
              <w:szCs w:val="18"/>
            </w:rPr>
            <w:fldChar w:fldCharType="separate"/>
          </w:r>
          <w:r w:rsidR="00CE4573">
            <w:rPr>
              <w:rFonts w:cs="Arial"/>
              <w:b/>
              <w:noProof/>
              <w:szCs w:val="18"/>
            </w:rPr>
            <w:t>Part 3.4</w:t>
          </w:r>
          <w:r w:rsidRPr="002E0219">
            <w:rPr>
              <w:rFonts w:cs="Arial"/>
              <w:b/>
              <w:szCs w:val="18"/>
            </w:rPr>
            <w:fldChar w:fldCharType="end"/>
          </w:r>
        </w:p>
      </w:tc>
    </w:tr>
    <w:tr w:rsidR="00E37F79" w:rsidRPr="00CB3D59">
      <w:trPr>
        <w:jc w:val="center"/>
      </w:trPr>
      <w:tc>
        <w:tcPr>
          <w:tcW w:w="5741" w:type="dxa"/>
        </w:tcPr>
        <w:p w:rsidR="00E37F79" w:rsidRPr="002E0219" w:rsidRDefault="00577282">
          <w:pPr>
            <w:pStyle w:val="HeaderEven"/>
            <w:jc w:val="right"/>
            <w:rPr>
              <w:rFonts w:cs="Arial"/>
              <w:szCs w:val="18"/>
            </w:rPr>
          </w:pPr>
          <w:r w:rsidRPr="002E0219">
            <w:rPr>
              <w:rFonts w:cs="Arial"/>
              <w:szCs w:val="18"/>
            </w:rPr>
            <w:fldChar w:fldCharType="begin"/>
          </w:r>
          <w:r w:rsidR="00E37F79" w:rsidRPr="002E0219">
            <w:rPr>
              <w:rFonts w:cs="Arial"/>
              <w:szCs w:val="18"/>
            </w:rPr>
            <w:instrText xml:space="preserve"> STYLEREF CharDivText \*charformat </w:instrText>
          </w:r>
          <w:r w:rsidRPr="002E0219">
            <w:rPr>
              <w:rFonts w:cs="Arial"/>
              <w:szCs w:val="18"/>
            </w:rPr>
            <w:fldChar w:fldCharType="separate"/>
          </w:r>
          <w:r w:rsidR="00CE4573">
            <w:rPr>
              <w:rFonts w:cs="Arial"/>
              <w:noProof/>
              <w:szCs w:val="18"/>
            </w:rPr>
            <w:t>Woden town centre</w:t>
          </w:r>
          <w:r w:rsidRPr="002E0219">
            <w:rPr>
              <w:rFonts w:cs="Arial"/>
              <w:szCs w:val="18"/>
            </w:rPr>
            <w:fldChar w:fldCharType="end"/>
          </w:r>
        </w:p>
      </w:tc>
      <w:tc>
        <w:tcPr>
          <w:tcW w:w="1560" w:type="dxa"/>
        </w:tcPr>
        <w:p w:rsidR="00E37F79" w:rsidRPr="002E0219" w:rsidRDefault="00577282">
          <w:pPr>
            <w:pStyle w:val="HeaderEven"/>
            <w:jc w:val="right"/>
            <w:rPr>
              <w:rFonts w:cs="Arial"/>
              <w:b/>
              <w:szCs w:val="18"/>
            </w:rPr>
          </w:pPr>
          <w:r w:rsidRPr="002E0219">
            <w:rPr>
              <w:rFonts w:cs="Arial"/>
              <w:b/>
              <w:szCs w:val="18"/>
            </w:rPr>
            <w:fldChar w:fldCharType="begin"/>
          </w:r>
          <w:r w:rsidR="00E37F79" w:rsidRPr="002E0219">
            <w:rPr>
              <w:rFonts w:cs="Arial"/>
              <w:b/>
              <w:szCs w:val="18"/>
            </w:rPr>
            <w:instrText xml:space="preserve"> STYLEREF CharDivNo \*charformat </w:instrText>
          </w:r>
          <w:r w:rsidRPr="002E0219">
            <w:rPr>
              <w:rFonts w:cs="Arial"/>
              <w:b/>
              <w:szCs w:val="18"/>
            </w:rPr>
            <w:fldChar w:fldCharType="separate"/>
          </w:r>
          <w:r w:rsidR="00CE4573">
            <w:rPr>
              <w:rFonts w:cs="Arial"/>
              <w:b/>
              <w:noProof/>
              <w:szCs w:val="18"/>
            </w:rPr>
            <w:t>Division 3.4.5</w:t>
          </w:r>
          <w:r w:rsidRPr="002E0219">
            <w:rPr>
              <w:rFonts w:cs="Arial"/>
              <w:b/>
              <w:szCs w:val="18"/>
            </w:rPr>
            <w:fldChar w:fldCharType="end"/>
          </w:r>
        </w:p>
      </w:tc>
    </w:tr>
    <w:tr w:rsidR="00E37F79" w:rsidRPr="00CB3D59">
      <w:trPr>
        <w:jc w:val="center"/>
      </w:trPr>
      <w:tc>
        <w:tcPr>
          <w:tcW w:w="7296" w:type="dxa"/>
          <w:gridSpan w:val="2"/>
          <w:tcBorders>
            <w:bottom w:val="single" w:sz="4" w:space="0" w:color="auto"/>
          </w:tcBorders>
        </w:tcPr>
        <w:p w:rsidR="00E37F79" w:rsidRPr="00783A18" w:rsidRDefault="00E37F79" w:rsidP="00F22C61">
          <w:pPr>
            <w:pStyle w:val="HeaderOdd6"/>
            <w:spacing w:before="0" w:after="0"/>
            <w:jc w:val="left"/>
            <w:rPr>
              <w:rFonts w:ascii="Times New Roman" w:hAnsi="Times New Roman"/>
              <w:sz w:val="24"/>
              <w:szCs w:val="24"/>
            </w:rPr>
          </w:pPr>
        </w:p>
      </w:tc>
    </w:tr>
  </w:tbl>
  <w:p w:rsidR="00E37F79" w:rsidRDefault="00E37F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37F79">
      <w:tc>
        <w:tcPr>
          <w:tcW w:w="900" w:type="pct"/>
        </w:tcPr>
        <w:p w:rsidR="00E37F79" w:rsidRDefault="00E37F79">
          <w:pPr>
            <w:pStyle w:val="HeaderEven"/>
          </w:pPr>
        </w:p>
      </w:tc>
      <w:tc>
        <w:tcPr>
          <w:tcW w:w="4100" w:type="pct"/>
        </w:tcPr>
        <w:p w:rsidR="00E37F79" w:rsidRDefault="00E37F79">
          <w:pPr>
            <w:pStyle w:val="HeaderEven"/>
          </w:pPr>
        </w:p>
      </w:tc>
    </w:tr>
    <w:tr w:rsidR="00E37F79">
      <w:tc>
        <w:tcPr>
          <w:tcW w:w="4100" w:type="pct"/>
          <w:gridSpan w:val="2"/>
          <w:tcBorders>
            <w:bottom w:val="single" w:sz="4" w:space="0" w:color="auto"/>
          </w:tcBorders>
        </w:tcPr>
        <w:p w:rsidR="00E37F79" w:rsidRDefault="00203ED7">
          <w:pPr>
            <w:pStyle w:val="HeaderEven6"/>
          </w:pPr>
          <w:r>
            <w:fldChar w:fldCharType="begin"/>
          </w:r>
          <w:r>
            <w:instrText xml:space="preserve"> STYLEREF charContents \* MERGEFORMAT </w:instrText>
          </w:r>
          <w:r>
            <w:fldChar w:fldCharType="separate"/>
          </w:r>
          <w:r w:rsidR="006166A5">
            <w:rPr>
              <w:noProof/>
            </w:rPr>
            <w:t>Contents</w:t>
          </w:r>
          <w:r>
            <w:rPr>
              <w:noProof/>
            </w:rPr>
            <w:fldChar w:fldCharType="end"/>
          </w:r>
        </w:p>
      </w:tc>
    </w:tr>
  </w:tbl>
  <w:p w:rsidR="00E37F79" w:rsidRDefault="00E37F79">
    <w:pPr>
      <w:pStyle w:val="N-9pt"/>
    </w:pPr>
    <w:r>
      <w:tab/>
    </w:r>
    <w:r w:rsidR="00203ED7">
      <w:fldChar w:fldCharType="begin"/>
    </w:r>
    <w:r w:rsidR="00203ED7">
      <w:instrText xml:space="preserve"> STYLEREF charPage \* MERGEFORMAT </w:instrText>
    </w:r>
    <w:r w:rsidR="00203ED7">
      <w:fldChar w:fldCharType="separate"/>
    </w:r>
    <w:r w:rsidR="006166A5">
      <w:rPr>
        <w:noProof/>
      </w:rPr>
      <w:t>Page</w:t>
    </w:r>
    <w:r w:rsidR="00203ED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Schedule 4</w:t>
          </w:r>
          <w:r>
            <w:rPr>
              <w:b/>
            </w:rPr>
            <w:fldChar w:fldCharType="end"/>
          </w:r>
        </w:p>
      </w:tc>
      <w:tc>
        <w:tcPr>
          <w:tcW w:w="5741" w:type="dxa"/>
        </w:tcPr>
        <w:p w:rsidR="00E37F79" w:rsidRDefault="00203ED7">
          <w:pPr>
            <w:pStyle w:val="HeaderEven"/>
          </w:pPr>
          <w:r>
            <w:fldChar w:fldCharType="begin"/>
          </w:r>
          <w:r>
            <w:instrText xml:space="preserve"> STYLEREF CharChapText \*charformat </w:instrText>
          </w:r>
          <w:r>
            <w:fldChar w:fldCharType="separate"/>
          </w:r>
          <w:r w:rsidR="00E23AC6">
            <w:rPr>
              <w:noProof/>
            </w:rPr>
            <w:t>Prescribed territory plan instruments</w:t>
          </w:r>
          <w:r>
            <w:rPr>
              <w:noProof/>
            </w:rPr>
            <w:fldChar w:fldCharType="end"/>
          </w:r>
        </w:p>
      </w:tc>
    </w:tr>
    <w:tr w:rsidR="00E37F79">
      <w:trPr>
        <w:jc w:val="center"/>
      </w:trPr>
      <w:tc>
        <w:tcPr>
          <w:tcW w:w="1560" w:type="dxa"/>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4.3</w:t>
          </w:r>
          <w:r>
            <w:rPr>
              <w:b/>
            </w:rPr>
            <w:fldChar w:fldCharType="end"/>
          </w:r>
        </w:p>
      </w:tc>
      <w:tc>
        <w:tcPr>
          <w:tcW w:w="5741" w:type="dxa"/>
        </w:tcPr>
        <w:p w:rsidR="00E37F79" w:rsidRDefault="00203ED7">
          <w:pPr>
            <w:pStyle w:val="HeaderEven"/>
          </w:pPr>
          <w:r>
            <w:fldChar w:fldCharType="begin"/>
          </w:r>
          <w:r>
            <w:instrText xml:space="preserve"> STYLEREF CharPartText \*charformat </w:instrText>
          </w:r>
          <w:r>
            <w:fldChar w:fldCharType="separate"/>
          </w:r>
          <w:r w:rsidR="00E23AC6">
            <w:rPr>
              <w:noProof/>
            </w:rPr>
            <w:t>Other instruments</w:t>
          </w:r>
          <w:r>
            <w:rPr>
              <w:noProof/>
            </w:rPr>
            <w:fldChar w:fldCharType="end"/>
          </w:r>
        </w:p>
      </w:tc>
    </w:tr>
    <w:tr w:rsidR="00E37F79">
      <w:trPr>
        <w:jc w:val="center"/>
      </w:trPr>
      <w:tc>
        <w:tcPr>
          <w:tcW w:w="7296" w:type="dxa"/>
          <w:gridSpan w:val="2"/>
          <w:tcBorders>
            <w:bottom w:val="single" w:sz="4" w:space="0" w:color="auto"/>
          </w:tcBorders>
        </w:tcPr>
        <w:p w:rsidR="00E37F79" w:rsidRDefault="00E37F79">
          <w:pPr>
            <w:pStyle w:val="HeaderEven6"/>
          </w:pPr>
        </w:p>
      </w:tc>
    </w:tr>
  </w:tbl>
  <w:p w:rsidR="00E37F79" w:rsidRDefault="00E37F7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trPr>
        <w:jc w:val="center"/>
      </w:trPr>
      <w:tc>
        <w:tcPr>
          <w:tcW w:w="5741" w:type="dxa"/>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Prescribed territory plan instruments</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Schedule 4</w:t>
          </w:r>
          <w:r>
            <w:rPr>
              <w:b/>
            </w:rPr>
            <w:fldChar w:fldCharType="end"/>
          </w:r>
        </w:p>
      </w:tc>
    </w:tr>
    <w:tr w:rsidR="00E37F79">
      <w:trPr>
        <w:jc w:val="center"/>
      </w:trPr>
      <w:tc>
        <w:tcPr>
          <w:tcW w:w="5741" w:type="dxa"/>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Computer modelling software</w:t>
          </w:r>
          <w:r>
            <w:rPr>
              <w:noProof/>
            </w:rPr>
            <w:fldChar w:fldCharType="end"/>
          </w:r>
        </w:p>
      </w:tc>
      <w:tc>
        <w:tcPr>
          <w:tcW w:w="1560" w:type="dxa"/>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4.2</w:t>
          </w:r>
          <w:r>
            <w:rPr>
              <w:b/>
            </w:rPr>
            <w:fldChar w:fldCharType="end"/>
          </w:r>
        </w:p>
      </w:tc>
    </w:tr>
    <w:tr w:rsidR="00E37F79">
      <w:trPr>
        <w:jc w:val="center"/>
      </w:trPr>
      <w:tc>
        <w:tcPr>
          <w:tcW w:w="7296" w:type="dxa"/>
          <w:gridSpan w:val="2"/>
          <w:tcBorders>
            <w:bottom w:val="single" w:sz="4" w:space="0" w:color="auto"/>
          </w:tcBorders>
        </w:tcPr>
        <w:p w:rsidR="00E37F79" w:rsidRDefault="00E37F79">
          <w:pPr>
            <w:pStyle w:val="HeaderOdd6"/>
          </w:pPr>
        </w:p>
      </w:tc>
    </w:tr>
  </w:tbl>
  <w:p w:rsidR="00E37F79" w:rsidRDefault="00E37F7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37F79" w:rsidRPr="00CB3D59">
      <w:trPr>
        <w:jc w:val="center"/>
      </w:trPr>
      <w:tc>
        <w:tcPr>
          <w:tcW w:w="1560" w:type="dxa"/>
        </w:tcPr>
        <w:p w:rsidR="00E37F79" w:rsidRPr="00A752AE" w:rsidRDefault="00577282">
          <w:pPr>
            <w:pStyle w:val="HeaderEven"/>
            <w:rPr>
              <w:rFonts w:cs="Arial"/>
              <w:b/>
              <w:szCs w:val="18"/>
            </w:rPr>
          </w:pPr>
          <w:r w:rsidRPr="00A752AE">
            <w:rPr>
              <w:rFonts w:cs="Arial"/>
              <w:b/>
              <w:szCs w:val="18"/>
            </w:rPr>
            <w:fldChar w:fldCharType="begin"/>
          </w:r>
          <w:r w:rsidR="00E37F79" w:rsidRPr="00A752AE">
            <w:rPr>
              <w:rFonts w:cs="Arial"/>
              <w:b/>
              <w:szCs w:val="18"/>
            </w:rPr>
            <w:instrText xml:space="preserve"> STYLEREF CharChapNo \*charformat </w:instrText>
          </w:r>
          <w:r w:rsidRPr="00A752AE">
            <w:rPr>
              <w:rFonts w:cs="Arial"/>
              <w:b/>
              <w:szCs w:val="18"/>
            </w:rPr>
            <w:fldChar w:fldCharType="separate"/>
          </w:r>
          <w:r w:rsidR="00E23AC6">
            <w:rPr>
              <w:rFonts w:cs="Arial"/>
              <w:b/>
              <w:noProof/>
              <w:szCs w:val="18"/>
            </w:rPr>
            <w:t>Schedule 21</w:t>
          </w:r>
          <w:r w:rsidRPr="00A752AE">
            <w:rPr>
              <w:rFonts w:cs="Arial"/>
              <w:b/>
              <w:szCs w:val="18"/>
            </w:rPr>
            <w:fldChar w:fldCharType="end"/>
          </w:r>
        </w:p>
      </w:tc>
      <w:tc>
        <w:tcPr>
          <w:tcW w:w="5741" w:type="dxa"/>
        </w:tcPr>
        <w:p w:rsidR="00E37F79" w:rsidRPr="00A752AE" w:rsidRDefault="00577282">
          <w:pPr>
            <w:pStyle w:val="HeaderEven"/>
            <w:rPr>
              <w:rFonts w:cs="Arial"/>
              <w:szCs w:val="18"/>
            </w:rPr>
          </w:pPr>
          <w:r w:rsidRPr="00A752AE">
            <w:rPr>
              <w:rFonts w:cs="Arial"/>
              <w:szCs w:val="18"/>
            </w:rPr>
            <w:fldChar w:fldCharType="begin"/>
          </w:r>
          <w:r w:rsidR="00E37F79" w:rsidRPr="00A752AE">
            <w:rPr>
              <w:rFonts w:cs="Arial"/>
              <w:szCs w:val="18"/>
            </w:rPr>
            <w:instrText xml:space="preserve"> STYLEREF CharChapText \*charformat </w:instrText>
          </w:r>
          <w:r w:rsidRPr="00A752AE">
            <w:rPr>
              <w:rFonts w:cs="Arial"/>
              <w:szCs w:val="18"/>
            </w:rPr>
            <w:fldChar w:fldCharType="separate"/>
          </w:r>
          <w:r w:rsidR="00E23AC6">
            <w:rPr>
              <w:rFonts w:cs="Arial"/>
              <w:noProof/>
              <w:szCs w:val="18"/>
            </w:rPr>
            <w:t>Modification of Act</w:t>
          </w:r>
          <w:r w:rsidRPr="00A752AE">
            <w:rPr>
              <w:rFonts w:cs="Arial"/>
              <w:szCs w:val="18"/>
            </w:rPr>
            <w:fldChar w:fldCharType="end"/>
          </w:r>
        </w:p>
      </w:tc>
    </w:tr>
    <w:tr w:rsidR="00E37F79" w:rsidRPr="00CB3D59">
      <w:trPr>
        <w:jc w:val="center"/>
      </w:trPr>
      <w:tc>
        <w:tcPr>
          <w:tcW w:w="1560" w:type="dxa"/>
        </w:tcPr>
        <w:p w:rsidR="00E37F79" w:rsidRPr="00A752AE" w:rsidRDefault="00577282">
          <w:pPr>
            <w:pStyle w:val="HeaderEven"/>
            <w:rPr>
              <w:rFonts w:cs="Arial"/>
              <w:b/>
              <w:szCs w:val="18"/>
            </w:rPr>
          </w:pPr>
          <w:r w:rsidRPr="00A752AE">
            <w:rPr>
              <w:rFonts w:cs="Arial"/>
              <w:b/>
              <w:szCs w:val="18"/>
            </w:rPr>
            <w:fldChar w:fldCharType="begin"/>
          </w:r>
          <w:r w:rsidR="00E37F79"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E37F79" w:rsidRPr="00A752AE" w:rsidRDefault="00577282">
          <w:pPr>
            <w:pStyle w:val="HeaderEven"/>
            <w:rPr>
              <w:rFonts w:cs="Arial"/>
              <w:szCs w:val="18"/>
            </w:rPr>
          </w:pPr>
          <w:r w:rsidRPr="00A752AE">
            <w:rPr>
              <w:rFonts w:cs="Arial"/>
              <w:szCs w:val="18"/>
            </w:rPr>
            <w:fldChar w:fldCharType="begin"/>
          </w:r>
          <w:r w:rsidR="00E37F79" w:rsidRPr="00A752AE">
            <w:rPr>
              <w:rFonts w:cs="Arial"/>
              <w:szCs w:val="18"/>
            </w:rPr>
            <w:instrText xml:space="preserve"> STYLEREF CharPartText \*charformat </w:instrText>
          </w:r>
          <w:r w:rsidRPr="00A752AE">
            <w:rPr>
              <w:rFonts w:cs="Arial"/>
              <w:szCs w:val="18"/>
            </w:rPr>
            <w:fldChar w:fldCharType="end"/>
          </w:r>
        </w:p>
      </w:tc>
    </w:tr>
    <w:tr w:rsidR="00E37F79" w:rsidRPr="00CB3D59">
      <w:trPr>
        <w:jc w:val="center"/>
      </w:trPr>
      <w:tc>
        <w:tcPr>
          <w:tcW w:w="7296" w:type="dxa"/>
          <w:gridSpan w:val="2"/>
          <w:tcBorders>
            <w:bottom w:val="single" w:sz="4" w:space="0" w:color="auto"/>
          </w:tcBorders>
        </w:tcPr>
        <w:p w:rsidR="00E37F79" w:rsidRPr="00A752AE" w:rsidRDefault="00E37F79" w:rsidP="00D90748">
          <w:pPr>
            <w:pStyle w:val="HeaderEven6"/>
            <w:rPr>
              <w:rFonts w:cs="Arial"/>
              <w:szCs w:val="18"/>
            </w:rPr>
          </w:pPr>
          <w:r>
            <w:rPr>
              <w:rFonts w:cs="Arial"/>
              <w:szCs w:val="18"/>
            </w:rPr>
            <w:t>Modification</w:t>
          </w:r>
          <w:r w:rsidRPr="00A752AE">
            <w:rPr>
              <w:rFonts w:cs="Arial"/>
              <w:szCs w:val="18"/>
            </w:rPr>
            <w:t xml:space="preserve"> </w:t>
          </w:r>
          <w:r w:rsidR="00577282" w:rsidRPr="00A752AE">
            <w:rPr>
              <w:rFonts w:cs="Arial"/>
              <w:szCs w:val="18"/>
            </w:rPr>
            <w:fldChar w:fldCharType="begin"/>
          </w:r>
          <w:r w:rsidRPr="00A752AE">
            <w:rPr>
              <w:rFonts w:cs="Arial"/>
              <w:szCs w:val="18"/>
            </w:rPr>
            <w:instrText xml:space="preserve"> STYLEREF CharSectNo \*charformat </w:instrText>
          </w:r>
          <w:r w:rsidR="00577282" w:rsidRPr="00A752AE">
            <w:rPr>
              <w:rFonts w:cs="Arial"/>
              <w:szCs w:val="18"/>
            </w:rPr>
            <w:fldChar w:fldCharType="separate"/>
          </w:r>
          <w:r w:rsidR="00E23AC6">
            <w:rPr>
              <w:rFonts w:cs="Arial"/>
              <w:noProof/>
              <w:szCs w:val="18"/>
            </w:rPr>
            <w:t>[21.3]</w:t>
          </w:r>
          <w:r w:rsidR="00577282" w:rsidRPr="00A752AE">
            <w:rPr>
              <w:rFonts w:cs="Arial"/>
              <w:szCs w:val="18"/>
            </w:rPr>
            <w:fldChar w:fldCharType="end"/>
          </w:r>
        </w:p>
      </w:tc>
    </w:tr>
  </w:tbl>
  <w:p w:rsidR="00E37F79" w:rsidRDefault="00E37F7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37F79" w:rsidRPr="00CB3D59">
      <w:trPr>
        <w:jc w:val="center"/>
      </w:trPr>
      <w:tc>
        <w:tcPr>
          <w:tcW w:w="5741" w:type="dxa"/>
        </w:tcPr>
        <w:p w:rsidR="00E37F79" w:rsidRPr="00A752AE" w:rsidRDefault="00577282">
          <w:pPr>
            <w:pStyle w:val="HeaderEven"/>
            <w:jc w:val="right"/>
            <w:rPr>
              <w:rFonts w:cs="Arial"/>
              <w:szCs w:val="18"/>
            </w:rPr>
          </w:pPr>
          <w:r w:rsidRPr="00A752AE">
            <w:rPr>
              <w:rFonts w:cs="Arial"/>
              <w:szCs w:val="18"/>
            </w:rPr>
            <w:fldChar w:fldCharType="begin"/>
          </w:r>
          <w:r w:rsidR="00E37F79" w:rsidRPr="00A752AE">
            <w:rPr>
              <w:rFonts w:cs="Arial"/>
              <w:szCs w:val="18"/>
            </w:rPr>
            <w:instrText xml:space="preserve"> STYLEREF CharChapText \*charformat </w:instrText>
          </w:r>
          <w:r w:rsidRPr="00A752AE">
            <w:rPr>
              <w:rFonts w:cs="Arial"/>
              <w:szCs w:val="18"/>
            </w:rPr>
            <w:fldChar w:fldCharType="separate"/>
          </w:r>
          <w:r w:rsidR="00E23AC6">
            <w:rPr>
              <w:rFonts w:cs="Arial"/>
              <w:noProof/>
              <w:szCs w:val="18"/>
            </w:rPr>
            <w:t>Modification of Act</w:t>
          </w:r>
          <w:r w:rsidRPr="00A752AE">
            <w:rPr>
              <w:rFonts w:cs="Arial"/>
              <w:szCs w:val="18"/>
            </w:rPr>
            <w:fldChar w:fldCharType="end"/>
          </w:r>
        </w:p>
      </w:tc>
      <w:tc>
        <w:tcPr>
          <w:tcW w:w="1560" w:type="dxa"/>
        </w:tcPr>
        <w:p w:rsidR="00E37F79" w:rsidRPr="00A752AE" w:rsidRDefault="00577282">
          <w:pPr>
            <w:pStyle w:val="HeaderEven"/>
            <w:jc w:val="right"/>
            <w:rPr>
              <w:rFonts w:cs="Arial"/>
              <w:b/>
              <w:szCs w:val="18"/>
            </w:rPr>
          </w:pPr>
          <w:r w:rsidRPr="00A752AE">
            <w:rPr>
              <w:rFonts w:cs="Arial"/>
              <w:b/>
              <w:szCs w:val="18"/>
            </w:rPr>
            <w:fldChar w:fldCharType="begin"/>
          </w:r>
          <w:r w:rsidR="00E37F79" w:rsidRPr="00A752AE">
            <w:rPr>
              <w:rFonts w:cs="Arial"/>
              <w:b/>
              <w:szCs w:val="18"/>
            </w:rPr>
            <w:instrText xml:space="preserve"> STYLEREF CharChapNo \*charformat </w:instrText>
          </w:r>
          <w:r w:rsidRPr="00A752AE">
            <w:rPr>
              <w:rFonts w:cs="Arial"/>
              <w:b/>
              <w:szCs w:val="18"/>
            </w:rPr>
            <w:fldChar w:fldCharType="separate"/>
          </w:r>
          <w:r w:rsidR="00E23AC6">
            <w:rPr>
              <w:rFonts w:cs="Arial"/>
              <w:b/>
              <w:noProof/>
              <w:szCs w:val="18"/>
            </w:rPr>
            <w:t>Schedule 21</w:t>
          </w:r>
          <w:r w:rsidRPr="00A752AE">
            <w:rPr>
              <w:rFonts w:cs="Arial"/>
              <w:b/>
              <w:szCs w:val="18"/>
            </w:rPr>
            <w:fldChar w:fldCharType="end"/>
          </w:r>
        </w:p>
      </w:tc>
    </w:tr>
    <w:tr w:rsidR="00E37F79" w:rsidRPr="00CB3D59">
      <w:trPr>
        <w:jc w:val="center"/>
      </w:trPr>
      <w:tc>
        <w:tcPr>
          <w:tcW w:w="5741" w:type="dxa"/>
        </w:tcPr>
        <w:p w:rsidR="00E37F79" w:rsidRPr="00A752AE" w:rsidRDefault="00577282">
          <w:pPr>
            <w:pStyle w:val="HeaderEven"/>
            <w:jc w:val="right"/>
            <w:rPr>
              <w:rFonts w:cs="Arial"/>
              <w:szCs w:val="18"/>
            </w:rPr>
          </w:pPr>
          <w:r w:rsidRPr="00A752AE">
            <w:rPr>
              <w:rFonts w:cs="Arial"/>
              <w:szCs w:val="18"/>
            </w:rPr>
            <w:fldChar w:fldCharType="begin"/>
          </w:r>
          <w:r w:rsidR="00E37F79" w:rsidRPr="00A752AE">
            <w:rPr>
              <w:rFonts w:cs="Arial"/>
              <w:szCs w:val="18"/>
            </w:rPr>
            <w:instrText xml:space="preserve"> STYLEREF CharPartText \*charformat </w:instrText>
          </w:r>
          <w:r w:rsidRPr="00A752AE">
            <w:rPr>
              <w:rFonts w:cs="Arial"/>
              <w:szCs w:val="18"/>
            </w:rPr>
            <w:fldChar w:fldCharType="end"/>
          </w:r>
        </w:p>
      </w:tc>
      <w:tc>
        <w:tcPr>
          <w:tcW w:w="1560" w:type="dxa"/>
        </w:tcPr>
        <w:p w:rsidR="00E37F79" w:rsidRPr="00A752AE" w:rsidRDefault="00577282">
          <w:pPr>
            <w:pStyle w:val="HeaderEven"/>
            <w:jc w:val="right"/>
            <w:rPr>
              <w:rFonts w:cs="Arial"/>
              <w:b/>
              <w:szCs w:val="18"/>
            </w:rPr>
          </w:pPr>
          <w:r w:rsidRPr="00A752AE">
            <w:rPr>
              <w:rFonts w:cs="Arial"/>
              <w:b/>
              <w:szCs w:val="18"/>
            </w:rPr>
            <w:fldChar w:fldCharType="begin"/>
          </w:r>
          <w:r w:rsidR="00E37F79" w:rsidRPr="00A752AE">
            <w:rPr>
              <w:rFonts w:cs="Arial"/>
              <w:b/>
              <w:szCs w:val="18"/>
            </w:rPr>
            <w:instrText xml:space="preserve"> STYLEREF CharPartNo \*charformat </w:instrText>
          </w:r>
          <w:r w:rsidRPr="00A752AE">
            <w:rPr>
              <w:rFonts w:cs="Arial"/>
              <w:b/>
              <w:szCs w:val="18"/>
            </w:rPr>
            <w:fldChar w:fldCharType="end"/>
          </w:r>
        </w:p>
      </w:tc>
    </w:tr>
    <w:tr w:rsidR="00E37F79" w:rsidRPr="00CB3D59">
      <w:trPr>
        <w:jc w:val="center"/>
      </w:trPr>
      <w:tc>
        <w:tcPr>
          <w:tcW w:w="7296" w:type="dxa"/>
          <w:gridSpan w:val="2"/>
          <w:tcBorders>
            <w:bottom w:val="single" w:sz="4" w:space="0" w:color="auto"/>
          </w:tcBorders>
        </w:tcPr>
        <w:p w:rsidR="00E37F79" w:rsidRPr="00A752AE" w:rsidRDefault="00E37F79" w:rsidP="00D90748">
          <w:pPr>
            <w:pStyle w:val="HeaderOdd6"/>
            <w:rPr>
              <w:rFonts w:cs="Arial"/>
              <w:szCs w:val="18"/>
            </w:rPr>
          </w:pPr>
          <w:r>
            <w:rPr>
              <w:rFonts w:cs="Arial"/>
              <w:szCs w:val="18"/>
            </w:rPr>
            <w:t>Modification</w:t>
          </w:r>
          <w:r w:rsidRPr="00A752AE">
            <w:rPr>
              <w:rFonts w:cs="Arial"/>
              <w:szCs w:val="18"/>
            </w:rPr>
            <w:t xml:space="preserve"> </w:t>
          </w:r>
          <w:r w:rsidR="00577282" w:rsidRPr="00A752AE">
            <w:rPr>
              <w:rFonts w:cs="Arial"/>
              <w:szCs w:val="18"/>
            </w:rPr>
            <w:fldChar w:fldCharType="begin"/>
          </w:r>
          <w:r w:rsidRPr="00A752AE">
            <w:rPr>
              <w:rFonts w:cs="Arial"/>
              <w:szCs w:val="18"/>
            </w:rPr>
            <w:instrText xml:space="preserve"> STYLEREF CharSectNo \*charformat </w:instrText>
          </w:r>
          <w:r w:rsidR="00577282" w:rsidRPr="00A752AE">
            <w:rPr>
              <w:rFonts w:cs="Arial"/>
              <w:szCs w:val="18"/>
            </w:rPr>
            <w:fldChar w:fldCharType="separate"/>
          </w:r>
          <w:r w:rsidR="00E23AC6">
            <w:rPr>
              <w:rFonts w:cs="Arial"/>
              <w:noProof/>
              <w:szCs w:val="18"/>
            </w:rPr>
            <w:t>[21.3]</w:t>
          </w:r>
          <w:r w:rsidR="00577282" w:rsidRPr="00A752AE">
            <w:rPr>
              <w:rFonts w:cs="Arial"/>
              <w:szCs w:val="18"/>
            </w:rPr>
            <w:fldChar w:fldCharType="end"/>
          </w:r>
        </w:p>
      </w:tc>
    </w:tr>
  </w:tbl>
  <w:p w:rsidR="00E37F79" w:rsidRDefault="00E37F7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37F79">
      <w:trPr>
        <w:jc w:val="center"/>
      </w:trPr>
      <w:tc>
        <w:tcPr>
          <w:tcW w:w="1340" w:type="dxa"/>
        </w:tcPr>
        <w:p w:rsidR="00E37F79" w:rsidRDefault="00E37F79">
          <w:pPr>
            <w:pStyle w:val="HeaderEven"/>
          </w:pPr>
        </w:p>
      </w:tc>
      <w:tc>
        <w:tcPr>
          <w:tcW w:w="6583" w:type="dxa"/>
        </w:tcPr>
        <w:p w:rsidR="00E37F79" w:rsidRDefault="00E37F79">
          <w:pPr>
            <w:pStyle w:val="HeaderEven"/>
          </w:pPr>
        </w:p>
      </w:tc>
    </w:tr>
    <w:tr w:rsidR="00E37F79">
      <w:trPr>
        <w:jc w:val="center"/>
      </w:trPr>
      <w:tc>
        <w:tcPr>
          <w:tcW w:w="7923" w:type="dxa"/>
          <w:gridSpan w:val="2"/>
          <w:tcBorders>
            <w:bottom w:val="single" w:sz="4" w:space="0" w:color="auto"/>
          </w:tcBorders>
        </w:tcPr>
        <w:p w:rsidR="00E37F79" w:rsidRDefault="00E37F79">
          <w:pPr>
            <w:pStyle w:val="HeaderEven6"/>
          </w:pPr>
          <w:r>
            <w:t>Dictionary</w:t>
          </w:r>
        </w:p>
      </w:tc>
    </w:tr>
  </w:tbl>
  <w:p w:rsidR="00E37F79" w:rsidRDefault="00E37F7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37F79">
      <w:trPr>
        <w:jc w:val="center"/>
      </w:trPr>
      <w:tc>
        <w:tcPr>
          <w:tcW w:w="6583" w:type="dxa"/>
        </w:tcPr>
        <w:p w:rsidR="00E37F79" w:rsidRDefault="00E37F79">
          <w:pPr>
            <w:pStyle w:val="HeaderOdd"/>
          </w:pPr>
        </w:p>
      </w:tc>
      <w:tc>
        <w:tcPr>
          <w:tcW w:w="1340" w:type="dxa"/>
        </w:tcPr>
        <w:p w:rsidR="00E37F79" w:rsidRDefault="00E37F79">
          <w:pPr>
            <w:pStyle w:val="HeaderOdd"/>
          </w:pPr>
        </w:p>
      </w:tc>
    </w:tr>
    <w:tr w:rsidR="00E37F79">
      <w:trPr>
        <w:jc w:val="center"/>
      </w:trPr>
      <w:tc>
        <w:tcPr>
          <w:tcW w:w="7923" w:type="dxa"/>
          <w:gridSpan w:val="2"/>
          <w:tcBorders>
            <w:bottom w:val="single" w:sz="4" w:space="0" w:color="auto"/>
          </w:tcBorders>
        </w:tcPr>
        <w:p w:rsidR="00E37F79" w:rsidRDefault="00E37F79">
          <w:pPr>
            <w:pStyle w:val="HeaderOdd6"/>
          </w:pPr>
          <w:r>
            <w:t>Dictionary</w:t>
          </w:r>
        </w:p>
      </w:tc>
    </w:tr>
  </w:tbl>
  <w:p w:rsidR="00E37F79" w:rsidRDefault="00E37F7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37F79">
      <w:trPr>
        <w:jc w:val="center"/>
      </w:trPr>
      <w:tc>
        <w:tcPr>
          <w:tcW w:w="1234" w:type="dxa"/>
          <w:gridSpan w:val="2"/>
        </w:tcPr>
        <w:p w:rsidR="00E37F79" w:rsidRDefault="00E37F79">
          <w:pPr>
            <w:pStyle w:val="HeaderEven"/>
            <w:rPr>
              <w:b/>
            </w:rPr>
          </w:pPr>
          <w:r>
            <w:rPr>
              <w:b/>
            </w:rPr>
            <w:t>Endnotes</w:t>
          </w:r>
        </w:p>
      </w:tc>
      <w:tc>
        <w:tcPr>
          <w:tcW w:w="6062" w:type="dxa"/>
        </w:tcPr>
        <w:p w:rsidR="00E37F79" w:rsidRDefault="00E37F79">
          <w:pPr>
            <w:pStyle w:val="HeaderEven"/>
          </w:pPr>
        </w:p>
      </w:tc>
    </w:tr>
    <w:tr w:rsidR="00E37F79">
      <w:trPr>
        <w:cantSplit/>
        <w:jc w:val="center"/>
      </w:trPr>
      <w:tc>
        <w:tcPr>
          <w:tcW w:w="7296" w:type="dxa"/>
          <w:gridSpan w:val="3"/>
        </w:tcPr>
        <w:p w:rsidR="00E37F79" w:rsidRDefault="00E37F79">
          <w:pPr>
            <w:pStyle w:val="HeaderEven"/>
          </w:pPr>
        </w:p>
      </w:tc>
    </w:tr>
    <w:tr w:rsidR="00E37F79">
      <w:trPr>
        <w:cantSplit/>
        <w:jc w:val="center"/>
      </w:trPr>
      <w:tc>
        <w:tcPr>
          <w:tcW w:w="700" w:type="dxa"/>
          <w:tcBorders>
            <w:bottom w:val="single" w:sz="4" w:space="0" w:color="auto"/>
          </w:tcBorders>
        </w:tcPr>
        <w:p w:rsidR="00E37F79" w:rsidRDefault="00203ED7">
          <w:pPr>
            <w:pStyle w:val="HeaderEven6"/>
          </w:pPr>
          <w:r>
            <w:fldChar w:fldCharType="begin"/>
          </w:r>
          <w:r>
            <w:instrText xml:space="preserve"> STYLEREF charTableNo \*charformat </w:instrText>
          </w:r>
          <w:r>
            <w:fldChar w:fldCharType="separate"/>
          </w:r>
          <w:r w:rsidR="00E23AC6">
            <w:rPr>
              <w:noProof/>
            </w:rPr>
            <w:t>5</w:t>
          </w:r>
          <w:r>
            <w:rPr>
              <w:noProof/>
            </w:rPr>
            <w:fldChar w:fldCharType="end"/>
          </w:r>
        </w:p>
      </w:tc>
      <w:tc>
        <w:tcPr>
          <w:tcW w:w="6600" w:type="dxa"/>
          <w:gridSpan w:val="2"/>
          <w:tcBorders>
            <w:bottom w:val="single" w:sz="4" w:space="0" w:color="auto"/>
          </w:tcBorders>
        </w:tcPr>
        <w:p w:rsidR="00E37F79" w:rsidRDefault="00203ED7">
          <w:pPr>
            <w:pStyle w:val="HeaderEven6"/>
          </w:pPr>
          <w:r>
            <w:fldChar w:fldCharType="begin"/>
          </w:r>
          <w:r>
            <w:instrText xml:space="preserve"> STYLEREF charTableText \*charformat </w:instrText>
          </w:r>
          <w:r>
            <w:fldChar w:fldCharType="separate"/>
          </w:r>
          <w:r w:rsidR="00E23AC6">
            <w:rPr>
              <w:noProof/>
            </w:rPr>
            <w:t>Earlier republications</w:t>
          </w:r>
          <w:r>
            <w:rPr>
              <w:noProof/>
            </w:rPr>
            <w:fldChar w:fldCharType="end"/>
          </w:r>
        </w:p>
      </w:tc>
    </w:tr>
  </w:tbl>
  <w:p w:rsidR="00E37F79" w:rsidRDefault="00E37F7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37F79">
      <w:trPr>
        <w:jc w:val="center"/>
      </w:trPr>
      <w:tc>
        <w:tcPr>
          <w:tcW w:w="5741" w:type="dxa"/>
        </w:tcPr>
        <w:p w:rsidR="00E37F79" w:rsidRDefault="00E37F79">
          <w:pPr>
            <w:pStyle w:val="HeaderEven"/>
            <w:jc w:val="right"/>
          </w:pPr>
        </w:p>
      </w:tc>
      <w:tc>
        <w:tcPr>
          <w:tcW w:w="1560" w:type="dxa"/>
          <w:gridSpan w:val="2"/>
        </w:tcPr>
        <w:p w:rsidR="00E37F79" w:rsidRDefault="00E37F79">
          <w:pPr>
            <w:pStyle w:val="HeaderEven"/>
            <w:jc w:val="right"/>
            <w:rPr>
              <w:b/>
            </w:rPr>
          </w:pPr>
          <w:r>
            <w:rPr>
              <w:b/>
            </w:rPr>
            <w:t>Endnotes</w:t>
          </w:r>
        </w:p>
      </w:tc>
    </w:tr>
    <w:tr w:rsidR="00E37F79">
      <w:trPr>
        <w:jc w:val="center"/>
      </w:trPr>
      <w:tc>
        <w:tcPr>
          <w:tcW w:w="7301" w:type="dxa"/>
          <w:gridSpan w:val="3"/>
        </w:tcPr>
        <w:p w:rsidR="00E37F79" w:rsidRDefault="00E37F79">
          <w:pPr>
            <w:pStyle w:val="HeaderEven"/>
            <w:jc w:val="right"/>
            <w:rPr>
              <w:b/>
            </w:rPr>
          </w:pPr>
        </w:p>
      </w:tc>
    </w:tr>
    <w:tr w:rsidR="00E37F79">
      <w:trPr>
        <w:jc w:val="center"/>
      </w:trPr>
      <w:tc>
        <w:tcPr>
          <w:tcW w:w="6600" w:type="dxa"/>
          <w:gridSpan w:val="2"/>
          <w:tcBorders>
            <w:bottom w:val="single" w:sz="4" w:space="0" w:color="auto"/>
          </w:tcBorders>
        </w:tcPr>
        <w:p w:rsidR="00E37F79" w:rsidRDefault="00203ED7">
          <w:pPr>
            <w:pStyle w:val="HeaderOdd6"/>
          </w:pPr>
          <w:r>
            <w:fldChar w:fldCharType="begin"/>
          </w:r>
          <w:r>
            <w:instrText xml:space="preserve"> STYLEREF charTableText \*charformat </w:instrText>
          </w:r>
          <w:r>
            <w:fldChar w:fldCharType="separate"/>
          </w:r>
          <w:r w:rsidR="00E23AC6">
            <w:rPr>
              <w:noProof/>
            </w:rPr>
            <w:t>Earlier republications</w:t>
          </w:r>
          <w:r>
            <w:rPr>
              <w:noProof/>
            </w:rPr>
            <w:fldChar w:fldCharType="end"/>
          </w:r>
        </w:p>
      </w:tc>
      <w:tc>
        <w:tcPr>
          <w:tcW w:w="700" w:type="dxa"/>
          <w:tcBorders>
            <w:bottom w:val="single" w:sz="4" w:space="0" w:color="auto"/>
          </w:tcBorders>
        </w:tcPr>
        <w:p w:rsidR="00E37F79" w:rsidRDefault="00203ED7">
          <w:pPr>
            <w:pStyle w:val="HeaderOdd6"/>
          </w:pPr>
          <w:r>
            <w:fldChar w:fldCharType="begin"/>
          </w:r>
          <w:r>
            <w:instrText xml:space="preserve"> STYLEREF charTableNo \*charformat </w:instrText>
          </w:r>
          <w:r>
            <w:fldChar w:fldCharType="separate"/>
          </w:r>
          <w:r w:rsidR="00E23AC6">
            <w:rPr>
              <w:noProof/>
            </w:rPr>
            <w:t>5</w:t>
          </w:r>
          <w:r>
            <w:rPr>
              <w:noProof/>
            </w:rPr>
            <w:fldChar w:fldCharType="end"/>
          </w:r>
        </w:p>
      </w:tc>
    </w:tr>
  </w:tbl>
  <w:p w:rsidR="00E37F79" w:rsidRDefault="00E37F7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37F79">
      <w:tc>
        <w:tcPr>
          <w:tcW w:w="4100" w:type="pct"/>
        </w:tcPr>
        <w:p w:rsidR="00E37F79" w:rsidRDefault="00E37F79">
          <w:pPr>
            <w:pStyle w:val="HeaderOdd"/>
          </w:pPr>
        </w:p>
      </w:tc>
      <w:tc>
        <w:tcPr>
          <w:tcW w:w="900" w:type="pct"/>
        </w:tcPr>
        <w:p w:rsidR="00E37F79" w:rsidRDefault="00E37F79">
          <w:pPr>
            <w:pStyle w:val="HeaderOdd"/>
          </w:pPr>
        </w:p>
      </w:tc>
    </w:tr>
    <w:tr w:rsidR="00E37F79">
      <w:tc>
        <w:tcPr>
          <w:tcW w:w="900" w:type="pct"/>
          <w:gridSpan w:val="2"/>
          <w:tcBorders>
            <w:bottom w:val="single" w:sz="4" w:space="0" w:color="auto"/>
          </w:tcBorders>
        </w:tcPr>
        <w:p w:rsidR="00E37F79" w:rsidRDefault="00203ED7">
          <w:pPr>
            <w:pStyle w:val="HeaderOdd6"/>
          </w:pPr>
          <w:r>
            <w:fldChar w:fldCharType="begin"/>
          </w:r>
          <w:r>
            <w:instrText xml:space="preserve"> STYLEREF charContents \* MERGEFORMAT </w:instrText>
          </w:r>
          <w:r>
            <w:fldChar w:fldCharType="separate"/>
          </w:r>
          <w:r w:rsidR="006166A5">
            <w:rPr>
              <w:noProof/>
            </w:rPr>
            <w:t>Contents</w:t>
          </w:r>
          <w:r>
            <w:rPr>
              <w:noProof/>
            </w:rPr>
            <w:fldChar w:fldCharType="end"/>
          </w:r>
        </w:p>
      </w:tc>
    </w:tr>
  </w:tbl>
  <w:p w:rsidR="00E37F79" w:rsidRDefault="00E37F79">
    <w:pPr>
      <w:pStyle w:val="N-9pt"/>
    </w:pPr>
    <w:r>
      <w:tab/>
    </w:r>
    <w:r w:rsidR="00203ED7">
      <w:fldChar w:fldCharType="begin"/>
    </w:r>
    <w:r w:rsidR="00203ED7">
      <w:instrText xml:space="preserve"> STYLEREF charPage \* MERGEFORMAT </w:instrText>
    </w:r>
    <w:r w:rsidR="00203ED7">
      <w:fldChar w:fldCharType="separate"/>
    </w:r>
    <w:r w:rsidR="006166A5">
      <w:rPr>
        <w:noProof/>
      </w:rPr>
      <w:t>Page</w:t>
    </w:r>
    <w:r w:rsidR="00203ED7">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9" w:rsidRDefault="00E37F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37F79">
      <w:tc>
        <w:tcPr>
          <w:tcW w:w="900" w:type="pct"/>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Chapter 5</w:t>
          </w:r>
          <w:r>
            <w:rPr>
              <w:b/>
            </w:rPr>
            <w:fldChar w:fldCharType="end"/>
          </w:r>
        </w:p>
      </w:tc>
      <w:tc>
        <w:tcPr>
          <w:tcW w:w="4100" w:type="pct"/>
        </w:tcPr>
        <w:p w:rsidR="00E37F79" w:rsidRDefault="00203ED7">
          <w:pPr>
            <w:pStyle w:val="HeaderEven"/>
          </w:pPr>
          <w:r>
            <w:rPr>
              <w:noProof/>
            </w:rPr>
            <w:fldChar w:fldCharType="begin"/>
          </w:r>
          <w:r>
            <w:rPr>
              <w:noProof/>
            </w:rPr>
            <w:instrText xml:space="preserve"> STYLEREF CharChapText \*charformat  </w:instrText>
          </w:r>
          <w:r>
            <w:rPr>
              <w:noProof/>
            </w:rPr>
            <w:fldChar w:fldCharType="separate"/>
          </w:r>
          <w:r w:rsidR="00E23AC6">
            <w:rPr>
              <w:noProof/>
            </w:rPr>
            <w:t>Leases generally</w:t>
          </w:r>
          <w:r>
            <w:rPr>
              <w:noProof/>
            </w:rPr>
            <w:fldChar w:fldCharType="end"/>
          </w:r>
        </w:p>
      </w:tc>
    </w:tr>
    <w:tr w:rsidR="00E37F79">
      <w:tc>
        <w:tcPr>
          <w:tcW w:w="900" w:type="pct"/>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5.6</w:t>
          </w:r>
          <w:r>
            <w:rPr>
              <w:b/>
            </w:rPr>
            <w:fldChar w:fldCharType="end"/>
          </w:r>
        </w:p>
      </w:tc>
      <w:tc>
        <w:tcPr>
          <w:tcW w:w="4100" w:type="pct"/>
        </w:tcPr>
        <w:p w:rsidR="00E37F79" w:rsidRDefault="00203ED7">
          <w:pPr>
            <w:pStyle w:val="HeaderEven"/>
          </w:pPr>
          <w:r>
            <w:rPr>
              <w:noProof/>
            </w:rPr>
            <w:fldChar w:fldCharType="begin"/>
          </w:r>
          <w:r>
            <w:rPr>
              <w:noProof/>
            </w:rPr>
            <w:instrText xml:space="preserve"> STYLEREF CharPartText \*charformat </w:instrText>
          </w:r>
          <w:r>
            <w:rPr>
              <w:noProof/>
            </w:rPr>
            <w:fldChar w:fldCharType="separate"/>
          </w:r>
          <w:r w:rsidR="00E23AC6">
            <w:rPr>
              <w:noProof/>
            </w:rPr>
            <w:t>Discharge amounts for rural leases</w:t>
          </w:r>
          <w:r>
            <w:rPr>
              <w:noProof/>
            </w:rPr>
            <w:fldChar w:fldCharType="end"/>
          </w:r>
        </w:p>
      </w:tc>
    </w:tr>
    <w:tr w:rsidR="00E37F79">
      <w:tc>
        <w:tcPr>
          <w:tcW w:w="900" w:type="pct"/>
        </w:tcPr>
        <w:p w:rsidR="00E37F79" w:rsidRDefault="00577282">
          <w:pPr>
            <w:pStyle w:val="HeaderEven"/>
            <w:rPr>
              <w:b/>
            </w:rPr>
          </w:pPr>
          <w:r>
            <w:rPr>
              <w:b/>
            </w:rPr>
            <w:fldChar w:fldCharType="begin"/>
          </w:r>
          <w:r w:rsidR="00E37F79">
            <w:rPr>
              <w:b/>
            </w:rPr>
            <w:instrText xml:space="preserve"> STYLEREF CharDivNo \*charformat </w:instrText>
          </w:r>
          <w:r>
            <w:rPr>
              <w:b/>
            </w:rPr>
            <w:fldChar w:fldCharType="end"/>
          </w:r>
        </w:p>
      </w:tc>
      <w:tc>
        <w:tcPr>
          <w:tcW w:w="3932" w:type="pct"/>
        </w:tcPr>
        <w:p w:rsidR="00E37F79" w:rsidRDefault="00577282">
          <w:pPr>
            <w:pStyle w:val="HeaderEven"/>
          </w:pPr>
          <w:r>
            <w:fldChar w:fldCharType="begin"/>
          </w:r>
          <w:r w:rsidR="00E37F79">
            <w:instrText xml:space="preserve"> STYLEREF CharDivText \*charformat </w:instrText>
          </w:r>
          <w:r>
            <w:fldChar w:fldCharType="end"/>
          </w:r>
        </w:p>
      </w:tc>
    </w:tr>
    <w:tr w:rsidR="00E37F79">
      <w:trPr>
        <w:cantSplit/>
      </w:trPr>
      <w:tc>
        <w:tcPr>
          <w:tcW w:w="900" w:type="pct"/>
          <w:gridSpan w:val="2"/>
          <w:tcBorders>
            <w:bottom w:val="single" w:sz="4" w:space="0" w:color="auto"/>
          </w:tcBorders>
        </w:tcPr>
        <w:p w:rsidR="00E37F79" w:rsidRDefault="00203ED7">
          <w:pPr>
            <w:pStyle w:val="HeaderEven6"/>
          </w:pPr>
          <w:r>
            <w:fldChar w:fldCharType="begin"/>
          </w:r>
          <w:r>
            <w:instrText xml:space="preserve"> DOCPROPERTY "Company"  \* MERGEFORMAT </w:instrText>
          </w:r>
          <w:r>
            <w:fldChar w:fldCharType="separate"/>
          </w:r>
          <w:r w:rsidR="00CE4573">
            <w:t>Section</w:t>
          </w:r>
          <w:r>
            <w:fldChar w:fldCharType="end"/>
          </w:r>
          <w:r w:rsidR="00E37F79">
            <w:t xml:space="preserve"> </w:t>
          </w:r>
          <w:r>
            <w:fldChar w:fldCharType="begin"/>
          </w:r>
          <w:r>
            <w:instrText xml:space="preserve"> STYLEREF CharSectNo \*charformat </w:instrText>
          </w:r>
          <w:r>
            <w:fldChar w:fldCharType="separate"/>
          </w:r>
          <w:r w:rsidR="00E23AC6">
            <w:rPr>
              <w:noProof/>
            </w:rPr>
            <w:t>192</w:t>
          </w:r>
          <w:r>
            <w:rPr>
              <w:noProof/>
            </w:rPr>
            <w:fldChar w:fldCharType="end"/>
          </w:r>
        </w:p>
      </w:tc>
    </w:tr>
  </w:tbl>
  <w:p w:rsidR="00E37F79" w:rsidRDefault="00E37F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37F79">
      <w:tc>
        <w:tcPr>
          <w:tcW w:w="4100" w:type="pct"/>
        </w:tcPr>
        <w:p w:rsidR="00E37F79" w:rsidRDefault="00203ED7">
          <w:pPr>
            <w:pStyle w:val="HeaderEven"/>
            <w:jc w:val="right"/>
          </w:pPr>
          <w:r>
            <w:rPr>
              <w:noProof/>
            </w:rPr>
            <w:fldChar w:fldCharType="begin"/>
          </w:r>
          <w:r>
            <w:rPr>
              <w:noProof/>
            </w:rPr>
            <w:instrText xml:space="preserve"> STYLEREF CharChapText \*charformat  </w:instrText>
          </w:r>
          <w:r>
            <w:rPr>
              <w:noProof/>
            </w:rPr>
            <w:fldChar w:fldCharType="separate"/>
          </w:r>
          <w:r w:rsidR="00E23AC6">
            <w:rPr>
              <w:noProof/>
            </w:rPr>
            <w:t>Leases generally</w:t>
          </w:r>
          <w:r>
            <w:rPr>
              <w:noProof/>
            </w:rP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Chapter 5</w:t>
          </w:r>
          <w:r>
            <w:rPr>
              <w:b/>
            </w:rPr>
            <w:fldChar w:fldCharType="end"/>
          </w:r>
        </w:p>
      </w:tc>
    </w:tr>
    <w:tr w:rsidR="00E37F79">
      <w:tc>
        <w:tcPr>
          <w:tcW w:w="4100" w:type="pct"/>
        </w:tcPr>
        <w:p w:rsidR="00E37F79" w:rsidRDefault="00203ED7">
          <w:pPr>
            <w:pStyle w:val="HeaderEven"/>
            <w:jc w:val="right"/>
          </w:pPr>
          <w:r>
            <w:rPr>
              <w:noProof/>
            </w:rPr>
            <w:fldChar w:fldCharType="begin"/>
          </w:r>
          <w:r>
            <w:rPr>
              <w:noProof/>
            </w:rPr>
            <w:instrText xml:space="preserve"> STYLEREF CharPartText \*charformat </w:instrText>
          </w:r>
          <w:r>
            <w:rPr>
              <w:noProof/>
            </w:rPr>
            <w:fldChar w:fldCharType="separate"/>
          </w:r>
          <w:r w:rsidR="00E23AC6">
            <w:rPr>
              <w:noProof/>
            </w:rPr>
            <w:t>Discharge amounts for rural leases</w:t>
          </w:r>
          <w:r>
            <w:rPr>
              <w:noProof/>
            </w:rP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5.6</w:t>
          </w:r>
          <w:r>
            <w:rPr>
              <w:b/>
            </w:rPr>
            <w:fldChar w:fldCharType="end"/>
          </w:r>
        </w:p>
      </w:tc>
    </w:tr>
    <w:tr w:rsidR="00E37F79">
      <w:tc>
        <w:tcPr>
          <w:tcW w:w="4100" w:type="pct"/>
        </w:tcPr>
        <w:p w:rsidR="00E37F79" w:rsidRDefault="00577282">
          <w:pPr>
            <w:pStyle w:val="HeaderEven"/>
            <w:jc w:val="right"/>
          </w:pPr>
          <w:r>
            <w:fldChar w:fldCharType="begin"/>
          </w:r>
          <w:r w:rsidR="00E37F79">
            <w:instrText xml:space="preserve"> STYLEREF CharDivText \*charformat </w:instrText>
          </w:r>
          <w: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end"/>
          </w:r>
        </w:p>
      </w:tc>
    </w:tr>
    <w:tr w:rsidR="00E37F79">
      <w:trPr>
        <w:cantSplit/>
      </w:trPr>
      <w:tc>
        <w:tcPr>
          <w:tcW w:w="900" w:type="pct"/>
          <w:gridSpan w:val="2"/>
          <w:tcBorders>
            <w:bottom w:val="single" w:sz="4" w:space="0" w:color="auto"/>
          </w:tcBorders>
        </w:tcPr>
        <w:p w:rsidR="00E37F79" w:rsidRDefault="00203ED7">
          <w:pPr>
            <w:pStyle w:val="HeaderOdd6"/>
          </w:pPr>
          <w:r>
            <w:fldChar w:fldCharType="begin"/>
          </w:r>
          <w:r>
            <w:instrText xml:space="preserve"> DOCPROPERTY "Company"  \* MERGEFORMAT </w:instrText>
          </w:r>
          <w:r>
            <w:fldChar w:fldCharType="separate"/>
          </w:r>
          <w:r w:rsidR="00CE4573">
            <w:t>Section</w:t>
          </w:r>
          <w:r>
            <w:fldChar w:fldCharType="end"/>
          </w:r>
          <w:r w:rsidR="00E37F79">
            <w:t xml:space="preserve"> </w:t>
          </w:r>
          <w:r>
            <w:fldChar w:fldCharType="begin"/>
          </w:r>
          <w:r>
            <w:instrText xml:space="preserve"> STYLEREF CharSectNo \*charformat </w:instrText>
          </w:r>
          <w:r>
            <w:fldChar w:fldCharType="separate"/>
          </w:r>
          <w:r w:rsidR="00E23AC6">
            <w:rPr>
              <w:noProof/>
            </w:rPr>
            <w:t>192</w:t>
          </w:r>
          <w:r>
            <w:rPr>
              <w:noProof/>
            </w:rPr>
            <w:fldChar w:fldCharType="end"/>
          </w:r>
        </w:p>
      </w:tc>
    </w:tr>
  </w:tbl>
  <w:p w:rsidR="00E37F79" w:rsidRDefault="00E37F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37F79">
      <w:tc>
        <w:tcPr>
          <w:tcW w:w="900" w:type="pct"/>
        </w:tcPr>
        <w:p w:rsidR="00E37F79" w:rsidRDefault="00577282">
          <w:pPr>
            <w:pStyle w:val="HeaderEven"/>
            <w:rPr>
              <w:b/>
            </w:rPr>
          </w:pPr>
          <w:r>
            <w:rPr>
              <w:b/>
            </w:rPr>
            <w:fldChar w:fldCharType="begin"/>
          </w:r>
          <w:r w:rsidR="00E37F79">
            <w:rPr>
              <w:b/>
            </w:rPr>
            <w:instrText xml:space="preserve"> STYLEREF CharChapNo \*charformat  </w:instrText>
          </w:r>
          <w:r>
            <w:rPr>
              <w:b/>
            </w:rPr>
            <w:fldChar w:fldCharType="separate"/>
          </w:r>
          <w:r w:rsidR="00E23AC6">
            <w:rPr>
              <w:b/>
              <w:noProof/>
            </w:rPr>
            <w:t>Chapter 5</w:t>
          </w:r>
          <w:r>
            <w:rPr>
              <w:b/>
            </w:rPr>
            <w:fldChar w:fldCharType="end"/>
          </w:r>
        </w:p>
      </w:tc>
      <w:tc>
        <w:tcPr>
          <w:tcW w:w="4100" w:type="pct"/>
        </w:tcPr>
        <w:p w:rsidR="00E37F79" w:rsidRDefault="00203ED7">
          <w:pPr>
            <w:pStyle w:val="HeaderEven"/>
          </w:pPr>
          <w:r>
            <w:fldChar w:fldCharType="begin"/>
          </w:r>
          <w:r>
            <w:instrText xml:space="preserve"> STYLEREF CharChapText \*charformat  </w:instrText>
          </w:r>
          <w:r>
            <w:fldChar w:fldCharType="separate"/>
          </w:r>
          <w:r w:rsidR="00E23AC6">
            <w:rPr>
              <w:noProof/>
            </w:rPr>
            <w:t>Leases generally</w:t>
          </w:r>
          <w:r>
            <w:rPr>
              <w:noProof/>
            </w:rPr>
            <w:fldChar w:fldCharType="end"/>
          </w:r>
        </w:p>
      </w:tc>
    </w:tr>
    <w:tr w:rsidR="00E37F79">
      <w:tc>
        <w:tcPr>
          <w:tcW w:w="900" w:type="pct"/>
        </w:tcPr>
        <w:p w:rsidR="00E37F79" w:rsidRDefault="00577282">
          <w:pPr>
            <w:pStyle w:val="HeaderEven"/>
            <w:rPr>
              <w:b/>
            </w:rPr>
          </w:pPr>
          <w:r>
            <w:rPr>
              <w:b/>
            </w:rPr>
            <w:fldChar w:fldCharType="begin"/>
          </w:r>
          <w:r w:rsidR="00E37F79">
            <w:rPr>
              <w:b/>
            </w:rPr>
            <w:instrText xml:space="preserve"> STYLEREF CharPartNo \*charformat </w:instrText>
          </w:r>
          <w:r>
            <w:rPr>
              <w:b/>
            </w:rPr>
            <w:fldChar w:fldCharType="separate"/>
          </w:r>
          <w:r w:rsidR="00E23AC6">
            <w:rPr>
              <w:b/>
              <w:noProof/>
            </w:rPr>
            <w:t>Part 5.7</w:t>
          </w:r>
          <w:r>
            <w:rPr>
              <w:b/>
            </w:rPr>
            <w:fldChar w:fldCharType="end"/>
          </w:r>
        </w:p>
      </w:tc>
      <w:tc>
        <w:tcPr>
          <w:tcW w:w="4100" w:type="pct"/>
        </w:tcPr>
        <w:p w:rsidR="00E37F79" w:rsidRDefault="00203ED7">
          <w:pPr>
            <w:pStyle w:val="HeaderEven"/>
          </w:pPr>
          <w:r>
            <w:fldChar w:fldCharType="begin"/>
          </w:r>
          <w:r>
            <w:instrText xml:space="preserve"> STYLEREF CharPartText \*charformat </w:instrText>
          </w:r>
          <w:r>
            <w:fldChar w:fldCharType="separate"/>
          </w:r>
          <w:r w:rsidR="00E23AC6">
            <w:rPr>
              <w:noProof/>
            </w:rPr>
            <w:t>Transfer or assignment of leases subject to building and development provision</w:t>
          </w:r>
          <w:r>
            <w:rPr>
              <w:noProof/>
            </w:rPr>
            <w:fldChar w:fldCharType="end"/>
          </w:r>
        </w:p>
      </w:tc>
    </w:tr>
    <w:tr w:rsidR="00E37F79">
      <w:tc>
        <w:tcPr>
          <w:tcW w:w="900" w:type="pct"/>
        </w:tcPr>
        <w:p w:rsidR="00E37F79" w:rsidRDefault="00577282">
          <w:pPr>
            <w:pStyle w:val="HeaderEven"/>
            <w:rPr>
              <w:b/>
            </w:rPr>
          </w:pPr>
          <w:r>
            <w:rPr>
              <w:b/>
            </w:rPr>
            <w:fldChar w:fldCharType="begin"/>
          </w:r>
          <w:r w:rsidR="00E37F79">
            <w:rPr>
              <w:b/>
            </w:rPr>
            <w:instrText xml:space="preserve"> STYLEREF CharDivNo \*charformat </w:instrText>
          </w:r>
          <w:r>
            <w:rPr>
              <w:b/>
            </w:rPr>
            <w:fldChar w:fldCharType="separate"/>
          </w:r>
          <w:r w:rsidR="00E23AC6">
            <w:rPr>
              <w:b/>
              <w:noProof/>
            </w:rPr>
            <w:t>Division 5.7.2</w:t>
          </w:r>
          <w:r>
            <w:rPr>
              <w:b/>
            </w:rPr>
            <w:fldChar w:fldCharType="end"/>
          </w:r>
        </w:p>
      </w:tc>
      <w:tc>
        <w:tcPr>
          <w:tcW w:w="3932" w:type="pct"/>
        </w:tcPr>
        <w:p w:rsidR="00E37F79" w:rsidRDefault="00203ED7">
          <w:pPr>
            <w:pStyle w:val="HeaderEven"/>
          </w:pPr>
          <w:r>
            <w:rPr>
              <w:noProof/>
            </w:rPr>
            <w:fldChar w:fldCharType="begin"/>
          </w:r>
          <w:r>
            <w:rPr>
              <w:noProof/>
            </w:rPr>
            <w:instrText xml:space="preserve"> STYLEREF CharDivText \*charformat </w:instrText>
          </w:r>
          <w:r>
            <w:rPr>
              <w:noProof/>
            </w:rPr>
            <w:fldChar w:fldCharType="separate"/>
          </w:r>
          <w:r w:rsidR="00E23AC6">
            <w:rPr>
              <w:noProof/>
            </w:rPr>
            <w:t>Applications for extension of time to commence or complete required works</w:t>
          </w:r>
          <w:r>
            <w:rPr>
              <w:noProof/>
            </w:rPr>
            <w:fldChar w:fldCharType="end"/>
          </w:r>
        </w:p>
      </w:tc>
    </w:tr>
    <w:tr w:rsidR="00E37F79">
      <w:trPr>
        <w:cantSplit/>
      </w:trPr>
      <w:tc>
        <w:tcPr>
          <w:tcW w:w="900" w:type="pct"/>
          <w:gridSpan w:val="2"/>
          <w:tcBorders>
            <w:bottom w:val="single" w:sz="4" w:space="0" w:color="auto"/>
          </w:tcBorders>
        </w:tcPr>
        <w:p w:rsidR="00E37F79" w:rsidRDefault="00203ED7">
          <w:pPr>
            <w:pStyle w:val="HeaderEven6"/>
          </w:pPr>
          <w:r>
            <w:fldChar w:fldCharType="begin"/>
          </w:r>
          <w:r>
            <w:instrText xml:space="preserve"> DOCPROPERTY "Company"  \* MERGEFORMAT </w:instrText>
          </w:r>
          <w:r>
            <w:fldChar w:fldCharType="separate"/>
          </w:r>
          <w:r w:rsidR="00CE4573">
            <w:t>Section</w:t>
          </w:r>
          <w:r>
            <w:fldChar w:fldCharType="end"/>
          </w:r>
          <w:r w:rsidR="00E37F79">
            <w:t xml:space="preserve"> </w:t>
          </w:r>
          <w:r>
            <w:fldChar w:fldCharType="begin"/>
          </w:r>
          <w:r>
            <w:instrText xml:space="preserve"> STYLEREF CharSectNo \*charformat </w:instrText>
          </w:r>
          <w:r>
            <w:fldChar w:fldCharType="separate"/>
          </w:r>
          <w:r w:rsidR="00E23AC6">
            <w:rPr>
              <w:noProof/>
            </w:rPr>
            <w:t>206</w:t>
          </w:r>
          <w:r>
            <w:rPr>
              <w:noProof/>
            </w:rPr>
            <w:fldChar w:fldCharType="end"/>
          </w:r>
        </w:p>
      </w:tc>
    </w:tr>
  </w:tbl>
  <w:p w:rsidR="00E37F79" w:rsidRDefault="00E37F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37F79">
      <w:tc>
        <w:tcPr>
          <w:tcW w:w="4100" w:type="pct"/>
        </w:tcPr>
        <w:p w:rsidR="00E37F79" w:rsidRDefault="00203ED7">
          <w:pPr>
            <w:pStyle w:val="HeaderEven"/>
            <w:jc w:val="right"/>
          </w:pPr>
          <w:r>
            <w:fldChar w:fldCharType="begin"/>
          </w:r>
          <w:r>
            <w:instrText xml:space="preserve"> STYLEREF CharChapText \*charformat  </w:instrText>
          </w:r>
          <w:r>
            <w:fldChar w:fldCharType="separate"/>
          </w:r>
          <w:r w:rsidR="00E23AC6">
            <w:rPr>
              <w:noProof/>
            </w:rPr>
            <w:t>Leases generally</w:t>
          </w:r>
          <w:r>
            <w:rPr>
              <w:noProof/>
            </w:rP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CharChapNo \*charformat  </w:instrText>
          </w:r>
          <w:r>
            <w:rPr>
              <w:b/>
            </w:rPr>
            <w:fldChar w:fldCharType="separate"/>
          </w:r>
          <w:r w:rsidR="00E23AC6">
            <w:rPr>
              <w:b/>
              <w:noProof/>
            </w:rPr>
            <w:t>Chapter 5</w:t>
          </w:r>
          <w:r>
            <w:rPr>
              <w:b/>
            </w:rPr>
            <w:fldChar w:fldCharType="end"/>
          </w:r>
        </w:p>
      </w:tc>
    </w:tr>
    <w:tr w:rsidR="00E37F79">
      <w:tc>
        <w:tcPr>
          <w:tcW w:w="4100" w:type="pct"/>
        </w:tcPr>
        <w:p w:rsidR="00E37F79" w:rsidRDefault="00203ED7">
          <w:pPr>
            <w:pStyle w:val="HeaderEven"/>
            <w:jc w:val="right"/>
          </w:pPr>
          <w:r>
            <w:fldChar w:fldCharType="begin"/>
          </w:r>
          <w:r>
            <w:instrText xml:space="preserve"> STYLEREF CharPartText \*charformat </w:instrText>
          </w:r>
          <w:r>
            <w:fldChar w:fldCharType="separate"/>
          </w:r>
          <w:r w:rsidR="00E23AC6">
            <w:rPr>
              <w:noProof/>
            </w:rPr>
            <w:t>Transfer or assignment of leases subject to building and development provision</w:t>
          </w:r>
          <w:r>
            <w:rPr>
              <w:noProof/>
            </w:rP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CharPartNo \*charformat </w:instrText>
          </w:r>
          <w:r>
            <w:rPr>
              <w:b/>
            </w:rPr>
            <w:fldChar w:fldCharType="separate"/>
          </w:r>
          <w:r w:rsidR="00E23AC6">
            <w:rPr>
              <w:b/>
              <w:noProof/>
            </w:rPr>
            <w:t>Part 5.7</w:t>
          </w:r>
          <w:r>
            <w:rPr>
              <w:b/>
            </w:rPr>
            <w:fldChar w:fldCharType="end"/>
          </w:r>
        </w:p>
      </w:tc>
    </w:tr>
    <w:tr w:rsidR="00E37F79">
      <w:tc>
        <w:tcPr>
          <w:tcW w:w="4100" w:type="pct"/>
        </w:tcPr>
        <w:p w:rsidR="00E37F79" w:rsidRDefault="00203ED7">
          <w:pPr>
            <w:pStyle w:val="HeaderEven"/>
            <w:jc w:val="right"/>
          </w:pPr>
          <w:r>
            <w:rPr>
              <w:noProof/>
            </w:rPr>
            <w:fldChar w:fldCharType="begin"/>
          </w:r>
          <w:r>
            <w:rPr>
              <w:noProof/>
            </w:rPr>
            <w:instrText xml:space="preserve"> STYLEREF CharDivText \*charformat </w:instrText>
          </w:r>
          <w:r>
            <w:rPr>
              <w:noProof/>
            </w:rPr>
            <w:fldChar w:fldCharType="separate"/>
          </w:r>
          <w:r w:rsidR="00E23AC6">
            <w:rPr>
              <w:noProof/>
            </w:rPr>
            <w:t>Applications for extension of time to commence or complete required works</w:t>
          </w:r>
          <w:r>
            <w:rPr>
              <w:noProof/>
            </w:rPr>
            <w:fldChar w:fldCharType="end"/>
          </w:r>
        </w:p>
      </w:tc>
      <w:tc>
        <w:tcPr>
          <w:tcW w:w="900" w:type="pct"/>
        </w:tcPr>
        <w:p w:rsidR="00E37F79" w:rsidRDefault="00577282">
          <w:pPr>
            <w:pStyle w:val="HeaderEven"/>
            <w:jc w:val="right"/>
            <w:rPr>
              <w:b/>
            </w:rPr>
          </w:pPr>
          <w:r>
            <w:rPr>
              <w:b/>
            </w:rPr>
            <w:fldChar w:fldCharType="begin"/>
          </w:r>
          <w:r w:rsidR="00E37F79">
            <w:rPr>
              <w:b/>
            </w:rPr>
            <w:instrText xml:space="preserve"> STYLEREF CharDivNo \*charformat </w:instrText>
          </w:r>
          <w:r>
            <w:rPr>
              <w:b/>
            </w:rPr>
            <w:fldChar w:fldCharType="separate"/>
          </w:r>
          <w:r w:rsidR="00E23AC6">
            <w:rPr>
              <w:b/>
              <w:noProof/>
            </w:rPr>
            <w:t>Division 5.7.2</w:t>
          </w:r>
          <w:r>
            <w:rPr>
              <w:b/>
            </w:rPr>
            <w:fldChar w:fldCharType="end"/>
          </w:r>
        </w:p>
      </w:tc>
    </w:tr>
    <w:tr w:rsidR="00E37F79">
      <w:trPr>
        <w:cantSplit/>
      </w:trPr>
      <w:tc>
        <w:tcPr>
          <w:tcW w:w="900" w:type="pct"/>
          <w:gridSpan w:val="2"/>
          <w:tcBorders>
            <w:bottom w:val="single" w:sz="4" w:space="0" w:color="auto"/>
          </w:tcBorders>
        </w:tcPr>
        <w:p w:rsidR="00E37F79" w:rsidRDefault="00203ED7">
          <w:pPr>
            <w:pStyle w:val="HeaderOdd6"/>
          </w:pPr>
          <w:r>
            <w:fldChar w:fldCharType="begin"/>
          </w:r>
          <w:r>
            <w:instrText xml:space="preserve"> DOCPROPERTY "Company"  \* MERGEFORMAT </w:instrText>
          </w:r>
          <w:r>
            <w:fldChar w:fldCharType="separate"/>
          </w:r>
          <w:r w:rsidR="00CE4573">
            <w:t>Section</w:t>
          </w:r>
          <w:r>
            <w:fldChar w:fldCharType="end"/>
          </w:r>
          <w:r w:rsidR="00E37F79">
            <w:t xml:space="preserve"> </w:t>
          </w:r>
          <w:r>
            <w:fldChar w:fldCharType="begin"/>
          </w:r>
          <w:r>
            <w:instrText xml:space="preserve"> STYLEREF CharSectNo \*charformat </w:instrText>
          </w:r>
          <w:r>
            <w:fldChar w:fldCharType="separate"/>
          </w:r>
          <w:r w:rsidR="00E23AC6">
            <w:rPr>
              <w:noProof/>
            </w:rPr>
            <w:t>207</w:t>
          </w:r>
          <w:r>
            <w:rPr>
              <w:noProof/>
            </w:rPr>
            <w:fldChar w:fldCharType="end"/>
          </w:r>
        </w:p>
      </w:tc>
    </w:tr>
  </w:tbl>
  <w:p w:rsidR="00E37F79" w:rsidRDefault="00E37F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7"/>
  </w:num>
  <w:num w:numId="3">
    <w:abstractNumId w:val="14"/>
  </w:num>
  <w:num w:numId="4">
    <w:abstractNumId w:val="13"/>
  </w:num>
  <w:num w:numId="5">
    <w:abstractNumId w:val="16"/>
  </w:num>
  <w:num w:numId="6">
    <w:abstractNumId w:val="11"/>
  </w:num>
  <w:num w:numId="7">
    <w:abstractNumId w:val="18"/>
  </w:num>
  <w:num w:numId="8">
    <w:abstractNumId w:val="12"/>
  </w:num>
  <w:num w:numId="9">
    <w:abstractNumId w:val="21"/>
    <w:lvlOverride w:ilvl="0">
      <w:startOverride w:val="1"/>
    </w:lvlOverride>
  </w:num>
  <w:num w:numId="10">
    <w:abstractNumId w:val="20"/>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DC6"/>
    <w:rsid w:val="000150D2"/>
    <w:rsid w:val="00015ED3"/>
    <w:rsid w:val="0002445B"/>
    <w:rsid w:val="00024AC3"/>
    <w:rsid w:val="00026B0B"/>
    <w:rsid w:val="00026F64"/>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A7995"/>
    <w:rsid w:val="000B49DB"/>
    <w:rsid w:val="000B4C42"/>
    <w:rsid w:val="000B4F87"/>
    <w:rsid w:val="000B637B"/>
    <w:rsid w:val="000B65D1"/>
    <w:rsid w:val="000B7C87"/>
    <w:rsid w:val="000C086C"/>
    <w:rsid w:val="000C1E5E"/>
    <w:rsid w:val="000C3438"/>
    <w:rsid w:val="000C4859"/>
    <w:rsid w:val="000C5BC2"/>
    <w:rsid w:val="000C5F61"/>
    <w:rsid w:val="000C6E69"/>
    <w:rsid w:val="000D096B"/>
    <w:rsid w:val="000D520E"/>
    <w:rsid w:val="000D6C54"/>
    <w:rsid w:val="000D7D17"/>
    <w:rsid w:val="000E074A"/>
    <w:rsid w:val="000E225A"/>
    <w:rsid w:val="000E51D0"/>
    <w:rsid w:val="000E623B"/>
    <w:rsid w:val="000F1402"/>
    <w:rsid w:val="000F4433"/>
    <w:rsid w:val="00103B87"/>
    <w:rsid w:val="00103E5F"/>
    <w:rsid w:val="0010450A"/>
    <w:rsid w:val="0010742C"/>
    <w:rsid w:val="001126FF"/>
    <w:rsid w:val="00112743"/>
    <w:rsid w:val="0011482A"/>
    <w:rsid w:val="001151A3"/>
    <w:rsid w:val="0011595F"/>
    <w:rsid w:val="00115AFF"/>
    <w:rsid w:val="001210AF"/>
    <w:rsid w:val="00121483"/>
    <w:rsid w:val="00122864"/>
    <w:rsid w:val="00126339"/>
    <w:rsid w:val="001279AF"/>
    <w:rsid w:val="00130C04"/>
    <w:rsid w:val="00136C6D"/>
    <w:rsid w:val="00136F27"/>
    <w:rsid w:val="00137F11"/>
    <w:rsid w:val="001405A5"/>
    <w:rsid w:val="00140A5D"/>
    <w:rsid w:val="00141008"/>
    <w:rsid w:val="001424D1"/>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3BBE"/>
    <w:rsid w:val="001A61C3"/>
    <w:rsid w:val="001A66EA"/>
    <w:rsid w:val="001B0430"/>
    <w:rsid w:val="001B0598"/>
    <w:rsid w:val="001B3353"/>
    <w:rsid w:val="001B50D8"/>
    <w:rsid w:val="001B65A3"/>
    <w:rsid w:val="001B6FC4"/>
    <w:rsid w:val="001B735A"/>
    <w:rsid w:val="001C0554"/>
    <w:rsid w:val="001C102C"/>
    <w:rsid w:val="001C5B65"/>
    <w:rsid w:val="001C6A2E"/>
    <w:rsid w:val="001C6AC1"/>
    <w:rsid w:val="001D0D9E"/>
    <w:rsid w:val="001D1374"/>
    <w:rsid w:val="001D36A3"/>
    <w:rsid w:val="001D4A28"/>
    <w:rsid w:val="001D6A2D"/>
    <w:rsid w:val="001E1405"/>
    <w:rsid w:val="001E3DEC"/>
    <w:rsid w:val="001E6B98"/>
    <w:rsid w:val="001E71DB"/>
    <w:rsid w:val="001E7B6B"/>
    <w:rsid w:val="001F035D"/>
    <w:rsid w:val="001F0A97"/>
    <w:rsid w:val="001F0FAD"/>
    <w:rsid w:val="001F43A1"/>
    <w:rsid w:val="001F6831"/>
    <w:rsid w:val="001F6A27"/>
    <w:rsid w:val="001F6AA7"/>
    <w:rsid w:val="001F7CB0"/>
    <w:rsid w:val="00202EA5"/>
    <w:rsid w:val="00203ED7"/>
    <w:rsid w:val="00210814"/>
    <w:rsid w:val="002116D2"/>
    <w:rsid w:val="00220CA0"/>
    <w:rsid w:val="0022280C"/>
    <w:rsid w:val="00224CB5"/>
    <w:rsid w:val="00225D74"/>
    <w:rsid w:val="0022627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66C3"/>
    <w:rsid w:val="002772F9"/>
    <w:rsid w:val="00286754"/>
    <w:rsid w:val="0029621C"/>
    <w:rsid w:val="002A431C"/>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2F5B96"/>
    <w:rsid w:val="00300804"/>
    <w:rsid w:val="00301742"/>
    <w:rsid w:val="00301DC7"/>
    <w:rsid w:val="003026F9"/>
    <w:rsid w:val="00303614"/>
    <w:rsid w:val="00304A9C"/>
    <w:rsid w:val="00305941"/>
    <w:rsid w:val="0031128A"/>
    <w:rsid w:val="00314E1E"/>
    <w:rsid w:val="0031527B"/>
    <w:rsid w:val="003173A4"/>
    <w:rsid w:val="003252EA"/>
    <w:rsid w:val="00327807"/>
    <w:rsid w:val="003340CE"/>
    <w:rsid w:val="0033665E"/>
    <w:rsid w:val="0033765F"/>
    <w:rsid w:val="00337EB3"/>
    <w:rsid w:val="0034165C"/>
    <w:rsid w:val="003431AE"/>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178"/>
    <w:rsid w:val="003862DE"/>
    <w:rsid w:val="003947AB"/>
    <w:rsid w:val="00397A5D"/>
    <w:rsid w:val="003A0731"/>
    <w:rsid w:val="003A2BEB"/>
    <w:rsid w:val="003A4B19"/>
    <w:rsid w:val="003A51EA"/>
    <w:rsid w:val="003A5469"/>
    <w:rsid w:val="003A559D"/>
    <w:rsid w:val="003A5A41"/>
    <w:rsid w:val="003B0798"/>
    <w:rsid w:val="003B21CB"/>
    <w:rsid w:val="003B6BE6"/>
    <w:rsid w:val="003B79B3"/>
    <w:rsid w:val="003C2FA5"/>
    <w:rsid w:val="003C5AE0"/>
    <w:rsid w:val="003C67CC"/>
    <w:rsid w:val="003D228C"/>
    <w:rsid w:val="003D7D87"/>
    <w:rsid w:val="003E02C6"/>
    <w:rsid w:val="003E0EE5"/>
    <w:rsid w:val="003E1E86"/>
    <w:rsid w:val="003F06F9"/>
    <w:rsid w:val="003F21AF"/>
    <w:rsid w:val="003F4B22"/>
    <w:rsid w:val="003F60B1"/>
    <w:rsid w:val="00400DD7"/>
    <w:rsid w:val="00402C81"/>
    <w:rsid w:val="00404B5B"/>
    <w:rsid w:val="0040526A"/>
    <w:rsid w:val="00405452"/>
    <w:rsid w:val="00405D55"/>
    <w:rsid w:val="00406F3A"/>
    <w:rsid w:val="00412EB0"/>
    <w:rsid w:val="00413E55"/>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44B0"/>
    <w:rsid w:val="00445758"/>
    <w:rsid w:val="00445C23"/>
    <w:rsid w:val="004500BC"/>
    <w:rsid w:val="0045170E"/>
    <w:rsid w:val="00452D69"/>
    <w:rsid w:val="004558D7"/>
    <w:rsid w:val="00462109"/>
    <w:rsid w:val="00462AD7"/>
    <w:rsid w:val="00463880"/>
    <w:rsid w:val="00466D76"/>
    <w:rsid w:val="00471AB3"/>
    <w:rsid w:val="004754F5"/>
    <w:rsid w:val="004763D7"/>
    <w:rsid w:val="00485330"/>
    <w:rsid w:val="00486E6D"/>
    <w:rsid w:val="00495FDB"/>
    <w:rsid w:val="0049604B"/>
    <w:rsid w:val="0049737D"/>
    <w:rsid w:val="004A260E"/>
    <w:rsid w:val="004A4C05"/>
    <w:rsid w:val="004A7584"/>
    <w:rsid w:val="004B0086"/>
    <w:rsid w:val="004B0D0F"/>
    <w:rsid w:val="004B15E8"/>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4F61C7"/>
    <w:rsid w:val="004F744F"/>
    <w:rsid w:val="005020FD"/>
    <w:rsid w:val="00503E22"/>
    <w:rsid w:val="00504AB8"/>
    <w:rsid w:val="00511BA3"/>
    <w:rsid w:val="00512D3C"/>
    <w:rsid w:val="0051369B"/>
    <w:rsid w:val="005150CD"/>
    <w:rsid w:val="00520391"/>
    <w:rsid w:val="00535B0F"/>
    <w:rsid w:val="00536D90"/>
    <w:rsid w:val="005377AE"/>
    <w:rsid w:val="00541C8B"/>
    <w:rsid w:val="00542004"/>
    <w:rsid w:val="0054572A"/>
    <w:rsid w:val="005466F0"/>
    <w:rsid w:val="00551DA1"/>
    <w:rsid w:val="00552BB9"/>
    <w:rsid w:val="00554FDD"/>
    <w:rsid w:val="005605F4"/>
    <w:rsid w:val="00561C1E"/>
    <w:rsid w:val="00562BEB"/>
    <w:rsid w:val="00564FC9"/>
    <w:rsid w:val="005662FD"/>
    <w:rsid w:val="00567791"/>
    <w:rsid w:val="00572689"/>
    <w:rsid w:val="00573B1A"/>
    <w:rsid w:val="005755AB"/>
    <w:rsid w:val="005755AC"/>
    <w:rsid w:val="00577282"/>
    <w:rsid w:val="00577F5C"/>
    <w:rsid w:val="005843D3"/>
    <w:rsid w:val="00587CBC"/>
    <w:rsid w:val="005932D2"/>
    <w:rsid w:val="00596498"/>
    <w:rsid w:val="0059687B"/>
    <w:rsid w:val="005A36FA"/>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166A5"/>
    <w:rsid w:val="00623CCE"/>
    <w:rsid w:val="006242D4"/>
    <w:rsid w:val="0062471C"/>
    <w:rsid w:val="0062653F"/>
    <w:rsid w:val="0062693A"/>
    <w:rsid w:val="00630592"/>
    <w:rsid w:val="00633444"/>
    <w:rsid w:val="00633DCB"/>
    <w:rsid w:val="00635E19"/>
    <w:rsid w:val="00636428"/>
    <w:rsid w:val="00636F23"/>
    <w:rsid w:val="0064422D"/>
    <w:rsid w:val="00646112"/>
    <w:rsid w:val="00646508"/>
    <w:rsid w:val="006469C5"/>
    <w:rsid w:val="00652019"/>
    <w:rsid w:val="00653BB1"/>
    <w:rsid w:val="0065473E"/>
    <w:rsid w:val="006549F8"/>
    <w:rsid w:val="00655395"/>
    <w:rsid w:val="0065579B"/>
    <w:rsid w:val="00661B9D"/>
    <w:rsid w:val="00666046"/>
    <w:rsid w:val="00671961"/>
    <w:rsid w:val="0067266A"/>
    <w:rsid w:val="006737ED"/>
    <w:rsid w:val="00681900"/>
    <w:rsid w:val="00682A78"/>
    <w:rsid w:val="006856A3"/>
    <w:rsid w:val="00685A8E"/>
    <w:rsid w:val="00685F8E"/>
    <w:rsid w:val="00686603"/>
    <w:rsid w:val="0069103C"/>
    <w:rsid w:val="006914CB"/>
    <w:rsid w:val="00693A03"/>
    <w:rsid w:val="00696E50"/>
    <w:rsid w:val="00697277"/>
    <w:rsid w:val="006A5FA4"/>
    <w:rsid w:val="006A7D3A"/>
    <w:rsid w:val="006B0427"/>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7E79"/>
    <w:rsid w:val="00712CFB"/>
    <w:rsid w:val="00716D48"/>
    <w:rsid w:val="00720C74"/>
    <w:rsid w:val="00724E9C"/>
    <w:rsid w:val="00726A2D"/>
    <w:rsid w:val="00730765"/>
    <w:rsid w:val="007371D1"/>
    <w:rsid w:val="00737D3C"/>
    <w:rsid w:val="00743CEA"/>
    <w:rsid w:val="007441F9"/>
    <w:rsid w:val="0075373D"/>
    <w:rsid w:val="007579AC"/>
    <w:rsid w:val="00762C48"/>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9305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39CF"/>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DEE"/>
    <w:rsid w:val="00A25F0F"/>
    <w:rsid w:val="00A2619C"/>
    <w:rsid w:val="00A32F9A"/>
    <w:rsid w:val="00A4051B"/>
    <w:rsid w:val="00A43090"/>
    <w:rsid w:val="00A46498"/>
    <w:rsid w:val="00A465E0"/>
    <w:rsid w:val="00A57857"/>
    <w:rsid w:val="00A64818"/>
    <w:rsid w:val="00A66349"/>
    <w:rsid w:val="00A769F8"/>
    <w:rsid w:val="00A811E0"/>
    <w:rsid w:val="00A818E3"/>
    <w:rsid w:val="00A8640E"/>
    <w:rsid w:val="00A90B8F"/>
    <w:rsid w:val="00A918E4"/>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2788"/>
    <w:rsid w:val="00AC2C87"/>
    <w:rsid w:val="00AC58AA"/>
    <w:rsid w:val="00AC7671"/>
    <w:rsid w:val="00AC7A73"/>
    <w:rsid w:val="00AC7AC7"/>
    <w:rsid w:val="00AD284B"/>
    <w:rsid w:val="00AD3635"/>
    <w:rsid w:val="00AD782F"/>
    <w:rsid w:val="00AE0209"/>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66CF"/>
    <w:rsid w:val="00B27D35"/>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261F"/>
    <w:rsid w:val="00B63A36"/>
    <w:rsid w:val="00B63DA9"/>
    <w:rsid w:val="00B6424B"/>
    <w:rsid w:val="00B65E57"/>
    <w:rsid w:val="00B66856"/>
    <w:rsid w:val="00B67970"/>
    <w:rsid w:val="00B74802"/>
    <w:rsid w:val="00B77FAF"/>
    <w:rsid w:val="00B81953"/>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33E0"/>
    <w:rsid w:val="00C740FF"/>
    <w:rsid w:val="00C75792"/>
    <w:rsid w:val="00C83585"/>
    <w:rsid w:val="00C86678"/>
    <w:rsid w:val="00C939DA"/>
    <w:rsid w:val="00C94675"/>
    <w:rsid w:val="00C9482C"/>
    <w:rsid w:val="00C94CD8"/>
    <w:rsid w:val="00C94D7C"/>
    <w:rsid w:val="00CA2B0E"/>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E0886"/>
    <w:rsid w:val="00CE4573"/>
    <w:rsid w:val="00CE6FED"/>
    <w:rsid w:val="00CF25C1"/>
    <w:rsid w:val="00CF4E2D"/>
    <w:rsid w:val="00D015B0"/>
    <w:rsid w:val="00D017EF"/>
    <w:rsid w:val="00D04FD6"/>
    <w:rsid w:val="00D06B1B"/>
    <w:rsid w:val="00D10CD1"/>
    <w:rsid w:val="00D119AC"/>
    <w:rsid w:val="00D15CB9"/>
    <w:rsid w:val="00D17FB5"/>
    <w:rsid w:val="00D20E62"/>
    <w:rsid w:val="00D2167F"/>
    <w:rsid w:val="00D228BC"/>
    <w:rsid w:val="00D22BEA"/>
    <w:rsid w:val="00D3272D"/>
    <w:rsid w:val="00D365D8"/>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6D1F"/>
    <w:rsid w:val="00DE0250"/>
    <w:rsid w:val="00DE17D9"/>
    <w:rsid w:val="00DE3E11"/>
    <w:rsid w:val="00DE58D4"/>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3AC6"/>
    <w:rsid w:val="00E263CE"/>
    <w:rsid w:val="00E26995"/>
    <w:rsid w:val="00E30971"/>
    <w:rsid w:val="00E31698"/>
    <w:rsid w:val="00E32839"/>
    <w:rsid w:val="00E32F92"/>
    <w:rsid w:val="00E3422D"/>
    <w:rsid w:val="00E356BB"/>
    <w:rsid w:val="00E37F79"/>
    <w:rsid w:val="00E40A3D"/>
    <w:rsid w:val="00E42248"/>
    <w:rsid w:val="00E43DDD"/>
    <w:rsid w:val="00E458D9"/>
    <w:rsid w:val="00E463B3"/>
    <w:rsid w:val="00E47889"/>
    <w:rsid w:val="00E52353"/>
    <w:rsid w:val="00E52D7F"/>
    <w:rsid w:val="00E56550"/>
    <w:rsid w:val="00E569F7"/>
    <w:rsid w:val="00E56BB5"/>
    <w:rsid w:val="00E6020B"/>
    <w:rsid w:val="00E670E5"/>
    <w:rsid w:val="00E72767"/>
    <w:rsid w:val="00E72ED2"/>
    <w:rsid w:val="00E7613C"/>
    <w:rsid w:val="00E806D1"/>
    <w:rsid w:val="00E80A79"/>
    <w:rsid w:val="00E85F0E"/>
    <w:rsid w:val="00E93793"/>
    <w:rsid w:val="00EA051B"/>
    <w:rsid w:val="00EA1C5D"/>
    <w:rsid w:val="00EA2735"/>
    <w:rsid w:val="00EA3894"/>
    <w:rsid w:val="00EA46E9"/>
    <w:rsid w:val="00EA6A33"/>
    <w:rsid w:val="00EA74B0"/>
    <w:rsid w:val="00EB01C8"/>
    <w:rsid w:val="00EB0316"/>
    <w:rsid w:val="00EB2003"/>
    <w:rsid w:val="00EB4A91"/>
    <w:rsid w:val="00EB63D5"/>
    <w:rsid w:val="00EC37B4"/>
    <w:rsid w:val="00EC3F2E"/>
    <w:rsid w:val="00EC4A4F"/>
    <w:rsid w:val="00EC545A"/>
    <w:rsid w:val="00ED14DA"/>
    <w:rsid w:val="00ED24EE"/>
    <w:rsid w:val="00ED27EF"/>
    <w:rsid w:val="00ED4522"/>
    <w:rsid w:val="00ED4E03"/>
    <w:rsid w:val="00EE2725"/>
    <w:rsid w:val="00EE33F2"/>
    <w:rsid w:val="00EE37EB"/>
    <w:rsid w:val="00EE3F46"/>
    <w:rsid w:val="00EE444D"/>
    <w:rsid w:val="00EE7FAE"/>
    <w:rsid w:val="00EF004F"/>
    <w:rsid w:val="00EF0835"/>
    <w:rsid w:val="00EF4476"/>
    <w:rsid w:val="00EF55FF"/>
    <w:rsid w:val="00F01070"/>
    <w:rsid w:val="00F029D5"/>
    <w:rsid w:val="00F04561"/>
    <w:rsid w:val="00F072E9"/>
    <w:rsid w:val="00F07F49"/>
    <w:rsid w:val="00F12E4C"/>
    <w:rsid w:val="00F20072"/>
    <w:rsid w:val="00F22C61"/>
    <w:rsid w:val="00F2461E"/>
    <w:rsid w:val="00F25100"/>
    <w:rsid w:val="00F279AF"/>
    <w:rsid w:val="00F3046C"/>
    <w:rsid w:val="00F35FE7"/>
    <w:rsid w:val="00F424CC"/>
    <w:rsid w:val="00F42742"/>
    <w:rsid w:val="00F45BDC"/>
    <w:rsid w:val="00F462D0"/>
    <w:rsid w:val="00F5620C"/>
    <w:rsid w:val="00F57387"/>
    <w:rsid w:val="00F64E4B"/>
    <w:rsid w:val="00F66077"/>
    <w:rsid w:val="00F71227"/>
    <w:rsid w:val="00F7123E"/>
    <w:rsid w:val="00F716B8"/>
    <w:rsid w:val="00F72C7A"/>
    <w:rsid w:val="00F734D3"/>
    <w:rsid w:val="00F7648F"/>
    <w:rsid w:val="00F818AA"/>
    <w:rsid w:val="00F83455"/>
    <w:rsid w:val="00F8411E"/>
    <w:rsid w:val="00F84EFA"/>
    <w:rsid w:val="00F850E9"/>
    <w:rsid w:val="00F867ED"/>
    <w:rsid w:val="00F86CE8"/>
    <w:rsid w:val="00F87755"/>
    <w:rsid w:val="00F878C6"/>
    <w:rsid w:val="00F95119"/>
    <w:rsid w:val="00FA2DBF"/>
    <w:rsid w:val="00FA3417"/>
    <w:rsid w:val="00FA5572"/>
    <w:rsid w:val="00FA7398"/>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1DCC3626-DAA1-48FC-9E7B-22E468A6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961"/>
    <w:rPr>
      <w:sz w:val="24"/>
      <w:lang w:eastAsia="en-US"/>
    </w:rPr>
  </w:style>
  <w:style w:type="paragraph" w:styleId="Heading1">
    <w:name w:val="heading 1"/>
    <w:basedOn w:val="Normal"/>
    <w:next w:val="Normal"/>
    <w:qFormat/>
    <w:rsid w:val="0067196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67196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71961"/>
    <w:pPr>
      <w:keepNext/>
      <w:spacing w:before="140"/>
      <w:outlineLvl w:val="2"/>
    </w:pPr>
    <w:rPr>
      <w:b/>
    </w:rPr>
  </w:style>
  <w:style w:type="paragraph" w:styleId="Heading4">
    <w:name w:val="heading 4"/>
    <w:basedOn w:val="Normal"/>
    <w:next w:val="Normal"/>
    <w:qFormat/>
    <w:rsid w:val="0067196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67196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671961"/>
  </w:style>
  <w:style w:type="paragraph" w:customStyle="1" w:styleId="00ClientCover">
    <w:name w:val="00ClientCover"/>
    <w:basedOn w:val="Normal"/>
    <w:rsid w:val="00671961"/>
  </w:style>
  <w:style w:type="paragraph" w:customStyle="1" w:styleId="02Text">
    <w:name w:val="02Text"/>
    <w:basedOn w:val="Normal"/>
    <w:rsid w:val="00671961"/>
  </w:style>
  <w:style w:type="paragraph" w:customStyle="1" w:styleId="BillBasic">
    <w:name w:val="BillBasic"/>
    <w:rsid w:val="00671961"/>
    <w:pPr>
      <w:spacing w:before="140"/>
      <w:jc w:val="both"/>
    </w:pPr>
    <w:rPr>
      <w:sz w:val="24"/>
      <w:lang w:eastAsia="en-US"/>
    </w:rPr>
  </w:style>
  <w:style w:type="paragraph" w:styleId="Header">
    <w:name w:val="header"/>
    <w:basedOn w:val="Normal"/>
    <w:link w:val="HeaderChar"/>
    <w:rsid w:val="0067196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671961"/>
    <w:pPr>
      <w:spacing w:before="120" w:line="240" w:lineRule="exact"/>
    </w:pPr>
    <w:rPr>
      <w:rFonts w:ascii="Arial" w:hAnsi="Arial"/>
      <w:sz w:val="18"/>
    </w:rPr>
  </w:style>
  <w:style w:type="character" w:customStyle="1" w:styleId="FooterChar">
    <w:name w:val="Footer Char"/>
    <w:basedOn w:val="DefaultParagraphFont"/>
    <w:link w:val="Footer"/>
    <w:rsid w:val="00671961"/>
    <w:rPr>
      <w:rFonts w:ascii="Arial" w:hAnsi="Arial"/>
      <w:sz w:val="18"/>
      <w:lang w:eastAsia="en-US"/>
    </w:rPr>
  </w:style>
  <w:style w:type="paragraph" w:customStyle="1" w:styleId="Billname">
    <w:name w:val="Billname"/>
    <w:basedOn w:val="Normal"/>
    <w:rsid w:val="00671961"/>
    <w:pPr>
      <w:spacing w:before="1220"/>
    </w:pPr>
    <w:rPr>
      <w:rFonts w:ascii="Arial" w:hAnsi="Arial"/>
      <w:b/>
      <w:sz w:val="40"/>
    </w:rPr>
  </w:style>
  <w:style w:type="paragraph" w:customStyle="1" w:styleId="BillBasicHeading">
    <w:name w:val="BillBasicHeading"/>
    <w:basedOn w:val="BillBasic"/>
    <w:rsid w:val="00671961"/>
    <w:pPr>
      <w:keepNext/>
      <w:tabs>
        <w:tab w:val="left" w:pos="2600"/>
      </w:tabs>
      <w:jc w:val="left"/>
    </w:pPr>
    <w:rPr>
      <w:rFonts w:ascii="Arial" w:hAnsi="Arial"/>
      <w:b/>
    </w:rPr>
  </w:style>
  <w:style w:type="paragraph" w:customStyle="1" w:styleId="EnactingWordsRules">
    <w:name w:val="EnactingWordsRules"/>
    <w:basedOn w:val="EnactingWords"/>
    <w:rsid w:val="00671961"/>
    <w:pPr>
      <w:spacing w:before="240"/>
    </w:pPr>
  </w:style>
  <w:style w:type="paragraph" w:customStyle="1" w:styleId="EnactingWords">
    <w:name w:val="EnactingWords"/>
    <w:basedOn w:val="BillBasic"/>
    <w:rsid w:val="00671961"/>
    <w:pPr>
      <w:spacing w:before="120"/>
    </w:pPr>
  </w:style>
  <w:style w:type="paragraph" w:customStyle="1" w:styleId="BillCrest">
    <w:name w:val="Bill Crest"/>
    <w:basedOn w:val="Normal"/>
    <w:next w:val="Normal"/>
    <w:rsid w:val="00671961"/>
    <w:pPr>
      <w:tabs>
        <w:tab w:val="center" w:pos="3160"/>
      </w:tabs>
      <w:spacing w:after="60"/>
    </w:pPr>
    <w:rPr>
      <w:sz w:val="216"/>
    </w:rPr>
  </w:style>
  <w:style w:type="paragraph" w:customStyle="1" w:styleId="Amain">
    <w:name w:val="A main"/>
    <w:basedOn w:val="BillBasic"/>
    <w:rsid w:val="00671961"/>
    <w:pPr>
      <w:tabs>
        <w:tab w:val="right" w:pos="900"/>
        <w:tab w:val="left" w:pos="1100"/>
      </w:tabs>
      <w:ind w:left="1100" w:hanging="1100"/>
      <w:outlineLvl w:val="5"/>
    </w:pPr>
  </w:style>
  <w:style w:type="paragraph" w:customStyle="1" w:styleId="Amainreturn">
    <w:name w:val="A main return"/>
    <w:basedOn w:val="BillBasic"/>
    <w:link w:val="AmainreturnChar"/>
    <w:rsid w:val="0067196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671961"/>
    <w:pPr>
      <w:tabs>
        <w:tab w:val="right" w:pos="1400"/>
        <w:tab w:val="left" w:pos="1600"/>
      </w:tabs>
      <w:ind w:left="1600" w:hanging="1600"/>
      <w:outlineLvl w:val="6"/>
    </w:pPr>
  </w:style>
  <w:style w:type="paragraph" w:customStyle="1" w:styleId="Asubpara">
    <w:name w:val="A subpara"/>
    <w:basedOn w:val="BillBasic"/>
    <w:rsid w:val="00671961"/>
    <w:pPr>
      <w:tabs>
        <w:tab w:val="right" w:pos="1900"/>
        <w:tab w:val="left" w:pos="2100"/>
      </w:tabs>
      <w:ind w:left="2100" w:hanging="2100"/>
      <w:outlineLvl w:val="7"/>
    </w:pPr>
  </w:style>
  <w:style w:type="paragraph" w:customStyle="1" w:styleId="Asubsubpara">
    <w:name w:val="A subsubpara"/>
    <w:basedOn w:val="BillBasic"/>
    <w:rsid w:val="00671961"/>
    <w:pPr>
      <w:tabs>
        <w:tab w:val="right" w:pos="2400"/>
        <w:tab w:val="left" w:pos="2600"/>
      </w:tabs>
      <w:ind w:left="2600" w:hanging="2600"/>
      <w:outlineLvl w:val="8"/>
    </w:pPr>
  </w:style>
  <w:style w:type="paragraph" w:customStyle="1" w:styleId="aDef">
    <w:name w:val="aDef"/>
    <w:basedOn w:val="BillBasic"/>
    <w:link w:val="aDefChar"/>
    <w:rsid w:val="0067196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671961"/>
    <w:pPr>
      <w:tabs>
        <w:tab w:val="clear" w:pos="2600"/>
      </w:tabs>
      <w:ind w:left="1100"/>
    </w:pPr>
    <w:rPr>
      <w:sz w:val="18"/>
    </w:rPr>
  </w:style>
  <w:style w:type="paragraph" w:customStyle="1" w:styleId="aExam">
    <w:name w:val="aExam"/>
    <w:basedOn w:val="aNote"/>
    <w:rsid w:val="00671961"/>
    <w:pPr>
      <w:spacing w:before="60"/>
      <w:ind w:left="1100" w:firstLine="0"/>
    </w:pPr>
  </w:style>
  <w:style w:type="paragraph" w:customStyle="1" w:styleId="aNote">
    <w:name w:val="aNote"/>
    <w:basedOn w:val="BillBasic"/>
    <w:link w:val="aNoteChar"/>
    <w:rsid w:val="0067196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671961"/>
    <w:rPr>
      <w:rFonts w:ascii="Arial" w:hAnsi="Arial"/>
      <w:sz w:val="18"/>
    </w:rPr>
  </w:style>
  <w:style w:type="paragraph" w:customStyle="1" w:styleId="HeaderEven6">
    <w:name w:val="HeaderEven6"/>
    <w:basedOn w:val="HeaderEven"/>
    <w:rsid w:val="00671961"/>
    <w:pPr>
      <w:spacing w:before="120" w:after="60"/>
    </w:pPr>
  </w:style>
  <w:style w:type="paragraph" w:customStyle="1" w:styleId="HeaderOdd6">
    <w:name w:val="HeaderOdd6"/>
    <w:basedOn w:val="HeaderEven6"/>
    <w:rsid w:val="00671961"/>
    <w:pPr>
      <w:jc w:val="right"/>
    </w:pPr>
  </w:style>
  <w:style w:type="paragraph" w:customStyle="1" w:styleId="HeaderOdd">
    <w:name w:val="HeaderOdd"/>
    <w:basedOn w:val="HeaderEven"/>
    <w:rsid w:val="00671961"/>
    <w:pPr>
      <w:jc w:val="right"/>
    </w:pPr>
  </w:style>
  <w:style w:type="paragraph" w:customStyle="1" w:styleId="BillNo">
    <w:name w:val="BillNo"/>
    <w:basedOn w:val="BillBasicHeading"/>
    <w:rsid w:val="00671961"/>
    <w:pPr>
      <w:keepNext w:val="0"/>
      <w:spacing w:before="240"/>
      <w:jc w:val="both"/>
    </w:pPr>
  </w:style>
  <w:style w:type="paragraph" w:customStyle="1" w:styleId="N-TOCheading">
    <w:name w:val="N-TOCheading"/>
    <w:basedOn w:val="BillBasicHeading"/>
    <w:next w:val="N-9pt"/>
    <w:rsid w:val="00671961"/>
    <w:pPr>
      <w:pBdr>
        <w:bottom w:val="single" w:sz="4" w:space="1" w:color="auto"/>
      </w:pBdr>
      <w:spacing w:before="800"/>
    </w:pPr>
    <w:rPr>
      <w:sz w:val="32"/>
    </w:rPr>
  </w:style>
  <w:style w:type="paragraph" w:customStyle="1" w:styleId="N-9pt">
    <w:name w:val="N-9pt"/>
    <w:basedOn w:val="BillBasic"/>
    <w:next w:val="BillBasic"/>
    <w:rsid w:val="00671961"/>
    <w:pPr>
      <w:keepNext/>
      <w:tabs>
        <w:tab w:val="right" w:pos="7707"/>
      </w:tabs>
      <w:spacing w:before="120"/>
    </w:pPr>
    <w:rPr>
      <w:rFonts w:ascii="Arial" w:hAnsi="Arial"/>
      <w:sz w:val="18"/>
    </w:rPr>
  </w:style>
  <w:style w:type="paragraph" w:customStyle="1" w:styleId="N-14pt">
    <w:name w:val="N-14pt"/>
    <w:basedOn w:val="BillBasic"/>
    <w:rsid w:val="00671961"/>
    <w:pPr>
      <w:spacing w:before="0"/>
    </w:pPr>
    <w:rPr>
      <w:b/>
      <w:sz w:val="28"/>
    </w:rPr>
  </w:style>
  <w:style w:type="paragraph" w:customStyle="1" w:styleId="N-16pt">
    <w:name w:val="N-16pt"/>
    <w:basedOn w:val="BillBasic"/>
    <w:rsid w:val="00671961"/>
    <w:pPr>
      <w:spacing w:before="800"/>
    </w:pPr>
    <w:rPr>
      <w:b/>
      <w:sz w:val="32"/>
    </w:rPr>
  </w:style>
  <w:style w:type="paragraph" w:customStyle="1" w:styleId="N-line3">
    <w:name w:val="N-line3"/>
    <w:basedOn w:val="BillBasic"/>
    <w:next w:val="BillBasic"/>
    <w:rsid w:val="00671961"/>
    <w:pPr>
      <w:pBdr>
        <w:bottom w:val="single" w:sz="12" w:space="1" w:color="auto"/>
      </w:pBdr>
      <w:spacing w:before="60"/>
    </w:pPr>
  </w:style>
  <w:style w:type="paragraph" w:customStyle="1" w:styleId="Comment">
    <w:name w:val="Comment"/>
    <w:basedOn w:val="BillBasic"/>
    <w:rsid w:val="00671961"/>
    <w:pPr>
      <w:tabs>
        <w:tab w:val="left" w:pos="1800"/>
      </w:tabs>
      <w:ind w:left="1300"/>
      <w:jc w:val="left"/>
    </w:pPr>
    <w:rPr>
      <w:b/>
      <w:sz w:val="18"/>
    </w:rPr>
  </w:style>
  <w:style w:type="paragraph" w:customStyle="1" w:styleId="FooterInfo">
    <w:name w:val="FooterInfo"/>
    <w:basedOn w:val="Normal"/>
    <w:rsid w:val="00671961"/>
    <w:pPr>
      <w:tabs>
        <w:tab w:val="right" w:pos="7707"/>
      </w:tabs>
    </w:pPr>
    <w:rPr>
      <w:rFonts w:ascii="Arial" w:hAnsi="Arial"/>
      <w:sz w:val="18"/>
    </w:rPr>
  </w:style>
  <w:style w:type="paragraph" w:customStyle="1" w:styleId="AH1Chapter">
    <w:name w:val="A H1 Chapter"/>
    <w:basedOn w:val="BillBasicHeading"/>
    <w:next w:val="AH2Part"/>
    <w:rsid w:val="00671961"/>
    <w:pPr>
      <w:spacing w:before="320"/>
      <w:ind w:left="2600" w:hanging="2600"/>
      <w:outlineLvl w:val="0"/>
    </w:pPr>
    <w:rPr>
      <w:sz w:val="34"/>
    </w:rPr>
  </w:style>
  <w:style w:type="paragraph" w:customStyle="1" w:styleId="AH2Part">
    <w:name w:val="A H2 Part"/>
    <w:basedOn w:val="BillBasicHeading"/>
    <w:next w:val="AH3Div"/>
    <w:rsid w:val="00671961"/>
    <w:pPr>
      <w:spacing w:before="380"/>
      <w:ind w:left="2600" w:hanging="2600"/>
      <w:outlineLvl w:val="1"/>
    </w:pPr>
    <w:rPr>
      <w:sz w:val="32"/>
    </w:rPr>
  </w:style>
  <w:style w:type="paragraph" w:customStyle="1" w:styleId="AH3Div">
    <w:name w:val="A H3 Div"/>
    <w:basedOn w:val="BillBasicHeading"/>
    <w:next w:val="AH5Sec"/>
    <w:rsid w:val="00671961"/>
    <w:pPr>
      <w:spacing w:before="240"/>
      <w:ind w:left="2600" w:hanging="2600"/>
      <w:outlineLvl w:val="2"/>
    </w:pPr>
    <w:rPr>
      <w:sz w:val="28"/>
    </w:rPr>
  </w:style>
  <w:style w:type="paragraph" w:customStyle="1" w:styleId="AH5Sec">
    <w:name w:val="A H5 Sec"/>
    <w:basedOn w:val="BillBasicHeading"/>
    <w:next w:val="Amain"/>
    <w:rsid w:val="00671961"/>
    <w:pPr>
      <w:tabs>
        <w:tab w:val="clear" w:pos="2600"/>
        <w:tab w:val="left" w:pos="1100"/>
      </w:tabs>
      <w:spacing w:before="240"/>
      <w:ind w:left="1100" w:hanging="1100"/>
      <w:outlineLvl w:val="4"/>
    </w:pPr>
  </w:style>
  <w:style w:type="paragraph" w:customStyle="1" w:styleId="direction">
    <w:name w:val="direction"/>
    <w:basedOn w:val="BillBasic"/>
    <w:next w:val="Amainreturn"/>
    <w:rsid w:val="00671961"/>
    <w:pPr>
      <w:ind w:left="1100"/>
    </w:pPr>
    <w:rPr>
      <w:i/>
    </w:rPr>
  </w:style>
  <w:style w:type="paragraph" w:customStyle="1" w:styleId="AH4SubDiv">
    <w:name w:val="A H4 SubDiv"/>
    <w:basedOn w:val="BillBasicHeading"/>
    <w:next w:val="AH5Sec"/>
    <w:rsid w:val="00671961"/>
    <w:pPr>
      <w:spacing w:before="240"/>
      <w:ind w:left="2600" w:hanging="2600"/>
      <w:outlineLvl w:val="3"/>
    </w:pPr>
    <w:rPr>
      <w:sz w:val="26"/>
    </w:rPr>
  </w:style>
  <w:style w:type="paragraph" w:customStyle="1" w:styleId="Sched-heading">
    <w:name w:val="Sched-heading"/>
    <w:basedOn w:val="BillBasicHeading"/>
    <w:next w:val="ref"/>
    <w:rsid w:val="00671961"/>
    <w:pPr>
      <w:spacing w:before="380"/>
      <w:ind w:left="2600" w:hanging="2600"/>
      <w:outlineLvl w:val="0"/>
    </w:pPr>
    <w:rPr>
      <w:sz w:val="34"/>
    </w:rPr>
  </w:style>
  <w:style w:type="paragraph" w:customStyle="1" w:styleId="ref">
    <w:name w:val="ref"/>
    <w:basedOn w:val="BillBasic"/>
    <w:next w:val="Normal"/>
    <w:rsid w:val="00671961"/>
    <w:pPr>
      <w:spacing w:before="60"/>
    </w:pPr>
    <w:rPr>
      <w:sz w:val="18"/>
    </w:rPr>
  </w:style>
  <w:style w:type="paragraph" w:customStyle="1" w:styleId="Sched-Part">
    <w:name w:val="Sched-Part"/>
    <w:basedOn w:val="BillBasicHeading"/>
    <w:next w:val="Sched-Form"/>
    <w:rsid w:val="00671961"/>
    <w:pPr>
      <w:spacing w:before="380"/>
      <w:ind w:left="2600" w:hanging="2600"/>
      <w:outlineLvl w:val="1"/>
    </w:pPr>
    <w:rPr>
      <w:sz w:val="32"/>
    </w:rPr>
  </w:style>
  <w:style w:type="paragraph" w:customStyle="1" w:styleId="Sched-Form">
    <w:name w:val="Sched-Form"/>
    <w:basedOn w:val="BillBasicHeading"/>
    <w:next w:val="Schclauseheading"/>
    <w:rsid w:val="00671961"/>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67196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671961"/>
  </w:style>
  <w:style w:type="paragraph" w:customStyle="1" w:styleId="ShadedSchClause">
    <w:name w:val="Shaded Sch Clause"/>
    <w:basedOn w:val="Schclauseheading"/>
    <w:next w:val="direction"/>
    <w:rsid w:val="00671961"/>
    <w:pPr>
      <w:shd w:val="pct25" w:color="auto" w:fill="auto"/>
      <w:outlineLvl w:val="3"/>
    </w:pPr>
  </w:style>
  <w:style w:type="paragraph" w:customStyle="1" w:styleId="Dict-Heading">
    <w:name w:val="Dict-Heading"/>
    <w:basedOn w:val="BillBasicHeading"/>
    <w:next w:val="Normal"/>
    <w:rsid w:val="00671961"/>
    <w:pPr>
      <w:spacing w:before="320"/>
      <w:ind w:left="2600" w:hanging="2600"/>
      <w:jc w:val="both"/>
      <w:outlineLvl w:val="0"/>
    </w:pPr>
    <w:rPr>
      <w:sz w:val="34"/>
    </w:rPr>
  </w:style>
  <w:style w:type="paragraph" w:styleId="TOC7">
    <w:name w:val="toc 7"/>
    <w:basedOn w:val="TOC2"/>
    <w:next w:val="Normal"/>
    <w:autoRedefine/>
    <w:uiPriority w:val="39"/>
    <w:rsid w:val="00671961"/>
    <w:pPr>
      <w:keepNext w:val="0"/>
      <w:spacing w:before="120"/>
    </w:pPr>
    <w:rPr>
      <w:sz w:val="20"/>
    </w:rPr>
  </w:style>
  <w:style w:type="paragraph" w:styleId="TOC2">
    <w:name w:val="toc 2"/>
    <w:basedOn w:val="Normal"/>
    <w:next w:val="Normal"/>
    <w:autoRedefine/>
    <w:uiPriority w:val="39"/>
    <w:rsid w:val="0067196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67196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671961"/>
    <w:pPr>
      <w:spacing w:before="320"/>
      <w:ind w:left="2600" w:hanging="2600"/>
    </w:pPr>
    <w:rPr>
      <w:sz w:val="34"/>
    </w:rPr>
  </w:style>
  <w:style w:type="paragraph" w:customStyle="1" w:styleId="IH2Part">
    <w:name w:val="I H2 Part"/>
    <w:basedOn w:val="BillBasicHeading"/>
    <w:next w:val="Normal"/>
    <w:rsid w:val="00671961"/>
    <w:pPr>
      <w:spacing w:before="380"/>
      <w:ind w:left="2600" w:hanging="2600"/>
    </w:pPr>
    <w:rPr>
      <w:sz w:val="32"/>
    </w:rPr>
  </w:style>
  <w:style w:type="paragraph" w:customStyle="1" w:styleId="IH3Div">
    <w:name w:val="I H3 Div"/>
    <w:basedOn w:val="BillBasicHeading"/>
    <w:next w:val="Normal"/>
    <w:rsid w:val="00671961"/>
    <w:pPr>
      <w:spacing w:before="240"/>
      <w:ind w:left="2600" w:hanging="2600"/>
    </w:pPr>
    <w:rPr>
      <w:sz w:val="28"/>
    </w:rPr>
  </w:style>
  <w:style w:type="paragraph" w:customStyle="1" w:styleId="IH5Sec">
    <w:name w:val="I H5 Sec"/>
    <w:basedOn w:val="BillBasicHeading"/>
    <w:next w:val="Normal"/>
    <w:rsid w:val="00671961"/>
    <w:pPr>
      <w:tabs>
        <w:tab w:val="clear" w:pos="2600"/>
        <w:tab w:val="left" w:pos="1100"/>
      </w:tabs>
      <w:spacing w:before="240"/>
      <w:ind w:left="1100" w:hanging="1100"/>
    </w:pPr>
  </w:style>
  <w:style w:type="paragraph" w:customStyle="1" w:styleId="IH4SubDiv">
    <w:name w:val="I H4 SubDiv"/>
    <w:basedOn w:val="BillBasicHeading"/>
    <w:next w:val="Normal"/>
    <w:rsid w:val="00671961"/>
    <w:pPr>
      <w:spacing w:before="240"/>
      <w:ind w:left="2600" w:hanging="2600"/>
      <w:jc w:val="both"/>
    </w:pPr>
    <w:rPr>
      <w:sz w:val="26"/>
    </w:rPr>
  </w:style>
  <w:style w:type="character" w:styleId="LineNumber">
    <w:name w:val="line number"/>
    <w:basedOn w:val="DefaultParagraphFont"/>
    <w:rsid w:val="00671961"/>
    <w:rPr>
      <w:rFonts w:ascii="Arial" w:hAnsi="Arial"/>
      <w:sz w:val="16"/>
    </w:rPr>
  </w:style>
  <w:style w:type="paragraph" w:customStyle="1" w:styleId="PageBreak">
    <w:name w:val="PageBreak"/>
    <w:basedOn w:val="Normal"/>
    <w:rsid w:val="00671961"/>
    <w:rPr>
      <w:sz w:val="4"/>
    </w:rPr>
  </w:style>
  <w:style w:type="paragraph" w:customStyle="1" w:styleId="04Dictionary">
    <w:name w:val="04Dictionary"/>
    <w:basedOn w:val="Normal"/>
    <w:rsid w:val="00671961"/>
  </w:style>
  <w:style w:type="paragraph" w:customStyle="1" w:styleId="N-line1">
    <w:name w:val="N-line1"/>
    <w:basedOn w:val="BillBasic"/>
    <w:rsid w:val="00671961"/>
    <w:pPr>
      <w:pBdr>
        <w:bottom w:val="single" w:sz="4" w:space="0" w:color="auto"/>
      </w:pBdr>
      <w:spacing w:before="100"/>
      <w:ind w:left="2980" w:right="3020"/>
      <w:jc w:val="center"/>
    </w:pPr>
  </w:style>
  <w:style w:type="paragraph" w:customStyle="1" w:styleId="N-line2">
    <w:name w:val="N-line2"/>
    <w:basedOn w:val="Normal"/>
    <w:rsid w:val="00671961"/>
    <w:pPr>
      <w:pBdr>
        <w:bottom w:val="single" w:sz="8" w:space="0" w:color="auto"/>
      </w:pBdr>
    </w:pPr>
  </w:style>
  <w:style w:type="paragraph" w:customStyle="1" w:styleId="EndNote">
    <w:name w:val="EndNote"/>
    <w:basedOn w:val="BillBasicHeading"/>
    <w:rsid w:val="0067196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671961"/>
    <w:pPr>
      <w:tabs>
        <w:tab w:val="left" w:pos="700"/>
      </w:tabs>
      <w:spacing w:before="160"/>
      <w:ind w:left="700" w:hanging="700"/>
    </w:pPr>
    <w:rPr>
      <w:rFonts w:ascii="Arial (W1)" w:hAnsi="Arial (W1)"/>
    </w:rPr>
  </w:style>
  <w:style w:type="paragraph" w:customStyle="1" w:styleId="PenaltyHeading">
    <w:name w:val="PenaltyHeading"/>
    <w:basedOn w:val="Normal"/>
    <w:rsid w:val="00671961"/>
    <w:pPr>
      <w:tabs>
        <w:tab w:val="left" w:pos="1100"/>
      </w:tabs>
      <w:spacing w:before="120"/>
      <w:ind w:left="1100" w:hanging="1100"/>
    </w:pPr>
    <w:rPr>
      <w:rFonts w:ascii="Arial" w:hAnsi="Arial"/>
      <w:b/>
      <w:sz w:val="20"/>
    </w:rPr>
  </w:style>
  <w:style w:type="paragraph" w:customStyle="1" w:styleId="05EndNote">
    <w:name w:val="05EndNote"/>
    <w:basedOn w:val="Normal"/>
    <w:rsid w:val="00671961"/>
  </w:style>
  <w:style w:type="paragraph" w:customStyle="1" w:styleId="03Schedule">
    <w:name w:val="03Schedule"/>
    <w:basedOn w:val="Normal"/>
    <w:rsid w:val="00671961"/>
  </w:style>
  <w:style w:type="paragraph" w:customStyle="1" w:styleId="ISched-heading">
    <w:name w:val="I Sched-heading"/>
    <w:basedOn w:val="BillBasicHeading"/>
    <w:next w:val="Normal"/>
    <w:rsid w:val="00671961"/>
    <w:pPr>
      <w:spacing w:before="320"/>
      <w:ind w:left="2600" w:hanging="2600"/>
    </w:pPr>
    <w:rPr>
      <w:sz w:val="34"/>
    </w:rPr>
  </w:style>
  <w:style w:type="paragraph" w:customStyle="1" w:styleId="ISched-Part">
    <w:name w:val="I Sched-Part"/>
    <w:basedOn w:val="BillBasicHeading"/>
    <w:rsid w:val="00671961"/>
    <w:pPr>
      <w:spacing w:before="380"/>
      <w:ind w:left="2600" w:hanging="2600"/>
    </w:pPr>
    <w:rPr>
      <w:sz w:val="32"/>
    </w:rPr>
  </w:style>
  <w:style w:type="paragraph" w:customStyle="1" w:styleId="ISched-form">
    <w:name w:val="I Sched-form"/>
    <w:basedOn w:val="BillBasicHeading"/>
    <w:rsid w:val="00671961"/>
    <w:pPr>
      <w:tabs>
        <w:tab w:val="right" w:pos="7200"/>
      </w:tabs>
      <w:spacing w:before="240"/>
      <w:ind w:left="2600" w:hanging="2600"/>
    </w:pPr>
    <w:rPr>
      <w:sz w:val="28"/>
    </w:rPr>
  </w:style>
  <w:style w:type="paragraph" w:customStyle="1" w:styleId="ISchclauseheading">
    <w:name w:val="I Sch clause heading"/>
    <w:basedOn w:val="BillBasic"/>
    <w:rsid w:val="00671961"/>
    <w:pPr>
      <w:keepNext/>
      <w:tabs>
        <w:tab w:val="left" w:pos="1100"/>
      </w:tabs>
      <w:spacing w:before="240"/>
      <w:ind w:left="1100" w:hanging="1100"/>
      <w:jc w:val="left"/>
    </w:pPr>
    <w:rPr>
      <w:rFonts w:ascii="Arial" w:hAnsi="Arial"/>
      <w:b/>
    </w:rPr>
  </w:style>
  <w:style w:type="paragraph" w:customStyle="1" w:styleId="IMain">
    <w:name w:val="I Main"/>
    <w:basedOn w:val="Amain"/>
    <w:rsid w:val="00671961"/>
  </w:style>
  <w:style w:type="paragraph" w:customStyle="1" w:styleId="Ipara">
    <w:name w:val="I para"/>
    <w:basedOn w:val="Apara"/>
    <w:rsid w:val="00671961"/>
    <w:pPr>
      <w:outlineLvl w:val="9"/>
    </w:pPr>
  </w:style>
  <w:style w:type="paragraph" w:customStyle="1" w:styleId="Isubpara">
    <w:name w:val="I subpara"/>
    <w:basedOn w:val="Asubpara"/>
    <w:rsid w:val="0067196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71961"/>
    <w:pPr>
      <w:tabs>
        <w:tab w:val="clear" w:pos="2400"/>
        <w:tab w:val="clear" w:pos="2600"/>
        <w:tab w:val="right" w:pos="2460"/>
        <w:tab w:val="left" w:pos="2660"/>
      </w:tabs>
      <w:ind w:left="2660" w:hanging="2660"/>
    </w:pPr>
  </w:style>
  <w:style w:type="character" w:customStyle="1" w:styleId="CharSectNo">
    <w:name w:val="CharSectNo"/>
    <w:basedOn w:val="DefaultParagraphFont"/>
    <w:rsid w:val="00671961"/>
  </w:style>
  <w:style w:type="character" w:customStyle="1" w:styleId="CharDivNo">
    <w:name w:val="CharDivNo"/>
    <w:basedOn w:val="DefaultParagraphFont"/>
    <w:rsid w:val="00671961"/>
  </w:style>
  <w:style w:type="character" w:customStyle="1" w:styleId="CharDivText">
    <w:name w:val="CharDivText"/>
    <w:basedOn w:val="DefaultParagraphFont"/>
    <w:rsid w:val="00671961"/>
  </w:style>
  <w:style w:type="character" w:customStyle="1" w:styleId="CharPartNo">
    <w:name w:val="CharPartNo"/>
    <w:basedOn w:val="DefaultParagraphFont"/>
    <w:rsid w:val="00671961"/>
  </w:style>
  <w:style w:type="paragraph" w:customStyle="1" w:styleId="Placeholder">
    <w:name w:val="Placeholder"/>
    <w:basedOn w:val="Normal"/>
    <w:rsid w:val="00671961"/>
    <w:rPr>
      <w:sz w:val="10"/>
    </w:rPr>
  </w:style>
  <w:style w:type="paragraph" w:styleId="PlainText">
    <w:name w:val="Plain Text"/>
    <w:basedOn w:val="Normal"/>
    <w:rsid w:val="00671961"/>
    <w:rPr>
      <w:rFonts w:ascii="Courier New" w:hAnsi="Courier New"/>
      <w:sz w:val="20"/>
    </w:rPr>
  </w:style>
  <w:style w:type="character" w:customStyle="1" w:styleId="CharChapNo">
    <w:name w:val="CharChapNo"/>
    <w:basedOn w:val="DefaultParagraphFont"/>
    <w:rsid w:val="00671961"/>
  </w:style>
  <w:style w:type="character" w:customStyle="1" w:styleId="CharChapText">
    <w:name w:val="CharChapText"/>
    <w:basedOn w:val="DefaultParagraphFont"/>
    <w:rsid w:val="00671961"/>
  </w:style>
  <w:style w:type="character" w:customStyle="1" w:styleId="CharPartText">
    <w:name w:val="CharPartText"/>
    <w:basedOn w:val="DefaultParagraphFont"/>
    <w:rsid w:val="00671961"/>
  </w:style>
  <w:style w:type="paragraph" w:styleId="TOC1">
    <w:name w:val="toc 1"/>
    <w:basedOn w:val="Normal"/>
    <w:next w:val="Normal"/>
    <w:autoRedefine/>
    <w:uiPriority w:val="39"/>
    <w:rsid w:val="0067196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7196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7196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671961"/>
    <w:pPr>
      <w:ind w:left="4252"/>
    </w:pPr>
  </w:style>
  <w:style w:type="paragraph" w:customStyle="1" w:styleId="ActNo">
    <w:name w:val="ActNo"/>
    <w:basedOn w:val="BillBasicHeading"/>
    <w:rsid w:val="00671961"/>
    <w:pPr>
      <w:keepNext w:val="0"/>
      <w:tabs>
        <w:tab w:val="clear" w:pos="2600"/>
      </w:tabs>
      <w:spacing w:before="220"/>
    </w:pPr>
  </w:style>
  <w:style w:type="paragraph" w:customStyle="1" w:styleId="aParaNote">
    <w:name w:val="aParaNote"/>
    <w:basedOn w:val="BillBasic"/>
    <w:rsid w:val="00671961"/>
    <w:pPr>
      <w:ind w:left="2840" w:hanging="1240"/>
    </w:pPr>
    <w:rPr>
      <w:sz w:val="20"/>
    </w:rPr>
  </w:style>
  <w:style w:type="paragraph" w:customStyle="1" w:styleId="aExamNum">
    <w:name w:val="aExamNum"/>
    <w:basedOn w:val="aExam"/>
    <w:rsid w:val="00671961"/>
    <w:pPr>
      <w:ind w:left="1500" w:hanging="400"/>
    </w:pPr>
  </w:style>
  <w:style w:type="paragraph" w:customStyle="1" w:styleId="LongTitle">
    <w:name w:val="LongTitle"/>
    <w:basedOn w:val="BillBasic"/>
    <w:rsid w:val="00671961"/>
    <w:pPr>
      <w:spacing w:before="300"/>
    </w:pPr>
  </w:style>
  <w:style w:type="paragraph" w:customStyle="1" w:styleId="Minister">
    <w:name w:val="Minister"/>
    <w:basedOn w:val="BillBasic"/>
    <w:rsid w:val="00671961"/>
    <w:pPr>
      <w:spacing w:before="640"/>
      <w:jc w:val="right"/>
    </w:pPr>
    <w:rPr>
      <w:caps/>
    </w:rPr>
  </w:style>
  <w:style w:type="paragraph" w:customStyle="1" w:styleId="DateLine">
    <w:name w:val="DateLine"/>
    <w:basedOn w:val="BillBasic"/>
    <w:rsid w:val="00671961"/>
    <w:pPr>
      <w:tabs>
        <w:tab w:val="left" w:pos="4320"/>
      </w:tabs>
    </w:pPr>
  </w:style>
  <w:style w:type="paragraph" w:customStyle="1" w:styleId="madeunder">
    <w:name w:val="made under"/>
    <w:basedOn w:val="BillBasic"/>
    <w:rsid w:val="0067196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671961"/>
    <w:pPr>
      <w:tabs>
        <w:tab w:val="left" w:pos="700"/>
        <w:tab w:val="right" w:pos="6160"/>
      </w:tabs>
      <w:spacing w:before="80"/>
      <w:ind w:left="700" w:hanging="700"/>
    </w:pPr>
    <w:rPr>
      <w:sz w:val="20"/>
    </w:rPr>
  </w:style>
  <w:style w:type="paragraph" w:customStyle="1" w:styleId="BillBasicItalics">
    <w:name w:val="BillBasicItalics"/>
    <w:basedOn w:val="BillBasic"/>
    <w:rsid w:val="00671961"/>
    <w:rPr>
      <w:i/>
    </w:rPr>
  </w:style>
  <w:style w:type="paragraph" w:customStyle="1" w:styleId="00SigningPage">
    <w:name w:val="00SigningPage"/>
    <w:basedOn w:val="Normal"/>
    <w:rsid w:val="00671961"/>
  </w:style>
  <w:style w:type="paragraph" w:customStyle="1" w:styleId="Aparareturn">
    <w:name w:val="A para return"/>
    <w:basedOn w:val="BillBasic"/>
    <w:rsid w:val="00671961"/>
    <w:pPr>
      <w:ind w:left="1600"/>
    </w:pPr>
  </w:style>
  <w:style w:type="paragraph" w:customStyle="1" w:styleId="Asubparareturn">
    <w:name w:val="A subpara return"/>
    <w:basedOn w:val="BillBasic"/>
    <w:rsid w:val="00671961"/>
    <w:pPr>
      <w:ind w:left="2100"/>
    </w:pPr>
  </w:style>
  <w:style w:type="paragraph" w:customStyle="1" w:styleId="CommentNum">
    <w:name w:val="CommentNum"/>
    <w:basedOn w:val="Comment"/>
    <w:rsid w:val="00671961"/>
    <w:pPr>
      <w:ind w:left="1800" w:hanging="1800"/>
    </w:pPr>
  </w:style>
  <w:style w:type="paragraph" w:styleId="TOC8">
    <w:name w:val="toc 8"/>
    <w:basedOn w:val="TOC3"/>
    <w:next w:val="Normal"/>
    <w:autoRedefine/>
    <w:uiPriority w:val="39"/>
    <w:rsid w:val="00671961"/>
    <w:pPr>
      <w:keepNext w:val="0"/>
      <w:spacing w:before="120"/>
    </w:pPr>
  </w:style>
  <w:style w:type="paragraph" w:customStyle="1" w:styleId="Judges">
    <w:name w:val="Judges"/>
    <w:basedOn w:val="Minister"/>
    <w:rsid w:val="00671961"/>
    <w:pPr>
      <w:spacing w:before="180"/>
    </w:pPr>
  </w:style>
  <w:style w:type="paragraph" w:customStyle="1" w:styleId="BillFor">
    <w:name w:val="BillFor"/>
    <w:basedOn w:val="BillBasicHeading"/>
    <w:rsid w:val="00671961"/>
    <w:pPr>
      <w:keepNext w:val="0"/>
      <w:spacing w:before="320"/>
      <w:jc w:val="both"/>
    </w:pPr>
    <w:rPr>
      <w:sz w:val="28"/>
    </w:rPr>
  </w:style>
  <w:style w:type="paragraph" w:customStyle="1" w:styleId="draft">
    <w:name w:val="draft"/>
    <w:basedOn w:val="Normal"/>
    <w:rsid w:val="0067196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671961"/>
    <w:pPr>
      <w:spacing w:line="260" w:lineRule="atLeast"/>
      <w:jc w:val="center"/>
    </w:pPr>
  </w:style>
  <w:style w:type="paragraph" w:customStyle="1" w:styleId="Amainbullet">
    <w:name w:val="A main bullet"/>
    <w:basedOn w:val="BillBasic"/>
    <w:rsid w:val="00671961"/>
    <w:pPr>
      <w:spacing w:before="60"/>
      <w:ind w:left="1500" w:hanging="400"/>
    </w:pPr>
  </w:style>
  <w:style w:type="paragraph" w:customStyle="1" w:styleId="Aparabullet">
    <w:name w:val="A para bullet"/>
    <w:basedOn w:val="BillBasic"/>
    <w:rsid w:val="00671961"/>
    <w:pPr>
      <w:spacing w:before="60"/>
      <w:ind w:left="2000" w:hanging="400"/>
    </w:pPr>
  </w:style>
  <w:style w:type="paragraph" w:customStyle="1" w:styleId="Asubparabullet">
    <w:name w:val="A subpara bullet"/>
    <w:basedOn w:val="BillBasic"/>
    <w:rsid w:val="00671961"/>
    <w:pPr>
      <w:spacing w:before="60"/>
      <w:ind w:left="2540" w:hanging="400"/>
    </w:pPr>
  </w:style>
  <w:style w:type="paragraph" w:customStyle="1" w:styleId="aDefpara">
    <w:name w:val="aDef para"/>
    <w:basedOn w:val="Apara"/>
    <w:rsid w:val="00671961"/>
  </w:style>
  <w:style w:type="paragraph" w:customStyle="1" w:styleId="aDefsubpara">
    <w:name w:val="aDef subpara"/>
    <w:basedOn w:val="Asubpara"/>
    <w:rsid w:val="00671961"/>
  </w:style>
  <w:style w:type="paragraph" w:customStyle="1" w:styleId="Idefpara">
    <w:name w:val="I def para"/>
    <w:basedOn w:val="Ipara"/>
    <w:rsid w:val="00671961"/>
  </w:style>
  <w:style w:type="paragraph" w:customStyle="1" w:styleId="Idefsubpara">
    <w:name w:val="I def subpara"/>
    <w:basedOn w:val="Isubpara"/>
    <w:rsid w:val="00671961"/>
  </w:style>
  <w:style w:type="paragraph" w:customStyle="1" w:styleId="Notified">
    <w:name w:val="Notified"/>
    <w:basedOn w:val="BillBasic"/>
    <w:rsid w:val="00671961"/>
    <w:pPr>
      <w:spacing w:before="360"/>
      <w:jc w:val="right"/>
    </w:pPr>
    <w:rPr>
      <w:i/>
    </w:rPr>
  </w:style>
  <w:style w:type="paragraph" w:customStyle="1" w:styleId="03ScheduleLandscape">
    <w:name w:val="03ScheduleLandscape"/>
    <w:basedOn w:val="Normal"/>
    <w:rsid w:val="00671961"/>
  </w:style>
  <w:style w:type="paragraph" w:customStyle="1" w:styleId="IDict-Heading">
    <w:name w:val="I Dict-Heading"/>
    <w:basedOn w:val="BillBasicHeading"/>
    <w:rsid w:val="00671961"/>
    <w:pPr>
      <w:spacing w:before="320"/>
      <w:ind w:left="2600" w:hanging="2600"/>
      <w:jc w:val="both"/>
    </w:pPr>
    <w:rPr>
      <w:sz w:val="34"/>
    </w:rPr>
  </w:style>
  <w:style w:type="paragraph" w:customStyle="1" w:styleId="02TextLandscape">
    <w:name w:val="02TextLandscape"/>
    <w:basedOn w:val="Normal"/>
    <w:rsid w:val="00671961"/>
  </w:style>
  <w:style w:type="paragraph" w:styleId="Salutation">
    <w:name w:val="Salutation"/>
    <w:basedOn w:val="Normal"/>
    <w:next w:val="Normal"/>
    <w:rsid w:val="00C94675"/>
  </w:style>
  <w:style w:type="paragraph" w:customStyle="1" w:styleId="aNoteBullet">
    <w:name w:val="aNoteBullet"/>
    <w:basedOn w:val="aNote"/>
    <w:rsid w:val="0067196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671961"/>
    <w:pPr>
      <w:tabs>
        <w:tab w:val="left" w:pos="2700"/>
      </w:tabs>
      <w:spacing w:before="60"/>
      <w:ind w:left="3100" w:hanging="700"/>
    </w:pPr>
  </w:style>
  <w:style w:type="paragraph" w:customStyle="1" w:styleId="aNotepar">
    <w:name w:val="aNotepar"/>
    <w:basedOn w:val="BillBasic"/>
    <w:next w:val="Normal"/>
    <w:rsid w:val="00671961"/>
    <w:pPr>
      <w:ind w:left="2400" w:hanging="800"/>
    </w:pPr>
    <w:rPr>
      <w:sz w:val="20"/>
    </w:rPr>
  </w:style>
  <w:style w:type="paragraph" w:customStyle="1" w:styleId="aNoteTextpar">
    <w:name w:val="aNoteTextpar"/>
    <w:basedOn w:val="aNotepar"/>
    <w:rsid w:val="00671961"/>
    <w:pPr>
      <w:spacing w:before="60"/>
      <w:ind w:firstLine="0"/>
    </w:pPr>
  </w:style>
  <w:style w:type="paragraph" w:customStyle="1" w:styleId="MinisterWord">
    <w:name w:val="MinisterWord"/>
    <w:basedOn w:val="Normal"/>
    <w:rsid w:val="00671961"/>
    <w:pPr>
      <w:spacing w:before="60"/>
      <w:jc w:val="right"/>
    </w:pPr>
  </w:style>
  <w:style w:type="paragraph" w:customStyle="1" w:styleId="aExamPara">
    <w:name w:val="aExamPara"/>
    <w:basedOn w:val="aExam"/>
    <w:rsid w:val="00671961"/>
    <w:pPr>
      <w:tabs>
        <w:tab w:val="right" w:pos="1720"/>
        <w:tab w:val="left" w:pos="2000"/>
        <w:tab w:val="left" w:pos="2300"/>
      </w:tabs>
      <w:ind w:left="2400" w:hanging="1300"/>
    </w:pPr>
  </w:style>
  <w:style w:type="paragraph" w:customStyle="1" w:styleId="aExamNumText">
    <w:name w:val="aExamNumText"/>
    <w:basedOn w:val="aExam"/>
    <w:rsid w:val="00671961"/>
    <w:pPr>
      <w:ind w:left="1500"/>
    </w:pPr>
  </w:style>
  <w:style w:type="paragraph" w:customStyle="1" w:styleId="aExamBullet">
    <w:name w:val="aExamBullet"/>
    <w:basedOn w:val="aExam"/>
    <w:rsid w:val="00671961"/>
    <w:pPr>
      <w:tabs>
        <w:tab w:val="left" w:pos="1500"/>
        <w:tab w:val="left" w:pos="2300"/>
      </w:tabs>
      <w:ind w:left="1900" w:hanging="800"/>
    </w:pPr>
  </w:style>
  <w:style w:type="paragraph" w:customStyle="1" w:styleId="aNotePara">
    <w:name w:val="aNotePara"/>
    <w:basedOn w:val="aNote"/>
    <w:rsid w:val="00671961"/>
    <w:pPr>
      <w:tabs>
        <w:tab w:val="right" w:pos="2140"/>
        <w:tab w:val="left" w:pos="2400"/>
      </w:tabs>
      <w:spacing w:before="60"/>
      <w:ind w:left="2400" w:hanging="1300"/>
    </w:pPr>
  </w:style>
  <w:style w:type="paragraph" w:customStyle="1" w:styleId="aExplanHeading">
    <w:name w:val="aExplanHeading"/>
    <w:basedOn w:val="BillBasicHeading"/>
    <w:next w:val="Normal"/>
    <w:rsid w:val="00671961"/>
    <w:rPr>
      <w:rFonts w:ascii="Arial (W1)" w:hAnsi="Arial (W1)"/>
      <w:sz w:val="18"/>
    </w:rPr>
  </w:style>
  <w:style w:type="paragraph" w:customStyle="1" w:styleId="aExplanText">
    <w:name w:val="aExplanText"/>
    <w:basedOn w:val="BillBasic"/>
    <w:rsid w:val="00671961"/>
    <w:rPr>
      <w:sz w:val="20"/>
    </w:rPr>
  </w:style>
  <w:style w:type="paragraph" w:customStyle="1" w:styleId="aParaNotePara">
    <w:name w:val="aParaNotePara"/>
    <w:basedOn w:val="aNotePara"/>
    <w:rsid w:val="00671961"/>
    <w:pPr>
      <w:tabs>
        <w:tab w:val="clear" w:pos="2140"/>
        <w:tab w:val="clear" w:pos="2400"/>
        <w:tab w:val="right" w:pos="2644"/>
      </w:tabs>
      <w:ind w:left="3320" w:hanging="1720"/>
    </w:pPr>
  </w:style>
  <w:style w:type="character" w:customStyle="1" w:styleId="charBold">
    <w:name w:val="charBold"/>
    <w:basedOn w:val="DefaultParagraphFont"/>
    <w:rsid w:val="00671961"/>
    <w:rPr>
      <w:b/>
    </w:rPr>
  </w:style>
  <w:style w:type="character" w:customStyle="1" w:styleId="charBoldItals">
    <w:name w:val="charBoldItals"/>
    <w:basedOn w:val="DefaultParagraphFont"/>
    <w:rsid w:val="00671961"/>
    <w:rPr>
      <w:b/>
      <w:i/>
    </w:rPr>
  </w:style>
  <w:style w:type="character" w:customStyle="1" w:styleId="charItals">
    <w:name w:val="charItals"/>
    <w:basedOn w:val="DefaultParagraphFont"/>
    <w:rsid w:val="00671961"/>
    <w:rPr>
      <w:i/>
    </w:rPr>
  </w:style>
  <w:style w:type="character" w:customStyle="1" w:styleId="charUnderline">
    <w:name w:val="charUnderline"/>
    <w:basedOn w:val="DefaultParagraphFont"/>
    <w:rsid w:val="00671961"/>
    <w:rPr>
      <w:u w:val="single"/>
    </w:rPr>
  </w:style>
  <w:style w:type="paragraph" w:customStyle="1" w:styleId="TableHd">
    <w:name w:val="TableHd"/>
    <w:basedOn w:val="Normal"/>
    <w:rsid w:val="00671961"/>
    <w:pPr>
      <w:keepNext/>
      <w:spacing w:before="300"/>
      <w:ind w:left="1200" w:hanging="1200"/>
    </w:pPr>
    <w:rPr>
      <w:rFonts w:ascii="Arial" w:hAnsi="Arial"/>
      <w:b/>
      <w:sz w:val="20"/>
    </w:rPr>
  </w:style>
  <w:style w:type="paragraph" w:customStyle="1" w:styleId="TableColHd">
    <w:name w:val="TableColHd"/>
    <w:basedOn w:val="Normal"/>
    <w:rsid w:val="00671961"/>
    <w:pPr>
      <w:keepNext/>
      <w:spacing w:after="60"/>
    </w:pPr>
    <w:rPr>
      <w:rFonts w:ascii="Arial" w:hAnsi="Arial"/>
      <w:b/>
      <w:sz w:val="18"/>
    </w:rPr>
  </w:style>
  <w:style w:type="paragraph" w:customStyle="1" w:styleId="PenaltyPara">
    <w:name w:val="PenaltyPara"/>
    <w:basedOn w:val="Normal"/>
    <w:rsid w:val="00671961"/>
    <w:pPr>
      <w:tabs>
        <w:tab w:val="right" w:pos="1360"/>
      </w:tabs>
      <w:spacing w:before="60"/>
      <w:ind w:left="1600" w:hanging="1600"/>
      <w:jc w:val="both"/>
    </w:pPr>
  </w:style>
  <w:style w:type="paragraph" w:customStyle="1" w:styleId="tablepara">
    <w:name w:val="table para"/>
    <w:basedOn w:val="Normal"/>
    <w:rsid w:val="00671961"/>
    <w:pPr>
      <w:tabs>
        <w:tab w:val="right" w:pos="800"/>
        <w:tab w:val="left" w:pos="1100"/>
      </w:tabs>
      <w:spacing w:before="80" w:after="60"/>
      <w:ind w:left="1100" w:hanging="1100"/>
    </w:pPr>
  </w:style>
  <w:style w:type="paragraph" w:customStyle="1" w:styleId="tablesubpara">
    <w:name w:val="table subpara"/>
    <w:basedOn w:val="Normal"/>
    <w:rsid w:val="00671961"/>
    <w:pPr>
      <w:tabs>
        <w:tab w:val="right" w:pos="1500"/>
        <w:tab w:val="left" w:pos="1800"/>
      </w:tabs>
      <w:spacing w:before="80" w:after="60"/>
      <w:ind w:left="1800" w:hanging="1800"/>
    </w:pPr>
  </w:style>
  <w:style w:type="paragraph" w:customStyle="1" w:styleId="TableText">
    <w:name w:val="TableText"/>
    <w:basedOn w:val="Normal"/>
    <w:rsid w:val="00671961"/>
    <w:pPr>
      <w:spacing w:before="60" w:after="60"/>
    </w:pPr>
  </w:style>
  <w:style w:type="paragraph" w:customStyle="1" w:styleId="IshadedH5Sec">
    <w:name w:val="I shaded H5 Sec"/>
    <w:basedOn w:val="AH5Sec"/>
    <w:rsid w:val="00671961"/>
    <w:pPr>
      <w:shd w:val="pct25" w:color="auto" w:fill="auto"/>
      <w:outlineLvl w:val="9"/>
    </w:pPr>
  </w:style>
  <w:style w:type="paragraph" w:customStyle="1" w:styleId="IshadedSchClause">
    <w:name w:val="I shaded Sch Clause"/>
    <w:basedOn w:val="IshadedH5Sec"/>
    <w:rsid w:val="00671961"/>
  </w:style>
  <w:style w:type="paragraph" w:customStyle="1" w:styleId="Penalty">
    <w:name w:val="Penalty"/>
    <w:basedOn w:val="Amainreturn"/>
    <w:rsid w:val="00671961"/>
  </w:style>
  <w:style w:type="paragraph" w:customStyle="1" w:styleId="aNoteText">
    <w:name w:val="aNoteText"/>
    <w:basedOn w:val="aNote"/>
    <w:rsid w:val="0067196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67196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671961"/>
    <w:pPr>
      <w:tabs>
        <w:tab w:val="clear" w:pos="2600"/>
      </w:tabs>
      <w:ind w:left="1100"/>
    </w:pPr>
    <w:rPr>
      <w:sz w:val="18"/>
    </w:rPr>
  </w:style>
  <w:style w:type="paragraph" w:customStyle="1" w:styleId="aExamss">
    <w:name w:val="aExamss"/>
    <w:basedOn w:val="aNote"/>
    <w:rsid w:val="00671961"/>
    <w:pPr>
      <w:spacing w:before="60"/>
      <w:ind w:left="1100" w:firstLine="0"/>
    </w:pPr>
  </w:style>
  <w:style w:type="paragraph" w:customStyle="1" w:styleId="aExamHdgpar">
    <w:name w:val="aExamHdgpar"/>
    <w:basedOn w:val="aExamHdgss"/>
    <w:next w:val="Normal"/>
    <w:rsid w:val="00671961"/>
    <w:pPr>
      <w:ind w:left="1600"/>
    </w:pPr>
  </w:style>
  <w:style w:type="paragraph" w:customStyle="1" w:styleId="aExampar">
    <w:name w:val="aExampar"/>
    <w:basedOn w:val="aExamss"/>
    <w:rsid w:val="00671961"/>
    <w:pPr>
      <w:ind w:left="1600"/>
    </w:pPr>
  </w:style>
  <w:style w:type="paragraph" w:customStyle="1" w:styleId="aExamINumss">
    <w:name w:val="aExamINumss"/>
    <w:basedOn w:val="aExamss"/>
    <w:rsid w:val="00671961"/>
    <w:pPr>
      <w:tabs>
        <w:tab w:val="left" w:pos="1500"/>
      </w:tabs>
      <w:ind w:left="1500" w:hanging="400"/>
    </w:pPr>
  </w:style>
  <w:style w:type="paragraph" w:customStyle="1" w:styleId="aExamINumpar">
    <w:name w:val="aExamINumpar"/>
    <w:basedOn w:val="aExampar"/>
    <w:rsid w:val="00671961"/>
    <w:pPr>
      <w:tabs>
        <w:tab w:val="left" w:pos="2000"/>
      </w:tabs>
      <w:ind w:left="2000" w:hanging="400"/>
    </w:pPr>
  </w:style>
  <w:style w:type="paragraph" w:customStyle="1" w:styleId="aExamNumTextss">
    <w:name w:val="aExamNumTextss"/>
    <w:basedOn w:val="aExamss"/>
    <w:rsid w:val="0067196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671961"/>
    <w:pPr>
      <w:ind w:left="1500" w:hanging="400"/>
    </w:pPr>
  </w:style>
  <w:style w:type="paragraph" w:customStyle="1" w:styleId="aExamBulletpar">
    <w:name w:val="aExamBulletpar"/>
    <w:basedOn w:val="aExampar"/>
    <w:rsid w:val="00671961"/>
    <w:pPr>
      <w:ind w:left="2000" w:hanging="400"/>
    </w:pPr>
  </w:style>
  <w:style w:type="paragraph" w:customStyle="1" w:styleId="aExamHdgsubpar">
    <w:name w:val="aExamHdgsubpar"/>
    <w:basedOn w:val="aExamHdgss"/>
    <w:next w:val="Normal"/>
    <w:rsid w:val="00671961"/>
    <w:pPr>
      <w:ind w:left="2140"/>
    </w:pPr>
  </w:style>
  <w:style w:type="paragraph" w:customStyle="1" w:styleId="aExamsubpar">
    <w:name w:val="aExamsubpar"/>
    <w:basedOn w:val="aExamss"/>
    <w:rsid w:val="0067196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671961"/>
    <w:pPr>
      <w:spacing w:before="60"/>
      <w:ind w:left="1900"/>
      <w:jc w:val="both"/>
    </w:pPr>
    <w:rPr>
      <w:sz w:val="20"/>
    </w:rPr>
  </w:style>
  <w:style w:type="paragraph" w:customStyle="1" w:styleId="aNoteParass">
    <w:name w:val="aNoteParass"/>
    <w:basedOn w:val="Normal"/>
    <w:rsid w:val="00671961"/>
    <w:pPr>
      <w:tabs>
        <w:tab w:val="right" w:pos="2140"/>
        <w:tab w:val="left" w:pos="2400"/>
      </w:tabs>
      <w:spacing w:before="60"/>
      <w:ind w:left="2400" w:hanging="1300"/>
      <w:jc w:val="both"/>
    </w:pPr>
    <w:rPr>
      <w:sz w:val="20"/>
    </w:rPr>
  </w:style>
  <w:style w:type="paragraph" w:customStyle="1" w:styleId="aNoteParapar">
    <w:name w:val="aNoteParapar"/>
    <w:basedOn w:val="aNotepar"/>
    <w:rsid w:val="00671961"/>
    <w:pPr>
      <w:tabs>
        <w:tab w:val="right" w:pos="2640"/>
      </w:tabs>
      <w:spacing w:before="60"/>
      <w:ind w:left="2920" w:hanging="1320"/>
    </w:pPr>
  </w:style>
  <w:style w:type="paragraph" w:customStyle="1" w:styleId="aNotesubpar">
    <w:name w:val="aNotesubpar"/>
    <w:basedOn w:val="BillBasic"/>
    <w:next w:val="Normal"/>
    <w:rsid w:val="00671961"/>
    <w:pPr>
      <w:ind w:left="2940" w:hanging="800"/>
    </w:pPr>
    <w:rPr>
      <w:sz w:val="20"/>
    </w:rPr>
  </w:style>
  <w:style w:type="paragraph" w:customStyle="1" w:styleId="aNoteTextsubpar">
    <w:name w:val="aNoteTextsubpar"/>
    <w:basedOn w:val="aNotesubpar"/>
    <w:rsid w:val="0067196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671961"/>
    <w:pPr>
      <w:spacing w:before="60"/>
      <w:ind w:left="2300" w:hanging="400"/>
      <w:jc w:val="both"/>
    </w:pPr>
    <w:rPr>
      <w:sz w:val="20"/>
    </w:rPr>
  </w:style>
  <w:style w:type="paragraph" w:customStyle="1" w:styleId="aNoteBulletpar">
    <w:name w:val="aNoteBulletpar"/>
    <w:basedOn w:val="aNotepar"/>
    <w:rsid w:val="00671961"/>
    <w:pPr>
      <w:spacing w:before="60"/>
      <w:ind w:left="2800" w:hanging="400"/>
    </w:pPr>
  </w:style>
  <w:style w:type="paragraph" w:customStyle="1" w:styleId="aExplanBullet">
    <w:name w:val="aExplanBullet"/>
    <w:basedOn w:val="Normal"/>
    <w:rsid w:val="0067196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671961"/>
  </w:style>
  <w:style w:type="paragraph" w:customStyle="1" w:styleId="SchAsubpara">
    <w:name w:val="Sch A subpara"/>
    <w:basedOn w:val="Asubpara"/>
    <w:rsid w:val="00671961"/>
  </w:style>
  <w:style w:type="paragraph" w:customStyle="1" w:styleId="SchAsubsubpara">
    <w:name w:val="Sch A subsubpara"/>
    <w:basedOn w:val="Asubsubpara"/>
    <w:rsid w:val="00671961"/>
  </w:style>
  <w:style w:type="paragraph" w:customStyle="1" w:styleId="TOCOL1">
    <w:name w:val="TOCOL 1"/>
    <w:basedOn w:val="TOC1"/>
    <w:rsid w:val="00671961"/>
  </w:style>
  <w:style w:type="paragraph" w:customStyle="1" w:styleId="TOCOL2">
    <w:name w:val="TOCOL 2"/>
    <w:basedOn w:val="TOC2"/>
    <w:rsid w:val="00671961"/>
    <w:pPr>
      <w:keepNext w:val="0"/>
    </w:pPr>
  </w:style>
  <w:style w:type="paragraph" w:customStyle="1" w:styleId="TOCOL3">
    <w:name w:val="TOCOL 3"/>
    <w:basedOn w:val="TOC3"/>
    <w:rsid w:val="00671961"/>
    <w:pPr>
      <w:keepNext w:val="0"/>
    </w:pPr>
  </w:style>
  <w:style w:type="paragraph" w:customStyle="1" w:styleId="TOCOL4">
    <w:name w:val="TOCOL 4"/>
    <w:basedOn w:val="TOC4"/>
    <w:rsid w:val="00671961"/>
    <w:pPr>
      <w:keepNext w:val="0"/>
    </w:pPr>
  </w:style>
  <w:style w:type="paragraph" w:customStyle="1" w:styleId="TOCOL5">
    <w:name w:val="TOCOL 5"/>
    <w:basedOn w:val="TOC5"/>
    <w:rsid w:val="00671961"/>
    <w:pPr>
      <w:tabs>
        <w:tab w:val="left" w:pos="400"/>
      </w:tabs>
    </w:pPr>
  </w:style>
  <w:style w:type="paragraph" w:customStyle="1" w:styleId="TOCOL6">
    <w:name w:val="TOCOL 6"/>
    <w:basedOn w:val="TOC6"/>
    <w:rsid w:val="00671961"/>
    <w:pPr>
      <w:keepNext w:val="0"/>
    </w:pPr>
  </w:style>
  <w:style w:type="paragraph" w:customStyle="1" w:styleId="TOCOL7">
    <w:name w:val="TOCOL 7"/>
    <w:basedOn w:val="TOC7"/>
    <w:rsid w:val="00671961"/>
  </w:style>
  <w:style w:type="paragraph" w:customStyle="1" w:styleId="TOCOL8">
    <w:name w:val="TOCOL 8"/>
    <w:basedOn w:val="TOC8"/>
    <w:rsid w:val="00671961"/>
  </w:style>
  <w:style w:type="paragraph" w:customStyle="1" w:styleId="TOCOL9">
    <w:name w:val="TOCOL 9"/>
    <w:basedOn w:val="TOC9"/>
    <w:rsid w:val="00671961"/>
    <w:pPr>
      <w:ind w:right="0"/>
    </w:pPr>
  </w:style>
  <w:style w:type="paragraph" w:styleId="TOC9">
    <w:name w:val="toc 9"/>
    <w:basedOn w:val="Normal"/>
    <w:next w:val="Normal"/>
    <w:autoRedefine/>
    <w:uiPriority w:val="39"/>
    <w:rsid w:val="0067196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671961"/>
  </w:style>
  <w:style w:type="character" w:customStyle="1" w:styleId="charPage">
    <w:name w:val="charPage"/>
    <w:basedOn w:val="DefaultParagraphFont"/>
    <w:rsid w:val="00671961"/>
  </w:style>
  <w:style w:type="character" w:styleId="PageNumber">
    <w:name w:val="page number"/>
    <w:basedOn w:val="DefaultParagraphFont"/>
    <w:rsid w:val="0067196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67196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67196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671961"/>
    <w:pPr>
      <w:spacing w:before="280"/>
      <w:jc w:val="center"/>
    </w:pPr>
    <w:rPr>
      <w:rFonts w:ascii="Arial" w:hAnsi="Arial"/>
      <w:sz w:val="14"/>
    </w:rPr>
  </w:style>
  <w:style w:type="paragraph" w:customStyle="1" w:styleId="FooterInfoCentre">
    <w:name w:val="FooterInfoCentre"/>
    <w:basedOn w:val="FooterInfo"/>
    <w:rsid w:val="00671961"/>
    <w:pPr>
      <w:spacing w:before="60"/>
      <w:jc w:val="center"/>
    </w:pPr>
  </w:style>
  <w:style w:type="paragraph" w:customStyle="1" w:styleId="00Spine">
    <w:name w:val="00Spine"/>
    <w:basedOn w:val="Normal"/>
    <w:rsid w:val="00671961"/>
  </w:style>
  <w:style w:type="paragraph" w:customStyle="1" w:styleId="05Endnote0">
    <w:name w:val="05Endnote"/>
    <w:basedOn w:val="Normal"/>
    <w:rsid w:val="00671961"/>
  </w:style>
  <w:style w:type="paragraph" w:customStyle="1" w:styleId="06Copyright">
    <w:name w:val="06Copyright"/>
    <w:basedOn w:val="Normal"/>
    <w:rsid w:val="00671961"/>
  </w:style>
  <w:style w:type="paragraph" w:customStyle="1" w:styleId="RepubNo">
    <w:name w:val="RepubNo"/>
    <w:basedOn w:val="BillBasicHeading"/>
    <w:rsid w:val="00671961"/>
    <w:pPr>
      <w:keepNext w:val="0"/>
      <w:spacing w:before="600"/>
      <w:jc w:val="both"/>
    </w:pPr>
    <w:rPr>
      <w:sz w:val="26"/>
    </w:rPr>
  </w:style>
  <w:style w:type="paragraph" w:customStyle="1" w:styleId="EffectiveDate">
    <w:name w:val="EffectiveDate"/>
    <w:basedOn w:val="Normal"/>
    <w:rsid w:val="00671961"/>
    <w:pPr>
      <w:spacing w:before="120"/>
    </w:pPr>
    <w:rPr>
      <w:rFonts w:ascii="Arial" w:hAnsi="Arial"/>
      <w:b/>
      <w:sz w:val="26"/>
    </w:rPr>
  </w:style>
  <w:style w:type="paragraph" w:customStyle="1" w:styleId="CoverInForce">
    <w:name w:val="CoverInForce"/>
    <w:basedOn w:val="BillBasicHeading"/>
    <w:rsid w:val="00671961"/>
    <w:pPr>
      <w:keepNext w:val="0"/>
      <w:spacing w:before="400"/>
    </w:pPr>
    <w:rPr>
      <w:b w:val="0"/>
    </w:rPr>
  </w:style>
  <w:style w:type="paragraph" w:customStyle="1" w:styleId="CoverHeading">
    <w:name w:val="CoverHeading"/>
    <w:basedOn w:val="Normal"/>
    <w:rsid w:val="00671961"/>
    <w:rPr>
      <w:rFonts w:ascii="Arial" w:hAnsi="Arial"/>
      <w:b/>
    </w:rPr>
  </w:style>
  <w:style w:type="paragraph" w:customStyle="1" w:styleId="CoverSubHdg">
    <w:name w:val="CoverSubHdg"/>
    <w:basedOn w:val="CoverHeading"/>
    <w:rsid w:val="00671961"/>
    <w:pPr>
      <w:spacing w:before="120"/>
    </w:pPr>
    <w:rPr>
      <w:sz w:val="20"/>
    </w:rPr>
  </w:style>
  <w:style w:type="paragraph" w:customStyle="1" w:styleId="CoverActName">
    <w:name w:val="CoverActName"/>
    <w:basedOn w:val="BillBasicHeading"/>
    <w:rsid w:val="00671961"/>
    <w:pPr>
      <w:keepNext w:val="0"/>
      <w:spacing w:before="260"/>
    </w:pPr>
  </w:style>
  <w:style w:type="paragraph" w:customStyle="1" w:styleId="CoverText">
    <w:name w:val="CoverText"/>
    <w:basedOn w:val="Normal"/>
    <w:uiPriority w:val="99"/>
    <w:rsid w:val="00671961"/>
    <w:pPr>
      <w:spacing w:before="100"/>
      <w:jc w:val="both"/>
    </w:pPr>
    <w:rPr>
      <w:sz w:val="20"/>
    </w:rPr>
  </w:style>
  <w:style w:type="paragraph" w:customStyle="1" w:styleId="CoverTextPara">
    <w:name w:val="CoverTextPara"/>
    <w:basedOn w:val="CoverText"/>
    <w:rsid w:val="00671961"/>
    <w:pPr>
      <w:tabs>
        <w:tab w:val="right" w:pos="600"/>
        <w:tab w:val="left" w:pos="840"/>
      </w:tabs>
      <w:ind w:left="840" w:hanging="840"/>
    </w:pPr>
  </w:style>
  <w:style w:type="paragraph" w:customStyle="1" w:styleId="AH1ChapterSymb">
    <w:name w:val="A H1 Chapter Symb"/>
    <w:basedOn w:val="AH1Chapter"/>
    <w:next w:val="AH2Part"/>
    <w:rsid w:val="00671961"/>
    <w:pPr>
      <w:tabs>
        <w:tab w:val="clear" w:pos="2600"/>
        <w:tab w:val="left" w:pos="0"/>
      </w:tabs>
      <w:ind w:left="2480" w:hanging="2960"/>
    </w:pPr>
  </w:style>
  <w:style w:type="paragraph" w:customStyle="1" w:styleId="AH2PartSymb">
    <w:name w:val="A H2 Part Symb"/>
    <w:basedOn w:val="AH2Part"/>
    <w:next w:val="AH3Div"/>
    <w:rsid w:val="00671961"/>
    <w:pPr>
      <w:tabs>
        <w:tab w:val="clear" w:pos="2600"/>
        <w:tab w:val="left" w:pos="0"/>
      </w:tabs>
      <w:ind w:left="2480" w:hanging="2960"/>
    </w:pPr>
  </w:style>
  <w:style w:type="paragraph" w:customStyle="1" w:styleId="AH3DivSymb">
    <w:name w:val="A H3 Div Symb"/>
    <w:basedOn w:val="AH3Div"/>
    <w:next w:val="AH5Sec"/>
    <w:rsid w:val="00671961"/>
    <w:pPr>
      <w:tabs>
        <w:tab w:val="clear" w:pos="2600"/>
        <w:tab w:val="left" w:pos="0"/>
      </w:tabs>
      <w:ind w:left="2480" w:hanging="2960"/>
    </w:pPr>
  </w:style>
  <w:style w:type="paragraph" w:customStyle="1" w:styleId="AH4SubDivSymb">
    <w:name w:val="A H4 SubDiv Symb"/>
    <w:basedOn w:val="AH4SubDiv"/>
    <w:next w:val="AH5Sec"/>
    <w:rsid w:val="00671961"/>
    <w:pPr>
      <w:tabs>
        <w:tab w:val="clear" w:pos="2600"/>
        <w:tab w:val="left" w:pos="0"/>
      </w:tabs>
      <w:ind w:left="2480" w:hanging="2960"/>
    </w:pPr>
  </w:style>
  <w:style w:type="paragraph" w:customStyle="1" w:styleId="AH5SecSymb">
    <w:name w:val="A H5 Sec Symb"/>
    <w:basedOn w:val="AH5Sec"/>
    <w:next w:val="Amain"/>
    <w:rsid w:val="00671961"/>
    <w:pPr>
      <w:tabs>
        <w:tab w:val="clear" w:pos="1100"/>
        <w:tab w:val="left" w:pos="0"/>
      </w:tabs>
      <w:ind w:hanging="1580"/>
    </w:pPr>
  </w:style>
  <w:style w:type="paragraph" w:customStyle="1" w:styleId="AmainSymb">
    <w:name w:val="A main Symb"/>
    <w:basedOn w:val="Amain"/>
    <w:rsid w:val="00671961"/>
    <w:pPr>
      <w:tabs>
        <w:tab w:val="right" w:pos="480"/>
      </w:tabs>
      <w:ind w:left="1120" w:hanging="1600"/>
    </w:pPr>
  </w:style>
  <w:style w:type="paragraph" w:customStyle="1" w:styleId="AparaSymb">
    <w:name w:val="A para Symb"/>
    <w:basedOn w:val="Apara"/>
    <w:rsid w:val="00671961"/>
    <w:pPr>
      <w:tabs>
        <w:tab w:val="right" w:pos="0"/>
      </w:tabs>
      <w:ind w:hanging="2080"/>
    </w:pPr>
  </w:style>
  <w:style w:type="paragraph" w:customStyle="1" w:styleId="Assectheading">
    <w:name w:val="A ssect heading"/>
    <w:basedOn w:val="Amain"/>
    <w:rsid w:val="00671961"/>
    <w:pPr>
      <w:keepNext/>
      <w:tabs>
        <w:tab w:val="clear" w:pos="900"/>
        <w:tab w:val="clear" w:pos="1100"/>
      </w:tabs>
      <w:spacing w:before="300"/>
      <w:ind w:left="0" w:firstLine="0"/>
      <w:outlineLvl w:val="9"/>
    </w:pPr>
    <w:rPr>
      <w:i/>
    </w:rPr>
  </w:style>
  <w:style w:type="paragraph" w:customStyle="1" w:styleId="AsubparaSymb">
    <w:name w:val="A subpara Symb"/>
    <w:basedOn w:val="Asubpara"/>
    <w:rsid w:val="00671961"/>
    <w:pPr>
      <w:tabs>
        <w:tab w:val="left" w:pos="0"/>
      </w:tabs>
      <w:ind w:left="1620"/>
    </w:pPr>
  </w:style>
  <w:style w:type="paragraph" w:customStyle="1" w:styleId="Actdetails">
    <w:name w:val="Act details"/>
    <w:basedOn w:val="Normal"/>
    <w:rsid w:val="00671961"/>
    <w:pPr>
      <w:spacing w:before="20"/>
      <w:ind w:left="1400"/>
    </w:pPr>
    <w:rPr>
      <w:rFonts w:ascii="Arial" w:hAnsi="Arial"/>
      <w:sz w:val="20"/>
    </w:rPr>
  </w:style>
  <w:style w:type="paragraph" w:customStyle="1" w:styleId="AmdtEntries">
    <w:name w:val="AmdtEntries"/>
    <w:basedOn w:val="BillBasicHeading"/>
    <w:rsid w:val="00671961"/>
    <w:pPr>
      <w:keepNext w:val="0"/>
      <w:tabs>
        <w:tab w:val="clear" w:pos="2600"/>
      </w:tabs>
      <w:spacing w:before="0"/>
      <w:ind w:left="3200" w:hanging="2100"/>
    </w:pPr>
    <w:rPr>
      <w:sz w:val="18"/>
    </w:rPr>
  </w:style>
  <w:style w:type="paragraph" w:customStyle="1" w:styleId="AmdtEntriesDefL2">
    <w:name w:val="AmdtEntriesDefL2"/>
    <w:basedOn w:val="AmdtEntries"/>
    <w:rsid w:val="00671961"/>
    <w:pPr>
      <w:tabs>
        <w:tab w:val="left" w:pos="3000"/>
      </w:tabs>
      <w:ind w:left="3600" w:hanging="2500"/>
    </w:pPr>
  </w:style>
  <w:style w:type="paragraph" w:customStyle="1" w:styleId="AmdtsEntriesDefL2">
    <w:name w:val="AmdtsEntriesDefL2"/>
    <w:basedOn w:val="Normal"/>
    <w:rsid w:val="00671961"/>
    <w:pPr>
      <w:tabs>
        <w:tab w:val="left" w:pos="3000"/>
      </w:tabs>
      <w:ind w:left="3100" w:hanging="2000"/>
    </w:pPr>
    <w:rPr>
      <w:rFonts w:ascii="Arial" w:hAnsi="Arial"/>
      <w:sz w:val="18"/>
    </w:rPr>
  </w:style>
  <w:style w:type="paragraph" w:customStyle="1" w:styleId="AmdtsEntries">
    <w:name w:val="AmdtsEntries"/>
    <w:basedOn w:val="BillBasicHeading"/>
    <w:rsid w:val="0067196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671961"/>
    <w:pPr>
      <w:tabs>
        <w:tab w:val="clear" w:pos="2600"/>
      </w:tabs>
      <w:spacing w:before="120"/>
      <w:ind w:left="1100"/>
    </w:pPr>
    <w:rPr>
      <w:sz w:val="18"/>
    </w:rPr>
  </w:style>
  <w:style w:type="paragraph" w:customStyle="1" w:styleId="Asamby">
    <w:name w:val="As am by"/>
    <w:basedOn w:val="Normal"/>
    <w:next w:val="Normal"/>
    <w:rsid w:val="00671961"/>
    <w:pPr>
      <w:spacing w:before="240"/>
      <w:ind w:left="1100"/>
    </w:pPr>
    <w:rPr>
      <w:rFonts w:ascii="Arial" w:hAnsi="Arial"/>
      <w:sz w:val="20"/>
    </w:rPr>
  </w:style>
  <w:style w:type="character" w:customStyle="1" w:styleId="charSymb">
    <w:name w:val="charSymb"/>
    <w:basedOn w:val="DefaultParagraphFont"/>
    <w:rsid w:val="00671961"/>
    <w:rPr>
      <w:rFonts w:ascii="Arial" w:hAnsi="Arial"/>
      <w:sz w:val="24"/>
      <w:bdr w:val="single" w:sz="4" w:space="0" w:color="auto"/>
    </w:rPr>
  </w:style>
  <w:style w:type="character" w:customStyle="1" w:styleId="charTableNo">
    <w:name w:val="charTableNo"/>
    <w:basedOn w:val="DefaultParagraphFont"/>
    <w:rsid w:val="00671961"/>
  </w:style>
  <w:style w:type="character" w:customStyle="1" w:styleId="charTableText">
    <w:name w:val="charTableText"/>
    <w:basedOn w:val="DefaultParagraphFont"/>
    <w:rsid w:val="00671961"/>
  </w:style>
  <w:style w:type="paragraph" w:customStyle="1" w:styleId="Dict-HeadingSymb">
    <w:name w:val="Dict-Heading Symb"/>
    <w:basedOn w:val="Dict-Heading"/>
    <w:rsid w:val="00671961"/>
    <w:pPr>
      <w:tabs>
        <w:tab w:val="left" w:pos="0"/>
      </w:tabs>
      <w:ind w:left="2480" w:hanging="2960"/>
    </w:pPr>
  </w:style>
  <w:style w:type="paragraph" w:customStyle="1" w:styleId="EarlierRepubEntries">
    <w:name w:val="EarlierRepubEntries"/>
    <w:basedOn w:val="Normal"/>
    <w:rsid w:val="00671961"/>
    <w:pPr>
      <w:spacing w:before="60" w:after="60"/>
    </w:pPr>
    <w:rPr>
      <w:rFonts w:ascii="Arial" w:hAnsi="Arial"/>
      <w:sz w:val="18"/>
    </w:rPr>
  </w:style>
  <w:style w:type="paragraph" w:customStyle="1" w:styleId="EarlierRepubHdg">
    <w:name w:val="EarlierRepubHdg"/>
    <w:basedOn w:val="Normal"/>
    <w:rsid w:val="00671961"/>
    <w:pPr>
      <w:keepNext/>
    </w:pPr>
    <w:rPr>
      <w:rFonts w:ascii="Arial" w:hAnsi="Arial"/>
      <w:b/>
      <w:sz w:val="20"/>
    </w:rPr>
  </w:style>
  <w:style w:type="paragraph" w:customStyle="1" w:styleId="Endnote20">
    <w:name w:val="Endnote2"/>
    <w:basedOn w:val="Normal"/>
    <w:rsid w:val="00671961"/>
    <w:pPr>
      <w:keepNext/>
      <w:tabs>
        <w:tab w:val="left" w:pos="1100"/>
      </w:tabs>
      <w:spacing w:before="360"/>
    </w:pPr>
    <w:rPr>
      <w:rFonts w:ascii="Arial" w:hAnsi="Arial"/>
      <w:b/>
    </w:rPr>
  </w:style>
  <w:style w:type="paragraph" w:customStyle="1" w:styleId="Endnote3">
    <w:name w:val="Endnote3"/>
    <w:basedOn w:val="Normal"/>
    <w:rsid w:val="0067196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67196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671961"/>
    <w:pPr>
      <w:spacing w:before="60"/>
      <w:ind w:left="1100"/>
      <w:jc w:val="both"/>
    </w:pPr>
    <w:rPr>
      <w:sz w:val="20"/>
    </w:rPr>
  </w:style>
  <w:style w:type="paragraph" w:customStyle="1" w:styleId="EndNoteParas">
    <w:name w:val="EndNoteParas"/>
    <w:basedOn w:val="EndNoteTextEPS"/>
    <w:rsid w:val="00671961"/>
    <w:pPr>
      <w:tabs>
        <w:tab w:val="right" w:pos="1432"/>
      </w:tabs>
      <w:ind w:left="1840" w:hanging="1840"/>
    </w:pPr>
  </w:style>
  <w:style w:type="paragraph" w:customStyle="1" w:styleId="EndnotesAbbrev">
    <w:name w:val="EndnotesAbbrev"/>
    <w:basedOn w:val="Normal"/>
    <w:rsid w:val="00671961"/>
    <w:pPr>
      <w:spacing w:before="20"/>
    </w:pPr>
    <w:rPr>
      <w:rFonts w:ascii="Arial" w:hAnsi="Arial"/>
      <w:color w:val="000000"/>
      <w:sz w:val="16"/>
    </w:rPr>
  </w:style>
  <w:style w:type="paragraph" w:customStyle="1" w:styleId="EPSCoverTop">
    <w:name w:val="EPSCoverTop"/>
    <w:basedOn w:val="Normal"/>
    <w:rsid w:val="00671961"/>
    <w:pPr>
      <w:jc w:val="right"/>
    </w:pPr>
    <w:rPr>
      <w:rFonts w:ascii="Arial" w:hAnsi="Arial"/>
      <w:sz w:val="20"/>
    </w:rPr>
  </w:style>
  <w:style w:type="paragraph" w:customStyle="1" w:styleId="LegHistNote">
    <w:name w:val="LegHistNote"/>
    <w:basedOn w:val="Actdetails"/>
    <w:rsid w:val="00671961"/>
    <w:pPr>
      <w:spacing w:before="60"/>
      <w:ind w:left="2700" w:right="-60" w:hanging="1300"/>
    </w:pPr>
    <w:rPr>
      <w:sz w:val="18"/>
    </w:rPr>
  </w:style>
  <w:style w:type="paragraph" w:customStyle="1" w:styleId="LongTitleSymb">
    <w:name w:val="LongTitleSymb"/>
    <w:basedOn w:val="LongTitle"/>
    <w:rsid w:val="00671961"/>
    <w:pPr>
      <w:ind w:hanging="480"/>
    </w:pPr>
  </w:style>
  <w:style w:type="paragraph" w:styleId="MacroText">
    <w:name w:val="macro"/>
    <w:semiHidden/>
    <w:rsid w:val="00671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671961"/>
    <w:pPr>
      <w:tabs>
        <w:tab w:val="left" w:pos="2600"/>
      </w:tabs>
      <w:ind w:left="2600"/>
    </w:pPr>
  </w:style>
  <w:style w:type="paragraph" w:customStyle="1" w:styleId="ModH1Chapter">
    <w:name w:val="Mod H1 Chapter"/>
    <w:basedOn w:val="IH1Chap"/>
    <w:rsid w:val="00671961"/>
    <w:pPr>
      <w:tabs>
        <w:tab w:val="clear" w:pos="2600"/>
        <w:tab w:val="left" w:pos="3300"/>
      </w:tabs>
      <w:ind w:left="3300"/>
    </w:pPr>
  </w:style>
  <w:style w:type="paragraph" w:customStyle="1" w:styleId="ModH2Part">
    <w:name w:val="Mod H2 Part"/>
    <w:basedOn w:val="IH2Part"/>
    <w:rsid w:val="00671961"/>
    <w:pPr>
      <w:tabs>
        <w:tab w:val="clear" w:pos="2600"/>
        <w:tab w:val="left" w:pos="3300"/>
      </w:tabs>
      <w:ind w:left="3300"/>
    </w:pPr>
  </w:style>
  <w:style w:type="paragraph" w:customStyle="1" w:styleId="ModH3Div">
    <w:name w:val="Mod H3 Div"/>
    <w:basedOn w:val="IH3Div"/>
    <w:rsid w:val="00671961"/>
    <w:pPr>
      <w:tabs>
        <w:tab w:val="clear" w:pos="2600"/>
        <w:tab w:val="left" w:pos="3300"/>
      </w:tabs>
      <w:ind w:left="3300"/>
    </w:pPr>
  </w:style>
  <w:style w:type="paragraph" w:customStyle="1" w:styleId="ModH4SubDiv">
    <w:name w:val="Mod H4 SubDiv"/>
    <w:basedOn w:val="IH4SubDiv"/>
    <w:rsid w:val="00671961"/>
    <w:pPr>
      <w:tabs>
        <w:tab w:val="clear" w:pos="2600"/>
        <w:tab w:val="left" w:pos="3300"/>
      </w:tabs>
      <w:ind w:left="3300"/>
    </w:pPr>
  </w:style>
  <w:style w:type="paragraph" w:customStyle="1" w:styleId="ModH5Sec">
    <w:name w:val="Mod H5 Sec"/>
    <w:basedOn w:val="IH5Sec"/>
    <w:rsid w:val="00671961"/>
    <w:pPr>
      <w:tabs>
        <w:tab w:val="clear" w:pos="1100"/>
        <w:tab w:val="left" w:pos="1800"/>
      </w:tabs>
      <w:ind w:left="2200"/>
    </w:pPr>
  </w:style>
  <w:style w:type="paragraph" w:customStyle="1" w:styleId="Modmain">
    <w:name w:val="Mod main"/>
    <w:basedOn w:val="Amain"/>
    <w:rsid w:val="00671961"/>
    <w:pPr>
      <w:tabs>
        <w:tab w:val="clear" w:pos="900"/>
        <w:tab w:val="clear" w:pos="1100"/>
        <w:tab w:val="right" w:pos="1600"/>
        <w:tab w:val="left" w:pos="1800"/>
      </w:tabs>
      <w:ind w:left="2200"/>
    </w:pPr>
  </w:style>
  <w:style w:type="paragraph" w:customStyle="1" w:styleId="Modmainreturn">
    <w:name w:val="Mod main return"/>
    <w:basedOn w:val="Amainreturn"/>
    <w:rsid w:val="00671961"/>
    <w:pPr>
      <w:ind w:left="1800"/>
    </w:pPr>
  </w:style>
  <w:style w:type="paragraph" w:customStyle="1" w:styleId="ModNote">
    <w:name w:val="Mod Note"/>
    <w:basedOn w:val="aNote"/>
    <w:rsid w:val="00671961"/>
    <w:pPr>
      <w:tabs>
        <w:tab w:val="left" w:pos="2600"/>
      </w:tabs>
      <w:ind w:left="2600"/>
    </w:pPr>
  </w:style>
  <w:style w:type="paragraph" w:customStyle="1" w:styleId="Modpara">
    <w:name w:val="Mod para"/>
    <w:basedOn w:val="BillBasic"/>
    <w:rsid w:val="00671961"/>
    <w:pPr>
      <w:tabs>
        <w:tab w:val="right" w:pos="2100"/>
        <w:tab w:val="left" w:pos="2300"/>
      </w:tabs>
      <w:ind w:left="2700" w:hanging="1600"/>
      <w:outlineLvl w:val="6"/>
    </w:pPr>
  </w:style>
  <w:style w:type="paragraph" w:customStyle="1" w:styleId="Modparareturn">
    <w:name w:val="Mod para return"/>
    <w:basedOn w:val="Aparareturn"/>
    <w:rsid w:val="00671961"/>
    <w:pPr>
      <w:ind w:left="2300"/>
    </w:pPr>
  </w:style>
  <w:style w:type="paragraph" w:customStyle="1" w:styleId="Modref">
    <w:name w:val="Mod ref"/>
    <w:basedOn w:val="ref"/>
    <w:rsid w:val="00671961"/>
    <w:pPr>
      <w:ind w:left="1100"/>
    </w:pPr>
  </w:style>
  <w:style w:type="paragraph" w:customStyle="1" w:styleId="Modsubpara">
    <w:name w:val="Mod subpara"/>
    <w:basedOn w:val="Asubpara"/>
    <w:rsid w:val="00671961"/>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671961"/>
    <w:pPr>
      <w:ind w:left="3040"/>
    </w:pPr>
  </w:style>
  <w:style w:type="paragraph" w:customStyle="1" w:styleId="Modsubsubpara">
    <w:name w:val="Mod subsubpara"/>
    <w:basedOn w:val="Asubsubpara"/>
    <w:rsid w:val="00671961"/>
    <w:pPr>
      <w:tabs>
        <w:tab w:val="clear" w:pos="2400"/>
        <w:tab w:val="clear" w:pos="2600"/>
        <w:tab w:val="right" w:pos="3160"/>
        <w:tab w:val="left" w:pos="3360"/>
      </w:tabs>
      <w:ind w:left="3760" w:hanging="2660"/>
    </w:pPr>
  </w:style>
  <w:style w:type="paragraph" w:customStyle="1" w:styleId="NewAct">
    <w:name w:val="New Act"/>
    <w:basedOn w:val="Normal"/>
    <w:next w:val="Actdetails"/>
    <w:rsid w:val="00671961"/>
    <w:pPr>
      <w:keepNext/>
      <w:spacing w:before="180"/>
      <w:ind w:left="1100"/>
    </w:pPr>
    <w:rPr>
      <w:rFonts w:ascii="Arial" w:hAnsi="Arial"/>
      <w:b/>
      <w:sz w:val="20"/>
    </w:rPr>
  </w:style>
  <w:style w:type="paragraph" w:customStyle="1" w:styleId="NewReg">
    <w:name w:val="New Reg"/>
    <w:basedOn w:val="NewAct"/>
    <w:next w:val="Actdetails"/>
    <w:rsid w:val="00671961"/>
  </w:style>
  <w:style w:type="paragraph" w:customStyle="1" w:styleId="RenumProvEntries">
    <w:name w:val="RenumProvEntries"/>
    <w:basedOn w:val="Normal"/>
    <w:link w:val="RenumProvEntriesChar"/>
    <w:rsid w:val="0067196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671961"/>
    <w:rPr>
      <w:rFonts w:ascii="Arial" w:hAnsi="Arial"/>
      <w:b/>
      <w:sz w:val="22"/>
    </w:rPr>
  </w:style>
  <w:style w:type="paragraph" w:customStyle="1" w:styleId="RenumProvHeader">
    <w:name w:val="RenumProvHeader"/>
    <w:basedOn w:val="Normal"/>
    <w:rsid w:val="00671961"/>
    <w:rPr>
      <w:rFonts w:ascii="Arial" w:hAnsi="Arial"/>
      <w:b/>
      <w:sz w:val="22"/>
    </w:rPr>
  </w:style>
  <w:style w:type="paragraph" w:customStyle="1" w:styleId="RenumProvSubsectEntries">
    <w:name w:val="RenumProvSubsectEntries"/>
    <w:basedOn w:val="RenumProvEntries"/>
    <w:rsid w:val="00671961"/>
    <w:pPr>
      <w:ind w:left="252"/>
    </w:pPr>
  </w:style>
  <w:style w:type="paragraph" w:customStyle="1" w:styleId="RenumTableHdg">
    <w:name w:val="RenumTableHdg"/>
    <w:basedOn w:val="Normal"/>
    <w:rsid w:val="00671961"/>
    <w:pPr>
      <w:spacing w:before="120"/>
    </w:pPr>
    <w:rPr>
      <w:rFonts w:ascii="Arial" w:hAnsi="Arial"/>
      <w:b/>
      <w:sz w:val="20"/>
    </w:rPr>
  </w:style>
  <w:style w:type="paragraph" w:customStyle="1" w:styleId="SchclauseheadingSymb">
    <w:name w:val="Sch clause heading Symb"/>
    <w:basedOn w:val="Schclauseheading"/>
    <w:rsid w:val="00671961"/>
    <w:pPr>
      <w:tabs>
        <w:tab w:val="left" w:pos="0"/>
      </w:tabs>
      <w:ind w:left="980" w:hanging="1460"/>
    </w:pPr>
  </w:style>
  <w:style w:type="paragraph" w:customStyle="1" w:styleId="SchSubClause">
    <w:name w:val="Sch SubClause"/>
    <w:basedOn w:val="Schclauseheading"/>
    <w:rsid w:val="00671961"/>
    <w:rPr>
      <w:b w:val="0"/>
    </w:rPr>
  </w:style>
  <w:style w:type="paragraph" w:customStyle="1" w:styleId="Sched-FormSymb">
    <w:name w:val="Sched-Form Symb"/>
    <w:basedOn w:val="Sched-Form"/>
    <w:rsid w:val="00671961"/>
    <w:pPr>
      <w:tabs>
        <w:tab w:val="left" w:pos="0"/>
      </w:tabs>
      <w:ind w:left="2480" w:hanging="2960"/>
    </w:pPr>
  </w:style>
  <w:style w:type="paragraph" w:customStyle="1" w:styleId="Sched-Form-18Space">
    <w:name w:val="Sched-Form-18Space"/>
    <w:basedOn w:val="Normal"/>
    <w:rsid w:val="00671961"/>
    <w:pPr>
      <w:spacing w:before="360" w:after="60"/>
    </w:pPr>
    <w:rPr>
      <w:sz w:val="22"/>
    </w:rPr>
  </w:style>
  <w:style w:type="paragraph" w:customStyle="1" w:styleId="Sched-headingSymb">
    <w:name w:val="Sched-heading Symb"/>
    <w:basedOn w:val="Sched-heading"/>
    <w:rsid w:val="00671961"/>
    <w:pPr>
      <w:tabs>
        <w:tab w:val="left" w:pos="0"/>
      </w:tabs>
      <w:ind w:left="2480" w:hanging="2960"/>
    </w:pPr>
  </w:style>
  <w:style w:type="paragraph" w:customStyle="1" w:styleId="Sched-PartSymb">
    <w:name w:val="Sched-Part Symb"/>
    <w:basedOn w:val="Sched-Part"/>
    <w:rsid w:val="00671961"/>
    <w:pPr>
      <w:tabs>
        <w:tab w:val="left" w:pos="0"/>
      </w:tabs>
      <w:ind w:left="2480" w:hanging="2960"/>
    </w:pPr>
  </w:style>
  <w:style w:type="paragraph" w:styleId="Subtitle">
    <w:name w:val="Subtitle"/>
    <w:basedOn w:val="Normal"/>
    <w:qFormat/>
    <w:rsid w:val="00671961"/>
    <w:pPr>
      <w:spacing w:after="60"/>
      <w:jc w:val="center"/>
      <w:outlineLvl w:val="1"/>
    </w:pPr>
    <w:rPr>
      <w:rFonts w:ascii="Arial" w:hAnsi="Arial"/>
    </w:rPr>
  </w:style>
  <w:style w:type="paragraph" w:customStyle="1" w:styleId="TLegAsAmBy">
    <w:name w:val="TLegAsAmBy"/>
    <w:basedOn w:val="TLegEntries"/>
    <w:rsid w:val="00671961"/>
    <w:pPr>
      <w:ind w:firstLine="0"/>
    </w:pPr>
    <w:rPr>
      <w:b/>
    </w:rPr>
  </w:style>
  <w:style w:type="paragraph" w:customStyle="1" w:styleId="EndNoteTextPub">
    <w:name w:val="EndNoteTextPub"/>
    <w:basedOn w:val="Normal"/>
    <w:rsid w:val="00671961"/>
    <w:pPr>
      <w:spacing w:before="60"/>
      <w:ind w:left="1100"/>
      <w:jc w:val="both"/>
    </w:pPr>
    <w:rPr>
      <w:sz w:val="20"/>
    </w:rPr>
  </w:style>
  <w:style w:type="paragraph" w:customStyle="1" w:styleId="TOC10">
    <w:name w:val="TOC 10"/>
    <w:basedOn w:val="TOC5"/>
    <w:rsid w:val="00671961"/>
    <w:rPr>
      <w:szCs w:val="24"/>
    </w:rPr>
  </w:style>
  <w:style w:type="character" w:customStyle="1" w:styleId="charNotBold">
    <w:name w:val="charNotBold"/>
    <w:basedOn w:val="DefaultParagraphFont"/>
    <w:rsid w:val="00671961"/>
    <w:rPr>
      <w:rFonts w:ascii="Arial" w:hAnsi="Arial"/>
      <w:sz w:val="20"/>
    </w:rPr>
  </w:style>
  <w:style w:type="paragraph" w:customStyle="1" w:styleId="Billname1">
    <w:name w:val="Billname1"/>
    <w:basedOn w:val="Normal"/>
    <w:rsid w:val="00671961"/>
    <w:pPr>
      <w:tabs>
        <w:tab w:val="left" w:pos="2400"/>
      </w:tabs>
      <w:spacing w:before="1220"/>
    </w:pPr>
    <w:rPr>
      <w:rFonts w:ascii="Arial" w:hAnsi="Arial"/>
      <w:b/>
      <w:sz w:val="40"/>
    </w:rPr>
  </w:style>
  <w:style w:type="paragraph" w:customStyle="1" w:styleId="DetailsNo">
    <w:name w:val="Details No"/>
    <w:basedOn w:val="Actdetails"/>
    <w:uiPriority w:val="99"/>
    <w:rsid w:val="0067196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67196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7196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71961"/>
    <w:rPr>
      <w:sz w:val="20"/>
    </w:rPr>
  </w:style>
  <w:style w:type="paragraph" w:customStyle="1" w:styleId="Actbullet">
    <w:name w:val="Act bullet"/>
    <w:basedOn w:val="Normal"/>
    <w:uiPriority w:val="99"/>
    <w:rsid w:val="0067196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671961"/>
    <w:rPr>
      <w:rFonts w:ascii="Tahoma" w:hAnsi="Tahoma" w:cs="Tahoma"/>
      <w:sz w:val="16"/>
      <w:szCs w:val="16"/>
    </w:rPr>
  </w:style>
  <w:style w:type="character" w:customStyle="1" w:styleId="BalloonTextChar">
    <w:name w:val="Balloon Text Char"/>
    <w:basedOn w:val="DefaultParagraphFont"/>
    <w:link w:val="BalloonText"/>
    <w:uiPriority w:val="99"/>
    <w:rsid w:val="00671961"/>
    <w:rPr>
      <w:rFonts w:ascii="Tahoma" w:hAnsi="Tahoma" w:cs="Tahoma"/>
      <w:sz w:val="16"/>
      <w:szCs w:val="16"/>
      <w:lang w:eastAsia="en-US"/>
    </w:rPr>
  </w:style>
  <w:style w:type="character" w:styleId="Hyperlink">
    <w:name w:val="Hyperlink"/>
    <w:basedOn w:val="DefaultParagraphFont"/>
    <w:uiPriority w:val="99"/>
    <w:unhideWhenUsed/>
    <w:rsid w:val="00671961"/>
    <w:rPr>
      <w:color w:val="0000FF" w:themeColor="hyperlink"/>
      <w:u w:val="single"/>
    </w:rPr>
  </w:style>
  <w:style w:type="paragraph" w:customStyle="1" w:styleId="Actdetailsnote">
    <w:name w:val="Act details note"/>
    <w:basedOn w:val="Actdetails"/>
    <w:uiPriority w:val="99"/>
    <w:rsid w:val="0067196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671961"/>
    <w:pPr>
      <w:tabs>
        <w:tab w:val="left" w:pos="0"/>
      </w:tabs>
      <w:ind w:left="975" w:hanging="1457"/>
    </w:pPr>
  </w:style>
  <w:style w:type="paragraph" w:customStyle="1" w:styleId="CoverTextBullet">
    <w:name w:val="CoverTextBullet"/>
    <w:basedOn w:val="CoverText"/>
    <w:qFormat/>
    <w:rsid w:val="00671961"/>
    <w:pPr>
      <w:numPr>
        <w:numId w:val="5"/>
      </w:numPr>
    </w:pPr>
    <w:rPr>
      <w:color w:val="000000"/>
    </w:rPr>
  </w:style>
  <w:style w:type="paragraph" w:customStyle="1" w:styleId="01aPreamble">
    <w:name w:val="01aPreamble"/>
    <w:basedOn w:val="Normal"/>
    <w:qFormat/>
    <w:rsid w:val="00671961"/>
  </w:style>
  <w:style w:type="paragraph" w:customStyle="1" w:styleId="TableBullet">
    <w:name w:val="TableBullet"/>
    <w:basedOn w:val="TableText10"/>
    <w:qFormat/>
    <w:rsid w:val="00671961"/>
    <w:pPr>
      <w:numPr>
        <w:numId w:val="10"/>
      </w:numPr>
    </w:pPr>
  </w:style>
  <w:style w:type="paragraph" w:customStyle="1" w:styleId="TableNumbered">
    <w:name w:val="TableNumbered"/>
    <w:basedOn w:val="TableText10"/>
    <w:qFormat/>
    <w:rsid w:val="00671961"/>
    <w:pPr>
      <w:numPr>
        <w:numId w:val="11"/>
      </w:numPr>
    </w:pPr>
  </w:style>
  <w:style w:type="character" w:customStyle="1" w:styleId="charCitHyperlinkItal">
    <w:name w:val="charCitHyperlinkItal"/>
    <w:basedOn w:val="Hyperlink"/>
    <w:uiPriority w:val="1"/>
    <w:rsid w:val="00671961"/>
    <w:rPr>
      <w:i/>
      <w:color w:val="0000FF" w:themeColor="hyperlink"/>
      <w:u w:val="none"/>
    </w:rPr>
  </w:style>
  <w:style w:type="character" w:customStyle="1" w:styleId="charCitHyperlinkAbbrev">
    <w:name w:val="charCitHyperlinkAbbrev"/>
    <w:basedOn w:val="Hyperlink"/>
    <w:uiPriority w:val="1"/>
    <w:rsid w:val="00671961"/>
    <w:rPr>
      <w:color w:val="0000FF" w:themeColor="hyperlink"/>
      <w:u w:val="none"/>
    </w:rPr>
  </w:style>
  <w:style w:type="character" w:customStyle="1" w:styleId="Heading3Char">
    <w:name w:val="Heading 3 Char"/>
    <w:aliases w:val="h3 Char,sec Char"/>
    <w:basedOn w:val="DefaultParagraphFont"/>
    <w:link w:val="Heading3"/>
    <w:rsid w:val="00671961"/>
    <w:rPr>
      <w:b/>
      <w:sz w:val="24"/>
      <w:lang w:eastAsia="en-US"/>
    </w:rPr>
  </w:style>
  <w:style w:type="paragraph" w:customStyle="1" w:styleId="FormRule">
    <w:name w:val="FormRule"/>
    <w:basedOn w:val="Normal"/>
    <w:rsid w:val="00671961"/>
    <w:pPr>
      <w:pBdr>
        <w:top w:val="single" w:sz="4" w:space="1" w:color="auto"/>
      </w:pBdr>
      <w:spacing w:before="160" w:after="40"/>
      <w:ind w:left="3220" w:right="3260"/>
    </w:pPr>
    <w:rPr>
      <w:sz w:val="8"/>
    </w:rPr>
  </w:style>
  <w:style w:type="paragraph" w:customStyle="1" w:styleId="OldAmdt2ndLine">
    <w:name w:val="OldAmdt2ndLine"/>
    <w:basedOn w:val="OldAmdtsEntries"/>
    <w:rsid w:val="00671961"/>
    <w:pPr>
      <w:tabs>
        <w:tab w:val="left" w:pos="2700"/>
      </w:tabs>
      <w:spacing w:before="0"/>
    </w:pPr>
  </w:style>
  <w:style w:type="paragraph" w:customStyle="1" w:styleId="parainpara">
    <w:name w:val="para in para"/>
    <w:rsid w:val="0067196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671961"/>
    <w:pPr>
      <w:spacing w:after="60"/>
      <w:ind w:left="2800"/>
    </w:pPr>
    <w:rPr>
      <w:rFonts w:ascii="ACTCrest" w:hAnsi="ACTCrest"/>
      <w:sz w:val="216"/>
    </w:rPr>
  </w:style>
  <w:style w:type="paragraph" w:customStyle="1" w:styleId="AuthorisedBlock">
    <w:name w:val="AuthorisedBlock"/>
    <w:basedOn w:val="Normal"/>
    <w:rsid w:val="0067196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671961"/>
    <w:rPr>
      <w:b w:val="0"/>
      <w:sz w:val="32"/>
    </w:rPr>
  </w:style>
  <w:style w:type="paragraph" w:customStyle="1" w:styleId="MH1Chapter">
    <w:name w:val="M H1 Chapter"/>
    <w:basedOn w:val="AH1Chapter"/>
    <w:rsid w:val="00671961"/>
    <w:pPr>
      <w:tabs>
        <w:tab w:val="clear" w:pos="2600"/>
        <w:tab w:val="left" w:pos="2720"/>
      </w:tabs>
      <w:ind w:left="4000" w:hanging="3300"/>
    </w:pPr>
  </w:style>
  <w:style w:type="paragraph" w:customStyle="1" w:styleId="ApprFormHd">
    <w:name w:val="ApprFormHd"/>
    <w:basedOn w:val="Sched-heading"/>
    <w:rsid w:val="00671961"/>
    <w:pPr>
      <w:ind w:left="0" w:firstLine="0"/>
    </w:pPr>
  </w:style>
  <w:style w:type="character" w:styleId="FollowedHyperlink">
    <w:name w:val="FollowedHyperlink"/>
    <w:basedOn w:val="DefaultParagraphFont"/>
    <w:rsid w:val="00876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ni/2008-27/default.asp" TargetMode="External"/><Relationship Id="rId671" Type="http://schemas.openxmlformats.org/officeDocument/2006/relationships/hyperlink" Target="http://www.legislation.act.gov.au/a/2010-37" TargetMode="External"/><Relationship Id="rId769" Type="http://schemas.openxmlformats.org/officeDocument/2006/relationships/hyperlink" Target="http://www.legislation.act.gov.au/sl/2008-8" TargetMode="External"/><Relationship Id="rId976" Type="http://schemas.openxmlformats.org/officeDocument/2006/relationships/hyperlink" Target="http://www.legislation.act.gov.au/sl/2008-33" TargetMode="External"/><Relationship Id="rId21" Type="http://schemas.openxmlformats.org/officeDocument/2006/relationships/header" Target="header3.xml"/><Relationship Id="rId324" Type="http://schemas.openxmlformats.org/officeDocument/2006/relationships/hyperlink" Target="http://www.legislation.act.gov.au/a/1991-100" TargetMode="External"/><Relationship Id="rId531" Type="http://schemas.openxmlformats.org/officeDocument/2006/relationships/hyperlink" Target="http://www.legislation.act.gov.au/sl/2012-19" TargetMode="External"/><Relationship Id="rId629" Type="http://schemas.openxmlformats.org/officeDocument/2006/relationships/hyperlink" Target="http://www.legislation.act.gov.au/a/2010-37" TargetMode="External"/><Relationship Id="rId170" Type="http://schemas.openxmlformats.org/officeDocument/2006/relationships/hyperlink" Target="http://www.legislation.act.gov.au/ni/2008-27/default.asp" TargetMode="External"/><Relationship Id="rId836" Type="http://schemas.openxmlformats.org/officeDocument/2006/relationships/hyperlink" Target="http://www.legislation.act.gov.au/sl/2009-40" TargetMode="External"/><Relationship Id="rId1021" Type="http://schemas.openxmlformats.org/officeDocument/2006/relationships/hyperlink" Target="http://www.legislation.act.gov.au/sl/2008-8" TargetMode="External"/><Relationship Id="rId1119" Type="http://schemas.openxmlformats.org/officeDocument/2006/relationships/hyperlink" Target="http://www.legislation.act.gov.au/sl/2012-23" TargetMode="External"/><Relationship Id="rId268" Type="http://schemas.openxmlformats.org/officeDocument/2006/relationships/hyperlink" Target="http://www.comlaw.gov.au/Series/C2004A00485" TargetMode="External"/><Relationship Id="rId475" Type="http://schemas.openxmlformats.org/officeDocument/2006/relationships/hyperlink" Target="http://www.legislation.act.gov.au/sl/2008-52" TargetMode="External"/><Relationship Id="rId682" Type="http://schemas.openxmlformats.org/officeDocument/2006/relationships/hyperlink" Target="http://www.legislation.act.gov.au/a/2008-37" TargetMode="External"/><Relationship Id="rId903" Type="http://schemas.openxmlformats.org/officeDocument/2006/relationships/hyperlink" Target="http://www.legislation.act.gov.au/sl/2009-3" TargetMode="External"/><Relationship Id="rId32" Type="http://schemas.openxmlformats.org/officeDocument/2006/relationships/hyperlink" Target="http://www.legislation.act.gov.au/ni/2008-27/default.asp" TargetMode="External"/><Relationship Id="rId128" Type="http://schemas.openxmlformats.org/officeDocument/2006/relationships/footer" Target="footer9.xml"/><Relationship Id="rId335" Type="http://schemas.openxmlformats.org/officeDocument/2006/relationships/header" Target="header15.xml"/><Relationship Id="rId542" Type="http://schemas.openxmlformats.org/officeDocument/2006/relationships/hyperlink" Target="http://www.legislation.act.gov.au/sl/2011-21" TargetMode="External"/><Relationship Id="rId987" Type="http://schemas.openxmlformats.org/officeDocument/2006/relationships/hyperlink" Target="http://www.legislation.act.gov.au/sl/2009-41" TargetMode="External"/><Relationship Id="rId181" Type="http://schemas.openxmlformats.org/officeDocument/2006/relationships/hyperlink" Target="http://www.legislation.act.gov.au/a/1925-1" TargetMode="External"/><Relationship Id="rId402" Type="http://schemas.openxmlformats.org/officeDocument/2006/relationships/image" Target="media/image17.jpeg"/><Relationship Id="rId847" Type="http://schemas.openxmlformats.org/officeDocument/2006/relationships/hyperlink" Target="http://www.legislation.act.gov.au/sl/2010-8" TargetMode="External"/><Relationship Id="rId1032" Type="http://schemas.openxmlformats.org/officeDocument/2006/relationships/hyperlink" Target="http://www.legislation.act.gov.au/sl/2009-8"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sl/2009-38" TargetMode="External"/><Relationship Id="rId693" Type="http://schemas.openxmlformats.org/officeDocument/2006/relationships/hyperlink" Target="http://www.legislation.act.gov.au/sl/2009-9" TargetMode="External"/><Relationship Id="rId707" Type="http://schemas.openxmlformats.org/officeDocument/2006/relationships/hyperlink" Target="http://www.legislation.act.gov.au/sl/2008-33" TargetMode="External"/><Relationship Id="rId914" Type="http://schemas.openxmlformats.org/officeDocument/2006/relationships/hyperlink" Target="http://www.legislation.act.gov.au/sl/2008-33"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01-16" TargetMode="External"/><Relationship Id="rId553" Type="http://schemas.openxmlformats.org/officeDocument/2006/relationships/hyperlink" Target="http://www.legislation.act.gov.au/sl/2008-8" TargetMode="External"/><Relationship Id="rId760" Type="http://schemas.openxmlformats.org/officeDocument/2006/relationships/hyperlink" Target="http://www.legislation.act.gov.au/sl/2008-8" TargetMode="External"/><Relationship Id="rId998" Type="http://schemas.openxmlformats.org/officeDocument/2006/relationships/hyperlink" Target="http://www.legislation.act.gov.au/sl/2008-8" TargetMode="External"/><Relationship Id="rId192" Type="http://schemas.openxmlformats.org/officeDocument/2006/relationships/hyperlink" Target="http://www.legislation.act.gov.au/a/2007-19" TargetMode="External"/><Relationship Id="rId206" Type="http://schemas.openxmlformats.org/officeDocument/2006/relationships/hyperlink" Target="http://www.legislation.act.gov.au/a/2004-11" TargetMode="External"/><Relationship Id="rId413" Type="http://schemas.openxmlformats.org/officeDocument/2006/relationships/header" Target="header38.xml"/><Relationship Id="rId858" Type="http://schemas.openxmlformats.org/officeDocument/2006/relationships/hyperlink" Target="http://www.legislation.act.gov.au/sl/2009-39" TargetMode="External"/><Relationship Id="rId1043" Type="http://schemas.openxmlformats.org/officeDocument/2006/relationships/hyperlink" Target="http://www.legislation.act.gov.au/sl/2008-52" TargetMode="External"/><Relationship Id="rId497" Type="http://schemas.openxmlformats.org/officeDocument/2006/relationships/hyperlink" Target="http://www.legislation.act.gov.au/sl/2010-34" TargetMode="External"/><Relationship Id="rId620" Type="http://schemas.openxmlformats.org/officeDocument/2006/relationships/hyperlink" Target="http://www.legislation.act.gov.au/a/2011-19" TargetMode="External"/><Relationship Id="rId718" Type="http://schemas.openxmlformats.org/officeDocument/2006/relationships/hyperlink" Target="http://www.legislation.act.gov.au/sl/2008-33" TargetMode="External"/><Relationship Id="rId925" Type="http://schemas.openxmlformats.org/officeDocument/2006/relationships/hyperlink" Target="http://www.legislation.act.gov.au/sl/2012-42" TargetMode="External"/><Relationship Id="rId357" Type="http://schemas.openxmlformats.org/officeDocument/2006/relationships/image" Target="media/image11.jpeg"/><Relationship Id="rId1110" Type="http://schemas.openxmlformats.org/officeDocument/2006/relationships/hyperlink" Target="http://www.legislation.act.gov.au/ar/annual/2012.asp" TargetMode="External"/><Relationship Id="rId54" Type="http://schemas.openxmlformats.org/officeDocument/2006/relationships/hyperlink" Target="http://www.legislation.act.gov.au/ni/2008-27/default.asp" TargetMode="External"/><Relationship Id="rId217" Type="http://schemas.openxmlformats.org/officeDocument/2006/relationships/hyperlink" Target="http://www.legislation.act.gov.au/a/2001-14" TargetMode="External"/><Relationship Id="rId564" Type="http://schemas.openxmlformats.org/officeDocument/2006/relationships/hyperlink" Target="http://www.legislation.act.gov.au/a/2010-56" TargetMode="External"/><Relationship Id="rId771" Type="http://schemas.openxmlformats.org/officeDocument/2006/relationships/hyperlink" Target="http://www.legislation.act.gov.au/sl/2008-8" TargetMode="External"/><Relationship Id="rId869" Type="http://schemas.openxmlformats.org/officeDocument/2006/relationships/hyperlink" Target="http://www.legislation.act.gov.au/sl/2009-8" TargetMode="External"/><Relationship Id="rId424" Type="http://schemas.openxmlformats.org/officeDocument/2006/relationships/hyperlink" Target="http://www.legislation.act.gov.au/a/1991-100" TargetMode="External"/><Relationship Id="rId631" Type="http://schemas.openxmlformats.org/officeDocument/2006/relationships/hyperlink" Target="http://www.legislation.act.gov.au/a/2011-19" TargetMode="External"/><Relationship Id="rId729" Type="http://schemas.openxmlformats.org/officeDocument/2006/relationships/hyperlink" Target="http://www.legislation.act.gov.au/sl/2010-14" TargetMode="External"/><Relationship Id="rId1054" Type="http://schemas.openxmlformats.org/officeDocument/2006/relationships/hyperlink" Target="http://www.legislation.act.gov.au/sl/2009-14" TargetMode="External"/><Relationship Id="rId270" Type="http://schemas.openxmlformats.org/officeDocument/2006/relationships/hyperlink" Target="http://www.legislation.act.gov.au/a/1997-92" TargetMode="External"/><Relationship Id="rId936" Type="http://schemas.openxmlformats.org/officeDocument/2006/relationships/hyperlink" Target="http://www.legislation.act.gov.au/sl/2008-33" TargetMode="External"/><Relationship Id="rId1121" Type="http://schemas.openxmlformats.org/officeDocument/2006/relationships/hyperlink" Target="http://www.legislation.act.gov.au/sl/2012-23"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a/2001-14" TargetMode="External"/><Relationship Id="rId368" Type="http://schemas.openxmlformats.org/officeDocument/2006/relationships/hyperlink" Target="http://www.legislation.act.gov.au/a/2001-14" TargetMode="External"/><Relationship Id="rId575" Type="http://schemas.openxmlformats.org/officeDocument/2006/relationships/hyperlink" Target="http://www.legislation.act.gov.au/sl/2011-37" TargetMode="External"/><Relationship Id="rId782" Type="http://schemas.openxmlformats.org/officeDocument/2006/relationships/hyperlink" Target="http://www.legislation.act.gov.au/sl/2008-8" TargetMode="External"/><Relationship Id="rId228" Type="http://schemas.openxmlformats.org/officeDocument/2006/relationships/hyperlink" Target="http://www.legislation.act.gov.au/ni/2008-27/default.asp" TargetMode="External"/><Relationship Id="rId435" Type="http://schemas.openxmlformats.org/officeDocument/2006/relationships/hyperlink" Target="http://www.legislation.act.gov.au/a/2001-14" TargetMode="External"/><Relationship Id="rId642" Type="http://schemas.openxmlformats.org/officeDocument/2006/relationships/hyperlink" Target="http://www.legislation.act.gov.au/sl/2009-35" TargetMode="External"/><Relationship Id="rId1065" Type="http://schemas.openxmlformats.org/officeDocument/2006/relationships/hyperlink" Target="http://www.legislation.act.gov.au/sl/2009-39" TargetMode="External"/><Relationship Id="rId281" Type="http://schemas.openxmlformats.org/officeDocument/2006/relationships/hyperlink" Target="http://www.legislation.act.gov.au/a/2001-14" TargetMode="External"/><Relationship Id="rId502" Type="http://schemas.openxmlformats.org/officeDocument/2006/relationships/hyperlink" Target="http://www.legislation.act.gov.au/sl/2011-5" TargetMode="External"/><Relationship Id="rId947" Type="http://schemas.openxmlformats.org/officeDocument/2006/relationships/hyperlink" Target="http://www.legislation.act.gov.au/sl/2008-8" TargetMode="External"/><Relationship Id="rId1132" Type="http://schemas.openxmlformats.org/officeDocument/2006/relationships/footer" Target="footer51.xml"/><Relationship Id="rId76" Type="http://schemas.openxmlformats.org/officeDocument/2006/relationships/hyperlink" Target="http://www.comlaw.gov.au/Series/C2004A04206" TargetMode="External"/><Relationship Id="rId141" Type="http://schemas.openxmlformats.org/officeDocument/2006/relationships/hyperlink" Target="http://www.legislation.act.gov.au/a/2008-35" TargetMode="External"/><Relationship Id="rId379" Type="http://schemas.openxmlformats.org/officeDocument/2006/relationships/hyperlink" Target="http://www.legislation.act.gov.au/ni/2008-27/default.asp" TargetMode="External"/><Relationship Id="rId586" Type="http://schemas.openxmlformats.org/officeDocument/2006/relationships/hyperlink" Target="http://www.legislation.act.gov.au/sl/2010-8" TargetMode="External"/><Relationship Id="rId793" Type="http://schemas.openxmlformats.org/officeDocument/2006/relationships/hyperlink" Target="http://www.legislation.act.gov.au/sl/2010-8" TargetMode="External"/><Relationship Id="rId807" Type="http://schemas.openxmlformats.org/officeDocument/2006/relationships/hyperlink" Target="http://www.legislation.act.gov.au/sl/2009-40" TargetMode="External"/><Relationship Id="rId7" Type="http://schemas.openxmlformats.org/officeDocument/2006/relationships/image" Target="media/image1.png"/><Relationship Id="rId239" Type="http://schemas.openxmlformats.org/officeDocument/2006/relationships/hyperlink" Target="http://www.legislation.act.gov.au/ni/2008-27/default.asp" TargetMode="External"/><Relationship Id="rId446" Type="http://schemas.openxmlformats.org/officeDocument/2006/relationships/hyperlink" Target="http://www.legislation.act.gov.au/ni/2008-27/default.asp" TargetMode="External"/><Relationship Id="rId653" Type="http://schemas.openxmlformats.org/officeDocument/2006/relationships/hyperlink" Target="http://www.legislation.act.gov.au/sl/2009-38" TargetMode="External"/><Relationship Id="rId1076" Type="http://schemas.openxmlformats.org/officeDocument/2006/relationships/hyperlink" Target="http://www.legislation.act.gov.au/sl/2010-11" TargetMode="External"/><Relationship Id="rId292" Type="http://schemas.openxmlformats.org/officeDocument/2006/relationships/hyperlink" Target="http://www.legislation.act.gov.au/a/2002-39" TargetMode="External"/><Relationship Id="rId306" Type="http://schemas.openxmlformats.org/officeDocument/2006/relationships/hyperlink" Target="http://www.legislation.act.gov.au/ni/2008-27/default.asp" TargetMode="External"/><Relationship Id="rId860" Type="http://schemas.openxmlformats.org/officeDocument/2006/relationships/hyperlink" Target="http://www.legislation.act.gov.au/sl/2009-8" TargetMode="External"/><Relationship Id="rId958" Type="http://schemas.openxmlformats.org/officeDocument/2006/relationships/hyperlink" Target="http://www.legislation.act.gov.au/sl/2011-30" TargetMode="External"/><Relationship Id="rId87" Type="http://schemas.openxmlformats.org/officeDocument/2006/relationships/hyperlink" Target="http://www.legislation.act.gov.au/a/2004-17" TargetMode="External"/><Relationship Id="rId513" Type="http://schemas.openxmlformats.org/officeDocument/2006/relationships/hyperlink" Target="http://www.legislation.act.gov.au/a/2011-52" TargetMode="External"/><Relationship Id="rId597" Type="http://schemas.openxmlformats.org/officeDocument/2006/relationships/hyperlink" Target="http://www.legislation.act.gov.au/sl/2011-5" TargetMode="External"/><Relationship Id="rId720" Type="http://schemas.openxmlformats.org/officeDocument/2006/relationships/hyperlink" Target="http://www.legislation.act.gov.au/sl/2009-40" TargetMode="External"/><Relationship Id="rId818" Type="http://schemas.openxmlformats.org/officeDocument/2006/relationships/hyperlink" Target="http://www.legislation.act.gov.au/sl/2012-18" TargetMode="External"/><Relationship Id="rId152" Type="http://schemas.openxmlformats.org/officeDocument/2006/relationships/hyperlink" Target="http://www.legislation.act.gov.au/a/2004-11" TargetMode="External"/><Relationship Id="rId457" Type="http://schemas.openxmlformats.org/officeDocument/2006/relationships/hyperlink" Target="http://www.legislation.act.gov.au/a/2007-19" TargetMode="External"/><Relationship Id="rId1003" Type="http://schemas.openxmlformats.org/officeDocument/2006/relationships/hyperlink" Target="http://www.legislation.act.gov.au/sl/2012-18" TargetMode="External"/><Relationship Id="rId1087" Type="http://schemas.openxmlformats.org/officeDocument/2006/relationships/hyperlink" Target="http://www.legislation.act.gov.au/a/2010-37" TargetMode="External"/><Relationship Id="rId664" Type="http://schemas.openxmlformats.org/officeDocument/2006/relationships/hyperlink" Target="http://www.legislation.act.gov.au/sl/2009-35" TargetMode="External"/><Relationship Id="rId871" Type="http://schemas.openxmlformats.org/officeDocument/2006/relationships/hyperlink" Target="http://www.legislation.act.gov.au/sl/2009-8" TargetMode="External"/><Relationship Id="rId969" Type="http://schemas.openxmlformats.org/officeDocument/2006/relationships/hyperlink" Target="http://www.legislation.act.gov.au/sl/2012-18" TargetMode="External"/><Relationship Id="rId14" Type="http://schemas.openxmlformats.org/officeDocument/2006/relationships/hyperlink" Target="http://www.legislation.act.gov.au" TargetMode="External"/><Relationship Id="rId317" Type="http://schemas.openxmlformats.org/officeDocument/2006/relationships/hyperlink" Target="http://www.comlaw.gov.au/Series/C2004A03701" TargetMode="External"/><Relationship Id="rId524" Type="http://schemas.openxmlformats.org/officeDocument/2006/relationships/hyperlink" Target="http://www.legislation.act.gov.au/sl/2012-42" TargetMode="External"/><Relationship Id="rId731" Type="http://schemas.openxmlformats.org/officeDocument/2006/relationships/hyperlink" Target="http://www.legislation.act.gov.au/sl/2008-33" TargetMode="External"/><Relationship Id="rId98" Type="http://schemas.openxmlformats.org/officeDocument/2006/relationships/hyperlink" Target="http://www.legislation.act.gov.au/a/2001-14" TargetMode="External"/><Relationship Id="rId163" Type="http://schemas.openxmlformats.org/officeDocument/2006/relationships/hyperlink" Target="http://www.comlaw.gov.au/Series/C2009A00002" TargetMode="External"/><Relationship Id="rId370" Type="http://schemas.openxmlformats.org/officeDocument/2006/relationships/header" Target="header23.xml"/><Relationship Id="rId829" Type="http://schemas.openxmlformats.org/officeDocument/2006/relationships/hyperlink" Target="http://www.legislation.act.gov.au/sl/2008-8" TargetMode="External"/><Relationship Id="rId1014" Type="http://schemas.openxmlformats.org/officeDocument/2006/relationships/hyperlink" Target="http://www.legislation.act.gov.au/sl/2008-33" TargetMode="External"/><Relationship Id="rId230" Type="http://schemas.openxmlformats.org/officeDocument/2006/relationships/hyperlink" Target="http://www.legislation.act.gov.au/a/2007-19" TargetMode="External"/><Relationship Id="rId468" Type="http://schemas.openxmlformats.org/officeDocument/2006/relationships/hyperlink" Target="http://www.legislation.act.gov.au/sl/2008-27" TargetMode="External"/><Relationship Id="rId675" Type="http://schemas.openxmlformats.org/officeDocument/2006/relationships/hyperlink" Target="http://www.legislation.act.gov.au/sl/2010-8" TargetMode="External"/><Relationship Id="rId882" Type="http://schemas.openxmlformats.org/officeDocument/2006/relationships/hyperlink" Target="http://www.legislation.act.gov.au/sl/2009-8" TargetMode="External"/><Relationship Id="rId1098" Type="http://schemas.openxmlformats.org/officeDocument/2006/relationships/hyperlink" Target="http://www.legislation.act.gov.au/sl/2011-22" TargetMode="External"/><Relationship Id="rId25" Type="http://schemas.openxmlformats.org/officeDocument/2006/relationships/footer" Target="footer4.xml"/><Relationship Id="rId328" Type="http://schemas.openxmlformats.org/officeDocument/2006/relationships/hyperlink" Target="http://www.legislation.act.gov.au/a/2007-19" TargetMode="External"/><Relationship Id="rId535" Type="http://schemas.openxmlformats.org/officeDocument/2006/relationships/hyperlink" Target="http://www.legislation.act.gov.au/sl/2008-33" TargetMode="External"/><Relationship Id="rId742" Type="http://schemas.openxmlformats.org/officeDocument/2006/relationships/hyperlink" Target="http://www.legislation.act.gov.au/sl/2009-40"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ni/2008-27/default.asp" TargetMode="External"/><Relationship Id="rId602" Type="http://schemas.openxmlformats.org/officeDocument/2006/relationships/hyperlink" Target="http://www.legislation.act.gov.au/sl/2011-5" TargetMode="External"/><Relationship Id="rId1025" Type="http://schemas.openxmlformats.org/officeDocument/2006/relationships/hyperlink" Target="http://www.legislation.act.gov.au/sl/2011-37" TargetMode="External"/><Relationship Id="rId241" Type="http://schemas.openxmlformats.org/officeDocument/2006/relationships/hyperlink" Target="http://www.legislation.act.gov.au/ni/2008-27/default.asp" TargetMode="External"/><Relationship Id="rId479" Type="http://schemas.openxmlformats.org/officeDocument/2006/relationships/hyperlink" Target="http://www.legislation.act.gov.au/sl/2009-9" TargetMode="External"/><Relationship Id="rId686" Type="http://schemas.openxmlformats.org/officeDocument/2006/relationships/hyperlink" Target="http://www.legislation.act.gov.au/sl/2008-8" TargetMode="External"/><Relationship Id="rId893" Type="http://schemas.openxmlformats.org/officeDocument/2006/relationships/hyperlink" Target="http://www.legislation.act.gov.au/sl/2009-38" TargetMode="External"/><Relationship Id="rId907" Type="http://schemas.openxmlformats.org/officeDocument/2006/relationships/hyperlink" Target="http://www.legislation.act.gov.au/a/2012-23" TargetMode="External"/><Relationship Id="rId36" Type="http://schemas.openxmlformats.org/officeDocument/2006/relationships/hyperlink" Target="http://www.legislation.act.gov.au/ni/2008-27/default.asp" TargetMode="External"/><Relationship Id="rId339" Type="http://schemas.openxmlformats.org/officeDocument/2006/relationships/header" Target="header17.xml"/><Relationship Id="rId546" Type="http://schemas.openxmlformats.org/officeDocument/2006/relationships/hyperlink" Target="http://www.legislation.act.gov.au/a/2012-23" TargetMode="External"/><Relationship Id="rId753" Type="http://schemas.openxmlformats.org/officeDocument/2006/relationships/hyperlink" Target="http://www.legislation.act.gov.au/sl/2008-8" TargetMode="External"/><Relationship Id="rId101" Type="http://schemas.openxmlformats.org/officeDocument/2006/relationships/hyperlink" Target="http://www.legislation.act.gov.au/a/2011-41" TargetMode="External"/><Relationship Id="rId185" Type="http://schemas.openxmlformats.org/officeDocument/2006/relationships/hyperlink" Target="http://www.legislation.act.gov.au/a/2000-65" TargetMode="External"/><Relationship Id="rId406" Type="http://schemas.openxmlformats.org/officeDocument/2006/relationships/footer" Target="footer39.xml"/><Relationship Id="rId960" Type="http://schemas.openxmlformats.org/officeDocument/2006/relationships/hyperlink" Target="http://www.legislation.act.gov.au/sl/2011-30" TargetMode="External"/><Relationship Id="rId1036" Type="http://schemas.openxmlformats.org/officeDocument/2006/relationships/hyperlink" Target="http://www.legislation.act.gov.au/sl/2008-27" TargetMode="External"/><Relationship Id="rId392" Type="http://schemas.openxmlformats.org/officeDocument/2006/relationships/header" Target="header30.xml"/><Relationship Id="rId613" Type="http://schemas.openxmlformats.org/officeDocument/2006/relationships/hyperlink" Target="http://www.legislation.act.gov.au/sl/2011-22" TargetMode="External"/><Relationship Id="rId697" Type="http://schemas.openxmlformats.org/officeDocument/2006/relationships/hyperlink" Target="http://www.legislation.act.gov.au/sl/2009-14" TargetMode="External"/><Relationship Id="rId820" Type="http://schemas.openxmlformats.org/officeDocument/2006/relationships/hyperlink" Target="http://www.legislation.act.gov.au/sl/2012-18" TargetMode="External"/><Relationship Id="rId918" Type="http://schemas.openxmlformats.org/officeDocument/2006/relationships/hyperlink" Target="http://www.legislation.act.gov.au/sl/2008-8" TargetMode="External"/><Relationship Id="rId252" Type="http://schemas.openxmlformats.org/officeDocument/2006/relationships/hyperlink" Target="http://www.legislation.act.gov.au/a/1980-20" TargetMode="External"/><Relationship Id="rId1103" Type="http://schemas.openxmlformats.org/officeDocument/2006/relationships/hyperlink" Target="http://www.legislation.act.gov.au/a/2011-52" TargetMode="External"/><Relationship Id="rId47" Type="http://schemas.openxmlformats.org/officeDocument/2006/relationships/hyperlink" Target="http://www.legislation.act.gov.au/ni/2008-27/default.asp" TargetMode="External"/><Relationship Id="rId112" Type="http://schemas.openxmlformats.org/officeDocument/2006/relationships/hyperlink" Target="http://www.legislation.act.gov.au/a/2008-19" TargetMode="External"/><Relationship Id="rId557" Type="http://schemas.openxmlformats.org/officeDocument/2006/relationships/hyperlink" Target="http://www.legislation.act.gov.au/sl/2008-33" TargetMode="External"/><Relationship Id="rId764" Type="http://schemas.openxmlformats.org/officeDocument/2006/relationships/hyperlink" Target="http://www.legislation.act.gov.au/sl/2009-40" TargetMode="External"/><Relationship Id="rId971" Type="http://schemas.openxmlformats.org/officeDocument/2006/relationships/hyperlink" Target="http://www.legislation.act.gov.au/ar/annual/2012.asp" TargetMode="External"/><Relationship Id="rId196" Type="http://schemas.openxmlformats.org/officeDocument/2006/relationships/hyperlink" Target="http://www.legislation.act.gov.au/a/1997-92" TargetMode="External"/><Relationship Id="rId417" Type="http://schemas.openxmlformats.org/officeDocument/2006/relationships/hyperlink" Target="http://www.standards.org.au/Pages/default.aspx" TargetMode="External"/><Relationship Id="rId624" Type="http://schemas.openxmlformats.org/officeDocument/2006/relationships/hyperlink" Target="http://www.legislation.act.gov.au/a/2011-19" TargetMode="External"/><Relationship Id="rId831" Type="http://schemas.openxmlformats.org/officeDocument/2006/relationships/hyperlink" Target="http://www.legislation.act.gov.au/sl/2008-8" TargetMode="External"/><Relationship Id="rId1047" Type="http://schemas.openxmlformats.org/officeDocument/2006/relationships/hyperlink" Target="http://www.legislation.act.gov.au/sl/2009-3" TargetMode="External"/><Relationship Id="rId263" Type="http://schemas.openxmlformats.org/officeDocument/2006/relationships/hyperlink" Target="http://www.legislation.act.gov.au/a/2001-14" TargetMode="External"/><Relationship Id="rId470" Type="http://schemas.openxmlformats.org/officeDocument/2006/relationships/hyperlink" Target="http://www.legislation.act.gov.au/a/2008-28" TargetMode="External"/><Relationship Id="rId929" Type="http://schemas.openxmlformats.org/officeDocument/2006/relationships/hyperlink" Target="http://www.legislation.act.gov.au/sl/2008-8" TargetMode="External"/><Relationship Id="rId1114" Type="http://schemas.openxmlformats.org/officeDocument/2006/relationships/hyperlink" Target="http://www.legislation.act.gov.au/sl/2012-19" TargetMode="External"/><Relationship Id="rId58" Type="http://schemas.openxmlformats.org/officeDocument/2006/relationships/hyperlink" Target="http://www.legislation.act.gov.au/a/2004-11" TargetMode="External"/><Relationship Id="rId123" Type="http://schemas.openxmlformats.org/officeDocument/2006/relationships/image" Target="media/image6.wmf"/><Relationship Id="rId330" Type="http://schemas.openxmlformats.org/officeDocument/2006/relationships/header" Target="header12.xml"/><Relationship Id="rId568" Type="http://schemas.openxmlformats.org/officeDocument/2006/relationships/hyperlink" Target="http://www.legislation.act.gov.au/a/2010-37" TargetMode="External"/><Relationship Id="rId775" Type="http://schemas.openxmlformats.org/officeDocument/2006/relationships/hyperlink" Target="http://www.legislation.act.gov.au/sl/2009-40" TargetMode="External"/><Relationship Id="rId982" Type="http://schemas.openxmlformats.org/officeDocument/2006/relationships/hyperlink" Target="http://www.legislation.act.gov.au/sl/2010-34" TargetMode="External"/><Relationship Id="rId428" Type="http://schemas.openxmlformats.org/officeDocument/2006/relationships/hyperlink" Target="http://www.legislation.act.gov.au/a/1991-100" TargetMode="External"/><Relationship Id="rId635" Type="http://schemas.openxmlformats.org/officeDocument/2006/relationships/hyperlink" Target="http://www.legislation.act.gov.au/sl/2008-41" TargetMode="External"/><Relationship Id="rId842" Type="http://schemas.openxmlformats.org/officeDocument/2006/relationships/hyperlink" Target="http://www.legislation.act.gov.au/sl/2008-8" TargetMode="External"/><Relationship Id="rId1058" Type="http://schemas.openxmlformats.org/officeDocument/2006/relationships/hyperlink" Target="http://www.legislation.act.gov.au/sl/2009-18" TargetMode="External"/><Relationship Id="rId274" Type="http://schemas.openxmlformats.org/officeDocument/2006/relationships/hyperlink" Target="http://www.legislation.act.gov.au/a/2008-19" TargetMode="External"/><Relationship Id="rId481" Type="http://schemas.openxmlformats.org/officeDocument/2006/relationships/hyperlink" Target="http://www.legislation.act.gov.au/sl/2009-14" TargetMode="External"/><Relationship Id="rId702" Type="http://schemas.openxmlformats.org/officeDocument/2006/relationships/hyperlink" Target="http://www.legislation.act.gov.au/sl/2010-34" TargetMode="External"/><Relationship Id="rId1125" Type="http://schemas.openxmlformats.org/officeDocument/2006/relationships/hyperlink" Target="http://www.legislation.act.gov.au/sl/2012-42" TargetMode="External"/><Relationship Id="rId69" Type="http://schemas.openxmlformats.org/officeDocument/2006/relationships/hyperlink" Target="http://www.legislation.act.gov.au/a/2001-14" TargetMode="External"/><Relationship Id="rId134" Type="http://schemas.openxmlformats.org/officeDocument/2006/relationships/header" Target="header8.xml"/><Relationship Id="rId579" Type="http://schemas.openxmlformats.org/officeDocument/2006/relationships/hyperlink" Target="http://www.legislation.act.gov.au/sl/2009-38" TargetMode="External"/><Relationship Id="rId786" Type="http://schemas.openxmlformats.org/officeDocument/2006/relationships/hyperlink" Target="http://www.legislation.act.gov.au/sl/2008-8" TargetMode="External"/><Relationship Id="rId993" Type="http://schemas.openxmlformats.org/officeDocument/2006/relationships/hyperlink" Target="http://www.legislation.act.gov.au/sl/2008-33" TargetMode="External"/><Relationship Id="rId341" Type="http://schemas.openxmlformats.org/officeDocument/2006/relationships/footer" Target="footer21.xml"/><Relationship Id="rId439" Type="http://schemas.openxmlformats.org/officeDocument/2006/relationships/hyperlink" Target="http://www.legislation.act.gov.au" TargetMode="External"/><Relationship Id="rId646" Type="http://schemas.openxmlformats.org/officeDocument/2006/relationships/hyperlink" Target="http://www.legislation.act.gov.au/sl/2009-35" TargetMode="External"/><Relationship Id="rId1069" Type="http://schemas.openxmlformats.org/officeDocument/2006/relationships/hyperlink" Target="http://www.legislation.act.gov.au/a/2009-30" TargetMode="External"/><Relationship Id="rId201" Type="http://schemas.openxmlformats.org/officeDocument/2006/relationships/hyperlink" Target="http://www.legislation.act.gov.au/a/2001-14" TargetMode="External"/><Relationship Id="rId285" Type="http://schemas.openxmlformats.org/officeDocument/2006/relationships/hyperlink" Target="http://www.legislation.act.gov.au/a/2001-14" TargetMode="External"/><Relationship Id="rId506" Type="http://schemas.openxmlformats.org/officeDocument/2006/relationships/hyperlink" Target="http://www.legislation.act.gov.au/sl/2011-21" TargetMode="External"/><Relationship Id="rId853" Type="http://schemas.openxmlformats.org/officeDocument/2006/relationships/hyperlink" Target="http://www.legislation.act.gov.au/sl/2009-8" TargetMode="External"/><Relationship Id="rId1136" Type="http://schemas.openxmlformats.org/officeDocument/2006/relationships/footer" Target="footer53.xml"/><Relationship Id="rId492" Type="http://schemas.openxmlformats.org/officeDocument/2006/relationships/hyperlink" Target="http://www.legislation.act.gov.au/cn/2010-1/default.asp" TargetMode="External"/><Relationship Id="rId713" Type="http://schemas.openxmlformats.org/officeDocument/2006/relationships/hyperlink" Target="http://www.legislation.act.gov.au/sl/2009-3" TargetMode="External"/><Relationship Id="rId797" Type="http://schemas.openxmlformats.org/officeDocument/2006/relationships/hyperlink" Target="http://www.legislation.act.gov.au/sl/2008-8" TargetMode="External"/><Relationship Id="rId920" Type="http://schemas.openxmlformats.org/officeDocument/2006/relationships/hyperlink" Target="http://www.legislation.act.gov.au/sl/2008-8" TargetMode="External"/><Relationship Id="rId145" Type="http://schemas.openxmlformats.org/officeDocument/2006/relationships/hyperlink" Target="http://www.legislation.act.gov.au/ni/2003-114/default.asp" TargetMode="External"/><Relationship Id="rId352" Type="http://schemas.openxmlformats.org/officeDocument/2006/relationships/footer" Target="footer22.xml"/><Relationship Id="rId212" Type="http://schemas.openxmlformats.org/officeDocument/2006/relationships/hyperlink" Target="http://www.legislation.act.gov.au/ni/2008-27/default.asp" TargetMode="External"/><Relationship Id="rId657" Type="http://schemas.openxmlformats.org/officeDocument/2006/relationships/hyperlink" Target="http://www.legislation.act.gov.au/a/2010-4" TargetMode="External"/><Relationship Id="rId864" Type="http://schemas.openxmlformats.org/officeDocument/2006/relationships/hyperlink" Target="http://www.legislation.act.gov.au/sl/2009-8" TargetMode="External"/><Relationship Id="rId296" Type="http://schemas.openxmlformats.org/officeDocument/2006/relationships/hyperlink" Target="http://www.legislation.act.gov.au/ni/2008-27/default.asp" TargetMode="External"/><Relationship Id="rId517" Type="http://schemas.openxmlformats.org/officeDocument/2006/relationships/hyperlink" Target="http://www.legislation.act.gov.au/sl/2011-30" TargetMode="External"/><Relationship Id="rId724" Type="http://schemas.openxmlformats.org/officeDocument/2006/relationships/hyperlink" Target="http://www.legislation.act.gov.au/sl/2010-8" TargetMode="External"/><Relationship Id="rId931" Type="http://schemas.openxmlformats.org/officeDocument/2006/relationships/hyperlink" Target="http://www.legislation.act.gov.au/sl/2008-33" TargetMode="External"/><Relationship Id="rId60" Type="http://schemas.openxmlformats.org/officeDocument/2006/relationships/hyperlink" Target="http://www.legislation.act.gov.au/a/2001-14" TargetMode="External"/><Relationship Id="rId156" Type="http://schemas.openxmlformats.org/officeDocument/2006/relationships/hyperlink" Target="http://www.legislation.act.gov.au/a/2000-65" TargetMode="External"/><Relationship Id="rId363" Type="http://schemas.openxmlformats.org/officeDocument/2006/relationships/footer" Target="footer25.xml"/><Relationship Id="rId570" Type="http://schemas.openxmlformats.org/officeDocument/2006/relationships/hyperlink" Target="http://www.legislation.act.gov.au/sl/2009-41" TargetMode="External"/><Relationship Id="rId1007" Type="http://schemas.openxmlformats.org/officeDocument/2006/relationships/hyperlink" Target="http://www.legislation.act.gov.au/sl/2008-33" TargetMode="External"/><Relationship Id="rId223" Type="http://schemas.openxmlformats.org/officeDocument/2006/relationships/hyperlink" Target="http://www.legislation.act.gov.au/ni/2008-27/default.asp" TargetMode="External"/><Relationship Id="rId430" Type="http://schemas.openxmlformats.org/officeDocument/2006/relationships/header" Target="header42.xml"/><Relationship Id="rId668" Type="http://schemas.openxmlformats.org/officeDocument/2006/relationships/hyperlink" Target="http://www.legislation.act.gov.au/a/2008-28" TargetMode="External"/><Relationship Id="rId875" Type="http://schemas.openxmlformats.org/officeDocument/2006/relationships/hyperlink" Target="http://www.legislation.act.gov.au/sl/2009-8" TargetMode="External"/><Relationship Id="rId1060" Type="http://schemas.openxmlformats.org/officeDocument/2006/relationships/hyperlink" Target="http://www.legislation.act.gov.au/sl/2009-31" TargetMode="External"/><Relationship Id="rId18" Type="http://schemas.openxmlformats.org/officeDocument/2006/relationships/header" Target="header2.xml"/><Relationship Id="rId528" Type="http://schemas.openxmlformats.org/officeDocument/2006/relationships/hyperlink" Target="http://www.legislation.act.gov.au/a/2012-23" TargetMode="External"/><Relationship Id="rId735" Type="http://schemas.openxmlformats.org/officeDocument/2006/relationships/hyperlink" Target="http://www.legislation.act.gov.au/a/2012-23" TargetMode="External"/><Relationship Id="rId942" Type="http://schemas.openxmlformats.org/officeDocument/2006/relationships/hyperlink" Target="http://www.legislation.act.gov.au/sl/2008-33" TargetMode="External"/><Relationship Id="rId167" Type="http://schemas.openxmlformats.org/officeDocument/2006/relationships/footer" Target="footer13.xml"/><Relationship Id="rId374" Type="http://schemas.openxmlformats.org/officeDocument/2006/relationships/header" Target="header24.xml"/><Relationship Id="rId581" Type="http://schemas.openxmlformats.org/officeDocument/2006/relationships/hyperlink" Target="http://www.legislation.act.gov.au/sl/2009-38" TargetMode="External"/><Relationship Id="rId1018" Type="http://schemas.openxmlformats.org/officeDocument/2006/relationships/hyperlink" Target="http://www.legislation.act.gov.au/a/2008-28" TargetMode="External"/><Relationship Id="rId71" Type="http://schemas.openxmlformats.org/officeDocument/2006/relationships/hyperlink" Target="http://www.legislation.act.gov.au/a/2001-14" TargetMode="External"/><Relationship Id="rId234" Type="http://schemas.openxmlformats.org/officeDocument/2006/relationships/hyperlink" Target="http://www.legislation.act.gov.au/ni/2008-27/default.asp" TargetMode="External"/><Relationship Id="rId679" Type="http://schemas.openxmlformats.org/officeDocument/2006/relationships/hyperlink" Target="http://www.legislation.act.gov.au/sl/2010-8" TargetMode="External"/><Relationship Id="rId802" Type="http://schemas.openxmlformats.org/officeDocument/2006/relationships/hyperlink" Target="http://www.legislation.act.gov.au/sl/2010-8" TargetMode="External"/><Relationship Id="rId886" Type="http://schemas.openxmlformats.org/officeDocument/2006/relationships/hyperlink" Target="http://www.legislation.act.gov.au/sl/2009-38"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ni/2008-27/default.asp" TargetMode="External"/><Relationship Id="rId539" Type="http://schemas.openxmlformats.org/officeDocument/2006/relationships/hyperlink" Target="http://www.legislation.act.gov.au/a/2011-54" TargetMode="External"/><Relationship Id="rId746" Type="http://schemas.openxmlformats.org/officeDocument/2006/relationships/hyperlink" Target="http://www.legislation.act.gov.au/sl/2012-18" TargetMode="External"/><Relationship Id="rId1071" Type="http://schemas.openxmlformats.org/officeDocument/2006/relationships/hyperlink" Target="http://www.legislation.act.gov.au/a/2010-4" TargetMode="External"/><Relationship Id="rId178" Type="http://schemas.openxmlformats.org/officeDocument/2006/relationships/hyperlink" Target="http://www.legislation.act.gov.au/a/2000-65"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09-14" TargetMode="External"/><Relationship Id="rId1029" Type="http://schemas.openxmlformats.org/officeDocument/2006/relationships/hyperlink" Target="http://www.legislation.act.gov.au/a/2008-37" TargetMode="External"/><Relationship Id="rId82" Type="http://schemas.openxmlformats.org/officeDocument/2006/relationships/hyperlink" Target="http://www.legislation.act.gov.au/ni/2008-27/default.asp" TargetMode="External"/><Relationship Id="rId385" Type="http://schemas.openxmlformats.org/officeDocument/2006/relationships/footer" Target="footer30.xml"/><Relationship Id="rId592" Type="http://schemas.openxmlformats.org/officeDocument/2006/relationships/hyperlink" Target="http://www.legislation.act.gov.au/sl/2008-33" TargetMode="External"/><Relationship Id="rId606" Type="http://schemas.openxmlformats.org/officeDocument/2006/relationships/hyperlink" Target="http://www.legislation.act.gov.au/sl/2009-38" TargetMode="External"/><Relationship Id="rId813" Type="http://schemas.openxmlformats.org/officeDocument/2006/relationships/hyperlink" Target="http://www.legislation.act.gov.au/sl/2012-18" TargetMode="External"/><Relationship Id="rId245" Type="http://schemas.openxmlformats.org/officeDocument/2006/relationships/hyperlink" Target="http://www.legislation.act.gov.au/a/1937-24" TargetMode="External"/><Relationship Id="rId452" Type="http://schemas.openxmlformats.org/officeDocument/2006/relationships/hyperlink" Target="http://www.legislation.act.gov.au/a/2002-39" TargetMode="External"/><Relationship Id="rId897" Type="http://schemas.openxmlformats.org/officeDocument/2006/relationships/hyperlink" Target="http://www.legislation.act.gov.au/sl/2008-52" TargetMode="External"/><Relationship Id="rId1082" Type="http://schemas.openxmlformats.org/officeDocument/2006/relationships/hyperlink" Target="http://www.legislation.act.gov.au/sl/2010-34" TargetMode="External"/><Relationship Id="rId105" Type="http://schemas.openxmlformats.org/officeDocument/2006/relationships/hyperlink" Target="http://www.legislation.act.gov.au/a/2001-58" TargetMode="External"/><Relationship Id="rId312" Type="http://schemas.openxmlformats.org/officeDocument/2006/relationships/hyperlink" Target="http://www.legislation.act.gov.au/a/2007-24" TargetMode="External"/><Relationship Id="rId757" Type="http://schemas.openxmlformats.org/officeDocument/2006/relationships/hyperlink" Target="http://www.legislation.act.gov.au/sl/2008-8" TargetMode="External"/><Relationship Id="rId964" Type="http://schemas.openxmlformats.org/officeDocument/2006/relationships/hyperlink" Target="http://www.legislation.act.gov.au/sl/2008-8" TargetMode="External"/><Relationship Id="rId93" Type="http://schemas.openxmlformats.org/officeDocument/2006/relationships/hyperlink" Target="http://www.legislation.act.gov.au/a/2007-8" TargetMode="External"/><Relationship Id="rId189" Type="http://schemas.openxmlformats.org/officeDocument/2006/relationships/hyperlink" Target="http://www.legislation.act.gov.au/a/2000-65" TargetMode="External"/><Relationship Id="rId396" Type="http://schemas.openxmlformats.org/officeDocument/2006/relationships/image" Target="media/image15.jpeg"/><Relationship Id="rId617" Type="http://schemas.openxmlformats.org/officeDocument/2006/relationships/hyperlink" Target="http://www.legislation.act.gov.au/sl/2011-22" TargetMode="External"/><Relationship Id="rId824" Type="http://schemas.openxmlformats.org/officeDocument/2006/relationships/hyperlink" Target="http://www.legislation.act.gov.au/sl/2012-18" TargetMode="External"/><Relationship Id="rId256" Type="http://schemas.openxmlformats.org/officeDocument/2006/relationships/hyperlink" Target="http://www.legislation.act.gov.au/a/2007-19" TargetMode="External"/><Relationship Id="rId463" Type="http://schemas.openxmlformats.org/officeDocument/2006/relationships/hyperlink" Target="http://www.legislation.act.gov.au/a/2007-24" TargetMode="External"/><Relationship Id="rId670" Type="http://schemas.openxmlformats.org/officeDocument/2006/relationships/hyperlink" Target="http://www.legislation.act.gov.au/sl/2009-38" TargetMode="External"/><Relationship Id="rId1093" Type="http://schemas.openxmlformats.org/officeDocument/2006/relationships/hyperlink" Target="http://www.legislation.act.gov.au/a/2011-22" TargetMode="External"/><Relationship Id="rId1107" Type="http://schemas.openxmlformats.org/officeDocument/2006/relationships/hyperlink" Target="http://www.legislation.act.gov.au/ar/annual/2012.asp" TargetMode="External"/><Relationship Id="rId116" Type="http://schemas.openxmlformats.org/officeDocument/2006/relationships/hyperlink" Target="http://www.legislation.act.gov.au/ni/2008-27/default.asp" TargetMode="External"/><Relationship Id="rId323" Type="http://schemas.openxmlformats.org/officeDocument/2006/relationships/hyperlink" Target="http://www.legislation.act.gov.au/a/1925-1" TargetMode="External"/><Relationship Id="rId530" Type="http://schemas.openxmlformats.org/officeDocument/2006/relationships/hyperlink" Target="http://www.legislation.act.gov.au/a/2011-54" TargetMode="External"/><Relationship Id="rId768" Type="http://schemas.openxmlformats.org/officeDocument/2006/relationships/hyperlink" Target="http://www.legislation.act.gov.au/sl/2012-18" TargetMode="External"/><Relationship Id="rId975" Type="http://schemas.openxmlformats.org/officeDocument/2006/relationships/hyperlink" Target="http://www.legislation.act.gov.au/sl/2008-33" TargetMode="External"/><Relationship Id="rId20" Type="http://schemas.openxmlformats.org/officeDocument/2006/relationships/footer" Target="footer2.xml"/><Relationship Id="rId628" Type="http://schemas.openxmlformats.org/officeDocument/2006/relationships/hyperlink" Target="http://www.legislation.act.gov.au/a/2011-19" TargetMode="External"/><Relationship Id="rId835" Type="http://schemas.openxmlformats.org/officeDocument/2006/relationships/hyperlink" Target="http://www.legislation.act.gov.au/sl/2008-33" TargetMode="External"/><Relationship Id="rId267" Type="http://schemas.openxmlformats.org/officeDocument/2006/relationships/hyperlink" Target="http://www.legislation.act.gov.au/a/1997-92" TargetMode="External"/><Relationship Id="rId474" Type="http://schemas.openxmlformats.org/officeDocument/2006/relationships/hyperlink" Target="http://www.legislation.act.gov.au/sl/2008-41" TargetMode="External"/><Relationship Id="rId1020" Type="http://schemas.openxmlformats.org/officeDocument/2006/relationships/hyperlink" Target="http://www.legislation.act.gov.au/sl/2009-31" TargetMode="External"/><Relationship Id="rId1118" Type="http://schemas.openxmlformats.org/officeDocument/2006/relationships/hyperlink" Target="http://www.legislation.act.gov.au/sl/2012-23" TargetMode="External"/><Relationship Id="rId127" Type="http://schemas.openxmlformats.org/officeDocument/2006/relationships/footer" Target="footer8.xml"/><Relationship Id="rId681" Type="http://schemas.openxmlformats.org/officeDocument/2006/relationships/hyperlink" Target="http://www.legislation.act.gov.au/a/2008-37" TargetMode="External"/><Relationship Id="rId779" Type="http://schemas.openxmlformats.org/officeDocument/2006/relationships/hyperlink" Target="http://www.legislation.act.gov.au/sl/2012-18" TargetMode="External"/><Relationship Id="rId902" Type="http://schemas.openxmlformats.org/officeDocument/2006/relationships/hyperlink" Target="http://www.legislation.act.gov.au/a/2012-23" TargetMode="External"/><Relationship Id="rId986" Type="http://schemas.openxmlformats.org/officeDocument/2006/relationships/hyperlink" Target="http://www.legislation.act.gov.au/sl/2009-31" TargetMode="External"/><Relationship Id="rId31" Type="http://schemas.openxmlformats.org/officeDocument/2006/relationships/hyperlink" Target="http://www.legislation.act.gov.au/a/2001-14" TargetMode="External"/><Relationship Id="rId334" Type="http://schemas.openxmlformats.org/officeDocument/2006/relationships/header" Target="header14.xml"/><Relationship Id="rId541" Type="http://schemas.openxmlformats.org/officeDocument/2006/relationships/hyperlink" Target="http://www.legislation.act.gov.au/sl/2011-21" TargetMode="External"/><Relationship Id="rId639" Type="http://schemas.openxmlformats.org/officeDocument/2006/relationships/hyperlink" Target="http://www.legislation.act.gov.au/sl/2008-8" TargetMode="External"/><Relationship Id="rId4" Type="http://schemas.openxmlformats.org/officeDocument/2006/relationships/webSettings" Target="webSettings.xml"/><Relationship Id="rId180" Type="http://schemas.openxmlformats.org/officeDocument/2006/relationships/hyperlink" Target="http://www.legislation.act.gov.au/a/2001-14" TargetMode="External"/><Relationship Id="rId236" Type="http://schemas.openxmlformats.org/officeDocument/2006/relationships/hyperlink" Target="http://www.legislation.act.gov.au/ni/2008-27/default.asp" TargetMode="External"/><Relationship Id="rId278" Type="http://schemas.openxmlformats.org/officeDocument/2006/relationships/hyperlink" Target="http://www.legislation.act.gov.au/a/2001-14" TargetMode="External"/><Relationship Id="rId401" Type="http://schemas.openxmlformats.org/officeDocument/2006/relationships/image" Target="media/image16.jpeg"/><Relationship Id="rId443" Type="http://schemas.openxmlformats.org/officeDocument/2006/relationships/hyperlink" Target="http://www.legislation.act.gov.au/a/2001-14" TargetMode="External"/><Relationship Id="rId650" Type="http://schemas.openxmlformats.org/officeDocument/2006/relationships/hyperlink" Target="http://www.legislation.act.gov.au/a/2010-4" TargetMode="External"/><Relationship Id="rId846" Type="http://schemas.openxmlformats.org/officeDocument/2006/relationships/hyperlink" Target="http://www.legislation.act.gov.au/a/2011-22" TargetMode="External"/><Relationship Id="rId888" Type="http://schemas.openxmlformats.org/officeDocument/2006/relationships/hyperlink" Target="http://www.legislation.act.gov.au/sl/2009-8" TargetMode="External"/><Relationship Id="rId1031" Type="http://schemas.openxmlformats.org/officeDocument/2006/relationships/hyperlink" Target="http://www.legislation.act.gov.au/a/2008-37" TargetMode="External"/><Relationship Id="rId1073" Type="http://schemas.openxmlformats.org/officeDocument/2006/relationships/hyperlink" Target="http://www.legislation.act.gov.au/sl/2010-8" TargetMode="External"/><Relationship Id="rId1129" Type="http://schemas.openxmlformats.org/officeDocument/2006/relationships/header" Target="header46.xml"/><Relationship Id="rId303" Type="http://schemas.openxmlformats.org/officeDocument/2006/relationships/hyperlink" Target="http://www.legislation.act.gov.au/a/2001-14" TargetMode="External"/><Relationship Id="rId485" Type="http://schemas.openxmlformats.org/officeDocument/2006/relationships/hyperlink" Target="http://www.legislation.act.gov.au/sl/2009-35" TargetMode="External"/><Relationship Id="rId692" Type="http://schemas.openxmlformats.org/officeDocument/2006/relationships/hyperlink" Target="http://www.legislation.act.gov.au/sl/2009-9" TargetMode="External"/><Relationship Id="rId706" Type="http://schemas.openxmlformats.org/officeDocument/2006/relationships/hyperlink" Target="http://www.legislation.act.gov.au/sl/2008-33" TargetMode="External"/><Relationship Id="rId748" Type="http://schemas.openxmlformats.org/officeDocument/2006/relationships/hyperlink" Target="http://www.legislation.act.gov.au/sl/2010-8" TargetMode="External"/><Relationship Id="rId913" Type="http://schemas.openxmlformats.org/officeDocument/2006/relationships/hyperlink" Target="http://www.legislation.act.gov.au/sl/2012-18" TargetMode="External"/><Relationship Id="rId955" Type="http://schemas.openxmlformats.org/officeDocument/2006/relationships/hyperlink" Target="http://www.legislation.act.gov.au/sl/2009-31" TargetMode="External"/><Relationship Id="rId1140" Type="http://schemas.openxmlformats.org/officeDocument/2006/relationships/footer" Target="footer55.xml"/><Relationship Id="rId42" Type="http://schemas.openxmlformats.org/officeDocument/2006/relationships/hyperlink" Target="http://www.actpla.act.gov.au/publications_forms/publications" TargetMode="External"/><Relationship Id="rId84" Type="http://schemas.openxmlformats.org/officeDocument/2006/relationships/hyperlink" Target="http://www.legislation.act.gov.au/a/2001-14" TargetMode="External"/><Relationship Id="rId138" Type="http://schemas.openxmlformats.org/officeDocument/2006/relationships/footer" Target="footer12.xml"/><Relationship Id="rId345" Type="http://schemas.openxmlformats.org/officeDocument/2006/relationships/hyperlink" Target="http://www.legislation.act.gov.au/a/1925-1" TargetMode="External"/><Relationship Id="rId387" Type="http://schemas.openxmlformats.org/officeDocument/2006/relationships/header" Target="header28.xml"/><Relationship Id="rId510" Type="http://schemas.openxmlformats.org/officeDocument/2006/relationships/hyperlink" Target="http://www.legislation.act.gov.au/cn/2012-6/default.asp" TargetMode="External"/><Relationship Id="rId552" Type="http://schemas.openxmlformats.org/officeDocument/2006/relationships/hyperlink" Target="http://www.legislation.act.gov.au/a/2011-23" TargetMode="External"/><Relationship Id="rId594" Type="http://schemas.openxmlformats.org/officeDocument/2006/relationships/hyperlink" Target="http://www.legislation.act.gov.au/sl/2011-5" TargetMode="External"/><Relationship Id="rId608" Type="http://schemas.openxmlformats.org/officeDocument/2006/relationships/hyperlink" Target="http://www.legislation.act.gov.au/a/2011-41" TargetMode="External"/><Relationship Id="rId815" Type="http://schemas.openxmlformats.org/officeDocument/2006/relationships/hyperlink" Target="http://www.legislation.act.gov.au/sl/2012-18" TargetMode="External"/><Relationship Id="rId997" Type="http://schemas.openxmlformats.org/officeDocument/2006/relationships/hyperlink" Target="http://www.legislation.act.gov.au/a/2008-37" TargetMode="External"/><Relationship Id="rId191" Type="http://schemas.openxmlformats.org/officeDocument/2006/relationships/hyperlink" Target="http://www.actewagl.com.au/" TargetMode="External"/><Relationship Id="rId205" Type="http://schemas.openxmlformats.org/officeDocument/2006/relationships/hyperlink" Target="http://www.legislation.act.gov.au/a/2007-24" TargetMode="External"/><Relationship Id="rId247" Type="http://schemas.openxmlformats.org/officeDocument/2006/relationships/hyperlink" Target="http://www.legislation.act.gov.au/a/2004-11" TargetMode="External"/><Relationship Id="rId412" Type="http://schemas.openxmlformats.org/officeDocument/2006/relationships/image" Target="media/image19.jpeg"/><Relationship Id="rId857" Type="http://schemas.openxmlformats.org/officeDocument/2006/relationships/hyperlink" Target="http://www.legislation.act.gov.au/sl/2009-8" TargetMode="External"/><Relationship Id="rId899" Type="http://schemas.openxmlformats.org/officeDocument/2006/relationships/hyperlink" Target="http://www.legislation.act.gov.au/sl/2009-40" TargetMode="External"/><Relationship Id="rId1000" Type="http://schemas.openxmlformats.org/officeDocument/2006/relationships/hyperlink" Target="http://www.legislation.act.gov.au/sl/2012-18" TargetMode="External"/><Relationship Id="rId1042" Type="http://schemas.openxmlformats.org/officeDocument/2006/relationships/hyperlink" Target="http://www.legislation.act.gov.au/sl/2008-41" TargetMode="External"/><Relationship Id="rId1084" Type="http://schemas.openxmlformats.org/officeDocument/2006/relationships/hyperlink" Target="http://www.legislation.act.gov.au/sl/2010-37" TargetMode="External"/><Relationship Id="rId107" Type="http://schemas.openxmlformats.org/officeDocument/2006/relationships/hyperlink" Target="http://www.legislation.act.gov.au/a/2001-58" TargetMode="External"/><Relationship Id="rId289" Type="http://schemas.openxmlformats.org/officeDocument/2006/relationships/hyperlink" Target="http://www.legislation.act.gov.au/a/2004-57" TargetMode="External"/><Relationship Id="rId454" Type="http://schemas.openxmlformats.org/officeDocument/2006/relationships/hyperlink" Target="http://www.legislation.act.gov.au/ni/2008-27/default.asp" TargetMode="External"/><Relationship Id="rId496" Type="http://schemas.openxmlformats.org/officeDocument/2006/relationships/hyperlink" Target="http://www.legislation.act.gov.au/sl/2010-22" TargetMode="External"/><Relationship Id="rId661" Type="http://schemas.openxmlformats.org/officeDocument/2006/relationships/hyperlink" Target="http://www.legislation.act.gov.au/a/2010-4" TargetMode="External"/><Relationship Id="rId717" Type="http://schemas.openxmlformats.org/officeDocument/2006/relationships/hyperlink" Target="http://www.legislation.act.gov.au/sl/2010-8" TargetMode="External"/><Relationship Id="rId759" Type="http://schemas.openxmlformats.org/officeDocument/2006/relationships/hyperlink" Target="http://www.legislation.act.gov.au/sl/2008-8" TargetMode="External"/><Relationship Id="rId924" Type="http://schemas.openxmlformats.org/officeDocument/2006/relationships/hyperlink" Target="http://www.legislation.act.gov.au/a/2011-52" TargetMode="External"/><Relationship Id="rId966" Type="http://schemas.openxmlformats.org/officeDocument/2006/relationships/hyperlink" Target="http://www.legislation.act.gov.au/sl/2011-30"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5-51" TargetMode="External"/><Relationship Id="rId149" Type="http://schemas.openxmlformats.org/officeDocument/2006/relationships/hyperlink" Target="http://www.legislation.act.gov.au/a/1991-100/default.asp" TargetMode="External"/><Relationship Id="rId314" Type="http://schemas.openxmlformats.org/officeDocument/2006/relationships/hyperlink" Target="http://www.legislation.act.gov.au/a/2001-16" TargetMode="External"/><Relationship Id="rId356" Type="http://schemas.openxmlformats.org/officeDocument/2006/relationships/image" Target="media/image10.jpeg"/><Relationship Id="rId398" Type="http://schemas.openxmlformats.org/officeDocument/2006/relationships/header" Target="header33.xml"/><Relationship Id="rId521" Type="http://schemas.openxmlformats.org/officeDocument/2006/relationships/hyperlink" Target="http://www.legislation.act.gov.au/a/2011-54" TargetMode="External"/><Relationship Id="rId563" Type="http://schemas.openxmlformats.org/officeDocument/2006/relationships/hyperlink" Target="http://www.legislation.act.gov.au/a/2011-22" TargetMode="External"/><Relationship Id="rId619" Type="http://schemas.openxmlformats.org/officeDocument/2006/relationships/hyperlink" Target="http://www.legislation.act.gov.au/a/2011-19" TargetMode="External"/><Relationship Id="rId770" Type="http://schemas.openxmlformats.org/officeDocument/2006/relationships/hyperlink" Target="http://www.legislation.act.gov.au/sl/2008-8"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sl/2008-52" TargetMode="External"/><Relationship Id="rId216" Type="http://schemas.openxmlformats.org/officeDocument/2006/relationships/hyperlink" Target="http://www.legislation.act.gov.au/a/1997-92" TargetMode="External"/><Relationship Id="rId423" Type="http://schemas.openxmlformats.org/officeDocument/2006/relationships/hyperlink" Target="http://www.legislation.act.gov.au/a/1991-100/default.asp" TargetMode="External"/><Relationship Id="rId826" Type="http://schemas.openxmlformats.org/officeDocument/2006/relationships/hyperlink" Target="http://www.legislation.act.gov.au/sl/2012-18" TargetMode="External"/><Relationship Id="rId868" Type="http://schemas.openxmlformats.org/officeDocument/2006/relationships/hyperlink" Target="http://www.legislation.act.gov.au/ni/2013-132/default.asp" TargetMode="External"/><Relationship Id="rId1011" Type="http://schemas.openxmlformats.org/officeDocument/2006/relationships/hyperlink" Target="http://www.legislation.act.gov.au/a/2011-52" TargetMode="External"/><Relationship Id="rId1053" Type="http://schemas.openxmlformats.org/officeDocument/2006/relationships/hyperlink" Target="http://www.legislation.act.gov.au/sl/2009-14" TargetMode="External"/><Relationship Id="rId1109" Type="http://schemas.openxmlformats.org/officeDocument/2006/relationships/hyperlink" Target="http://www.legislation.act.gov.au/ar/annual/2012.asp" TargetMode="External"/><Relationship Id="rId258" Type="http://schemas.openxmlformats.org/officeDocument/2006/relationships/hyperlink" Target="http://www.comlaw.gov.au/Series/C2004A00485" TargetMode="External"/><Relationship Id="rId465" Type="http://schemas.openxmlformats.org/officeDocument/2006/relationships/hyperlink" Target="http://www.legislation.act.gov.au/sl/2008-8" TargetMode="External"/><Relationship Id="rId630" Type="http://schemas.openxmlformats.org/officeDocument/2006/relationships/hyperlink" Target="http://www.legislation.act.gov.au/a/2011-19" TargetMode="External"/><Relationship Id="rId672" Type="http://schemas.openxmlformats.org/officeDocument/2006/relationships/hyperlink" Target="http://www.legislation.act.gov.au/a/2008-28" TargetMode="External"/><Relationship Id="rId728" Type="http://schemas.openxmlformats.org/officeDocument/2006/relationships/hyperlink" Target="http://www.legislation.act.gov.au/sl/2010-8" TargetMode="External"/><Relationship Id="rId935" Type="http://schemas.openxmlformats.org/officeDocument/2006/relationships/hyperlink" Target="http://www.legislation.act.gov.au/sl/2008-33" TargetMode="External"/><Relationship Id="rId1095" Type="http://schemas.openxmlformats.org/officeDocument/2006/relationships/hyperlink" Target="http://www.legislation.act.gov.au/a/2011-23" TargetMode="External"/><Relationship Id="rId22" Type="http://schemas.openxmlformats.org/officeDocument/2006/relationships/footer" Target="footer3.xml"/><Relationship Id="rId64" Type="http://schemas.openxmlformats.org/officeDocument/2006/relationships/hyperlink" Target="http://www.legislation.act.gov.au/a/1925-1" TargetMode="External"/><Relationship Id="rId118" Type="http://schemas.openxmlformats.org/officeDocument/2006/relationships/hyperlink" Target="http://www.legislation.act.gov.au/a/2001-14" TargetMode="External"/><Relationship Id="rId325" Type="http://schemas.openxmlformats.org/officeDocument/2006/relationships/hyperlink" Target="http://www.legislation.act.gov.au/a/1964-20" TargetMode="External"/><Relationship Id="rId367" Type="http://schemas.openxmlformats.org/officeDocument/2006/relationships/hyperlink" Target="http://www.legislation.act.gov.au/a/2001-14" TargetMode="External"/><Relationship Id="rId532" Type="http://schemas.openxmlformats.org/officeDocument/2006/relationships/hyperlink" Target="http://www.legislation.act.gov.au/sl/2012-19" TargetMode="External"/><Relationship Id="rId574" Type="http://schemas.openxmlformats.org/officeDocument/2006/relationships/hyperlink" Target="http://www.legislation.act.gov.au/sl/2011-37" TargetMode="External"/><Relationship Id="rId977" Type="http://schemas.openxmlformats.org/officeDocument/2006/relationships/hyperlink" Target="http://www.legislation.act.gov.au/sl/2008-41" TargetMode="External"/><Relationship Id="rId1120" Type="http://schemas.openxmlformats.org/officeDocument/2006/relationships/hyperlink" Target="http://www.legislation.act.gov.au/sl/2012-23" TargetMode="External"/><Relationship Id="rId171" Type="http://schemas.openxmlformats.org/officeDocument/2006/relationships/hyperlink" Target="http://www.legislation.act.gov.au/ni/2008-27/default.asp" TargetMode="External"/><Relationship Id="rId227" Type="http://schemas.openxmlformats.org/officeDocument/2006/relationships/hyperlink" Target="http://www.legislation.act.gov.au/ni/2008-27/default.asp" TargetMode="External"/><Relationship Id="rId781" Type="http://schemas.openxmlformats.org/officeDocument/2006/relationships/hyperlink" Target="http://www.legislation.act.gov.au/sl/2009-40" TargetMode="External"/><Relationship Id="rId837" Type="http://schemas.openxmlformats.org/officeDocument/2006/relationships/hyperlink" Target="http://www.legislation.act.gov.au/sl/2010-8" TargetMode="External"/><Relationship Id="rId879" Type="http://schemas.openxmlformats.org/officeDocument/2006/relationships/hyperlink" Target="http://www.legislation.act.gov.au/sl/2009-8" TargetMode="External"/><Relationship Id="rId1022" Type="http://schemas.openxmlformats.org/officeDocument/2006/relationships/hyperlink" Target="http://www.legislation.act.gov.au/sl/2008-41" TargetMode="External"/><Relationship Id="rId269" Type="http://schemas.openxmlformats.org/officeDocument/2006/relationships/hyperlink" Target="http://www.legislation.act.gov.au/a/2007-19" TargetMode="External"/><Relationship Id="rId434" Type="http://schemas.openxmlformats.org/officeDocument/2006/relationships/hyperlink" Target="http://www.legislation.act.gov.au/a/2001-14" TargetMode="External"/><Relationship Id="rId476" Type="http://schemas.openxmlformats.org/officeDocument/2006/relationships/hyperlink" Target="http://www.legislation.act.gov.au/sl/2009-3" TargetMode="External"/><Relationship Id="rId641" Type="http://schemas.openxmlformats.org/officeDocument/2006/relationships/hyperlink" Target="http://www.legislation.act.gov.au/sl/2009-35" TargetMode="External"/><Relationship Id="rId683" Type="http://schemas.openxmlformats.org/officeDocument/2006/relationships/hyperlink" Target="http://www.legislation.act.gov.au/sl/2008-8" TargetMode="External"/><Relationship Id="rId739" Type="http://schemas.openxmlformats.org/officeDocument/2006/relationships/hyperlink" Target="http://www.legislation.act.gov.au/sl/2008-33" TargetMode="External"/><Relationship Id="rId890" Type="http://schemas.openxmlformats.org/officeDocument/2006/relationships/hyperlink" Target="http://www.legislation.act.gov.au/sl/2009-8" TargetMode="External"/><Relationship Id="rId904" Type="http://schemas.openxmlformats.org/officeDocument/2006/relationships/hyperlink" Target="http://www.legislation.act.gov.au/sl/2009-15" TargetMode="External"/><Relationship Id="rId1064" Type="http://schemas.openxmlformats.org/officeDocument/2006/relationships/hyperlink" Target="http://www.legislation.act.gov.au/sl/2009-38" TargetMode="External"/><Relationship Id="rId33" Type="http://schemas.openxmlformats.org/officeDocument/2006/relationships/hyperlink" Target="http://www.legislation.act.gov.au/a/2001-14" TargetMode="External"/><Relationship Id="rId129" Type="http://schemas.openxmlformats.org/officeDocument/2006/relationships/hyperlink" Target="http://www.legislation.act.gov.au/a/2001-14" TargetMode="External"/><Relationship Id="rId280" Type="http://schemas.openxmlformats.org/officeDocument/2006/relationships/hyperlink" Target="http://www.legislation.act.gov.au/a/2001-14" TargetMode="External"/><Relationship Id="rId336" Type="http://schemas.openxmlformats.org/officeDocument/2006/relationships/footer" Target="footer18.xml"/><Relationship Id="rId501" Type="http://schemas.openxmlformats.org/officeDocument/2006/relationships/hyperlink" Target="http://www.legislation.act.gov.au/cn/2011-1/default.asp" TargetMode="External"/><Relationship Id="rId543" Type="http://schemas.openxmlformats.org/officeDocument/2006/relationships/hyperlink" Target="http://www.legislation.act.gov.au/sl/2011-21" TargetMode="External"/><Relationship Id="rId946" Type="http://schemas.openxmlformats.org/officeDocument/2006/relationships/hyperlink" Target="http://www.legislation.act.gov.au/a/2011-54" TargetMode="External"/><Relationship Id="rId988" Type="http://schemas.openxmlformats.org/officeDocument/2006/relationships/hyperlink" Target="http://www.legislation.act.gov.au/a/2010-37" TargetMode="External"/><Relationship Id="rId1131" Type="http://schemas.openxmlformats.org/officeDocument/2006/relationships/footer" Target="footer50.xml"/><Relationship Id="rId75" Type="http://schemas.openxmlformats.org/officeDocument/2006/relationships/hyperlink" Target="http://www.legislation.act.gov.au/a/2007-8" TargetMode="External"/><Relationship Id="rId140" Type="http://schemas.openxmlformats.org/officeDocument/2006/relationships/hyperlink" Target="http://www.legislation.act.gov.au/a/2008-35" TargetMode="External"/><Relationship Id="rId182" Type="http://schemas.openxmlformats.org/officeDocument/2006/relationships/hyperlink" Target="http://www.legislation.act.gov.au/a/2002-39" TargetMode="External"/><Relationship Id="rId378" Type="http://schemas.openxmlformats.org/officeDocument/2006/relationships/hyperlink" Target="http://www.legislation.act.gov.au/ni/2008-27/default.asp" TargetMode="External"/><Relationship Id="rId403" Type="http://schemas.openxmlformats.org/officeDocument/2006/relationships/header" Target="header34.xml"/><Relationship Id="rId585" Type="http://schemas.openxmlformats.org/officeDocument/2006/relationships/hyperlink" Target="http://www.legislation.act.gov.au/sl/2011-5" TargetMode="External"/><Relationship Id="rId750" Type="http://schemas.openxmlformats.org/officeDocument/2006/relationships/hyperlink" Target="http://www.legislation.act.gov.au/sl/2009-40" TargetMode="External"/><Relationship Id="rId792" Type="http://schemas.openxmlformats.org/officeDocument/2006/relationships/hyperlink" Target="http://www.legislation.act.gov.au/sl/2010-8" TargetMode="External"/><Relationship Id="rId806" Type="http://schemas.openxmlformats.org/officeDocument/2006/relationships/hyperlink" Target="http://www.legislation.act.gov.au/sl/2008-8" TargetMode="External"/><Relationship Id="rId848" Type="http://schemas.openxmlformats.org/officeDocument/2006/relationships/hyperlink" Target="http://www.legislation.act.gov.au/a/2011-22" TargetMode="External"/><Relationship Id="rId1033" Type="http://schemas.openxmlformats.org/officeDocument/2006/relationships/hyperlink" Target="http://www.legislation.act.gov.au/sl/2008-8" TargetMode="External"/><Relationship Id="rId6" Type="http://schemas.openxmlformats.org/officeDocument/2006/relationships/endnotes" Target="endnotes.xml"/><Relationship Id="rId238" Type="http://schemas.openxmlformats.org/officeDocument/2006/relationships/hyperlink" Target="http://www.legislation.act.gov.au/ni/2008-27/default.asp" TargetMode="External"/><Relationship Id="rId445" Type="http://schemas.openxmlformats.org/officeDocument/2006/relationships/hyperlink" Target="http://www.legislation.act.gov.au/ni/2008-27/default.asp" TargetMode="External"/><Relationship Id="rId487" Type="http://schemas.openxmlformats.org/officeDocument/2006/relationships/hyperlink" Target="http://www.legislation.act.gov.au/sl/2009-39" TargetMode="External"/><Relationship Id="rId610" Type="http://schemas.openxmlformats.org/officeDocument/2006/relationships/hyperlink" Target="http://www.legislation.act.gov.au/sl/2008-8" TargetMode="External"/><Relationship Id="rId652" Type="http://schemas.openxmlformats.org/officeDocument/2006/relationships/hyperlink" Target="http://www.legislation.act.gov.au/sl/2009-35" TargetMode="External"/><Relationship Id="rId694" Type="http://schemas.openxmlformats.org/officeDocument/2006/relationships/hyperlink" Target="http://www.legislation.act.gov.au/sl/2009-14" TargetMode="External"/><Relationship Id="rId708" Type="http://schemas.openxmlformats.org/officeDocument/2006/relationships/hyperlink" Target="http://www.legislation.act.gov.au/sl/2008-8" TargetMode="External"/><Relationship Id="rId915" Type="http://schemas.openxmlformats.org/officeDocument/2006/relationships/hyperlink" Target="http://www.legislation.act.gov.au/sl/2009-40" TargetMode="External"/><Relationship Id="rId1075" Type="http://schemas.openxmlformats.org/officeDocument/2006/relationships/hyperlink" Target="http://www.legislation.act.gov.au/sl/2010-11" TargetMode="External"/><Relationship Id="rId291" Type="http://schemas.openxmlformats.org/officeDocument/2006/relationships/hyperlink" Target="http://www.legislation.act.gov.au/a/2002-39" TargetMode="External"/><Relationship Id="rId305" Type="http://schemas.openxmlformats.org/officeDocument/2006/relationships/hyperlink" Target="http://www.legislation.act.gov.au/ni/2008-27/default.asp" TargetMode="External"/><Relationship Id="rId347" Type="http://schemas.openxmlformats.org/officeDocument/2006/relationships/hyperlink" Target="http://www.legislation.act.gov.au/a/2001-14" TargetMode="External"/><Relationship Id="rId512" Type="http://schemas.openxmlformats.org/officeDocument/2006/relationships/hyperlink" Target="http://www.legislation.act.gov.au/ar/2012-1/" TargetMode="External"/><Relationship Id="rId957" Type="http://schemas.openxmlformats.org/officeDocument/2006/relationships/hyperlink" Target="http://www.legislation.act.gov.au/a/2008-37" TargetMode="External"/><Relationship Id="rId999" Type="http://schemas.openxmlformats.org/officeDocument/2006/relationships/hyperlink" Target="http://www.legislation.act.gov.au/sl/2012-18" TargetMode="External"/><Relationship Id="rId1100" Type="http://schemas.openxmlformats.org/officeDocument/2006/relationships/hyperlink" Target="http://www.legislation.act.gov.au/sl/2011-22" TargetMode="External"/><Relationship Id="rId1142" Type="http://schemas.openxmlformats.org/officeDocument/2006/relationships/theme" Target="theme/theme1.xml"/><Relationship Id="rId44" Type="http://schemas.openxmlformats.org/officeDocument/2006/relationships/hyperlink" Target="http://www.legislation.act.gov.au/a/2004-11" TargetMode="External"/><Relationship Id="rId86" Type="http://schemas.openxmlformats.org/officeDocument/2006/relationships/hyperlink" Target="http://www.legislation.act.gov.au/a/2004-17" TargetMode="External"/><Relationship Id="rId151" Type="http://schemas.openxmlformats.org/officeDocument/2006/relationships/hyperlink" Target="http://www.legislation.act.gov.au/a/1991-100" TargetMode="External"/><Relationship Id="rId389" Type="http://schemas.openxmlformats.org/officeDocument/2006/relationships/footer" Target="footer32.xml"/><Relationship Id="rId554" Type="http://schemas.openxmlformats.org/officeDocument/2006/relationships/hyperlink" Target="http://www.legislation.act.gov.au/sl/2009-31" TargetMode="External"/><Relationship Id="rId596" Type="http://schemas.openxmlformats.org/officeDocument/2006/relationships/hyperlink" Target="http://www.legislation.act.gov.au/sl/2008-8" TargetMode="External"/><Relationship Id="rId761" Type="http://schemas.openxmlformats.org/officeDocument/2006/relationships/hyperlink" Target="http://www.legislation.act.gov.au/sl/2008-8" TargetMode="External"/><Relationship Id="rId817" Type="http://schemas.openxmlformats.org/officeDocument/2006/relationships/hyperlink" Target="http://www.legislation.act.gov.au/sl/2012-18" TargetMode="External"/><Relationship Id="rId859" Type="http://schemas.openxmlformats.org/officeDocument/2006/relationships/hyperlink" Target="http://www.legislation.act.gov.au/sl/2009-8" TargetMode="External"/><Relationship Id="rId1002" Type="http://schemas.openxmlformats.org/officeDocument/2006/relationships/hyperlink" Target="http://www.legislation.act.gov.au/a/2010-37" TargetMode="External"/><Relationship Id="rId193" Type="http://schemas.openxmlformats.org/officeDocument/2006/relationships/hyperlink" Target="http://www.legislation.act.gov.au/a/2001-14" TargetMode="External"/><Relationship Id="rId207" Type="http://schemas.openxmlformats.org/officeDocument/2006/relationships/hyperlink" Target="http://www.legislation.act.gov.au/sl/2008-3" TargetMode="External"/><Relationship Id="rId249" Type="http://schemas.openxmlformats.org/officeDocument/2006/relationships/hyperlink" Target="http://www.legislation.act.gov.au/a/2001-14" TargetMode="External"/><Relationship Id="rId414" Type="http://schemas.openxmlformats.org/officeDocument/2006/relationships/header" Target="header39.xml"/><Relationship Id="rId456" Type="http://schemas.openxmlformats.org/officeDocument/2006/relationships/hyperlink" Target="http://www.legislation.act.gov.au/ni/2008-27/default.asp" TargetMode="External"/><Relationship Id="rId498" Type="http://schemas.openxmlformats.org/officeDocument/2006/relationships/hyperlink" Target="http://www.legislation.act.gov.au/sl/2010-37" TargetMode="External"/><Relationship Id="rId621" Type="http://schemas.openxmlformats.org/officeDocument/2006/relationships/hyperlink" Target="http://www.legislation.act.gov.au/sl/2009-35" TargetMode="External"/><Relationship Id="rId663" Type="http://schemas.openxmlformats.org/officeDocument/2006/relationships/hyperlink" Target="http://www.legislation.act.gov.au/sl/2009-35" TargetMode="External"/><Relationship Id="rId870" Type="http://schemas.openxmlformats.org/officeDocument/2006/relationships/hyperlink" Target="http://www.legislation.act.gov.au/sl/2009-8" TargetMode="External"/><Relationship Id="rId1044" Type="http://schemas.openxmlformats.org/officeDocument/2006/relationships/hyperlink" Target="http://www.legislation.act.gov.au/sl/2008-52" TargetMode="External"/><Relationship Id="rId1086" Type="http://schemas.openxmlformats.org/officeDocument/2006/relationships/hyperlink" Target="http://www.legislation.act.gov.au/a/2010-37"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01-14" TargetMode="External"/><Relationship Id="rId260" Type="http://schemas.openxmlformats.org/officeDocument/2006/relationships/hyperlink" Target="http://www.legislation.act.gov.au/a/2001-14" TargetMode="External"/><Relationship Id="rId316" Type="http://schemas.openxmlformats.org/officeDocument/2006/relationships/hyperlink" Target="http://www.legislation.act.gov.au/a/2001-14" TargetMode="External"/><Relationship Id="rId523" Type="http://schemas.openxmlformats.org/officeDocument/2006/relationships/hyperlink" Target="http://www.legislation.act.gov.au/sl/2012-40" TargetMode="External"/><Relationship Id="rId719" Type="http://schemas.openxmlformats.org/officeDocument/2006/relationships/hyperlink" Target="http://www.legislation.act.gov.au/sl/2008-8" TargetMode="External"/><Relationship Id="rId926" Type="http://schemas.openxmlformats.org/officeDocument/2006/relationships/hyperlink" Target="http://www.legislation.act.gov.au/sl/2009-40" TargetMode="External"/><Relationship Id="rId968" Type="http://schemas.openxmlformats.org/officeDocument/2006/relationships/hyperlink" Target="http://www.legislation.act.gov.au/a/2008-37" TargetMode="External"/><Relationship Id="rId1111" Type="http://schemas.openxmlformats.org/officeDocument/2006/relationships/hyperlink" Target="http://www.legislation.act.gov.au/a/2011-41" TargetMode="External"/><Relationship Id="rId55" Type="http://schemas.openxmlformats.org/officeDocument/2006/relationships/hyperlink" Target="http://www.legislation.act.gov.au/a/2001-14" TargetMode="External"/><Relationship Id="rId97" Type="http://schemas.openxmlformats.org/officeDocument/2006/relationships/hyperlink" Target="http://www.legislation.act.gov.au/a/2001-16" TargetMode="External"/><Relationship Id="rId120" Type="http://schemas.openxmlformats.org/officeDocument/2006/relationships/image" Target="media/image3.wmf"/><Relationship Id="rId358" Type="http://schemas.openxmlformats.org/officeDocument/2006/relationships/image" Target="media/image12.jpeg"/><Relationship Id="rId565" Type="http://schemas.openxmlformats.org/officeDocument/2006/relationships/hyperlink" Target="http://www.legislation.act.gov.au/a/2011-23" TargetMode="External"/><Relationship Id="rId730" Type="http://schemas.openxmlformats.org/officeDocument/2006/relationships/hyperlink" Target="http://www.legislation.act.gov.au/sl/2008-8" TargetMode="External"/><Relationship Id="rId772" Type="http://schemas.openxmlformats.org/officeDocument/2006/relationships/hyperlink" Target="http://www.legislation.act.gov.au/sl/2008-8" TargetMode="External"/><Relationship Id="rId828" Type="http://schemas.openxmlformats.org/officeDocument/2006/relationships/hyperlink" Target="http://www.legislation.act.gov.au/sl/2009-40" TargetMode="External"/><Relationship Id="rId1013" Type="http://schemas.openxmlformats.org/officeDocument/2006/relationships/hyperlink" Target="http://www.legislation.act.gov.au/sl/2008-33" TargetMode="External"/><Relationship Id="rId162" Type="http://schemas.openxmlformats.org/officeDocument/2006/relationships/hyperlink" Target="http://www.legislation.act.gov.au/sl/2008-52" TargetMode="External"/><Relationship Id="rId218" Type="http://schemas.openxmlformats.org/officeDocument/2006/relationships/hyperlink" Target="http://www.legislation.act.gov.au/ni/2008-27/default.asp" TargetMode="External"/><Relationship Id="rId425" Type="http://schemas.openxmlformats.org/officeDocument/2006/relationships/hyperlink" Target="http://www.legislation.act.gov.au/a/1991-100/default.asp" TargetMode="External"/><Relationship Id="rId467" Type="http://schemas.openxmlformats.org/officeDocument/2006/relationships/hyperlink" Target="http://www.legislation.act.gov.au/cn/2008-1/default.asp" TargetMode="External"/><Relationship Id="rId632" Type="http://schemas.openxmlformats.org/officeDocument/2006/relationships/hyperlink" Target="http://www.legislation.act.gov.au/a/2010-37" TargetMode="External"/><Relationship Id="rId1055" Type="http://schemas.openxmlformats.org/officeDocument/2006/relationships/hyperlink" Target="http://www.legislation.act.gov.au/sl/2009-15" TargetMode="External"/><Relationship Id="rId1097" Type="http://schemas.openxmlformats.org/officeDocument/2006/relationships/hyperlink" Target="http://www.legislation.act.gov.au/sl/2011-21" TargetMode="External"/><Relationship Id="rId271" Type="http://schemas.openxmlformats.org/officeDocument/2006/relationships/hyperlink" Target="http://www.comlaw.gov.au/Series/C2004A00485" TargetMode="External"/><Relationship Id="rId674" Type="http://schemas.openxmlformats.org/officeDocument/2006/relationships/hyperlink" Target="http://www.legislation.act.gov.au/sl/2009-38" TargetMode="External"/><Relationship Id="rId881" Type="http://schemas.openxmlformats.org/officeDocument/2006/relationships/hyperlink" Target="http://www.legislation.act.gov.au/sl/2010-8" TargetMode="External"/><Relationship Id="rId937" Type="http://schemas.openxmlformats.org/officeDocument/2006/relationships/hyperlink" Target="http://www.legislation.act.gov.au/sl/2008-33" TargetMode="External"/><Relationship Id="rId979" Type="http://schemas.openxmlformats.org/officeDocument/2006/relationships/hyperlink" Target="http://www.legislation.act.gov.au/sl/2009-35" TargetMode="External"/><Relationship Id="rId1122" Type="http://schemas.openxmlformats.org/officeDocument/2006/relationships/hyperlink" Target="http://www.legislation.act.gov.au/sl/2012-40"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hyperlink" Target="http://www.comlaw.gov.au/Series/C2004A00275" TargetMode="External"/><Relationship Id="rId327" Type="http://schemas.openxmlformats.org/officeDocument/2006/relationships/hyperlink" Target="http://www.legislation.act.gov.au/a/1997-92" TargetMode="External"/><Relationship Id="rId369" Type="http://schemas.openxmlformats.org/officeDocument/2006/relationships/header" Target="header22.xml"/><Relationship Id="rId534" Type="http://schemas.openxmlformats.org/officeDocument/2006/relationships/hyperlink" Target="http://www.legislation.act.gov.au/sl/2008-8" TargetMode="External"/><Relationship Id="rId576" Type="http://schemas.openxmlformats.org/officeDocument/2006/relationships/hyperlink" Target="http://www.legislation.act.gov.au/sl/2008-8" TargetMode="External"/><Relationship Id="rId741" Type="http://schemas.openxmlformats.org/officeDocument/2006/relationships/hyperlink" Target="http://www.legislation.act.gov.au/sl/2008-33" TargetMode="External"/><Relationship Id="rId783" Type="http://schemas.openxmlformats.org/officeDocument/2006/relationships/hyperlink" Target="http://www.legislation.act.gov.au/sl/2008-8" TargetMode="External"/><Relationship Id="rId839" Type="http://schemas.openxmlformats.org/officeDocument/2006/relationships/hyperlink" Target="http://www.legislation.act.gov.au/sl/2008-8" TargetMode="External"/><Relationship Id="rId990" Type="http://schemas.openxmlformats.org/officeDocument/2006/relationships/hyperlink" Target="http://www.legislation.act.gov.au/sl/2011-22" TargetMode="External"/><Relationship Id="rId173" Type="http://schemas.openxmlformats.org/officeDocument/2006/relationships/hyperlink" Target="http://www.legislation.act.gov.au/a/1980-20" TargetMode="External"/><Relationship Id="rId229" Type="http://schemas.openxmlformats.org/officeDocument/2006/relationships/hyperlink" Target="http://www.legislation.act.gov.au/ni/2008-27/default.asp" TargetMode="External"/><Relationship Id="rId380" Type="http://schemas.openxmlformats.org/officeDocument/2006/relationships/hyperlink" Target="http://www.legislation.act.gov.au/ni/2008-27/default.asp" TargetMode="External"/><Relationship Id="rId436" Type="http://schemas.openxmlformats.org/officeDocument/2006/relationships/hyperlink" Target="http://www.legislation.act.gov.au/a/2007-24" TargetMode="External"/><Relationship Id="rId601" Type="http://schemas.openxmlformats.org/officeDocument/2006/relationships/hyperlink" Target="http://www.legislation.act.gov.au/sl/2008-8" TargetMode="External"/><Relationship Id="rId643" Type="http://schemas.openxmlformats.org/officeDocument/2006/relationships/hyperlink" Target="http://www.legislation.act.gov.au/a/2010-4" TargetMode="External"/><Relationship Id="rId1024" Type="http://schemas.openxmlformats.org/officeDocument/2006/relationships/hyperlink" Target="http://www.legislation.act.gov.au/a/2011-19" TargetMode="External"/><Relationship Id="rId1066" Type="http://schemas.openxmlformats.org/officeDocument/2006/relationships/hyperlink" Target="http://www.legislation.act.gov.au/sl/2009-40" TargetMode="External"/><Relationship Id="rId240" Type="http://schemas.openxmlformats.org/officeDocument/2006/relationships/hyperlink" Target="http://www.legislation.act.gov.au/ni/2008-27/default.asp" TargetMode="External"/><Relationship Id="rId478" Type="http://schemas.openxmlformats.org/officeDocument/2006/relationships/hyperlink" Target="http://www.legislation.act.gov.au/cn/2009-8/default.asp" TargetMode="External"/><Relationship Id="rId685" Type="http://schemas.openxmlformats.org/officeDocument/2006/relationships/hyperlink" Target="http://www.legislation.act.gov.au/sl/2008-8" TargetMode="External"/><Relationship Id="rId850" Type="http://schemas.openxmlformats.org/officeDocument/2006/relationships/hyperlink" Target="http://www.legislation.act.gov.au/sl/2009-8" TargetMode="External"/><Relationship Id="rId892" Type="http://schemas.openxmlformats.org/officeDocument/2006/relationships/hyperlink" Target="http://www.legislation.act.gov.au/sl/2009-8" TargetMode="External"/><Relationship Id="rId906" Type="http://schemas.openxmlformats.org/officeDocument/2006/relationships/hyperlink" Target="http://www.legislation.act.gov.au/a/2012-23" TargetMode="External"/><Relationship Id="rId948" Type="http://schemas.openxmlformats.org/officeDocument/2006/relationships/hyperlink" Target="http://www.legislation.act.gov.au/sl/2009-9" TargetMode="External"/><Relationship Id="rId1133" Type="http://schemas.openxmlformats.org/officeDocument/2006/relationships/header" Target="header48.xml"/><Relationship Id="rId35" Type="http://schemas.openxmlformats.org/officeDocument/2006/relationships/hyperlink" Target="http://www.legislation.act.gov.au/a/2002-39" TargetMode="External"/><Relationship Id="rId77" Type="http://schemas.openxmlformats.org/officeDocument/2006/relationships/hyperlink" Target="http://www.legislation.act.gov.au/a/1991-46" TargetMode="External"/><Relationship Id="rId100" Type="http://schemas.openxmlformats.org/officeDocument/2006/relationships/hyperlink" Target="http://www.legislation.act.gov.au/a/2011-41" TargetMode="External"/><Relationship Id="rId282" Type="http://schemas.openxmlformats.org/officeDocument/2006/relationships/hyperlink" Target="http://www.legislation.act.gov.au/a/2001-14" TargetMode="External"/><Relationship Id="rId338" Type="http://schemas.openxmlformats.org/officeDocument/2006/relationships/header" Target="header16.xml"/><Relationship Id="rId503" Type="http://schemas.openxmlformats.org/officeDocument/2006/relationships/hyperlink" Target="http://www.legislation.act.gov.au/a/2011-19" TargetMode="External"/><Relationship Id="rId545" Type="http://schemas.openxmlformats.org/officeDocument/2006/relationships/hyperlink" Target="http://www.legislation.act.gov.au/sl/2011-21" TargetMode="External"/><Relationship Id="rId587" Type="http://schemas.openxmlformats.org/officeDocument/2006/relationships/hyperlink" Target="http://www.legislation.act.gov.au/sl/2011-5" TargetMode="External"/><Relationship Id="rId710" Type="http://schemas.openxmlformats.org/officeDocument/2006/relationships/hyperlink" Target="http://www.legislation.act.gov.au/sl/2010-8" TargetMode="External"/><Relationship Id="rId752" Type="http://schemas.openxmlformats.org/officeDocument/2006/relationships/hyperlink" Target="http://www.legislation.act.gov.au/sl/2009-40" TargetMode="External"/><Relationship Id="rId808" Type="http://schemas.openxmlformats.org/officeDocument/2006/relationships/hyperlink" Target="http://www.legislation.act.gov.au/sl/2008-8" TargetMode="External"/><Relationship Id="rId8" Type="http://schemas.openxmlformats.org/officeDocument/2006/relationships/hyperlink" Target="http://www.legislation.act.gov.au/ni/2013-132/default.asp" TargetMode="External"/><Relationship Id="rId142" Type="http://schemas.openxmlformats.org/officeDocument/2006/relationships/hyperlink" Target="http://www.legislation.act.gov.au/a/2008-35" TargetMode="External"/><Relationship Id="rId184" Type="http://schemas.openxmlformats.org/officeDocument/2006/relationships/hyperlink" Target="http://www.legislation.act.gov.au/a/2000-65" TargetMode="External"/><Relationship Id="rId391" Type="http://schemas.openxmlformats.org/officeDocument/2006/relationships/image" Target="media/image14.jpeg"/><Relationship Id="rId405" Type="http://schemas.openxmlformats.org/officeDocument/2006/relationships/footer" Target="footer38.xml"/><Relationship Id="rId447" Type="http://schemas.openxmlformats.org/officeDocument/2006/relationships/hyperlink" Target="http://www.comlaw.gov.au/Series/C2004A03701" TargetMode="External"/><Relationship Id="rId612" Type="http://schemas.openxmlformats.org/officeDocument/2006/relationships/hyperlink" Target="http://www.legislation.act.gov.au/sl/2011-22" TargetMode="External"/><Relationship Id="rId794" Type="http://schemas.openxmlformats.org/officeDocument/2006/relationships/hyperlink" Target="http://www.legislation.act.gov.au/sl/2008-8" TargetMode="External"/><Relationship Id="rId1035" Type="http://schemas.openxmlformats.org/officeDocument/2006/relationships/hyperlink" Target="http://www.legislation.act.gov.au/sl/2008-27" TargetMode="External"/><Relationship Id="rId1077" Type="http://schemas.openxmlformats.org/officeDocument/2006/relationships/hyperlink" Target="http://www.legislation.act.gov.au/sl/2010-14" TargetMode="External"/><Relationship Id="rId251" Type="http://schemas.openxmlformats.org/officeDocument/2006/relationships/hyperlink" Target="http://www.legislation.act.gov.au/ni/2008-27/default.asp" TargetMode="External"/><Relationship Id="rId489" Type="http://schemas.openxmlformats.org/officeDocument/2006/relationships/hyperlink" Target="http://www.legislation.act.gov.au/sl/2009-41" TargetMode="External"/><Relationship Id="rId654" Type="http://schemas.openxmlformats.org/officeDocument/2006/relationships/hyperlink" Target="http://www.legislation.act.gov.au/a/2010-4" TargetMode="External"/><Relationship Id="rId696" Type="http://schemas.openxmlformats.org/officeDocument/2006/relationships/hyperlink" Target="http://www.legislation.act.gov.au/sl/2009-31" TargetMode="External"/><Relationship Id="rId861" Type="http://schemas.openxmlformats.org/officeDocument/2006/relationships/hyperlink" Target="http://www.legislation.act.gov.au/sl/2009-8" TargetMode="External"/><Relationship Id="rId917" Type="http://schemas.openxmlformats.org/officeDocument/2006/relationships/hyperlink" Target="http://www.legislation.act.gov.au/sl/2010-37" TargetMode="External"/><Relationship Id="rId959" Type="http://schemas.openxmlformats.org/officeDocument/2006/relationships/hyperlink" Target="http://www.legislation.act.gov.au/a/2008-37" TargetMode="External"/><Relationship Id="rId1102" Type="http://schemas.openxmlformats.org/officeDocument/2006/relationships/hyperlink" Target="http://www.legislation.act.gov.au/sl/2011-30" TargetMode="External"/><Relationship Id="rId46" Type="http://schemas.openxmlformats.org/officeDocument/2006/relationships/hyperlink" Target="http://www.legislation.act.gov.au/ni/2008-27/default.asp" TargetMode="External"/><Relationship Id="rId293" Type="http://schemas.openxmlformats.org/officeDocument/2006/relationships/hyperlink" Target="http://www.legislation.act.gov.au/a/2001-14" TargetMode="External"/><Relationship Id="rId307" Type="http://schemas.openxmlformats.org/officeDocument/2006/relationships/hyperlink" Target="http://www.legislation.act.gov.au/a/2007-19" TargetMode="External"/><Relationship Id="rId349" Type="http://schemas.openxmlformats.org/officeDocument/2006/relationships/hyperlink" Target="http://www.legislation.act.gov.au/ni/2008-27/default.asp" TargetMode="External"/><Relationship Id="rId514" Type="http://schemas.openxmlformats.org/officeDocument/2006/relationships/hyperlink" Target="http://www.legislation.act.gov.au/a/2011-54" TargetMode="External"/><Relationship Id="rId556" Type="http://schemas.openxmlformats.org/officeDocument/2006/relationships/hyperlink" Target="http://www.legislation.act.gov.au/sl/2010-11" TargetMode="External"/><Relationship Id="rId721" Type="http://schemas.openxmlformats.org/officeDocument/2006/relationships/hyperlink" Target="http://www.legislation.act.gov.au/sl/2012-18" TargetMode="External"/><Relationship Id="rId763" Type="http://schemas.openxmlformats.org/officeDocument/2006/relationships/hyperlink" Target="http://www.legislation.act.gov.au/sl/2008-8" TargetMode="External"/><Relationship Id="rId88" Type="http://schemas.openxmlformats.org/officeDocument/2006/relationships/hyperlink" Target="http://www.legislation.act.gov.au/a/2003-36" TargetMode="External"/><Relationship Id="rId111" Type="http://schemas.openxmlformats.org/officeDocument/2006/relationships/hyperlink" Target="http://www.comlaw.gov.au/Series/C2004A05206" TargetMode="External"/><Relationship Id="rId153" Type="http://schemas.openxmlformats.org/officeDocument/2006/relationships/hyperlink" Target="http://www.legislation.act.gov.au/a/1925-1" TargetMode="External"/><Relationship Id="rId195" Type="http://schemas.openxmlformats.org/officeDocument/2006/relationships/hyperlink" Target="http://www.legislation.act.gov.au/a/2005-51" TargetMode="External"/><Relationship Id="rId209" Type="http://schemas.openxmlformats.org/officeDocument/2006/relationships/hyperlink" Target="http://www.legislation.act.gov.au/a/2001-14" TargetMode="External"/><Relationship Id="rId360" Type="http://schemas.openxmlformats.org/officeDocument/2006/relationships/header" Target="header20.xml"/><Relationship Id="rId416" Type="http://schemas.openxmlformats.org/officeDocument/2006/relationships/footer" Target="footer43.xml"/><Relationship Id="rId598" Type="http://schemas.openxmlformats.org/officeDocument/2006/relationships/hyperlink" Target="http://www.legislation.act.gov.au/sl/2010-8" TargetMode="External"/><Relationship Id="rId819" Type="http://schemas.openxmlformats.org/officeDocument/2006/relationships/hyperlink" Target="http://www.legislation.act.gov.au/sl/2012-18" TargetMode="External"/><Relationship Id="rId970" Type="http://schemas.openxmlformats.org/officeDocument/2006/relationships/hyperlink" Target="http://www.legislation.act.gov.au/sl/2011-30" TargetMode="External"/><Relationship Id="rId1004" Type="http://schemas.openxmlformats.org/officeDocument/2006/relationships/hyperlink" Target="http://www.legislation.act.gov.au/a/2010-37" TargetMode="External"/><Relationship Id="rId1046" Type="http://schemas.openxmlformats.org/officeDocument/2006/relationships/hyperlink" Target="http://www.legislation.act.gov.au/a/2008-37" TargetMode="External"/><Relationship Id="rId220" Type="http://schemas.openxmlformats.org/officeDocument/2006/relationships/hyperlink" Target="http://www.legislation.act.gov.au/ni/2008-27/default.asp" TargetMode="External"/><Relationship Id="rId458" Type="http://schemas.openxmlformats.org/officeDocument/2006/relationships/header" Target="header44.xml"/><Relationship Id="rId623" Type="http://schemas.openxmlformats.org/officeDocument/2006/relationships/hyperlink" Target="http://www.legislation.act.gov.au/a/2011-19" TargetMode="External"/><Relationship Id="rId665" Type="http://schemas.openxmlformats.org/officeDocument/2006/relationships/hyperlink" Target="http://www.legislation.act.gov.au/a/2010-4" TargetMode="External"/><Relationship Id="rId830" Type="http://schemas.openxmlformats.org/officeDocument/2006/relationships/hyperlink" Target="http://www.legislation.act.gov.au/sl/2009-40" TargetMode="External"/><Relationship Id="rId872" Type="http://schemas.openxmlformats.org/officeDocument/2006/relationships/hyperlink" Target="http://www.legislation.act.gov.au/sl/2009-38" TargetMode="External"/><Relationship Id="rId928" Type="http://schemas.openxmlformats.org/officeDocument/2006/relationships/hyperlink" Target="http://www.legislation.act.gov.au/sl/2012-18" TargetMode="External"/><Relationship Id="rId1088" Type="http://schemas.openxmlformats.org/officeDocument/2006/relationships/hyperlink" Target="http://www.legislation.act.gov.au/a/2010-56"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37-24" TargetMode="External"/><Relationship Id="rId262" Type="http://schemas.openxmlformats.org/officeDocument/2006/relationships/hyperlink" Target="http://www.legislation.act.gov.au/a/1997-92" TargetMode="External"/><Relationship Id="rId318" Type="http://schemas.openxmlformats.org/officeDocument/2006/relationships/hyperlink" Target="http://www.legislation.act.gov.au/ni/2008-27/default.asp" TargetMode="External"/><Relationship Id="rId525" Type="http://schemas.openxmlformats.org/officeDocument/2006/relationships/hyperlink" Target="http://www.legislation.act.gov.au/ni/2013-132/default.asp" TargetMode="External"/><Relationship Id="rId567" Type="http://schemas.openxmlformats.org/officeDocument/2006/relationships/hyperlink" Target="http://www.legislation.act.gov.au/sl/2009-41" TargetMode="External"/><Relationship Id="rId732" Type="http://schemas.openxmlformats.org/officeDocument/2006/relationships/hyperlink" Target="http://www.legislation.act.gov.au/sl/2009-3" TargetMode="External"/><Relationship Id="rId1113" Type="http://schemas.openxmlformats.org/officeDocument/2006/relationships/hyperlink" Target="http://www.legislation.act.gov.au/sl/2012-18" TargetMode="External"/><Relationship Id="rId99" Type="http://schemas.openxmlformats.org/officeDocument/2006/relationships/hyperlink" Target="http://www.legislation.act.gov.au/a/2011-41" TargetMode="External"/><Relationship Id="rId122" Type="http://schemas.openxmlformats.org/officeDocument/2006/relationships/image" Target="media/image5.wmf"/><Relationship Id="rId164" Type="http://schemas.openxmlformats.org/officeDocument/2006/relationships/hyperlink" Target="http://www.legislation.act.gov.au/a/2001-14" TargetMode="External"/><Relationship Id="rId371" Type="http://schemas.openxmlformats.org/officeDocument/2006/relationships/footer" Target="footer26.xml"/><Relationship Id="rId774" Type="http://schemas.openxmlformats.org/officeDocument/2006/relationships/hyperlink" Target="http://www.legislation.act.gov.au/sl/2008-41" TargetMode="External"/><Relationship Id="rId981" Type="http://schemas.openxmlformats.org/officeDocument/2006/relationships/hyperlink" Target="http://www.legislation.act.gov.au/a/2009-30" TargetMode="External"/><Relationship Id="rId1015" Type="http://schemas.openxmlformats.org/officeDocument/2006/relationships/hyperlink" Target="http://www.legislation.act.gov.au/a/2008-37" TargetMode="External"/><Relationship Id="rId1057" Type="http://schemas.openxmlformats.org/officeDocument/2006/relationships/hyperlink" Target="http://www.legislation.act.gov.au/sl/2009-18" TargetMode="External"/><Relationship Id="rId427" Type="http://schemas.openxmlformats.org/officeDocument/2006/relationships/hyperlink" Target="http://www.legislation.act.gov.au/a/1991-100/default.asp" TargetMode="External"/><Relationship Id="rId469" Type="http://schemas.openxmlformats.org/officeDocument/2006/relationships/hyperlink" Target="http://www.legislation.act.gov.au/sl/2008-33" TargetMode="External"/><Relationship Id="rId634" Type="http://schemas.openxmlformats.org/officeDocument/2006/relationships/hyperlink" Target="http://www.legislation.act.gov.au/sl/2010-22" TargetMode="External"/><Relationship Id="rId676" Type="http://schemas.openxmlformats.org/officeDocument/2006/relationships/hyperlink" Target="http://www.legislation.act.gov.au/sl/2010-8" TargetMode="External"/><Relationship Id="rId841" Type="http://schemas.openxmlformats.org/officeDocument/2006/relationships/hyperlink" Target="http://www.legislation.act.gov.au/sl/2008-8" TargetMode="External"/><Relationship Id="rId883" Type="http://schemas.openxmlformats.org/officeDocument/2006/relationships/hyperlink" Target="http://www.legislation.act.gov.au/sl/2009-8" TargetMode="External"/><Relationship Id="rId1099" Type="http://schemas.openxmlformats.org/officeDocument/2006/relationships/hyperlink" Target="http://www.legislation.act.gov.au/sl/2011-22" TargetMode="External"/><Relationship Id="rId26" Type="http://schemas.openxmlformats.org/officeDocument/2006/relationships/footer" Target="footer5.xml"/><Relationship Id="rId231" Type="http://schemas.openxmlformats.org/officeDocument/2006/relationships/hyperlink" Target="http://www.legislation.act.gov.au/a/2007-19" TargetMode="External"/><Relationship Id="rId273" Type="http://schemas.openxmlformats.org/officeDocument/2006/relationships/hyperlink" Target="http://www.legislation.act.gov.au/a/2004-28" TargetMode="External"/><Relationship Id="rId329" Type="http://schemas.openxmlformats.org/officeDocument/2006/relationships/hyperlink" Target="http://www.legislation.act.gov.au/a/2001-16" TargetMode="External"/><Relationship Id="rId480" Type="http://schemas.openxmlformats.org/officeDocument/2006/relationships/hyperlink" Target="http://www.legislation.act.gov.au/sl/2009-9" TargetMode="External"/><Relationship Id="rId536" Type="http://schemas.openxmlformats.org/officeDocument/2006/relationships/hyperlink" Target="http://www.legislation.act.gov.au/sl/2009-3" TargetMode="External"/><Relationship Id="rId701" Type="http://schemas.openxmlformats.org/officeDocument/2006/relationships/hyperlink" Target="http://www.legislation.act.gov.au/a/2009-30" TargetMode="External"/><Relationship Id="rId939" Type="http://schemas.openxmlformats.org/officeDocument/2006/relationships/hyperlink" Target="http://www.legislation.act.gov.au/sl/2009-3" TargetMode="External"/><Relationship Id="rId1124" Type="http://schemas.openxmlformats.org/officeDocument/2006/relationships/hyperlink" Target="http://www.legislation.act.gov.au/sl/2012-42" TargetMode="External"/><Relationship Id="rId68" Type="http://schemas.openxmlformats.org/officeDocument/2006/relationships/hyperlink" Target="http://www.legislation.act.gov.au/ni/2008-27/default.asp" TargetMode="External"/><Relationship Id="rId133" Type="http://schemas.openxmlformats.org/officeDocument/2006/relationships/hyperlink" Target="http://www.legislation.act.gov.au/a/1925-1" TargetMode="External"/><Relationship Id="rId175" Type="http://schemas.openxmlformats.org/officeDocument/2006/relationships/hyperlink" Target="http://www.legislation.act.gov.au/a/1971-30" TargetMode="External"/><Relationship Id="rId340" Type="http://schemas.openxmlformats.org/officeDocument/2006/relationships/footer" Target="footer20.xml"/><Relationship Id="rId578" Type="http://schemas.openxmlformats.org/officeDocument/2006/relationships/hyperlink" Target="http://www.legislation.act.gov.au/sl/2008-8" TargetMode="External"/><Relationship Id="rId743" Type="http://schemas.openxmlformats.org/officeDocument/2006/relationships/hyperlink" Target="http://www.legislation.act.gov.au/sl/2010-8" TargetMode="External"/><Relationship Id="rId785" Type="http://schemas.openxmlformats.org/officeDocument/2006/relationships/hyperlink" Target="http://www.legislation.act.gov.au/sl/2008-8" TargetMode="External"/><Relationship Id="rId950" Type="http://schemas.openxmlformats.org/officeDocument/2006/relationships/hyperlink" Target="http://www.legislation.act.gov.au/sl/2009-14" TargetMode="External"/><Relationship Id="rId992" Type="http://schemas.openxmlformats.org/officeDocument/2006/relationships/hyperlink" Target="http://www.legislation.act.gov.au/sl/2011-22" TargetMode="External"/><Relationship Id="rId1026" Type="http://schemas.openxmlformats.org/officeDocument/2006/relationships/hyperlink" Target="http://www.legislation.act.gov.au/sl/2008-33" TargetMode="External"/><Relationship Id="rId200" Type="http://schemas.openxmlformats.org/officeDocument/2006/relationships/hyperlink" Target="http://www.legislation.act.gov.au/a/2001-14" TargetMode="External"/><Relationship Id="rId382" Type="http://schemas.openxmlformats.org/officeDocument/2006/relationships/hyperlink" Target="http://www.legislation.act.gov.au/ni/2008-27/default.asp" TargetMode="External"/><Relationship Id="rId438" Type="http://schemas.openxmlformats.org/officeDocument/2006/relationships/hyperlink" Target="http://www.legislation.act.gov.au/a/2007-24" TargetMode="External"/><Relationship Id="rId603" Type="http://schemas.openxmlformats.org/officeDocument/2006/relationships/hyperlink" Target="http://www.legislation.act.gov.au/sl/2008-8" TargetMode="External"/><Relationship Id="rId645" Type="http://schemas.openxmlformats.org/officeDocument/2006/relationships/hyperlink" Target="http://www.legislation.act.gov.au/sl/2008-41" TargetMode="External"/><Relationship Id="rId687" Type="http://schemas.openxmlformats.org/officeDocument/2006/relationships/hyperlink" Target="http://www.legislation.act.gov.au/sl/2008-8" TargetMode="External"/><Relationship Id="rId810" Type="http://schemas.openxmlformats.org/officeDocument/2006/relationships/hyperlink" Target="http://www.legislation.act.gov.au/sl/2008-8" TargetMode="External"/><Relationship Id="rId852" Type="http://schemas.openxmlformats.org/officeDocument/2006/relationships/hyperlink" Target="http://www.legislation.act.gov.au/sl/2009-8" TargetMode="External"/><Relationship Id="rId908" Type="http://schemas.openxmlformats.org/officeDocument/2006/relationships/hyperlink" Target="http://www.legislation.act.gov.au/sl/2009-15" TargetMode="External"/><Relationship Id="rId1068" Type="http://schemas.openxmlformats.org/officeDocument/2006/relationships/hyperlink" Target="http://www.legislation.act.gov.au/sl/2009-41" TargetMode="External"/><Relationship Id="rId242" Type="http://schemas.openxmlformats.org/officeDocument/2006/relationships/hyperlink" Target="http://www.legislation.act.gov.au/ni/2008-27/default.asp"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a/2010-4" TargetMode="External"/><Relationship Id="rId505" Type="http://schemas.openxmlformats.org/officeDocument/2006/relationships/hyperlink" Target="http://www.legislation.act.gov.au/a/2011-23" TargetMode="External"/><Relationship Id="rId712" Type="http://schemas.openxmlformats.org/officeDocument/2006/relationships/hyperlink" Target="http://www.legislation.act.gov.au/sl/2008-33" TargetMode="External"/><Relationship Id="rId894" Type="http://schemas.openxmlformats.org/officeDocument/2006/relationships/hyperlink" Target="http://www.legislation.act.gov.au/sl/2009-3" TargetMode="External"/><Relationship Id="rId1135" Type="http://schemas.openxmlformats.org/officeDocument/2006/relationships/footer" Target="footer52.xml"/><Relationship Id="rId37" Type="http://schemas.openxmlformats.org/officeDocument/2006/relationships/hyperlink" Target="http://www.legislation.act.gov.au/a/2001-14" TargetMode="External"/><Relationship Id="rId79" Type="http://schemas.openxmlformats.org/officeDocument/2006/relationships/hyperlink" Target="http://www.legislation.act.gov.au/ni/2008-27/default.asp" TargetMode="External"/><Relationship Id="rId102" Type="http://schemas.openxmlformats.org/officeDocument/2006/relationships/hyperlink" Target="http://www.legislation.act.gov.au/a/2001-16" TargetMode="External"/><Relationship Id="rId144" Type="http://schemas.openxmlformats.org/officeDocument/2006/relationships/hyperlink" Target="http://www.legislation.act.gov.au/ni/2008-27/default.asp" TargetMode="External"/><Relationship Id="rId547" Type="http://schemas.openxmlformats.org/officeDocument/2006/relationships/hyperlink" Target="http://www.legislation.act.gov.au/a/2012-23" TargetMode="External"/><Relationship Id="rId589" Type="http://schemas.openxmlformats.org/officeDocument/2006/relationships/hyperlink" Target="http://www.legislation.act.gov.au/sl/2009-38" TargetMode="External"/><Relationship Id="rId754" Type="http://schemas.openxmlformats.org/officeDocument/2006/relationships/hyperlink" Target="http://www.legislation.act.gov.au/sl/2008-8" TargetMode="External"/><Relationship Id="rId796" Type="http://schemas.openxmlformats.org/officeDocument/2006/relationships/hyperlink" Target="http://www.legislation.act.gov.au/sl/2010-8" TargetMode="External"/><Relationship Id="rId961" Type="http://schemas.openxmlformats.org/officeDocument/2006/relationships/hyperlink" Target="http://www.legislation.act.gov.au/sl/2008-8" TargetMode="External"/><Relationship Id="rId90" Type="http://schemas.openxmlformats.org/officeDocument/2006/relationships/hyperlink" Target="http://www.legislation.act.gov.au/a/2003-36" TargetMode="External"/><Relationship Id="rId186" Type="http://schemas.openxmlformats.org/officeDocument/2006/relationships/hyperlink" Target="http://www.legislation.act.gov.au/a/2001-14" TargetMode="External"/><Relationship Id="rId351" Type="http://schemas.openxmlformats.org/officeDocument/2006/relationships/header" Target="header19.xml"/><Relationship Id="rId393" Type="http://schemas.openxmlformats.org/officeDocument/2006/relationships/header" Target="header31.xml"/><Relationship Id="rId407" Type="http://schemas.openxmlformats.org/officeDocument/2006/relationships/image" Target="media/image18.jpeg"/><Relationship Id="rId449" Type="http://schemas.openxmlformats.org/officeDocument/2006/relationships/hyperlink" Target="http://www.legislation.act.gov.au/ni/2008-27/default.asp" TargetMode="External"/><Relationship Id="rId614" Type="http://schemas.openxmlformats.org/officeDocument/2006/relationships/hyperlink" Target="http://www.legislation.act.gov.au/sl/2011-22" TargetMode="External"/><Relationship Id="rId656" Type="http://schemas.openxmlformats.org/officeDocument/2006/relationships/hyperlink" Target="http://www.legislation.act.gov.au/sl/2009-35" TargetMode="External"/><Relationship Id="rId821" Type="http://schemas.openxmlformats.org/officeDocument/2006/relationships/hyperlink" Target="http://www.legislation.act.gov.au/sl/2012-18" TargetMode="External"/><Relationship Id="rId863" Type="http://schemas.openxmlformats.org/officeDocument/2006/relationships/hyperlink" Target="http://www.legislation.act.gov.au/sl/2009-8" TargetMode="External"/><Relationship Id="rId1037" Type="http://schemas.openxmlformats.org/officeDocument/2006/relationships/hyperlink" Target="http://www.legislation.act.gov.au/sl/2008-33" TargetMode="External"/><Relationship Id="rId1079" Type="http://schemas.openxmlformats.org/officeDocument/2006/relationships/hyperlink" Target="http://www.legislation.act.gov.au/sl/2010-22" TargetMode="External"/><Relationship Id="rId211" Type="http://schemas.openxmlformats.org/officeDocument/2006/relationships/hyperlink" Target="http://www.legislation.act.gov.au/a/2001-14" TargetMode="External"/><Relationship Id="rId253" Type="http://schemas.openxmlformats.org/officeDocument/2006/relationships/hyperlink" Target="http://www.legislation.act.gov.au/a/2007-19" TargetMode="External"/><Relationship Id="rId295" Type="http://schemas.openxmlformats.org/officeDocument/2006/relationships/hyperlink" Target="http://www.legislation.act.gov.au/a/2001-14" TargetMode="External"/><Relationship Id="rId309" Type="http://schemas.openxmlformats.org/officeDocument/2006/relationships/hyperlink" Target="http://www.legislation.act.gov.au/a/2004-11" TargetMode="External"/><Relationship Id="rId460" Type="http://schemas.openxmlformats.org/officeDocument/2006/relationships/footer" Target="footer48.xml"/><Relationship Id="rId516" Type="http://schemas.openxmlformats.org/officeDocument/2006/relationships/hyperlink" Target="http://www.legislation.act.gov.au/ar/2012-1/" TargetMode="External"/><Relationship Id="rId698" Type="http://schemas.openxmlformats.org/officeDocument/2006/relationships/hyperlink" Target="http://www.legislation.act.gov.au/sl/2009-31" TargetMode="External"/><Relationship Id="rId919" Type="http://schemas.openxmlformats.org/officeDocument/2006/relationships/hyperlink" Target="http://www.legislation.act.gov.au/sl/2008-33" TargetMode="External"/><Relationship Id="rId1090" Type="http://schemas.openxmlformats.org/officeDocument/2006/relationships/hyperlink" Target="http://www.legislation.act.gov.au/sl/2011-5" TargetMode="External"/><Relationship Id="rId1104" Type="http://schemas.openxmlformats.org/officeDocument/2006/relationships/hyperlink" Target="http://www.legislation.act.gov.au/a/2011-52" TargetMode="External"/><Relationship Id="rId48" Type="http://schemas.openxmlformats.org/officeDocument/2006/relationships/hyperlink" Target="http://www.legislation.act.gov.au/a/2001-14" TargetMode="External"/><Relationship Id="rId113" Type="http://schemas.openxmlformats.org/officeDocument/2006/relationships/hyperlink" Target="http://www.legislation.act.gov.au/a/1991-46" TargetMode="External"/><Relationship Id="rId320" Type="http://schemas.openxmlformats.org/officeDocument/2006/relationships/image" Target="media/image7.jpeg"/><Relationship Id="rId558" Type="http://schemas.openxmlformats.org/officeDocument/2006/relationships/hyperlink" Target="http://www.legislation.act.gov.au/sl/2009-3" TargetMode="External"/><Relationship Id="rId723" Type="http://schemas.openxmlformats.org/officeDocument/2006/relationships/hyperlink" Target="http://www.legislation.act.gov.au/sl/2012-18" TargetMode="External"/><Relationship Id="rId765" Type="http://schemas.openxmlformats.org/officeDocument/2006/relationships/hyperlink" Target="http://www.legislation.act.gov.au/sl/2008-8"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08-8" TargetMode="External"/><Relationship Id="rId1006" Type="http://schemas.openxmlformats.org/officeDocument/2006/relationships/hyperlink" Target="http://www.legislation.act.gov.au/sl/2009-14" TargetMode="External"/><Relationship Id="rId155" Type="http://schemas.openxmlformats.org/officeDocument/2006/relationships/hyperlink" Target="http://www.legislation.act.gov.au/a/2001-14" TargetMode="External"/><Relationship Id="rId197" Type="http://schemas.openxmlformats.org/officeDocument/2006/relationships/hyperlink" Target="http://www.legislation.act.gov.au/a/2004-57" TargetMode="External"/><Relationship Id="rId362" Type="http://schemas.openxmlformats.org/officeDocument/2006/relationships/footer" Target="footer24.xml"/><Relationship Id="rId418" Type="http://schemas.openxmlformats.org/officeDocument/2006/relationships/header" Target="header40.xml"/><Relationship Id="rId625" Type="http://schemas.openxmlformats.org/officeDocument/2006/relationships/hyperlink" Target="http://www.legislation.act.gov.au/a/2011-19" TargetMode="External"/><Relationship Id="rId832" Type="http://schemas.openxmlformats.org/officeDocument/2006/relationships/hyperlink" Target="http://www.legislation.act.gov.au/sl/2009-40" TargetMode="External"/><Relationship Id="rId1048" Type="http://schemas.openxmlformats.org/officeDocument/2006/relationships/hyperlink" Target="http://www.legislation.act.gov.au/sl/2009-3" TargetMode="External"/><Relationship Id="rId222" Type="http://schemas.openxmlformats.org/officeDocument/2006/relationships/hyperlink" Target="http://www.legislation.act.gov.au/ni/2008-27/default.asp" TargetMode="External"/><Relationship Id="rId264" Type="http://schemas.openxmlformats.org/officeDocument/2006/relationships/hyperlink" Target="http://www.legislation.act.gov.au/ni/2008-27/default.asp" TargetMode="External"/><Relationship Id="rId471" Type="http://schemas.openxmlformats.org/officeDocument/2006/relationships/hyperlink" Target="http://www.legislation.act.gov.au/a/2008-37" TargetMode="External"/><Relationship Id="rId667" Type="http://schemas.openxmlformats.org/officeDocument/2006/relationships/hyperlink" Target="http://www.legislation.act.gov.au/sl/2009-35" TargetMode="External"/><Relationship Id="rId874" Type="http://schemas.openxmlformats.org/officeDocument/2006/relationships/hyperlink" Target="http://www.legislation.act.gov.au/sl/2009-8" TargetMode="External"/><Relationship Id="rId1115" Type="http://schemas.openxmlformats.org/officeDocument/2006/relationships/hyperlink" Target="http://www.legislation.act.gov.au/sl/2012-19" TargetMode="External"/><Relationship Id="rId17" Type="http://schemas.openxmlformats.org/officeDocument/2006/relationships/header" Target="header1.xml"/><Relationship Id="rId59" Type="http://schemas.openxmlformats.org/officeDocument/2006/relationships/hyperlink" Target="http://www.legislation.act.gov.au/a/2004-11" TargetMode="External"/><Relationship Id="rId124" Type="http://schemas.openxmlformats.org/officeDocument/2006/relationships/header" Target="header6.xml"/><Relationship Id="rId527" Type="http://schemas.openxmlformats.org/officeDocument/2006/relationships/hyperlink" Target="http://www.legislation.act.gov.au/a/2012-23" TargetMode="External"/><Relationship Id="rId569" Type="http://schemas.openxmlformats.org/officeDocument/2006/relationships/hyperlink" Target="http://www.legislation.act.gov.au/sl/2008-41" TargetMode="External"/><Relationship Id="rId734" Type="http://schemas.openxmlformats.org/officeDocument/2006/relationships/hyperlink" Target="http://www.legislation.act.gov.au/sl/2008-8" TargetMode="External"/><Relationship Id="rId776" Type="http://schemas.openxmlformats.org/officeDocument/2006/relationships/hyperlink" Target="http://www.legislation.act.gov.au/sl/2008-8" TargetMode="External"/><Relationship Id="rId941" Type="http://schemas.openxmlformats.org/officeDocument/2006/relationships/hyperlink" Target="http://www.legislation.act.gov.au/sl/2009-3" TargetMode="External"/><Relationship Id="rId983" Type="http://schemas.openxmlformats.org/officeDocument/2006/relationships/hyperlink" Target="http://www.legislation.act.gov.au/sl/2008-33" TargetMode="External"/><Relationship Id="rId70" Type="http://schemas.openxmlformats.org/officeDocument/2006/relationships/hyperlink" Target="http://www.legislation.act.gov.au/a/2001-14" TargetMode="External"/><Relationship Id="rId166" Type="http://schemas.openxmlformats.org/officeDocument/2006/relationships/header" Target="header11.xml"/><Relationship Id="rId331" Type="http://schemas.openxmlformats.org/officeDocument/2006/relationships/header" Target="header13.xml"/><Relationship Id="rId373" Type="http://schemas.openxmlformats.org/officeDocument/2006/relationships/hyperlink" Target="http://www.legislation.act.gov.au/ni/2008-27/default.asp" TargetMode="External"/><Relationship Id="rId429" Type="http://schemas.openxmlformats.org/officeDocument/2006/relationships/hyperlink" Target="http://www.legislation.act.gov.au/a/1991-100/default.asp" TargetMode="External"/><Relationship Id="rId580" Type="http://schemas.openxmlformats.org/officeDocument/2006/relationships/hyperlink" Target="http://www.legislation.act.gov.au/a/2010-37" TargetMode="External"/><Relationship Id="rId636" Type="http://schemas.openxmlformats.org/officeDocument/2006/relationships/hyperlink" Target="http://www.legislation.act.gov.au/sl/2012-18" TargetMode="External"/><Relationship Id="rId801" Type="http://schemas.openxmlformats.org/officeDocument/2006/relationships/hyperlink" Target="http://www.legislation.act.gov.au/sl/2010-8" TargetMode="External"/><Relationship Id="rId1017" Type="http://schemas.openxmlformats.org/officeDocument/2006/relationships/hyperlink" Target="http://www.legislation.act.gov.au/sl/2008-52" TargetMode="External"/><Relationship Id="rId1059" Type="http://schemas.openxmlformats.org/officeDocument/2006/relationships/hyperlink" Target="http://www.legislation.act.gov.au/sl/2009-31" TargetMode="External"/><Relationship Id="rId1" Type="http://schemas.openxmlformats.org/officeDocument/2006/relationships/numbering" Target="numbering.xml"/><Relationship Id="rId233" Type="http://schemas.openxmlformats.org/officeDocument/2006/relationships/hyperlink" Target="http://www.legislation.act.gov.au/ni/2008-27/default.asp" TargetMode="External"/><Relationship Id="rId440" Type="http://schemas.openxmlformats.org/officeDocument/2006/relationships/hyperlink" Target="http://www.legislation.act.gov.au/a/2002-39" TargetMode="External"/><Relationship Id="rId678" Type="http://schemas.openxmlformats.org/officeDocument/2006/relationships/hyperlink" Target="http://www.legislation.act.gov.au/sl/2010-8" TargetMode="External"/><Relationship Id="rId843" Type="http://schemas.openxmlformats.org/officeDocument/2006/relationships/hyperlink" Target="http://www.legislation.act.gov.au/sl/2010-8" TargetMode="External"/><Relationship Id="rId885" Type="http://schemas.openxmlformats.org/officeDocument/2006/relationships/hyperlink" Target="http://www.legislation.act.gov.au/sl/2009-8" TargetMode="External"/><Relationship Id="rId1070" Type="http://schemas.openxmlformats.org/officeDocument/2006/relationships/hyperlink" Target="http://www.legislation.act.gov.au/a/2009-30" TargetMode="External"/><Relationship Id="rId1126" Type="http://schemas.openxmlformats.org/officeDocument/2006/relationships/hyperlink" Target="http://www.legislation.act.gov.au/sl/2012-42"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4-17" TargetMode="External"/><Relationship Id="rId300" Type="http://schemas.openxmlformats.org/officeDocument/2006/relationships/hyperlink" Target="http://www.legislation.act.gov.au/a/2001-14" TargetMode="External"/><Relationship Id="rId482" Type="http://schemas.openxmlformats.org/officeDocument/2006/relationships/hyperlink" Target="http://www.legislation.act.gov.au/sl/2009-15" TargetMode="External"/><Relationship Id="rId538" Type="http://schemas.openxmlformats.org/officeDocument/2006/relationships/hyperlink" Target="http://www.legislation.act.gov.au/a/2011-54" TargetMode="External"/><Relationship Id="rId703" Type="http://schemas.openxmlformats.org/officeDocument/2006/relationships/hyperlink" Target="http://www.legislation.act.gov.au/sl/2008-33" TargetMode="External"/><Relationship Id="rId745" Type="http://schemas.openxmlformats.org/officeDocument/2006/relationships/hyperlink" Target="http://www.legislation.act.gov.au/sl/2009-40" TargetMode="External"/><Relationship Id="rId910" Type="http://schemas.openxmlformats.org/officeDocument/2006/relationships/hyperlink" Target="http://www.legislation.act.gov.au/a/2012-23" TargetMode="External"/><Relationship Id="rId952" Type="http://schemas.openxmlformats.org/officeDocument/2006/relationships/hyperlink" Target="http://www.legislation.act.gov.au/sl/2009-9" TargetMode="External"/><Relationship Id="rId81" Type="http://schemas.openxmlformats.org/officeDocument/2006/relationships/hyperlink" Target="http://www.legislation.act.gov.au/ni/2008-27/default.asp" TargetMode="External"/><Relationship Id="rId135" Type="http://schemas.openxmlformats.org/officeDocument/2006/relationships/header" Target="header9.xml"/><Relationship Id="rId177" Type="http://schemas.openxmlformats.org/officeDocument/2006/relationships/hyperlink" Target="http://www.legislation.act.gov.au/a/1912-38" TargetMode="External"/><Relationship Id="rId342" Type="http://schemas.openxmlformats.org/officeDocument/2006/relationships/hyperlink" Target="http://www.legislation.act.gov.au/a/2007-19" TargetMode="External"/><Relationship Id="rId384" Type="http://schemas.openxmlformats.org/officeDocument/2006/relationships/header" Target="header27.xml"/><Relationship Id="rId591" Type="http://schemas.openxmlformats.org/officeDocument/2006/relationships/hyperlink" Target="http://www.legislation.act.gov.au/sl/2011-5" TargetMode="External"/><Relationship Id="rId605" Type="http://schemas.openxmlformats.org/officeDocument/2006/relationships/hyperlink" Target="http://www.legislation.act.gov.au/sl/2008-8" TargetMode="External"/><Relationship Id="rId787" Type="http://schemas.openxmlformats.org/officeDocument/2006/relationships/hyperlink" Target="http://www.legislation.act.gov.au/sl/2008-8" TargetMode="External"/><Relationship Id="rId812" Type="http://schemas.openxmlformats.org/officeDocument/2006/relationships/hyperlink" Target="http://www.legislation.act.gov.au/a/2011-54" TargetMode="External"/><Relationship Id="rId994" Type="http://schemas.openxmlformats.org/officeDocument/2006/relationships/hyperlink" Target="http://www.legislation.act.gov.au/sl/2008-8" TargetMode="External"/><Relationship Id="rId1028" Type="http://schemas.openxmlformats.org/officeDocument/2006/relationships/hyperlink" Target="http://www.legislation.act.gov.au/a/2010-37" TargetMode="External"/><Relationship Id="rId202" Type="http://schemas.openxmlformats.org/officeDocument/2006/relationships/hyperlink" Target="http://www.legislation.act.gov.au/a/2001-14" TargetMode="External"/><Relationship Id="rId244" Type="http://schemas.openxmlformats.org/officeDocument/2006/relationships/hyperlink" Target="http://www.legislation.act.gov.au/a/1937-24" TargetMode="External"/><Relationship Id="rId647" Type="http://schemas.openxmlformats.org/officeDocument/2006/relationships/hyperlink" Target="http://www.legislation.act.gov.au/a/2010-4" TargetMode="External"/><Relationship Id="rId689" Type="http://schemas.openxmlformats.org/officeDocument/2006/relationships/hyperlink" Target="http://www.legislation.act.gov.au/sl/2008-8" TargetMode="External"/><Relationship Id="rId854" Type="http://schemas.openxmlformats.org/officeDocument/2006/relationships/hyperlink" Target="http://www.legislation.act.gov.au/sl/2009-8"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10-34" TargetMode="External"/><Relationship Id="rId39" Type="http://schemas.openxmlformats.org/officeDocument/2006/relationships/hyperlink" Target="http://www.actpla.act.gov.au/publications_forms/publications" TargetMode="External"/><Relationship Id="rId286" Type="http://schemas.openxmlformats.org/officeDocument/2006/relationships/hyperlink" Target="http://www.legislation.act.gov.au/ni/2008-27/default.asp" TargetMode="External"/><Relationship Id="rId451" Type="http://schemas.openxmlformats.org/officeDocument/2006/relationships/hyperlink" Target="http://www.legislation.act.gov.au/ni/2008-27/default.asp" TargetMode="External"/><Relationship Id="rId493" Type="http://schemas.openxmlformats.org/officeDocument/2006/relationships/hyperlink" Target="http://www.legislation.act.gov.au/sl/2010-8" TargetMode="External"/><Relationship Id="rId507" Type="http://schemas.openxmlformats.org/officeDocument/2006/relationships/hyperlink" Target="http://www.legislation.act.gov.au/a/2010-24" TargetMode="External"/><Relationship Id="rId549" Type="http://schemas.openxmlformats.org/officeDocument/2006/relationships/hyperlink" Target="http://www.legislation.act.gov.au/a/2011-22" TargetMode="External"/><Relationship Id="rId714" Type="http://schemas.openxmlformats.org/officeDocument/2006/relationships/hyperlink" Target="http://www.legislation.act.gov.au/sl/2009-40" TargetMode="External"/><Relationship Id="rId756" Type="http://schemas.openxmlformats.org/officeDocument/2006/relationships/hyperlink" Target="http://www.legislation.act.gov.au/sl/2008-8" TargetMode="External"/><Relationship Id="rId921" Type="http://schemas.openxmlformats.org/officeDocument/2006/relationships/hyperlink" Target="http://www.legislation.act.gov.au/sl/2008-33" TargetMode="External"/><Relationship Id="rId1137" Type="http://schemas.openxmlformats.org/officeDocument/2006/relationships/header" Target="header50.xml"/><Relationship Id="rId50" Type="http://schemas.openxmlformats.org/officeDocument/2006/relationships/hyperlink" Target="http://www.legislation.act.gov.au/ni/2008-27/default.asp" TargetMode="External"/><Relationship Id="rId104" Type="http://schemas.openxmlformats.org/officeDocument/2006/relationships/hyperlink" Target="http://www.legislation.act.gov.au/a/2001-58" TargetMode="External"/><Relationship Id="rId146" Type="http://schemas.openxmlformats.org/officeDocument/2006/relationships/hyperlink" Target="http://www.legislation.act.gov.au/a/1991-100/default.asp" TargetMode="External"/><Relationship Id="rId188" Type="http://schemas.openxmlformats.org/officeDocument/2006/relationships/hyperlink" Target="http://www.legislation.act.gov.au/a/2000-65" TargetMode="External"/><Relationship Id="rId311" Type="http://schemas.openxmlformats.org/officeDocument/2006/relationships/hyperlink" Target="http://www.legislation.act.gov.au/a/2004-11" TargetMode="External"/><Relationship Id="rId353" Type="http://schemas.openxmlformats.org/officeDocument/2006/relationships/footer" Target="footer23.xml"/><Relationship Id="rId395" Type="http://schemas.openxmlformats.org/officeDocument/2006/relationships/footer" Target="footer35.xml"/><Relationship Id="rId409" Type="http://schemas.openxmlformats.org/officeDocument/2006/relationships/header" Target="header37.xml"/><Relationship Id="rId560" Type="http://schemas.openxmlformats.org/officeDocument/2006/relationships/hyperlink" Target="http://www.legislation.act.gov.au/sl/2008-33" TargetMode="External"/><Relationship Id="rId798" Type="http://schemas.openxmlformats.org/officeDocument/2006/relationships/hyperlink" Target="http://www.legislation.act.gov.au/sl/2010-8" TargetMode="External"/><Relationship Id="rId963" Type="http://schemas.openxmlformats.org/officeDocument/2006/relationships/hyperlink" Target="http://www.legislation.act.gov.au/sl/2011-30" TargetMode="External"/><Relationship Id="rId1039" Type="http://schemas.openxmlformats.org/officeDocument/2006/relationships/hyperlink" Target="http://www.legislation.act.gov.au/a/2008-28" TargetMode="External"/><Relationship Id="rId92" Type="http://schemas.openxmlformats.org/officeDocument/2006/relationships/hyperlink" Target="http://www.legislation.act.gov.au/a/2003-36" TargetMode="External"/><Relationship Id="rId213" Type="http://schemas.openxmlformats.org/officeDocument/2006/relationships/hyperlink" Target="http://www.legislation.act.gov.au/a/2001-14" TargetMode="External"/><Relationship Id="rId420" Type="http://schemas.openxmlformats.org/officeDocument/2006/relationships/footer" Target="footer44.xml"/><Relationship Id="rId616" Type="http://schemas.openxmlformats.org/officeDocument/2006/relationships/hyperlink" Target="http://www.legislation.act.gov.au/sl/2011-22" TargetMode="External"/><Relationship Id="rId658" Type="http://schemas.openxmlformats.org/officeDocument/2006/relationships/hyperlink" Target="http://www.legislation.act.gov.au/sl/2008-41" TargetMode="External"/><Relationship Id="rId823" Type="http://schemas.openxmlformats.org/officeDocument/2006/relationships/hyperlink" Target="http://www.legislation.act.gov.au/sl/2012-18" TargetMode="External"/><Relationship Id="rId865" Type="http://schemas.openxmlformats.org/officeDocument/2006/relationships/hyperlink" Target="http://www.legislation.act.gov.au/sl/2009-8" TargetMode="External"/><Relationship Id="rId1050" Type="http://schemas.openxmlformats.org/officeDocument/2006/relationships/hyperlink" Target="http://www.legislation.act.gov.au/sl/2009-8" TargetMode="External"/><Relationship Id="rId255" Type="http://schemas.openxmlformats.org/officeDocument/2006/relationships/hyperlink" Target="http://www.comlaw.gov.au/Series/C2004A00485" TargetMode="External"/><Relationship Id="rId297" Type="http://schemas.openxmlformats.org/officeDocument/2006/relationships/hyperlink" Target="http://www.legislation.act.gov.au/a/2004-11" TargetMode="External"/><Relationship Id="rId462" Type="http://schemas.openxmlformats.org/officeDocument/2006/relationships/hyperlink" Target="http://www.legislation.act.gov.au/a/2001-14" TargetMode="External"/><Relationship Id="rId518" Type="http://schemas.openxmlformats.org/officeDocument/2006/relationships/hyperlink" Target="http://www.legislation.act.gov.au/sl/2012-18" TargetMode="External"/><Relationship Id="rId725" Type="http://schemas.openxmlformats.org/officeDocument/2006/relationships/hyperlink" Target="http://www.legislation.act.gov.au/sl/2008-33" TargetMode="External"/><Relationship Id="rId932" Type="http://schemas.openxmlformats.org/officeDocument/2006/relationships/hyperlink" Target="http://www.legislation.act.gov.au/sl/2008-33" TargetMode="External"/><Relationship Id="rId1092" Type="http://schemas.openxmlformats.org/officeDocument/2006/relationships/hyperlink" Target="http://www.legislation.act.gov.au/a/2011-22" TargetMode="External"/><Relationship Id="rId1106" Type="http://schemas.openxmlformats.org/officeDocument/2006/relationships/hyperlink" Target="http://www.legislation.act.gov.au/sl/2011-37" TargetMode="External"/><Relationship Id="rId115" Type="http://schemas.openxmlformats.org/officeDocument/2006/relationships/hyperlink" Target="http://www.legislation.act.gov.au/a/2001-14" TargetMode="External"/><Relationship Id="rId157" Type="http://schemas.openxmlformats.org/officeDocument/2006/relationships/hyperlink" Target="http://www.legislation.act.gov.au/a/2001-14" TargetMode="External"/><Relationship Id="rId322" Type="http://schemas.openxmlformats.org/officeDocument/2006/relationships/hyperlink" Target="http://www.legislation.act.gov.au/a/2001-14" TargetMode="External"/><Relationship Id="rId364" Type="http://schemas.openxmlformats.org/officeDocument/2006/relationships/hyperlink" Target="http://www.legislation.act.gov.au/ni/2008-27/default.asp" TargetMode="External"/><Relationship Id="rId767" Type="http://schemas.openxmlformats.org/officeDocument/2006/relationships/hyperlink" Target="http://www.legislation.act.gov.au/sl/2008-8" TargetMode="External"/><Relationship Id="rId974" Type="http://schemas.openxmlformats.org/officeDocument/2006/relationships/hyperlink" Target="http://www.legislation.act.gov.au/sl/2008-27" TargetMode="External"/><Relationship Id="rId1008" Type="http://schemas.openxmlformats.org/officeDocument/2006/relationships/hyperlink" Target="http://www.legislation.act.gov.au/sl/2008-33" TargetMode="External"/><Relationship Id="rId61" Type="http://schemas.openxmlformats.org/officeDocument/2006/relationships/hyperlink" Target="http://www.comlaw.gov.au/Series/C2004A00485" TargetMode="External"/><Relationship Id="rId199" Type="http://schemas.openxmlformats.org/officeDocument/2006/relationships/hyperlink" Target="http://www.tams.act.gov.au/" TargetMode="External"/><Relationship Id="rId571" Type="http://schemas.openxmlformats.org/officeDocument/2006/relationships/hyperlink" Target="http://www.legislation.act.gov.au/sl/2009-41" TargetMode="External"/><Relationship Id="rId627" Type="http://schemas.openxmlformats.org/officeDocument/2006/relationships/hyperlink" Target="http://www.legislation.act.gov.au/sl/2011-22" TargetMode="External"/><Relationship Id="rId669" Type="http://schemas.openxmlformats.org/officeDocument/2006/relationships/hyperlink" Target="http://www.legislation.act.gov.au/sl/2008-41" TargetMode="External"/><Relationship Id="rId834" Type="http://schemas.openxmlformats.org/officeDocument/2006/relationships/hyperlink" Target="http://www.legislation.act.gov.au/sl/2008-8" TargetMode="External"/><Relationship Id="rId876" Type="http://schemas.openxmlformats.org/officeDocument/2006/relationships/hyperlink" Target="http://www.legislation.act.gov.au/sl/2009-8" TargetMode="External"/><Relationship Id="rId19" Type="http://schemas.openxmlformats.org/officeDocument/2006/relationships/footer" Target="footer1.xml"/><Relationship Id="rId224" Type="http://schemas.openxmlformats.org/officeDocument/2006/relationships/hyperlink" Target="http://www.legislation.act.gov.au/ni/2008-27/default.asp" TargetMode="External"/><Relationship Id="rId266" Type="http://schemas.openxmlformats.org/officeDocument/2006/relationships/hyperlink" Target="http://www.legislation.act.gov.au/a/2007-19" TargetMode="External"/><Relationship Id="rId431" Type="http://schemas.openxmlformats.org/officeDocument/2006/relationships/header" Target="header43.xml"/><Relationship Id="rId473" Type="http://schemas.openxmlformats.org/officeDocument/2006/relationships/hyperlink" Target="http://www.legislation.act.gov.au/cn/2009-2/default.asp" TargetMode="External"/><Relationship Id="rId529" Type="http://schemas.openxmlformats.org/officeDocument/2006/relationships/hyperlink" Target="http://www.legislation.act.gov.au/a/2012-23" TargetMode="External"/><Relationship Id="rId680" Type="http://schemas.openxmlformats.org/officeDocument/2006/relationships/hyperlink" Target="http://www.legislation.act.gov.au/sl/2010-8" TargetMode="External"/><Relationship Id="rId736" Type="http://schemas.openxmlformats.org/officeDocument/2006/relationships/hyperlink" Target="http://www.legislation.act.gov.au/sl/2008-8" TargetMode="External"/><Relationship Id="rId901" Type="http://schemas.openxmlformats.org/officeDocument/2006/relationships/hyperlink" Target="http://www.legislation.act.gov.au/a/2012-23" TargetMode="External"/><Relationship Id="rId1061" Type="http://schemas.openxmlformats.org/officeDocument/2006/relationships/hyperlink" Target="http://www.legislation.act.gov.au/sl/2009-35" TargetMode="External"/><Relationship Id="rId1117" Type="http://schemas.openxmlformats.org/officeDocument/2006/relationships/hyperlink" Target="http://www.legislation.act.gov.au/a/2012-23" TargetMode="External"/><Relationship Id="rId30" Type="http://schemas.openxmlformats.org/officeDocument/2006/relationships/hyperlink" Target="http://www.legislation.act.gov.au/a/2001-14" TargetMode="External"/><Relationship Id="rId126" Type="http://schemas.openxmlformats.org/officeDocument/2006/relationships/footer" Target="footer7.xml"/><Relationship Id="rId168" Type="http://schemas.openxmlformats.org/officeDocument/2006/relationships/footer" Target="footer14.xml"/><Relationship Id="rId333" Type="http://schemas.openxmlformats.org/officeDocument/2006/relationships/footer" Target="footer17.xml"/><Relationship Id="rId540" Type="http://schemas.openxmlformats.org/officeDocument/2006/relationships/hyperlink" Target="http://www.legislation.act.gov.au/a/2012-23" TargetMode="External"/><Relationship Id="rId778" Type="http://schemas.openxmlformats.org/officeDocument/2006/relationships/hyperlink" Target="http://www.legislation.act.gov.au/sl/2008-8" TargetMode="External"/><Relationship Id="rId943" Type="http://schemas.openxmlformats.org/officeDocument/2006/relationships/hyperlink" Target="http://www.legislation.act.gov.au/sl/2009-3" TargetMode="External"/><Relationship Id="rId985" Type="http://schemas.openxmlformats.org/officeDocument/2006/relationships/hyperlink" Target="http://www.legislation.act.gov.au/a/2008-37" TargetMode="External"/><Relationship Id="rId1019" Type="http://schemas.openxmlformats.org/officeDocument/2006/relationships/hyperlink" Target="http://www.legislation.act.gov.au/sl/2011-30" TargetMode="External"/><Relationship Id="rId72" Type="http://schemas.openxmlformats.org/officeDocument/2006/relationships/hyperlink" Target="http://www.legislation.act.gov.au/a/2001-14" TargetMode="External"/><Relationship Id="rId375" Type="http://schemas.openxmlformats.org/officeDocument/2006/relationships/header" Target="header25.xml"/><Relationship Id="rId582" Type="http://schemas.openxmlformats.org/officeDocument/2006/relationships/hyperlink" Target="http://www.legislation.act.gov.au/a/2010-37" TargetMode="External"/><Relationship Id="rId638" Type="http://schemas.openxmlformats.org/officeDocument/2006/relationships/hyperlink" Target="http://www.legislation.act.gov.au/sl/2010-4" TargetMode="External"/><Relationship Id="rId803" Type="http://schemas.openxmlformats.org/officeDocument/2006/relationships/hyperlink" Target="http://www.legislation.act.gov.au/sl/2008-8" TargetMode="External"/><Relationship Id="rId845" Type="http://schemas.openxmlformats.org/officeDocument/2006/relationships/hyperlink" Target="http://www.legislation.act.gov.au/sl/2010-8" TargetMode="External"/><Relationship Id="rId1030" Type="http://schemas.openxmlformats.org/officeDocument/2006/relationships/hyperlink" Target="http://www.legislation.act.gov.au/a/2008-37" TargetMode="External"/><Relationship Id="rId3" Type="http://schemas.openxmlformats.org/officeDocument/2006/relationships/settings" Target="settings.xml"/><Relationship Id="rId235" Type="http://schemas.openxmlformats.org/officeDocument/2006/relationships/hyperlink" Target="http://www.legislation.act.gov.au/sl/2008-3" TargetMode="External"/><Relationship Id="rId277" Type="http://schemas.openxmlformats.org/officeDocument/2006/relationships/hyperlink" Target="http://www.legislation.act.gov.au/a/2008-19" TargetMode="External"/><Relationship Id="rId400" Type="http://schemas.openxmlformats.org/officeDocument/2006/relationships/footer" Target="footer37.xml"/><Relationship Id="rId442" Type="http://schemas.openxmlformats.org/officeDocument/2006/relationships/hyperlink" Target="http://www.legislation.act.gov.au/ni/2008-27/default.asp" TargetMode="External"/><Relationship Id="rId484" Type="http://schemas.openxmlformats.org/officeDocument/2006/relationships/hyperlink" Target="http://www.legislation.act.gov.au/sl/2009-31" TargetMode="External"/><Relationship Id="rId705" Type="http://schemas.openxmlformats.org/officeDocument/2006/relationships/hyperlink" Target="http://www.legislation.act.gov.au/sl/2008-33" TargetMode="External"/><Relationship Id="rId887" Type="http://schemas.openxmlformats.org/officeDocument/2006/relationships/hyperlink" Target="http://www.legislation.act.gov.au/sl/2009-8" TargetMode="External"/><Relationship Id="rId1072" Type="http://schemas.openxmlformats.org/officeDocument/2006/relationships/hyperlink" Target="http://www.legislation.act.gov.au/a/2010-4" TargetMode="External"/><Relationship Id="rId1128" Type="http://schemas.openxmlformats.org/officeDocument/2006/relationships/hyperlink" Target="http://www.legislation.act.gov.au/a/2012-23" TargetMode="External"/><Relationship Id="rId137" Type="http://schemas.openxmlformats.org/officeDocument/2006/relationships/footer" Target="footer11.xml"/><Relationship Id="rId302" Type="http://schemas.openxmlformats.org/officeDocument/2006/relationships/hyperlink" Target="http://www.legislation.act.gov.au/ni/2008-27/default.asp" TargetMode="External"/><Relationship Id="rId344" Type="http://schemas.openxmlformats.org/officeDocument/2006/relationships/hyperlink" Target="http://www.legislation.act.gov.au/a/2001-14" TargetMode="External"/><Relationship Id="rId691" Type="http://schemas.openxmlformats.org/officeDocument/2006/relationships/hyperlink" Target="http://www.legislation.act.gov.au/sl/2009-3" TargetMode="External"/><Relationship Id="rId747" Type="http://schemas.openxmlformats.org/officeDocument/2006/relationships/hyperlink" Target="http://www.legislation.act.gov.au/sl/2012-18" TargetMode="External"/><Relationship Id="rId789" Type="http://schemas.openxmlformats.org/officeDocument/2006/relationships/hyperlink" Target="http://www.legislation.act.gov.au/sl/2010-8" TargetMode="External"/><Relationship Id="rId912" Type="http://schemas.openxmlformats.org/officeDocument/2006/relationships/hyperlink" Target="http://www.legislation.act.gov.au/sl/2009-40" TargetMode="External"/><Relationship Id="rId954" Type="http://schemas.openxmlformats.org/officeDocument/2006/relationships/hyperlink" Target="http://www.legislation.act.gov.au/sl/2009-31" TargetMode="External"/><Relationship Id="rId996" Type="http://schemas.openxmlformats.org/officeDocument/2006/relationships/hyperlink" Target="http://www.legislation.act.gov.au/sl/2012-18" TargetMode="External"/><Relationship Id="rId41" Type="http://schemas.openxmlformats.org/officeDocument/2006/relationships/hyperlink" Target="http://www.legislation.act.gov.au/a/2001-14" TargetMode="External"/><Relationship Id="rId83" Type="http://schemas.openxmlformats.org/officeDocument/2006/relationships/hyperlink" Target="http://www.legislation.act.gov.au/ni/2008-27/default.asp" TargetMode="External"/><Relationship Id="rId179" Type="http://schemas.openxmlformats.org/officeDocument/2006/relationships/hyperlink" Target="http://www.legislation.act.gov.au/a/2000-68" TargetMode="External"/><Relationship Id="rId386" Type="http://schemas.openxmlformats.org/officeDocument/2006/relationships/footer" Target="footer31.xml"/><Relationship Id="rId551" Type="http://schemas.openxmlformats.org/officeDocument/2006/relationships/hyperlink" Target="http://www.legislation.act.gov.au/sl/2009-31" TargetMode="External"/><Relationship Id="rId593" Type="http://schemas.openxmlformats.org/officeDocument/2006/relationships/hyperlink" Target="http://www.legislation.act.gov.au/a/2010-37" TargetMode="External"/><Relationship Id="rId607" Type="http://schemas.openxmlformats.org/officeDocument/2006/relationships/hyperlink" Target="http://www.legislation.act.gov.au/a/2010-4" TargetMode="External"/><Relationship Id="rId649" Type="http://schemas.openxmlformats.org/officeDocument/2006/relationships/hyperlink" Target="http://www.legislation.act.gov.au/sl/2009-35" TargetMode="External"/><Relationship Id="rId814" Type="http://schemas.openxmlformats.org/officeDocument/2006/relationships/hyperlink" Target="http://www.legislation.act.gov.au/sl/2012-18" TargetMode="External"/><Relationship Id="rId856" Type="http://schemas.openxmlformats.org/officeDocument/2006/relationships/hyperlink" Target="http://www.legislation.act.gov.au/sl/2009-39" TargetMode="External"/><Relationship Id="rId190" Type="http://schemas.openxmlformats.org/officeDocument/2006/relationships/hyperlink" Target="http://www.icrc.act.gov.au/" TargetMode="External"/><Relationship Id="rId204" Type="http://schemas.openxmlformats.org/officeDocument/2006/relationships/hyperlink" Target="http://www.legislation.act.gov.au/a/2001-14" TargetMode="External"/><Relationship Id="rId246" Type="http://schemas.openxmlformats.org/officeDocument/2006/relationships/hyperlink" Target="http://www.legislation.act.gov.au/a/1937-24" TargetMode="External"/><Relationship Id="rId288" Type="http://schemas.openxmlformats.org/officeDocument/2006/relationships/hyperlink" Target="http://www.legislation.act.gov.au/a/2001-14" TargetMode="External"/><Relationship Id="rId411" Type="http://schemas.openxmlformats.org/officeDocument/2006/relationships/footer" Target="footer41.xml"/><Relationship Id="rId453" Type="http://schemas.openxmlformats.org/officeDocument/2006/relationships/hyperlink" Target="http://www.legislation.act.gov.au/a/1980-20" TargetMode="External"/><Relationship Id="rId509" Type="http://schemas.openxmlformats.org/officeDocument/2006/relationships/hyperlink" Target="http://www.legislation.act.gov.au/a/2011-41" TargetMode="External"/><Relationship Id="rId660" Type="http://schemas.openxmlformats.org/officeDocument/2006/relationships/hyperlink" Target="http://www.legislation.act.gov.au/sl/2009-35" TargetMode="External"/><Relationship Id="rId898" Type="http://schemas.openxmlformats.org/officeDocument/2006/relationships/hyperlink" Target="http://www.legislation.act.gov.au/sl/2009-15" TargetMode="External"/><Relationship Id="rId1041" Type="http://schemas.openxmlformats.org/officeDocument/2006/relationships/hyperlink" Target="http://www.legislation.act.gov.au/sl/2008-41" TargetMode="External"/><Relationship Id="rId1083" Type="http://schemas.openxmlformats.org/officeDocument/2006/relationships/hyperlink" Target="http://www.legislation.act.gov.au/sl/2010-37" TargetMode="External"/><Relationship Id="rId1139" Type="http://schemas.openxmlformats.org/officeDocument/2006/relationships/header" Target="header51.xml"/><Relationship Id="rId106" Type="http://schemas.openxmlformats.org/officeDocument/2006/relationships/hyperlink" Target="http://www.legislation.act.gov.au/a/2001-58" TargetMode="External"/><Relationship Id="rId313" Type="http://schemas.openxmlformats.org/officeDocument/2006/relationships/hyperlink" Target="http://www.legislation.act.gov.au/a/2001-14" TargetMode="External"/><Relationship Id="rId495" Type="http://schemas.openxmlformats.org/officeDocument/2006/relationships/hyperlink" Target="http://www.legislation.act.gov.au/sl/2010-14" TargetMode="External"/><Relationship Id="rId716" Type="http://schemas.openxmlformats.org/officeDocument/2006/relationships/hyperlink" Target="http://www.legislation.act.gov.au/sl/2012-18" TargetMode="External"/><Relationship Id="rId758" Type="http://schemas.openxmlformats.org/officeDocument/2006/relationships/hyperlink" Target="http://www.legislation.act.gov.au/sl/2008-8" TargetMode="External"/><Relationship Id="rId923" Type="http://schemas.openxmlformats.org/officeDocument/2006/relationships/hyperlink" Target="http://www.legislation.act.gov.au/sl/2009-40" TargetMode="External"/><Relationship Id="rId965" Type="http://schemas.openxmlformats.org/officeDocument/2006/relationships/hyperlink" Target="http://www.legislation.act.gov.au/sl/2008-8"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1-16" TargetMode="External"/><Relationship Id="rId148" Type="http://schemas.openxmlformats.org/officeDocument/2006/relationships/hyperlink" Target="http://www.legislation.act.gov.au/a/1991-100/default.asp" TargetMode="External"/><Relationship Id="rId355" Type="http://schemas.openxmlformats.org/officeDocument/2006/relationships/image" Target="media/image9.jpeg"/><Relationship Id="rId397" Type="http://schemas.openxmlformats.org/officeDocument/2006/relationships/header" Target="header32.xml"/><Relationship Id="rId520" Type="http://schemas.openxmlformats.org/officeDocument/2006/relationships/hyperlink" Target="http://www.legislation.act.gov.au/a/2012-23/default.asp" TargetMode="External"/><Relationship Id="rId562" Type="http://schemas.openxmlformats.org/officeDocument/2006/relationships/hyperlink" Target="http://www.legislation.act.gov.au/sl/2012-23" TargetMode="External"/><Relationship Id="rId618" Type="http://schemas.openxmlformats.org/officeDocument/2006/relationships/hyperlink" Target="http://www.legislation.act.gov.au/a/2011-19" TargetMode="External"/><Relationship Id="rId825" Type="http://schemas.openxmlformats.org/officeDocument/2006/relationships/hyperlink" Target="http://www.legislation.act.gov.au/sl/2012-18" TargetMode="External"/><Relationship Id="rId215" Type="http://schemas.openxmlformats.org/officeDocument/2006/relationships/hyperlink" Target="http://www.legislation.act.gov.au/sl/2008-3" TargetMode="External"/><Relationship Id="rId257" Type="http://schemas.openxmlformats.org/officeDocument/2006/relationships/hyperlink" Target="http://www.legislation.act.gov.au/a/1997-92" TargetMode="External"/><Relationship Id="rId422" Type="http://schemas.openxmlformats.org/officeDocument/2006/relationships/hyperlink" Target="http://www.legislation.act.gov.au/a/1991-100" TargetMode="External"/><Relationship Id="rId464" Type="http://schemas.openxmlformats.org/officeDocument/2006/relationships/hyperlink" Target="http://www.legislation.act.gov.au/cn/2008-1/default.asp" TargetMode="External"/><Relationship Id="rId867" Type="http://schemas.openxmlformats.org/officeDocument/2006/relationships/hyperlink" Target="http://www.legislation.act.gov.au/sl/2012-18" TargetMode="External"/><Relationship Id="rId1010" Type="http://schemas.openxmlformats.org/officeDocument/2006/relationships/hyperlink" Target="http://www.legislation.act.gov.au/sl/2009-8" TargetMode="External"/><Relationship Id="rId1052" Type="http://schemas.openxmlformats.org/officeDocument/2006/relationships/hyperlink" Target="http://www.legislation.act.gov.au/sl/2009-9" TargetMode="External"/><Relationship Id="rId1094" Type="http://schemas.openxmlformats.org/officeDocument/2006/relationships/hyperlink" Target="http://www.legislation.act.gov.au/a/2011-23" TargetMode="External"/><Relationship Id="rId1108" Type="http://schemas.openxmlformats.org/officeDocument/2006/relationships/hyperlink" Target="http://www.legislation.act.gov.au/sl/2011-30" TargetMode="External"/><Relationship Id="rId299" Type="http://schemas.openxmlformats.org/officeDocument/2006/relationships/hyperlink" Target="http://www.legislation.act.gov.au/a/2004-57" TargetMode="External"/><Relationship Id="rId727" Type="http://schemas.openxmlformats.org/officeDocument/2006/relationships/hyperlink" Target="http://www.legislation.act.gov.au/a/2010-4" TargetMode="External"/><Relationship Id="rId934" Type="http://schemas.openxmlformats.org/officeDocument/2006/relationships/hyperlink" Target="http://www.legislation.act.gov.au/sl/2008-33" TargetMode="External"/><Relationship Id="rId63" Type="http://schemas.openxmlformats.org/officeDocument/2006/relationships/hyperlink" Target="http://www.legislation.act.gov.au/a/2002-39" TargetMode="External"/><Relationship Id="rId159" Type="http://schemas.openxmlformats.org/officeDocument/2006/relationships/hyperlink" Target="http://www.legislation.act.gov.au/a/2001-14"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legislation.act.gov.au/a/2010-37" TargetMode="External"/><Relationship Id="rId780" Type="http://schemas.openxmlformats.org/officeDocument/2006/relationships/hyperlink" Target="http://www.legislation.act.gov.au/sl/2008-8" TargetMode="External"/><Relationship Id="rId226" Type="http://schemas.openxmlformats.org/officeDocument/2006/relationships/hyperlink" Target="http://www.legislation.act.gov.au/ni/2008-27/default.asp" TargetMode="External"/><Relationship Id="rId433" Type="http://schemas.openxmlformats.org/officeDocument/2006/relationships/footer" Target="footer47.xml"/><Relationship Id="rId878" Type="http://schemas.openxmlformats.org/officeDocument/2006/relationships/hyperlink" Target="http://www.legislation.act.gov.au/sl/2009-38" TargetMode="External"/><Relationship Id="rId1063" Type="http://schemas.openxmlformats.org/officeDocument/2006/relationships/hyperlink" Target="http://www.legislation.act.gov.au/sl/2009-40" TargetMode="External"/><Relationship Id="rId640" Type="http://schemas.openxmlformats.org/officeDocument/2006/relationships/hyperlink" Target="http://www.legislation.act.gov.au/sl/2008-41" TargetMode="External"/><Relationship Id="rId738" Type="http://schemas.openxmlformats.org/officeDocument/2006/relationships/hyperlink" Target="http://www.legislation.act.gov.au/sl/2008-33" TargetMode="External"/><Relationship Id="rId945" Type="http://schemas.openxmlformats.org/officeDocument/2006/relationships/hyperlink" Target="http://www.legislation.act.gov.au/sl/2009-3" TargetMode="External"/><Relationship Id="rId74" Type="http://schemas.openxmlformats.org/officeDocument/2006/relationships/hyperlink" Target="http://www.legislation.act.gov.au/a/2001-14" TargetMode="External"/><Relationship Id="rId377" Type="http://schemas.openxmlformats.org/officeDocument/2006/relationships/footer" Target="footer29.xml"/><Relationship Id="rId500" Type="http://schemas.openxmlformats.org/officeDocument/2006/relationships/hyperlink" Target="http://www.legislation.act.gov.au/a/2010-56" TargetMode="External"/><Relationship Id="rId584" Type="http://schemas.openxmlformats.org/officeDocument/2006/relationships/hyperlink" Target="http://www.legislation.act.gov.au/a/2010-37" TargetMode="External"/><Relationship Id="rId805" Type="http://schemas.openxmlformats.org/officeDocument/2006/relationships/hyperlink" Target="http://www.legislation.act.gov.au/sl/2010-8" TargetMode="External"/><Relationship Id="rId1130" Type="http://schemas.openxmlformats.org/officeDocument/2006/relationships/header" Target="header47.xml"/><Relationship Id="rId5" Type="http://schemas.openxmlformats.org/officeDocument/2006/relationships/footnotes" Target="footnotes.xml"/><Relationship Id="rId237" Type="http://schemas.openxmlformats.org/officeDocument/2006/relationships/hyperlink" Target="http://www.legislation.act.gov.au/ni/2008-27/default.asp" TargetMode="External"/><Relationship Id="rId791" Type="http://schemas.openxmlformats.org/officeDocument/2006/relationships/hyperlink" Target="http://www.legislation.act.gov.au/sl/2009-40" TargetMode="External"/><Relationship Id="rId889" Type="http://schemas.openxmlformats.org/officeDocument/2006/relationships/hyperlink" Target="http://www.legislation.act.gov.au/sl/2009-8" TargetMode="External"/><Relationship Id="rId1074" Type="http://schemas.openxmlformats.org/officeDocument/2006/relationships/hyperlink" Target="http://www.legislation.act.gov.au/sl/2010-8" TargetMode="External"/><Relationship Id="rId444" Type="http://schemas.openxmlformats.org/officeDocument/2006/relationships/hyperlink" Target="http://www.legislation.act.gov.au/a/1980-20" TargetMode="External"/><Relationship Id="rId651" Type="http://schemas.openxmlformats.org/officeDocument/2006/relationships/hyperlink" Target="http://www.legislation.act.gov.au/sl/2008-41" TargetMode="External"/><Relationship Id="rId749" Type="http://schemas.openxmlformats.org/officeDocument/2006/relationships/hyperlink" Target="http://www.legislation.act.gov.au/a/2011-22" TargetMode="External"/><Relationship Id="rId290" Type="http://schemas.openxmlformats.org/officeDocument/2006/relationships/hyperlink" Target="http://www.legislation.act.gov.au/a/2004-57" TargetMode="External"/><Relationship Id="rId304" Type="http://schemas.openxmlformats.org/officeDocument/2006/relationships/hyperlink" Target="http://www.legislation.act.gov.au/a/1937-24" TargetMode="External"/><Relationship Id="rId388" Type="http://schemas.openxmlformats.org/officeDocument/2006/relationships/header" Target="header29.xml"/><Relationship Id="rId511" Type="http://schemas.openxmlformats.org/officeDocument/2006/relationships/hyperlink" Target="http://www.legislation.act.gov.au/sl/2011-30" TargetMode="External"/><Relationship Id="rId609" Type="http://schemas.openxmlformats.org/officeDocument/2006/relationships/hyperlink" Target="http://www.legislation.act.gov.au/sl/2008-8" TargetMode="External"/><Relationship Id="rId956" Type="http://schemas.openxmlformats.org/officeDocument/2006/relationships/hyperlink" Target="http://www.legislation.act.gov.au/sl/2009-31" TargetMode="External"/><Relationship Id="rId1141" Type="http://schemas.openxmlformats.org/officeDocument/2006/relationships/fontTable" Target="fontTable.xm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ni/2008-27/default.asp" TargetMode="External"/><Relationship Id="rId595" Type="http://schemas.openxmlformats.org/officeDocument/2006/relationships/hyperlink" Target="http://www.legislation.act.gov.au/sl/2011-5" TargetMode="External"/><Relationship Id="rId816" Type="http://schemas.openxmlformats.org/officeDocument/2006/relationships/hyperlink" Target="http://www.legislation.act.gov.au/sl/2012-18"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2001-14" TargetMode="External"/><Relationship Id="rId662" Type="http://schemas.openxmlformats.org/officeDocument/2006/relationships/hyperlink" Target="http://www.legislation.act.gov.au/sl/2008-41" TargetMode="External"/><Relationship Id="rId1085" Type="http://schemas.openxmlformats.org/officeDocument/2006/relationships/hyperlink" Target="http://www.legislation.act.gov.au/a/2010-37"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100" TargetMode="External"/><Relationship Id="rId315" Type="http://schemas.openxmlformats.org/officeDocument/2006/relationships/hyperlink" Target="http://www.legislation.act.gov.au/a/1997-92" TargetMode="External"/><Relationship Id="rId522" Type="http://schemas.openxmlformats.org/officeDocument/2006/relationships/hyperlink" Target="http://www.legislation.act.gov.au/sl/2012-23" TargetMode="External"/><Relationship Id="rId967" Type="http://schemas.openxmlformats.org/officeDocument/2006/relationships/hyperlink" Target="http://www.legislation.act.gov.au/sl/2008-8"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sl/2009-3" TargetMode="External"/><Relationship Id="rId399" Type="http://schemas.openxmlformats.org/officeDocument/2006/relationships/footer" Target="footer36.xml"/><Relationship Id="rId827" Type="http://schemas.openxmlformats.org/officeDocument/2006/relationships/hyperlink" Target="http://www.legislation.act.gov.au/sl/2008-8" TargetMode="External"/><Relationship Id="rId1012" Type="http://schemas.openxmlformats.org/officeDocument/2006/relationships/hyperlink" Target="http://www.legislation.act.gov.au/sl/2009-8" TargetMode="External"/><Relationship Id="rId259" Type="http://schemas.openxmlformats.org/officeDocument/2006/relationships/hyperlink" Target="http://www.legislation.act.gov.au/a/1997-92" TargetMode="External"/><Relationship Id="rId466" Type="http://schemas.openxmlformats.org/officeDocument/2006/relationships/hyperlink" Target="http://www.legislation.act.gov.au/a/2007-24" TargetMode="External"/><Relationship Id="rId673" Type="http://schemas.openxmlformats.org/officeDocument/2006/relationships/hyperlink" Target="http://www.legislation.act.gov.au/sl/2008-41" TargetMode="External"/><Relationship Id="rId880" Type="http://schemas.openxmlformats.org/officeDocument/2006/relationships/hyperlink" Target="http://www.legislation.act.gov.au/sl/2009-8" TargetMode="External"/><Relationship Id="rId1096" Type="http://schemas.openxmlformats.org/officeDocument/2006/relationships/hyperlink" Target="http://www.legislation.act.gov.au/sl/2011-21" TargetMode="External"/><Relationship Id="rId23" Type="http://schemas.openxmlformats.org/officeDocument/2006/relationships/header" Target="header4.xml"/><Relationship Id="rId119" Type="http://schemas.openxmlformats.org/officeDocument/2006/relationships/image" Target="media/image2.wmf"/><Relationship Id="rId326" Type="http://schemas.openxmlformats.org/officeDocument/2006/relationships/hyperlink" Target="http://www.legislation.act.gov.au/a/2007-19" TargetMode="External"/><Relationship Id="rId533" Type="http://schemas.openxmlformats.org/officeDocument/2006/relationships/hyperlink" Target="http://www.legislation.act.gov.au/a/2011-54" TargetMode="External"/><Relationship Id="rId978" Type="http://schemas.openxmlformats.org/officeDocument/2006/relationships/hyperlink" Target="http://www.legislation.act.gov.au/sl/2009-18" TargetMode="External"/><Relationship Id="rId740" Type="http://schemas.openxmlformats.org/officeDocument/2006/relationships/hyperlink" Target="http://www.legislation.act.gov.au/sl/2008-8" TargetMode="External"/><Relationship Id="rId838" Type="http://schemas.openxmlformats.org/officeDocument/2006/relationships/hyperlink" Target="http://www.legislation.act.gov.au/sl/2008-8" TargetMode="External"/><Relationship Id="rId1023" Type="http://schemas.openxmlformats.org/officeDocument/2006/relationships/hyperlink" Target="http://www.legislation.act.gov.au/a/2009-30" TargetMode="External"/><Relationship Id="rId172" Type="http://schemas.openxmlformats.org/officeDocument/2006/relationships/hyperlink" Target="http://www.legislation.act.gov.au/a/1980-20" TargetMode="External"/><Relationship Id="rId477" Type="http://schemas.openxmlformats.org/officeDocument/2006/relationships/hyperlink" Target="http://www.legislation.act.gov.au/sl/2009-8" TargetMode="External"/><Relationship Id="rId600" Type="http://schemas.openxmlformats.org/officeDocument/2006/relationships/hyperlink" Target="http://www.legislation.act.gov.au/sl/2008-8" TargetMode="External"/><Relationship Id="rId684" Type="http://schemas.openxmlformats.org/officeDocument/2006/relationships/hyperlink" Target="http://www.legislation.act.gov.au/sl/2010-8" TargetMode="External"/><Relationship Id="rId337" Type="http://schemas.openxmlformats.org/officeDocument/2006/relationships/footer" Target="footer19.xml"/><Relationship Id="rId891" Type="http://schemas.openxmlformats.org/officeDocument/2006/relationships/hyperlink" Target="http://www.legislation.act.gov.au/sl/2009-38" TargetMode="External"/><Relationship Id="rId905" Type="http://schemas.openxmlformats.org/officeDocument/2006/relationships/hyperlink" Target="http://www.legislation.act.gov.au/a/2012-23" TargetMode="External"/><Relationship Id="rId989" Type="http://schemas.openxmlformats.org/officeDocument/2006/relationships/hyperlink" Target="http://www.legislation.act.gov.au/a/2011-19" TargetMode="External"/><Relationship Id="rId34" Type="http://schemas.openxmlformats.org/officeDocument/2006/relationships/hyperlink" Target="http://www.legislation.act.gov.au/a/2007-24" TargetMode="External"/><Relationship Id="rId544" Type="http://schemas.openxmlformats.org/officeDocument/2006/relationships/hyperlink" Target="http://www.legislation.act.gov.au/a/2012-23" TargetMode="External"/><Relationship Id="rId751" Type="http://schemas.openxmlformats.org/officeDocument/2006/relationships/hyperlink" Target="http://www.legislation.act.gov.au/sl/2008-8" TargetMode="External"/><Relationship Id="rId849" Type="http://schemas.openxmlformats.org/officeDocument/2006/relationships/hyperlink" Target="http://www.legislation.act.gov.au/sl/2008-8" TargetMode="External"/><Relationship Id="rId183" Type="http://schemas.openxmlformats.org/officeDocument/2006/relationships/hyperlink" Target="http://www.legislation.act.gov.au/a/2001-16" TargetMode="External"/><Relationship Id="rId390" Type="http://schemas.openxmlformats.org/officeDocument/2006/relationships/footer" Target="footer33.xml"/><Relationship Id="rId404" Type="http://schemas.openxmlformats.org/officeDocument/2006/relationships/header" Target="header35.xml"/><Relationship Id="rId611" Type="http://schemas.openxmlformats.org/officeDocument/2006/relationships/hyperlink" Target="http://www.legislation.act.gov.au/a/2011-19" TargetMode="External"/><Relationship Id="rId1034" Type="http://schemas.openxmlformats.org/officeDocument/2006/relationships/hyperlink" Target="http://www.legislation.act.gov.au/sl/2008-8" TargetMode="External"/><Relationship Id="rId250" Type="http://schemas.openxmlformats.org/officeDocument/2006/relationships/hyperlink" Target="http://www.legislation.act.gov.au/ni/2008-27/default.asp" TargetMode="External"/><Relationship Id="rId488" Type="http://schemas.openxmlformats.org/officeDocument/2006/relationships/hyperlink" Target="http://www.legislation.act.gov.au/sl/2009-40" TargetMode="External"/><Relationship Id="rId695" Type="http://schemas.openxmlformats.org/officeDocument/2006/relationships/hyperlink" Target="http://www.legislation.act.gov.au/sl/2009-14" TargetMode="External"/><Relationship Id="rId709" Type="http://schemas.openxmlformats.org/officeDocument/2006/relationships/hyperlink" Target="http://www.legislation.act.gov.au/sl/2008-33"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sl/2011-30" TargetMode="External"/><Relationship Id="rId45" Type="http://schemas.openxmlformats.org/officeDocument/2006/relationships/hyperlink" Target="http://www.legislation.act.gov.au/a/2001-14" TargetMode="External"/><Relationship Id="rId110" Type="http://schemas.openxmlformats.org/officeDocument/2006/relationships/hyperlink" Target="http://www.legislation.act.gov.au/a/2001-16" TargetMode="External"/><Relationship Id="rId348" Type="http://schemas.openxmlformats.org/officeDocument/2006/relationships/hyperlink" Target="http://www.legislation.act.gov.au/a/2007-19" TargetMode="External"/><Relationship Id="rId555" Type="http://schemas.openxmlformats.org/officeDocument/2006/relationships/hyperlink" Target="http://www.legislation.act.gov.au/sl/2008-33" TargetMode="External"/><Relationship Id="rId762" Type="http://schemas.openxmlformats.org/officeDocument/2006/relationships/hyperlink" Target="http://www.legislation.act.gov.au/sl/2009-40" TargetMode="External"/><Relationship Id="rId194" Type="http://schemas.openxmlformats.org/officeDocument/2006/relationships/hyperlink" Target="http://www.legislation.act.gov.au/a/2004-57" TargetMode="External"/><Relationship Id="rId208" Type="http://schemas.openxmlformats.org/officeDocument/2006/relationships/hyperlink" Target="http://www.legislation.act.gov.au/ni/2008-27/default.asp" TargetMode="External"/><Relationship Id="rId415" Type="http://schemas.openxmlformats.org/officeDocument/2006/relationships/footer" Target="footer42.xml"/><Relationship Id="rId622" Type="http://schemas.openxmlformats.org/officeDocument/2006/relationships/hyperlink" Target="http://www.legislation.act.gov.au/sl/2010-8" TargetMode="External"/><Relationship Id="rId1045" Type="http://schemas.openxmlformats.org/officeDocument/2006/relationships/hyperlink" Target="http://www.legislation.act.gov.au/sl/2008-52" TargetMode="External"/><Relationship Id="rId261" Type="http://schemas.openxmlformats.org/officeDocument/2006/relationships/hyperlink" Target="http://www.legislation.act.gov.au/a/1980-20" TargetMode="External"/><Relationship Id="rId499" Type="http://schemas.openxmlformats.org/officeDocument/2006/relationships/hyperlink" Target="http://www.legislation.act.gov.au/a/2010-37" TargetMode="External"/><Relationship Id="rId927" Type="http://schemas.openxmlformats.org/officeDocument/2006/relationships/hyperlink" Target="http://www.legislation.act.gov.au/sl/2010-8" TargetMode="External"/><Relationship Id="rId1112" Type="http://schemas.openxmlformats.org/officeDocument/2006/relationships/hyperlink" Target="http://www.legislation.act.gov.au/sl/2012-18" TargetMode="External"/><Relationship Id="rId56" Type="http://schemas.openxmlformats.org/officeDocument/2006/relationships/hyperlink" Target="http://www.legislation.act.gov.au/a/1925-1" TargetMode="External"/><Relationship Id="rId359" Type="http://schemas.openxmlformats.org/officeDocument/2006/relationships/image" Target="media/image13.jpeg"/><Relationship Id="rId566" Type="http://schemas.openxmlformats.org/officeDocument/2006/relationships/hyperlink" Target="http://www.legislation.act.gov.au/a/2008-28" TargetMode="External"/><Relationship Id="rId773" Type="http://schemas.openxmlformats.org/officeDocument/2006/relationships/hyperlink" Target="http://www.legislation.act.gov.au/sl/2008-33" TargetMode="External"/><Relationship Id="rId121" Type="http://schemas.openxmlformats.org/officeDocument/2006/relationships/image" Target="media/image4.wmf"/><Relationship Id="rId219" Type="http://schemas.openxmlformats.org/officeDocument/2006/relationships/hyperlink" Target="http://www.legislation.act.gov.au/ni/2008-27/default.asp" TargetMode="External"/><Relationship Id="rId426" Type="http://schemas.openxmlformats.org/officeDocument/2006/relationships/hyperlink" Target="http://www.legislation.act.gov.au/a/1991-100" TargetMode="External"/><Relationship Id="rId633" Type="http://schemas.openxmlformats.org/officeDocument/2006/relationships/hyperlink" Target="http://www.legislation.act.gov.au/a/2011-19" TargetMode="External"/><Relationship Id="rId980" Type="http://schemas.openxmlformats.org/officeDocument/2006/relationships/hyperlink" Target="http://www.legislation.act.gov.au/sl/2009-38" TargetMode="External"/><Relationship Id="rId1056" Type="http://schemas.openxmlformats.org/officeDocument/2006/relationships/hyperlink" Target="http://www.legislation.act.gov.au/sl/2009-15" TargetMode="External"/><Relationship Id="rId840" Type="http://schemas.openxmlformats.org/officeDocument/2006/relationships/hyperlink" Target="http://www.legislation.act.gov.au/sl/2009-40" TargetMode="External"/><Relationship Id="rId938" Type="http://schemas.openxmlformats.org/officeDocument/2006/relationships/hyperlink" Target="http://www.legislation.act.gov.au/sl/2008-33" TargetMode="External"/><Relationship Id="rId67" Type="http://schemas.openxmlformats.org/officeDocument/2006/relationships/hyperlink" Target="http://www.legislation.act.gov.au/ni/2008-27/default.asp" TargetMode="External"/><Relationship Id="rId272" Type="http://schemas.openxmlformats.org/officeDocument/2006/relationships/hyperlink" Target="http://www.legislation.act.gov.au/a/2007-19" TargetMode="External"/><Relationship Id="rId577" Type="http://schemas.openxmlformats.org/officeDocument/2006/relationships/hyperlink" Target="http://www.legislation.act.gov.au/a/2010-37" TargetMode="External"/><Relationship Id="rId700" Type="http://schemas.openxmlformats.org/officeDocument/2006/relationships/hyperlink" Target="http://www.legislation.act.gov.au/sl/2008-33" TargetMode="External"/><Relationship Id="rId1123" Type="http://schemas.openxmlformats.org/officeDocument/2006/relationships/hyperlink" Target="http://www.legislation.act.gov.au/sl/2012-40" TargetMode="External"/><Relationship Id="rId132" Type="http://schemas.openxmlformats.org/officeDocument/2006/relationships/hyperlink" Target="http://www.legislation.act.gov.au/a/1994-28" TargetMode="External"/><Relationship Id="rId784" Type="http://schemas.openxmlformats.org/officeDocument/2006/relationships/hyperlink" Target="http://www.legislation.act.gov.au/sl/2008-8" TargetMode="External"/><Relationship Id="rId991" Type="http://schemas.openxmlformats.org/officeDocument/2006/relationships/hyperlink" Target="http://www.legislation.act.gov.au/a/2011-19" TargetMode="External"/><Relationship Id="rId1067" Type="http://schemas.openxmlformats.org/officeDocument/2006/relationships/hyperlink" Target="http://www.legislation.act.gov.au/sl/2009-41" TargetMode="External"/><Relationship Id="rId437" Type="http://schemas.openxmlformats.org/officeDocument/2006/relationships/hyperlink" Target="http://www.legislation.act.gov.au/a/2001-14" TargetMode="External"/><Relationship Id="rId644" Type="http://schemas.openxmlformats.org/officeDocument/2006/relationships/hyperlink" Target="http://www.legislation.act.gov.au/sl/2008-8" TargetMode="External"/><Relationship Id="rId851" Type="http://schemas.openxmlformats.org/officeDocument/2006/relationships/hyperlink" Target="http://www.legislation.act.gov.au/sl/2009-8"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2009-30" TargetMode="External"/><Relationship Id="rId504" Type="http://schemas.openxmlformats.org/officeDocument/2006/relationships/hyperlink" Target="http://www.legislation.act.gov.au/a/2011-22" TargetMode="External"/><Relationship Id="rId711" Type="http://schemas.openxmlformats.org/officeDocument/2006/relationships/hyperlink" Target="http://www.legislation.act.gov.au/sl/2012-18" TargetMode="External"/><Relationship Id="rId949" Type="http://schemas.openxmlformats.org/officeDocument/2006/relationships/hyperlink" Target="http://www.legislation.act.gov.au/sl/2009-9" TargetMode="External"/><Relationship Id="rId1134" Type="http://schemas.openxmlformats.org/officeDocument/2006/relationships/header" Target="header49.xml"/><Relationship Id="rId78" Type="http://schemas.openxmlformats.org/officeDocument/2006/relationships/hyperlink" Target="http://www.legislation.act.gov.au/a/db_8099/default.asp" TargetMode="External"/><Relationship Id="rId143" Type="http://schemas.openxmlformats.org/officeDocument/2006/relationships/hyperlink" Target="http://www.legislation.act.gov.au/a/2008-35" TargetMode="External"/><Relationship Id="rId350" Type="http://schemas.openxmlformats.org/officeDocument/2006/relationships/header" Target="header18.xml"/><Relationship Id="rId588" Type="http://schemas.openxmlformats.org/officeDocument/2006/relationships/hyperlink" Target="http://www.legislation.act.gov.au/sl/2008-8" TargetMode="External"/><Relationship Id="rId795" Type="http://schemas.openxmlformats.org/officeDocument/2006/relationships/hyperlink" Target="http://www.legislation.act.gov.au/sl/2009-40" TargetMode="External"/><Relationship Id="rId809" Type="http://schemas.openxmlformats.org/officeDocument/2006/relationships/hyperlink" Target="http://www.legislation.act.gov.au/sl/2008-8"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1-14" TargetMode="External"/><Relationship Id="rId448" Type="http://schemas.openxmlformats.org/officeDocument/2006/relationships/hyperlink" Target="http://www.legislation.act.gov.au/ni/2008-27/default.asp" TargetMode="External"/><Relationship Id="rId655" Type="http://schemas.openxmlformats.org/officeDocument/2006/relationships/hyperlink" Target="http://www.legislation.act.gov.au/sl/2012-40" TargetMode="External"/><Relationship Id="rId862" Type="http://schemas.openxmlformats.org/officeDocument/2006/relationships/hyperlink" Target="http://www.legislation.act.gov.au/sl/2009-8" TargetMode="External"/><Relationship Id="rId1078" Type="http://schemas.openxmlformats.org/officeDocument/2006/relationships/hyperlink" Target="http://www.legislation.act.gov.au/a/2010-14" TargetMode="External"/><Relationship Id="rId294" Type="http://schemas.openxmlformats.org/officeDocument/2006/relationships/hyperlink" Target="http://www.legislation.act.gov.au/ni/2008-27/default.asp" TargetMode="External"/><Relationship Id="rId308" Type="http://schemas.openxmlformats.org/officeDocument/2006/relationships/hyperlink" Target="http://www.legislation.act.gov.au/a/2007-19" TargetMode="External"/><Relationship Id="rId515" Type="http://schemas.openxmlformats.org/officeDocument/2006/relationships/hyperlink" Target="http://www.legislation.act.gov.au/sl/2011-37" TargetMode="External"/><Relationship Id="rId722" Type="http://schemas.openxmlformats.org/officeDocument/2006/relationships/hyperlink" Target="http://www.legislation.act.gov.au/sl/2010-8" TargetMode="External"/><Relationship Id="rId89" Type="http://schemas.openxmlformats.org/officeDocument/2006/relationships/hyperlink" Target="http://www.legislation.act.gov.au/a/2001-14" TargetMode="External"/><Relationship Id="rId154" Type="http://schemas.openxmlformats.org/officeDocument/2006/relationships/hyperlink" Target="http://www.legislation.act.gov.au/a/2001-14" TargetMode="External"/><Relationship Id="rId361" Type="http://schemas.openxmlformats.org/officeDocument/2006/relationships/header" Target="header21.xml"/><Relationship Id="rId599" Type="http://schemas.openxmlformats.org/officeDocument/2006/relationships/hyperlink" Target="http://www.legislation.act.gov.au/sl/2011-5" TargetMode="External"/><Relationship Id="rId1005" Type="http://schemas.openxmlformats.org/officeDocument/2006/relationships/hyperlink" Target="http://www.legislation.act.gov.au/a/2008-37" TargetMode="External"/><Relationship Id="rId459" Type="http://schemas.openxmlformats.org/officeDocument/2006/relationships/header" Target="header45.xml"/><Relationship Id="rId666" Type="http://schemas.openxmlformats.org/officeDocument/2006/relationships/hyperlink" Target="http://www.legislation.act.gov.au/sl/2008-41" TargetMode="External"/><Relationship Id="rId873" Type="http://schemas.openxmlformats.org/officeDocument/2006/relationships/hyperlink" Target="http://www.legislation.act.gov.au/sl/2009-8" TargetMode="External"/><Relationship Id="rId1089" Type="http://schemas.openxmlformats.org/officeDocument/2006/relationships/hyperlink" Target="http://www.legislation.act.gov.au/a/2010-56"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ni/2008-27/default.asp" TargetMode="External"/><Relationship Id="rId319" Type="http://schemas.openxmlformats.org/officeDocument/2006/relationships/hyperlink" Target="http://www.legislation.act.gov.au/ni/2008-27/default.asp" TargetMode="External"/><Relationship Id="rId526" Type="http://schemas.openxmlformats.org/officeDocument/2006/relationships/hyperlink" Target="http://www.legislation.act.gov.au/sl/2012-18" TargetMode="External"/><Relationship Id="rId733" Type="http://schemas.openxmlformats.org/officeDocument/2006/relationships/hyperlink" Target="http://www.legislation.act.gov.au/a/2012-23" TargetMode="External"/><Relationship Id="rId940" Type="http://schemas.openxmlformats.org/officeDocument/2006/relationships/hyperlink" Target="http://www.legislation.act.gov.au/sl/2008-33" TargetMode="External"/><Relationship Id="rId1016" Type="http://schemas.openxmlformats.org/officeDocument/2006/relationships/hyperlink" Target="http://www.legislation.act.gov.au/sl/2008-8" TargetMode="External"/><Relationship Id="rId165" Type="http://schemas.openxmlformats.org/officeDocument/2006/relationships/header" Target="header10.xml"/><Relationship Id="rId372" Type="http://schemas.openxmlformats.org/officeDocument/2006/relationships/footer" Target="footer27.xml"/><Relationship Id="rId677" Type="http://schemas.openxmlformats.org/officeDocument/2006/relationships/hyperlink" Target="http://www.legislation.act.gov.au/sl/2010-8" TargetMode="External"/><Relationship Id="rId800" Type="http://schemas.openxmlformats.org/officeDocument/2006/relationships/hyperlink" Target="http://www.legislation.act.gov.au/sl/2008-8" TargetMode="External"/><Relationship Id="rId232" Type="http://schemas.openxmlformats.org/officeDocument/2006/relationships/hyperlink" Target="http://www.legislation.act.gov.au/ni/2008-27/default.asp" TargetMode="External"/><Relationship Id="rId884" Type="http://schemas.openxmlformats.org/officeDocument/2006/relationships/hyperlink" Target="http://www.legislation.act.gov.au/sl/2009-8" TargetMode="External"/><Relationship Id="rId27" Type="http://schemas.openxmlformats.org/officeDocument/2006/relationships/footer" Target="footer6.xml"/><Relationship Id="rId537" Type="http://schemas.openxmlformats.org/officeDocument/2006/relationships/hyperlink" Target="http://www.legislation.act.gov.au/sl/2009-15" TargetMode="External"/><Relationship Id="rId744" Type="http://schemas.openxmlformats.org/officeDocument/2006/relationships/hyperlink" Target="http://www.legislation.act.gov.au/sl/2012-18" TargetMode="External"/><Relationship Id="rId951" Type="http://schemas.openxmlformats.org/officeDocument/2006/relationships/hyperlink" Target="http://www.legislation.act.gov.au/sl/2009-9" TargetMode="External"/><Relationship Id="rId80" Type="http://schemas.openxmlformats.org/officeDocument/2006/relationships/hyperlink" Target="http://www.legislation.act.gov.au/a/1991-46" TargetMode="External"/><Relationship Id="rId176" Type="http://schemas.openxmlformats.org/officeDocument/2006/relationships/hyperlink" Target="http://www.legislation.act.gov.au/a/1980-20" TargetMode="External"/><Relationship Id="rId383" Type="http://schemas.openxmlformats.org/officeDocument/2006/relationships/header" Target="header26.xml"/><Relationship Id="rId590" Type="http://schemas.openxmlformats.org/officeDocument/2006/relationships/hyperlink" Target="http://www.legislation.act.gov.au/a/2010-37" TargetMode="External"/><Relationship Id="rId604" Type="http://schemas.openxmlformats.org/officeDocument/2006/relationships/hyperlink" Target="http://www.legislation.act.gov.au/a/2010-37" TargetMode="External"/><Relationship Id="rId811" Type="http://schemas.openxmlformats.org/officeDocument/2006/relationships/hyperlink" Target="http://www.legislation.act.gov.au/sl/2008-8" TargetMode="External"/><Relationship Id="rId1027" Type="http://schemas.openxmlformats.org/officeDocument/2006/relationships/hyperlink" Target="http://www.legislation.act.gov.au/sl/2008-33" TargetMode="External"/><Relationship Id="rId243" Type="http://schemas.openxmlformats.org/officeDocument/2006/relationships/hyperlink" Target="http://www.legislation.act.gov.au/a/1937-24" TargetMode="External"/><Relationship Id="rId450" Type="http://schemas.openxmlformats.org/officeDocument/2006/relationships/hyperlink" Target="http://www.legislation.act.gov.au/ni/2008-27/default.asp" TargetMode="External"/><Relationship Id="rId688" Type="http://schemas.openxmlformats.org/officeDocument/2006/relationships/hyperlink" Target="http://www.legislation.act.gov.au/sl/2008-8" TargetMode="External"/><Relationship Id="rId895" Type="http://schemas.openxmlformats.org/officeDocument/2006/relationships/hyperlink" Target="http://www.legislation.act.gov.au/sl/2009-15" TargetMode="External"/><Relationship Id="rId909" Type="http://schemas.openxmlformats.org/officeDocument/2006/relationships/hyperlink" Target="http://www.legislation.act.gov.au/sl/2012-18" TargetMode="External"/><Relationship Id="rId1080" Type="http://schemas.openxmlformats.org/officeDocument/2006/relationships/hyperlink" Target="http://www.legislation.act.gov.au/sl/2010-22"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1-16" TargetMode="External"/><Relationship Id="rId310" Type="http://schemas.openxmlformats.org/officeDocument/2006/relationships/hyperlink" Target="http://www.legislation.act.gov.au/a/2007-24" TargetMode="External"/><Relationship Id="rId548" Type="http://schemas.openxmlformats.org/officeDocument/2006/relationships/hyperlink" Target="http://www.legislation.act.gov.au/sl/2009-40" TargetMode="External"/><Relationship Id="rId755" Type="http://schemas.openxmlformats.org/officeDocument/2006/relationships/hyperlink" Target="http://www.legislation.act.gov.au/sl/2008-8" TargetMode="External"/><Relationship Id="rId962" Type="http://schemas.openxmlformats.org/officeDocument/2006/relationships/hyperlink" Target="http://www.legislation.act.gov.au/sl/2011-30" TargetMode="External"/><Relationship Id="rId91" Type="http://schemas.openxmlformats.org/officeDocument/2006/relationships/hyperlink" Target="http://www.legislation.act.gov.au/a/2004-17" TargetMode="External"/><Relationship Id="rId187" Type="http://schemas.openxmlformats.org/officeDocument/2006/relationships/hyperlink" Target="http://www.legislation.act.gov.au/a/2001-14" TargetMode="External"/><Relationship Id="rId394" Type="http://schemas.openxmlformats.org/officeDocument/2006/relationships/footer" Target="footer34.xml"/><Relationship Id="rId408" Type="http://schemas.openxmlformats.org/officeDocument/2006/relationships/header" Target="header36.xml"/><Relationship Id="rId615" Type="http://schemas.openxmlformats.org/officeDocument/2006/relationships/hyperlink" Target="http://www.legislation.act.gov.au/sl/2011-37" TargetMode="External"/><Relationship Id="rId822" Type="http://schemas.openxmlformats.org/officeDocument/2006/relationships/hyperlink" Target="http://www.legislation.act.gov.au/sl/2012-18" TargetMode="External"/><Relationship Id="rId1038" Type="http://schemas.openxmlformats.org/officeDocument/2006/relationships/hyperlink" Target="http://www.legislation.act.gov.au/sl/2008-33" TargetMode="External"/><Relationship Id="rId254" Type="http://schemas.openxmlformats.org/officeDocument/2006/relationships/hyperlink" Target="http://www.legislation.act.gov.au/a/1997-92" TargetMode="External"/><Relationship Id="rId699" Type="http://schemas.openxmlformats.org/officeDocument/2006/relationships/hyperlink" Target="http://www.legislation.act.gov.au/sl/2008-8" TargetMode="External"/><Relationship Id="rId1091" Type="http://schemas.openxmlformats.org/officeDocument/2006/relationships/hyperlink" Target="http://www.legislation.act.gov.au/sl/2011-5" TargetMode="External"/><Relationship Id="rId1105" Type="http://schemas.openxmlformats.org/officeDocument/2006/relationships/hyperlink" Target="http://www.legislation.act.gov.au/sl/2011-37"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ni/2008-27/default.asp" TargetMode="External"/><Relationship Id="rId461" Type="http://schemas.openxmlformats.org/officeDocument/2006/relationships/footer" Target="footer49.xml"/><Relationship Id="rId559" Type="http://schemas.openxmlformats.org/officeDocument/2006/relationships/hyperlink" Target="http://www.legislation.act.gov.au/sl/2009-15" TargetMode="External"/><Relationship Id="rId766" Type="http://schemas.openxmlformats.org/officeDocument/2006/relationships/hyperlink" Target="http://www.legislation.act.gov.au/sl/2009-40" TargetMode="External"/><Relationship Id="rId198" Type="http://schemas.openxmlformats.org/officeDocument/2006/relationships/hyperlink" Target="http://www.legislation.act.gov.au/a/2004-57" TargetMode="External"/><Relationship Id="rId321" Type="http://schemas.openxmlformats.org/officeDocument/2006/relationships/hyperlink" Target="http://www.legislation.act.gov.au/a/2004-11" TargetMode="External"/><Relationship Id="rId419" Type="http://schemas.openxmlformats.org/officeDocument/2006/relationships/header" Target="header41.xml"/><Relationship Id="rId626" Type="http://schemas.openxmlformats.org/officeDocument/2006/relationships/hyperlink" Target="http://www.legislation.act.gov.au/a/2011-19" TargetMode="External"/><Relationship Id="rId973" Type="http://schemas.openxmlformats.org/officeDocument/2006/relationships/hyperlink" Target="http://www.legislation.act.gov.au/sl/2008-8" TargetMode="External"/><Relationship Id="rId1049" Type="http://schemas.openxmlformats.org/officeDocument/2006/relationships/hyperlink" Target="http://www.legislation.act.gov.au/sl/2009-9" TargetMode="External"/><Relationship Id="rId833" Type="http://schemas.openxmlformats.org/officeDocument/2006/relationships/hyperlink" Target="http://www.legislation.act.gov.au/sl/2010-8" TargetMode="External"/><Relationship Id="rId1116" Type="http://schemas.openxmlformats.org/officeDocument/2006/relationships/hyperlink" Target="http://www.legislation.act.gov.au/a/2012-23" TargetMode="External"/><Relationship Id="rId265" Type="http://schemas.openxmlformats.org/officeDocument/2006/relationships/hyperlink" Target="http://www.legislation.act.gov.au/a/1980-20" TargetMode="External"/><Relationship Id="rId472" Type="http://schemas.openxmlformats.org/officeDocument/2006/relationships/hyperlink" Target="http://www.legislation.act.gov.au/a/2008-35" TargetMode="External"/><Relationship Id="rId900" Type="http://schemas.openxmlformats.org/officeDocument/2006/relationships/hyperlink" Target="http://www.legislation.act.gov.au/a/2012-23" TargetMode="External"/><Relationship Id="rId125" Type="http://schemas.openxmlformats.org/officeDocument/2006/relationships/header" Target="header7.xml"/><Relationship Id="rId332" Type="http://schemas.openxmlformats.org/officeDocument/2006/relationships/footer" Target="footer16.xml"/><Relationship Id="rId777" Type="http://schemas.openxmlformats.org/officeDocument/2006/relationships/hyperlink" Target="http://www.legislation.act.gov.au/sl/2008-33" TargetMode="External"/><Relationship Id="rId984" Type="http://schemas.openxmlformats.org/officeDocument/2006/relationships/hyperlink" Target="http://www.legislation.act.gov.au/a/2008-28" TargetMode="External"/><Relationship Id="rId637" Type="http://schemas.openxmlformats.org/officeDocument/2006/relationships/hyperlink" Target="http://www.legislation.act.gov.au/sl/2008-41" TargetMode="External"/><Relationship Id="rId844" Type="http://schemas.openxmlformats.org/officeDocument/2006/relationships/hyperlink" Target="http://www.legislation.act.gov.au/sl/2012-18" TargetMode="External"/><Relationship Id="rId276" Type="http://schemas.openxmlformats.org/officeDocument/2006/relationships/hyperlink" Target="http://www.legislation.act.gov.au/a/2004-17" TargetMode="External"/><Relationship Id="rId483" Type="http://schemas.openxmlformats.org/officeDocument/2006/relationships/hyperlink" Target="http://www.legislation.act.gov.au/sl/2009-18" TargetMode="External"/><Relationship Id="rId690" Type="http://schemas.openxmlformats.org/officeDocument/2006/relationships/hyperlink" Target="http://www.legislation.act.gov.au/a/2010-4" TargetMode="External"/><Relationship Id="rId704" Type="http://schemas.openxmlformats.org/officeDocument/2006/relationships/hyperlink" Target="http://www.legislation.act.gov.au/sl/2008-8" TargetMode="External"/><Relationship Id="rId911" Type="http://schemas.openxmlformats.org/officeDocument/2006/relationships/hyperlink" Target="http://www.legislation.act.gov.au/sl/2009-15" TargetMode="External"/><Relationship Id="rId1127" Type="http://schemas.openxmlformats.org/officeDocument/2006/relationships/hyperlink" Target="http://www.legislation.act.gov.au/a/2011-54" TargetMode="External"/><Relationship Id="rId40" Type="http://schemas.openxmlformats.org/officeDocument/2006/relationships/hyperlink" Target="http://www.environment.act.gov.au/climate_change/further_reading" TargetMode="External"/><Relationship Id="rId136" Type="http://schemas.openxmlformats.org/officeDocument/2006/relationships/footer" Target="footer10.xm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sl/2008-8" TargetMode="External"/><Relationship Id="rId788" Type="http://schemas.openxmlformats.org/officeDocument/2006/relationships/hyperlink" Target="http://www.legislation.act.gov.au/sl/2009-40" TargetMode="External"/><Relationship Id="rId995" Type="http://schemas.openxmlformats.org/officeDocument/2006/relationships/hyperlink" Target="http://www.legislation.act.gov.au/a/2008-37"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sl/2012-40" TargetMode="External"/><Relationship Id="rId855" Type="http://schemas.openxmlformats.org/officeDocument/2006/relationships/hyperlink" Target="http://www.legislation.act.gov.au/sl/2009-8" TargetMode="External"/><Relationship Id="rId1040" Type="http://schemas.openxmlformats.org/officeDocument/2006/relationships/hyperlink" Target="http://www.legislation.act.gov.au/a/2008-28" TargetMode="External"/><Relationship Id="rId287" Type="http://schemas.openxmlformats.org/officeDocument/2006/relationships/hyperlink" Target="http://www.legislation.act.gov.au/a/2001-14" TargetMode="External"/><Relationship Id="rId410" Type="http://schemas.openxmlformats.org/officeDocument/2006/relationships/footer" Target="footer40.xml"/><Relationship Id="rId494" Type="http://schemas.openxmlformats.org/officeDocument/2006/relationships/hyperlink" Target="http://www.legislation.act.gov.au/sl/2010-11" TargetMode="External"/><Relationship Id="rId508" Type="http://schemas.openxmlformats.org/officeDocument/2006/relationships/hyperlink" Target="http://www.legislation.act.gov.au/sl/2011-22" TargetMode="External"/><Relationship Id="rId715" Type="http://schemas.openxmlformats.org/officeDocument/2006/relationships/hyperlink" Target="http://www.legislation.act.gov.au/sl/2010-8" TargetMode="External"/><Relationship Id="rId922" Type="http://schemas.openxmlformats.org/officeDocument/2006/relationships/hyperlink" Target="http://www.legislation.act.gov.au/sl/2008-8" TargetMode="External"/><Relationship Id="rId1138" Type="http://schemas.openxmlformats.org/officeDocument/2006/relationships/footer" Target="footer54.xml"/><Relationship Id="rId147" Type="http://schemas.openxmlformats.org/officeDocument/2006/relationships/hyperlink" Target="http://www.legislation.act.gov.au/a/1964-20" TargetMode="External"/><Relationship Id="rId354" Type="http://schemas.openxmlformats.org/officeDocument/2006/relationships/image" Target="media/image8.jpeg"/><Relationship Id="rId799" Type="http://schemas.openxmlformats.org/officeDocument/2006/relationships/hyperlink" Target="http://www.legislation.act.gov.au/sl/2010-8"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sl/2010-11" TargetMode="External"/><Relationship Id="rId659" Type="http://schemas.openxmlformats.org/officeDocument/2006/relationships/hyperlink" Target="http://www.legislation.act.gov.au/sl/2009-35" TargetMode="External"/><Relationship Id="rId866" Type="http://schemas.openxmlformats.org/officeDocument/2006/relationships/hyperlink" Target="http://www.legislation.act.gov.au/sl/2009-38" TargetMode="External"/><Relationship Id="rId214" Type="http://schemas.openxmlformats.org/officeDocument/2006/relationships/hyperlink" Target="http://www.legislation.act.gov.au/a/2001-14" TargetMode="External"/><Relationship Id="rId298" Type="http://schemas.openxmlformats.org/officeDocument/2006/relationships/hyperlink" Target="http://www.legislation.act.gov.au/a/2004-11" TargetMode="External"/><Relationship Id="rId421" Type="http://schemas.openxmlformats.org/officeDocument/2006/relationships/footer" Target="footer45.xml"/><Relationship Id="rId519" Type="http://schemas.openxmlformats.org/officeDocument/2006/relationships/hyperlink" Target="http://www.legislation.act.gov.au/sl/2012-19" TargetMode="External"/><Relationship Id="rId1051" Type="http://schemas.openxmlformats.org/officeDocument/2006/relationships/hyperlink" Target="http://www.legislation.act.gov.au/sl/2009-8" TargetMode="External"/><Relationship Id="rId158" Type="http://schemas.openxmlformats.org/officeDocument/2006/relationships/hyperlink" Target="http://www.standards.org.au/Pages/default.aspx" TargetMode="External"/><Relationship Id="rId726" Type="http://schemas.openxmlformats.org/officeDocument/2006/relationships/hyperlink" Target="http://www.legislation.act.gov.au/sl/2009-3" TargetMode="External"/><Relationship Id="rId933" Type="http://schemas.openxmlformats.org/officeDocument/2006/relationships/hyperlink" Target="http://www.legislation.act.gov.au/sl/2008-33"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comlaw.gov.au/Series/F2000B00190" TargetMode="External"/><Relationship Id="rId365" Type="http://schemas.openxmlformats.org/officeDocument/2006/relationships/hyperlink" Target="http://www.legislation.act.gov.au/ni/2008-27/default.asp" TargetMode="External"/><Relationship Id="rId572" Type="http://schemas.openxmlformats.org/officeDocument/2006/relationships/hyperlink" Target="http://www.legislation.act.gov.au/a/2010-37" TargetMode="External"/><Relationship Id="rId225" Type="http://schemas.openxmlformats.org/officeDocument/2006/relationships/hyperlink" Target="http://www.legislation.act.gov.au/ni/2008-27/default.asp" TargetMode="External"/><Relationship Id="rId432" Type="http://schemas.openxmlformats.org/officeDocument/2006/relationships/footer" Target="footer46.xml"/><Relationship Id="rId877" Type="http://schemas.openxmlformats.org/officeDocument/2006/relationships/hyperlink" Target="http://www.legislation.act.gov.au/sl/2009-8" TargetMode="External"/><Relationship Id="rId1062" Type="http://schemas.openxmlformats.org/officeDocument/2006/relationships/hyperlink" Target="http://www.legislation.act.gov.au/sl/2009-35" TargetMode="External"/><Relationship Id="rId737" Type="http://schemas.openxmlformats.org/officeDocument/2006/relationships/hyperlink" Target="http://www.legislation.act.gov.au/sl/2008-8" TargetMode="External"/><Relationship Id="rId944" Type="http://schemas.openxmlformats.org/officeDocument/2006/relationships/hyperlink" Target="http://www.legislation.act.gov.au/sl/2008-33" TargetMode="External"/><Relationship Id="rId73" Type="http://schemas.openxmlformats.org/officeDocument/2006/relationships/hyperlink" Target="http://www.legislation.act.gov.au/a/2001-14" TargetMode="External"/><Relationship Id="rId169" Type="http://schemas.openxmlformats.org/officeDocument/2006/relationships/footer" Target="footer15.xml"/><Relationship Id="rId376" Type="http://schemas.openxmlformats.org/officeDocument/2006/relationships/footer" Target="footer28.xml"/><Relationship Id="rId583" Type="http://schemas.openxmlformats.org/officeDocument/2006/relationships/hyperlink" Target="http://www.legislation.act.gov.au/sl/2009-38" TargetMode="External"/><Relationship Id="rId790" Type="http://schemas.openxmlformats.org/officeDocument/2006/relationships/hyperlink" Target="http://www.legislation.act.gov.au/sl/2008-8" TargetMode="External"/><Relationship Id="rId804" Type="http://schemas.openxmlformats.org/officeDocument/2006/relationships/hyperlink" Target="http://www.legislation.act.gov.au/sl/20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61158</Words>
  <Characters>297233</Characters>
  <Application>Microsoft Office Word</Application>
  <DocSecurity>0</DocSecurity>
  <Lines>8816</Lines>
  <Paragraphs>5252</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2013-03-26T01:58:00Z</cp:lastPrinted>
  <dcterms:created xsi:type="dcterms:W3CDTF">2018-09-13T01:22:00Z</dcterms:created>
  <dcterms:modified xsi:type="dcterms:W3CDTF">2018-09-13T01:22:00Z</dcterms:modified>
  <cp:category>R49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-31/03/13</vt:lpwstr>
  </property>
  <property fmtid="{D5CDD505-2E9C-101B-9397-08002B2CF9AE}" pid="5" name="RepubDt">
    <vt:lpwstr>28/03/13</vt:lpwstr>
  </property>
  <property fmtid="{D5CDD505-2E9C-101B-9397-08002B2CF9AE}" pid="6" name="StartDt">
    <vt:lpwstr>28/03/13</vt:lpwstr>
  </property>
  <property fmtid="{D5CDD505-2E9C-101B-9397-08002B2CF9AE}" pid="7" name="DMSID">
    <vt:lpwstr>792655</vt:lpwstr>
  </property>
  <property fmtid="{D5CDD505-2E9C-101B-9397-08002B2CF9AE}" pid="8" name="CHECKEDOUTFROMJMS">
    <vt:lpwstr/>
  </property>
  <property fmtid="{D5CDD505-2E9C-101B-9397-08002B2CF9AE}" pid="9" name="JMSREQUIREDCHECKIN">
    <vt:lpwstr/>
  </property>
</Properties>
</file>