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77DC5" w14:textId="40923A85" w:rsidR="005B0696" w:rsidRDefault="005B0696" w:rsidP="005B0696">
      <w:pPr>
        <w:jc w:val="center"/>
      </w:pPr>
      <w:bookmarkStart w:id="0" w:name="_Hlk39581082"/>
      <w:r>
        <w:rPr>
          <w:noProof/>
          <w:lang w:eastAsia="en-AU"/>
        </w:rPr>
        <w:drawing>
          <wp:inline distT="0" distB="0" distL="0" distR="0" wp14:anchorId="65B5F4C2" wp14:editId="107B9C4F">
            <wp:extent cx="1333500" cy="1181100"/>
            <wp:effectExtent l="19050" t="0" r="0" b="0"/>
            <wp:docPr id="14"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A10DF55" w14:textId="77777777" w:rsidR="005B0696" w:rsidRDefault="005B0696" w:rsidP="005B0696">
      <w:pPr>
        <w:jc w:val="center"/>
        <w:rPr>
          <w:rFonts w:ascii="Arial" w:hAnsi="Arial"/>
        </w:rPr>
      </w:pPr>
      <w:r>
        <w:rPr>
          <w:rFonts w:ascii="Arial" w:hAnsi="Arial"/>
        </w:rPr>
        <w:t>Australian Capital Territory</w:t>
      </w:r>
    </w:p>
    <w:p w14:paraId="5454A7E1" w14:textId="0C8F6450" w:rsidR="005B0696" w:rsidRDefault="00885FD7" w:rsidP="005B0696">
      <w:pPr>
        <w:pStyle w:val="Billname1"/>
      </w:pPr>
      <w:r>
        <w:fldChar w:fldCharType="begin"/>
      </w:r>
      <w:r>
        <w:instrText xml:space="preserve"> REF Citation \*charformat </w:instrText>
      </w:r>
      <w:r>
        <w:fldChar w:fldCharType="separate"/>
      </w:r>
      <w:r w:rsidR="00E05FAE">
        <w:t>Working with Vulnerable People (Background Checking) Regulation 2012</w:t>
      </w:r>
      <w:r>
        <w:fldChar w:fldCharType="end"/>
      </w:r>
      <w:r w:rsidR="005B0696">
        <w:t xml:space="preserve">    </w:t>
      </w:r>
    </w:p>
    <w:p w14:paraId="4EB94113" w14:textId="51EDFEE9" w:rsidR="005B0696" w:rsidRDefault="003D5021" w:rsidP="005B0696">
      <w:pPr>
        <w:pStyle w:val="ActNo"/>
      </w:pPr>
      <w:bookmarkStart w:id="1" w:name="LawNo"/>
      <w:r>
        <w:t>SL2012-4</w:t>
      </w:r>
      <w:bookmarkEnd w:id="1"/>
    </w:p>
    <w:p w14:paraId="340243AE" w14:textId="77777777" w:rsidR="005B0696" w:rsidRDefault="005B0696" w:rsidP="005B0696">
      <w:pPr>
        <w:pStyle w:val="CoverInForce"/>
      </w:pPr>
      <w:r>
        <w:t>made under the</w:t>
      </w:r>
    </w:p>
    <w:p w14:paraId="55EB3284" w14:textId="0B6AB78E" w:rsidR="005B0696" w:rsidRDefault="00885FD7" w:rsidP="005B0696">
      <w:pPr>
        <w:pStyle w:val="CoverActName"/>
      </w:pPr>
      <w:r>
        <w:fldChar w:fldCharType="begin"/>
      </w:r>
      <w:r>
        <w:instrText xml:space="preserve"> REF ActName \*charformat </w:instrText>
      </w:r>
      <w:r>
        <w:fldChar w:fldCharType="separate"/>
      </w:r>
      <w:r w:rsidR="00E05FAE" w:rsidRPr="00E05FAE">
        <w:t>Working with Vulnerable People (Background Checking) Act 2011</w:t>
      </w:r>
      <w:r>
        <w:fldChar w:fldCharType="end"/>
      </w:r>
    </w:p>
    <w:p w14:paraId="3AFDD6A8" w14:textId="009DFD40" w:rsidR="005B0696" w:rsidRDefault="005B0696" w:rsidP="005B0696">
      <w:pPr>
        <w:pStyle w:val="RepubNo"/>
      </w:pPr>
      <w:r>
        <w:t xml:space="preserve">Republication No </w:t>
      </w:r>
      <w:bookmarkStart w:id="2" w:name="RepubNo"/>
      <w:r w:rsidR="003D5021">
        <w:t>6</w:t>
      </w:r>
      <w:bookmarkEnd w:id="2"/>
    </w:p>
    <w:p w14:paraId="3720C9AB" w14:textId="1973D94B" w:rsidR="005B0696" w:rsidRDefault="005B0696" w:rsidP="005B0696">
      <w:pPr>
        <w:pStyle w:val="EffectiveDate"/>
      </w:pPr>
      <w:r>
        <w:t xml:space="preserve">Effective:  </w:t>
      </w:r>
      <w:bookmarkStart w:id="3" w:name="EffectiveDate"/>
      <w:r w:rsidR="003D5021">
        <w:t>30 September 2023</w:t>
      </w:r>
      <w:bookmarkEnd w:id="3"/>
      <w:r w:rsidR="003D5021">
        <w:t xml:space="preserve"> – </w:t>
      </w:r>
      <w:bookmarkStart w:id="4" w:name="EndEffDate"/>
      <w:r w:rsidR="003D5021">
        <w:t>15 December 2025</w:t>
      </w:r>
      <w:bookmarkEnd w:id="4"/>
    </w:p>
    <w:p w14:paraId="7FE56867" w14:textId="53DB00C3" w:rsidR="005B0696" w:rsidRDefault="005B0696" w:rsidP="005B0696">
      <w:pPr>
        <w:pStyle w:val="CoverInForce"/>
      </w:pPr>
      <w:r>
        <w:t xml:space="preserve">Republication date: </w:t>
      </w:r>
      <w:bookmarkStart w:id="5" w:name="InForceDate"/>
      <w:r w:rsidR="003D5021">
        <w:t>30 September 2023</w:t>
      </w:r>
      <w:bookmarkEnd w:id="5"/>
    </w:p>
    <w:p w14:paraId="6CE3793E" w14:textId="402B34BB" w:rsidR="005B0696" w:rsidRDefault="005B0696" w:rsidP="00DE2398">
      <w:pPr>
        <w:pStyle w:val="CoverInForce"/>
      </w:pPr>
      <w:r>
        <w:t xml:space="preserve">Last amendment made by </w:t>
      </w:r>
      <w:bookmarkStart w:id="6" w:name="LastAmdt"/>
      <w:r w:rsidRPr="005B0696">
        <w:rPr>
          <w:rStyle w:val="charCitHyperlinkAbbrev"/>
        </w:rPr>
        <w:fldChar w:fldCharType="begin"/>
      </w:r>
      <w:r w:rsidR="003D5021">
        <w:rPr>
          <w:rStyle w:val="charCitHyperlinkAbbrev"/>
        </w:rPr>
        <w:instrText>HYPERLINK "http://www.legislation.act.gov.au/sl/2021-22/" \o "Working with Vulnerable People (Background Checking) Amendment Regulation 2021 (No 1)"</w:instrText>
      </w:r>
      <w:r w:rsidRPr="005B0696">
        <w:rPr>
          <w:rStyle w:val="charCitHyperlinkAbbrev"/>
        </w:rPr>
      </w:r>
      <w:r w:rsidRPr="005B0696">
        <w:rPr>
          <w:rStyle w:val="charCitHyperlinkAbbrev"/>
        </w:rPr>
        <w:fldChar w:fldCharType="separate"/>
      </w:r>
      <w:r w:rsidR="003D5021">
        <w:rPr>
          <w:rStyle w:val="charCitHyperlinkAbbrev"/>
        </w:rPr>
        <w:t>SL2021</w:t>
      </w:r>
      <w:r w:rsidR="003D5021">
        <w:rPr>
          <w:rStyle w:val="charCitHyperlinkAbbrev"/>
        </w:rPr>
        <w:noBreakHyphen/>
        <w:t>22</w:t>
      </w:r>
      <w:r w:rsidRPr="005B0696">
        <w:rPr>
          <w:rStyle w:val="charCitHyperlinkAbbrev"/>
        </w:rPr>
        <w:fldChar w:fldCharType="end"/>
      </w:r>
      <w:bookmarkEnd w:id="6"/>
      <w:r w:rsidR="00E60F14">
        <w:rPr>
          <w:rStyle w:val="charCitHyperlinkAbbrev"/>
        </w:rPr>
        <w:br/>
      </w:r>
      <w:r w:rsidR="00E60F14" w:rsidRPr="00E60F14">
        <w:t>(republication for expiry of provision (s 4A))</w:t>
      </w:r>
    </w:p>
    <w:p w14:paraId="6DAF1F5B" w14:textId="77777777" w:rsidR="005B0696" w:rsidRDefault="005B0696" w:rsidP="005B0696"/>
    <w:p w14:paraId="7252CC2F" w14:textId="6258150F" w:rsidR="005B0696" w:rsidRDefault="005B0696" w:rsidP="005B0696"/>
    <w:p w14:paraId="682CC992" w14:textId="77777777" w:rsidR="002C4E91" w:rsidRDefault="002C4E91" w:rsidP="005B0696"/>
    <w:p w14:paraId="6D701717" w14:textId="77777777" w:rsidR="005B0696" w:rsidRDefault="005B0696" w:rsidP="005B0696">
      <w:pPr>
        <w:spacing w:after="240"/>
        <w:rPr>
          <w:rFonts w:ascii="Arial" w:hAnsi="Arial"/>
        </w:rPr>
      </w:pPr>
    </w:p>
    <w:p w14:paraId="0032BC7A" w14:textId="77777777" w:rsidR="005B0696" w:rsidRPr="00797332" w:rsidRDefault="005B0696" w:rsidP="005B0696">
      <w:pPr>
        <w:pStyle w:val="PageBreak"/>
      </w:pPr>
      <w:r w:rsidRPr="00797332">
        <w:br w:type="page"/>
      </w:r>
    </w:p>
    <w:bookmarkEnd w:id="0"/>
    <w:p w14:paraId="3575562F" w14:textId="77777777" w:rsidR="005B0696" w:rsidRDefault="005B0696" w:rsidP="005B0696">
      <w:pPr>
        <w:pStyle w:val="CoverHeading"/>
      </w:pPr>
      <w:r>
        <w:lastRenderedPageBreak/>
        <w:t>About this republication</w:t>
      </w:r>
    </w:p>
    <w:p w14:paraId="717815F3" w14:textId="77777777" w:rsidR="005B0696" w:rsidRDefault="005B0696" w:rsidP="005B0696">
      <w:pPr>
        <w:pStyle w:val="CoverSubHdg"/>
      </w:pPr>
      <w:r>
        <w:t>The republished law</w:t>
      </w:r>
    </w:p>
    <w:p w14:paraId="26EF0171" w14:textId="608CCADF" w:rsidR="005B0696" w:rsidRDefault="005B0696" w:rsidP="005B0696">
      <w:pPr>
        <w:pStyle w:val="CoverText"/>
      </w:pPr>
      <w:r>
        <w:t xml:space="preserve">This is a republication of the </w:t>
      </w:r>
      <w:r w:rsidRPr="003D5021">
        <w:rPr>
          <w:i/>
        </w:rPr>
        <w:fldChar w:fldCharType="begin"/>
      </w:r>
      <w:r w:rsidRPr="003D5021">
        <w:rPr>
          <w:i/>
        </w:rPr>
        <w:instrText xml:space="preserve"> REF citation *\charformat  \* MERGEFORMAT </w:instrText>
      </w:r>
      <w:r w:rsidRPr="003D5021">
        <w:rPr>
          <w:i/>
        </w:rPr>
        <w:fldChar w:fldCharType="separate"/>
      </w:r>
      <w:r w:rsidR="00E05FAE" w:rsidRPr="00E05FAE">
        <w:rPr>
          <w:i/>
        </w:rPr>
        <w:t>Working with Vulnerable People (Background Checking) Regulation 2012</w:t>
      </w:r>
      <w:r w:rsidRPr="003D5021">
        <w:rPr>
          <w:i/>
        </w:rPr>
        <w:fldChar w:fldCharType="end"/>
      </w:r>
      <w:r>
        <w:rPr>
          <w:iCs/>
        </w:rPr>
        <w:t>,</w:t>
      </w:r>
      <w:r>
        <w:t xml:space="preserve"> made under the </w:t>
      </w:r>
      <w:r w:rsidRPr="003D5021">
        <w:rPr>
          <w:i/>
        </w:rPr>
        <w:fldChar w:fldCharType="begin"/>
      </w:r>
      <w:r w:rsidRPr="003D5021">
        <w:rPr>
          <w:i/>
        </w:rPr>
        <w:instrText xml:space="preserve"> REF ActName \*charformat  \* MERGEFORMAT </w:instrText>
      </w:r>
      <w:r w:rsidRPr="003D5021">
        <w:rPr>
          <w:i/>
        </w:rPr>
        <w:fldChar w:fldCharType="separate"/>
      </w:r>
      <w:r w:rsidR="00E05FAE" w:rsidRPr="00E05FAE">
        <w:rPr>
          <w:i/>
        </w:rPr>
        <w:t>Working with Vulnerable People (Background Checking) Act 2011</w:t>
      </w:r>
      <w:r w:rsidRPr="003D5021">
        <w:rPr>
          <w:i/>
        </w:rPr>
        <w:fldChar w:fldCharType="end"/>
      </w:r>
      <w:r>
        <w:t xml:space="preserve"> (including</w:t>
      </w:r>
      <w:r w:rsidRPr="003D214E">
        <w:t xml:space="preserve"> </w:t>
      </w:r>
      <w:r>
        <w:t xml:space="preserve">any amendment made under the </w:t>
      </w:r>
      <w:hyperlink r:id="rId8" w:tooltip="A2001-14" w:history="1">
        <w:r w:rsidRPr="003D214E">
          <w:rPr>
            <w:rStyle w:val="charCitHyperlinkItal"/>
          </w:rPr>
          <w:t>Legislation Act 2001</w:t>
        </w:r>
      </w:hyperlink>
      <w:r>
        <w:t xml:space="preserve">, part 11.3 (Editorial changes)) as in force on </w:t>
      </w:r>
      <w:r w:rsidR="00885FD7">
        <w:fldChar w:fldCharType="begin"/>
      </w:r>
      <w:r w:rsidR="00885FD7">
        <w:instrText xml:space="preserve"> REF InForceDate *\charformat </w:instrText>
      </w:r>
      <w:r w:rsidR="00885FD7">
        <w:fldChar w:fldCharType="separate"/>
      </w:r>
      <w:r w:rsidR="00E05FAE">
        <w:t>30 September 2023</w:t>
      </w:r>
      <w:r w:rsidR="00885FD7">
        <w:fldChar w:fldCharType="end"/>
      </w:r>
      <w:r w:rsidRPr="003D214E">
        <w:rPr>
          <w:rStyle w:val="charItals"/>
        </w:rPr>
        <w:t xml:space="preserve">.  </w:t>
      </w:r>
      <w:r>
        <w:t xml:space="preserve">It also includes any commencement, amendment, repeal or expiry affecting this republished law to </w:t>
      </w:r>
      <w:r w:rsidR="00885FD7">
        <w:fldChar w:fldCharType="begin"/>
      </w:r>
      <w:r w:rsidR="00885FD7">
        <w:instrText xml:space="preserve"> REF EffectiveDate *\charformat </w:instrText>
      </w:r>
      <w:r w:rsidR="00885FD7">
        <w:fldChar w:fldCharType="separate"/>
      </w:r>
      <w:r w:rsidR="00E05FAE">
        <w:t>30 September 2023</w:t>
      </w:r>
      <w:r w:rsidR="00885FD7">
        <w:fldChar w:fldCharType="end"/>
      </w:r>
      <w:r>
        <w:t xml:space="preserve">.  </w:t>
      </w:r>
    </w:p>
    <w:p w14:paraId="3A1710C3" w14:textId="77777777" w:rsidR="005B0696" w:rsidRDefault="005B0696" w:rsidP="005B0696">
      <w:pPr>
        <w:pStyle w:val="CoverText"/>
      </w:pPr>
      <w:r>
        <w:t xml:space="preserve">The legislation history and amendment history of the republished law are set out in endnotes 3 and 4. </w:t>
      </w:r>
    </w:p>
    <w:p w14:paraId="21EAD1F9" w14:textId="77777777" w:rsidR="005B0696" w:rsidRDefault="005B0696" w:rsidP="005B0696">
      <w:pPr>
        <w:pStyle w:val="CoverSubHdg"/>
      </w:pPr>
      <w:r>
        <w:t>Kinds of republications</w:t>
      </w:r>
    </w:p>
    <w:p w14:paraId="4885FBB9" w14:textId="1E5BEA95" w:rsidR="005B0696" w:rsidRDefault="005B0696" w:rsidP="005B0696">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5716BFDF" w14:textId="73302CD5" w:rsidR="005B0696" w:rsidRDefault="005B0696" w:rsidP="005B0696">
      <w:pPr>
        <w:pStyle w:val="CoverTextBullet"/>
        <w:tabs>
          <w:tab w:val="left" w:pos="0"/>
        </w:tabs>
      </w:pPr>
      <w:r>
        <w:t xml:space="preserve">authorised republications to which the </w:t>
      </w:r>
      <w:hyperlink r:id="rId10" w:tooltip="A2001-14" w:history="1">
        <w:r w:rsidRPr="003D214E">
          <w:rPr>
            <w:rStyle w:val="charCitHyperlinkItal"/>
          </w:rPr>
          <w:t>Legislation Act 2001</w:t>
        </w:r>
      </w:hyperlink>
      <w:r>
        <w:t xml:space="preserve"> applies</w:t>
      </w:r>
    </w:p>
    <w:p w14:paraId="1ECBBBC9" w14:textId="77777777" w:rsidR="005B0696" w:rsidRDefault="005B0696" w:rsidP="005B0696">
      <w:pPr>
        <w:pStyle w:val="CoverTextBullet"/>
        <w:tabs>
          <w:tab w:val="left" w:pos="0"/>
        </w:tabs>
      </w:pPr>
      <w:r>
        <w:t>unauthorised republications.</w:t>
      </w:r>
    </w:p>
    <w:p w14:paraId="08EFC578" w14:textId="77777777" w:rsidR="005B0696" w:rsidRDefault="005B0696" w:rsidP="005B0696">
      <w:pPr>
        <w:pStyle w:val="CoverText"/>
      </w:pPr>
      <w:r>
        <w:t>The status of this republication appears on the bottom of each page.</w:t>
      </w:r>
    </w:p>
    <w:p w14:paraId="71774FF4" w14:textId="77777777" w:rsidR="005B0696" w:rsidRDefault="005B0696" w:rsidP="005B0696">
      <w:pPr>
        <w:pStyle w:val="CoverSubHdg"/>
      </w:pPr>
      <w:r>
        <w:t>Editorial changes</w:t>
      </w:r>
    </w:p>
    <w:p w14:paraId="094328CC" w14:textId="43CD6C5B" w:rsidR="005B0696" w:rsidRDefault="005B0696" w:rsidP="005B0696">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080D5F9" w14:textId="07E40356" w:rsidR="005B0696" w:rsidRDefault="005B0696" w:rsidP="005B0696">
      <w:pPr>
        <w:pStyle w:val="CoverText"/>
      </w:pPr>
      <w:r>
        <w:t>This republication</w:t>
      </w:r>
      <w:r w:rsidR="00FC0153">
        <w:t xml:space="preserve"> does not</w:t>
      </w:r>
      <w:r>
        <w:t xml:space="preserve"> include amendments made under part 11.3 (see endnote 1).</w:t>
      </w:r>
    </w:p>
    <w:p w14:paraId="199DB6AF" w14:textId="77777777" w:rsidR="005B0696" w:rsidRDefault="005B0696" w:rsidP="005B0696">
      <w:pPr>
        <w:pStyle w:val="CoverSubHdg"/>
      </w:pPr>
      <w:r>
        <w:t>Uncommenced provisions and amendments</w:t>
      </w:r>
    </w:p>
    <w:p w14:paraId="5276098D" w14:textId="5842637F" w:rsidR="005B0696" w:rsidRDefault="005B0696" w:rsidP="005B0696">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155945FC" w14:textId="77777777" w:rsidR="005B0696" w:rsidRDefault="005B0696" w:rsidP="005B0696">
      <w:pPr>
        <w:pStyle w:val="CoverSubHdg"/>
      </w:pPr>
      <w:r>
        <w:t>Modifications</w:t>
      </w:r>
    </w:p>
    <w:p w14:paraId="1CDE8D45" w14:textId="6001825C" w:rsidR="005B0696" w:rsidRDefault="005B0696" w:rsidP="005B0696">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3D214E">
          <w:rPr>
            <w:rStyle w:val="charCitHyperlinkItal"/>
          </w:rPr>
          <w:t>2001</w:t>
        </w:r>
      </w:hyperlink>
      <w:r>
        <w:rPr>
          <w:color w:val="000000"/>
        </w:rPr>
        <w:t>, section 95.</w:t>
      </w:r>
    </w:p>
    <w:p w14:paraId="20DE56CD" w14:textId="77777777" w:rsidR="005B0696" w:rsidRDefault="005B0696" w:rsidP="005B0696">
      <w:pPr>
        <w:pStyle w:val="CoverSubHdg"/>
      </w:pPr>
      <w:r>
        <w:t>Penalties</w:t>
      </w:r>
    </w:p>
    <w:p w14:paraId="0CB4BBEF" w14:textId="63E2C7BA" w:rsidR="005B0696" w:rsidRPr="003765DF" w:rsidRDefault="005B0696" w:rsidP="005B0696">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3D214E">
          <w:rPr>
            <w:rStyle w:val="charCitHyperlinkItal"/>
          </w:rPr>
          <w:t>Legislation Act 2001</w:t>
        </w:r>
      </w:hyperlink>
      <w:r>
        <w:t>, s 133).</w:t>
      </w:r>
    </w:p>
    <w:p w14:paraId="51609E22" w14:textId="77777777" w:rsidR="00FC0153" w:rsidRDefault="00FC0153">
      <w:pPr>
        <w:pStyle w:val="00SigningPage"/>
        <w:sectPr w:rsidR="00FC0153">
          <w:headerReference w:type="even" r:id="rId16"/>
          <w:headerReference w:type="default" r:id="rId17"/>
          <w:footerReference w:type="even" r:id="rId18"/>
          <w:footerReference w:type="default" r:id="rId19"/>
          <w:headerReference w:type="first" r:id="rId20"/>
          <w:footerReference w:type="first" r:id="rId21"/>
          <w:pgSz w:w="11907" w:h="16839" w:code="9"/>
          <w:pgMar w:top="3000" w:right="1900" w:bottom="2500" w:left="2300" w:header="2480" w:footer="2100" w:gutter="0"/>
          <w:pgNumType w:fmt="lowerRoman" w:start="1"/>
          <w:cols w:space="720"/>
          <w:titlePg/>
          <w:docGrid w:linePitch="254"/>
        </w:sectPr>
      </w:pPr>
    </w:p>
    <w:p w14:paraId="1E76A96E" w14:textId="77777777" w:rsidR="005B0696" w:rsidRDefault="005B0696" w:rsidP="005B0696">
      <w:pPr>
        <w:jc w:val="center"/>
      </w:pPr>
      <w:r>
        <w:rPr>
          <w:noProof/>
          <w:lang w:eastAsia="en-AU"/>
        </w:rPr>
        <w:lastRenderedPageBreak/>
        <w:drawing>
          <wp:inline distT="0" distB="0" distL="0" distR="0" wp14:anchorId="71283067" wp14:editId="2DD5D7FB">
            <wp:extent cx="1333500" cy="1181100"/>
            <wp:effectExtent l="19050" t="0" r="0" b="0"/>
            <wp:docPr id="15"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94E9603" w14:textId="77777777" w:rsidR="005B0696" w:rsidRDefault="005B0696" w:rsidP="005B0696">
      <w:pPr>
        <w:jc w:val="center"/>
        <w:rPr>
          <w:rFonts w:ascii="Arial" w:hAnsi="Arial"/>
        </w:rPr>
      </w:pPr>
      <w:r>
        <w:rPr>
          <w:rFonts w:ascii="Arial" w:hAnsi="Arial"/>
        </w:rPr>
        <w:t>Australian Capital Territory</w:t>
      </w:r>
    </w:p>
    <w:p w14:paraId="66DDBBA4" w14:textId="76FA81BA" w:rsidR="005B0696" w:rsidRDefault="00885FD7" w:rsidP="005B0696">
      <w:pPr>
        <w:pStyle w:val="Billname"/>
      </w:pPr>
      <w:r>
        <w:fldChar w:fldCharType="begin"/>
      </w:r>
      <w:r>
        <w:instrText xml:space="preserve"> REF Citation \*charformat  \* MERGEFORMAT </w:instrText>
      </w:r>
      <w:r>
        <w:fldChar w:fldCharType="separate"/>
      </w:r>
      <w:r w:rsidR="00E05FAE">
        <w:t>Working with Vulnerable People (Background Checking) Regulation 2012</w:t>
      </w:r>
      <w:r>
        <w:fldChar w:fldCharType="end"/>
      </w:r>
    </w:p>
    <w:p w14:paraId="63747883" w14:textId="77777777" w:rsidR="005B0696" w:rsidRDefault="005B0696" w:rsidP="005B0696">
      <w:pPr>
        <w:pStyle w:val="CoverInForce"/>
      </w:pPr>
      <w:r>
        <w:t>made under the</w:t>
      </w:r>
    </w:p>
    <w:p w14:paraId="0640360D" w14:textId="3C285784" w:rsidR="005B0696" w:rsidRDefault="00885FD7" w:rsidP="005B0696">
      <w:pPr>
        <w:pStyle w:val="CoverActName"/>
      </w:pPr>
      <w:r>
        <w:fldChar w:fldCharType="begin"/>
      </w:r>
      <w:r>
        <w:instrText xml:space="preserve"> REF ActName \*charformat </w:instrText>
      </w:r>
      <w:r>
        <w:fldChar w:fldCharType="separate"/>
      </w:r>
      <w:r w:rsidR="00E05FAE" w:rsidRPr="00E05FAE">
        <w:t>Working with Vulnerable People (Background Checking) Act 2011</w:t>
      </w:r>
      <w:r>
        <w:fldChar w:fldCharType="end"/>
      </w:r>
    </w:p>
    <w:p w14:paraId="686638E2" w14:textId="77777777" w:rsidR="005B0696" w:rsidRDefault="005B0696" w:rsidP="005B0696">
      <w:pPr>
        <w:pStyle w:val="Placeholder"/>
      </w:pPr>
      <w:r>
        <w:rPr>
          <w:rStyle w:val="charContents"/>
          <w:sz w:val="16"/>
        </w:rPr>
        <w:t xml:space="preserve">  </w:t>
      </w:r>
      <w:r>
        <w:rPr>
          <w:rStyle w:val="charPage"/>
        </w:rPr>
        <w:t xml:space="preserve">  </w:t>
      </w:r>
    </w:p>
    <w:p w14:paraId="34A11DBA" w14:textId="77777777" w:rsidR="005B0696" w:rsidRDefault="005B0696" w:rsidP="005B0696">
      <w:pPr>
        <w:pStyle w:val="N-TOCheading"/>
      </w:pPr>
      <w:r>
        <w:rPr>
          <w:rStyle w:val="charContents"/>
        </w:rPr>
        <w:t>Contents</w:t>
      </w:r>
    </w:p>
    <w:p w14:paraId="23FE4A6E" w14:textId="77777777" w:rsidR="005B0696" w:rsidRDefault="005B0696" w:rsidP="005B0696">
      <w:pPr>
        <w:pStyle w:val="N-9pt"/>
      </w:pPr>
      <w:r>
        <w:tab/>
      </w:r>
      <w:r>
        <w:rPr>
          <w:rStyle w:val="charPage"/>
        </w:rPr>
        <w:t>Page</w:t>
      </w:r>
    </w:p>
    <w:p w14:paraId="314C5736" w14:textId="384F2663" w:rsidR="00290D00" w:rsidRDefault="00290D00">
      <w:pPr>
        <w:pStyle w:val="TOC5"/>
        <w:rPr>
          <w:rFonts w:asciiTheme="minorHAnsi" w:eastAsiaTheme="minorEastAsia" w:hAnsiTheme="minorHAnsi" w:cstheme="minorBidi"/>
          <w:sz w:val="22"/>
          <w:szCs w:val="22"/>
          <w:lang w:eastAsia="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46019372" w:history="1">
        <w:r w:rsidRPr="00354872">
          <w:t>1</w:t>
        </w:r>
        <w:r>
          <w:rPr>
            <w:rFonts w:asciiTheme="minorHAnsi" w:eastAsiaTheme="minorEastAsia" w:hAnsiTheme="minorHAnsi" w:cstheme="minorBidi"/>
            <w:sz w:val="22"/>
            <w:szCs w:val="22"/>
            <w:lang w:eastAsia="en-AU"/>
          </w:rPr>
          <w:tab/>
        </w:r>
        <w:r w:rsidRPr="00354872">
          <w:t>Name of regulation</w:t>
        </w:r>
        <w:r>
          <w:tab/>
        </w:r>
        <w:r>
          <w:fldChar w:fldCharType="begin"/>
        </w:r>
        <w:r>
          <w:instrText xml:space="preserve"> PAGEREF _Toc146019372 \h </w:instrText>
        </w:r>
        <w:r>
          <w:fldChar w:fldCharType="separate"/>
        </w:r>
        <w:r w:rsidR="00E05FAE">
          <w:t>2</w:t>
        </w:r>
        <w:r>
          <w:fldChar w:fldCharType="end"/>
        </w:r>
      </w:hyperlink>
    </w:p>
    <w:p w14:paraId="58BA7959" w14:textId="0FB795E4" w:rsidR="00290D00" w:rsidRDefault="00290D00">
      <w:pPr>
        <w:pStyle w:val="TOC5"/>
        <w:rPr>
          <w:rFonts w:asciiTheme="minorHAnsi" w:eastAsiaTheme="minorEastAsia" w:hAnsiTheme="minorHAnsi" w:cstheme="minorBidi"/>
          <w:sz w:val="22"/>
          <w:szCs w:val="22"/>
          <w:lang w:eastAsia="en-AU"/>
        </w:rPr>
      </w:pPr>
      <w:r>
        <w:tab/>
      </w:r>
      <w:hyperlink w:anchor="_Toc146019373" w:history="1">
        <w:r w:rsidRPr="00354872">
          <w:t>3</w:t>
        </w:r>
        <w:r>
          <w:rPr>
            <w:rFonts w:asciiTheme="minorHAnsi" w:eastAsiaTheme="minorEastAsia" w:hAnsiTheme="minorHAnsi" w:cstheme="minorBidi"/>
            <w:sz w:val="22"/>
            <w:szCs w:val="22"/>
            <w:lang w:eastAsia="en-AU"/>
          </w:rPr>
          <w:tab/>
        </w:r>
        <w:r w:rsidRPr="00354872">
          <w:t>Dictionary</w:t>
        </w:r>
        <w:r>
          <w:tab/>
        </w:r>
        <w:r>
          <w:fldChar w:fldCharType="begin"/>
        </w:r>
        <w:r>
          <w:instrText xml:space="preserve"> PAGEREF _Toc146019373 \h </w:instrText>
        </w:r>
        <w:r>
          <w:fldChar w:fldCharType="separate"/>
        </w:r>
        <w:r w:rsidR="00E05FAE">
          <w:t>2</w:t>
        </w:r>
        <w:r>
          <w:fldChar w:fldCharType="end"/>
        </w:r>
      </w:hyperlink>
    </w:p>
    <w:p w14:paraId="04CE3728" w14:textId="7B1B664C" w:rsidR="00290D00" w:rsidRDefault="00290D00">
      <w:pPr>
        <w:pStyle w:val="TOC5"/>
        <w:rPr>
          <w:rFonts w:asciiTheme="minorHAnsi" w:eastAsiaTheme="minorEastAsia" w:hAnsiTheme="minorHAnsi" w:cstheme="minorBidi"/>
          <w:sz w:val="22"/>
          <w:szCs w:val="22"/>
          <w:lang w:eastAsia="en-AU"/>
        </w:rPr>
      </w:pPr>
      <w:r>
        <w:tab/>
      </w:r>
      <w:hyperlink w:anchor="_Toc146019374" w:history="1">
        <w:r w:rsidRPr="00354872">
          <w:t>4</w:t>
        </w:r>
        <w:r>
          <w:rPr>
            <w:rFonts w:asciiTheme="minorHAnsi" w:eastAsiaTheme="minorEastAsia" w:hAnsiTheme="minorHAnsi" w:cstheme="minorBidi"/>
            <w:sz w:val="22"/>
            <w:szCs w:val="22"/>
            <w:lang w:eastAsia="en-AU"/>
          </w:rPr>
          <w:tab/>
        </w:r>
        <w:r w:rsidRPr="00354872">
          <w:t>Notes</w:t>
        </w:r>
        <w:r>
          <w:tab/>
        </w:r>
        <w:r>
          <w:fldChar w:fldCharType="begin"/>
        </w:r>
        <w:r>
          <w:instrText xml:space="preserve"> PAGEREF _Toc146019374 \h </w:instrText>
        </w:r>
        <w:r>
          <w:fldChar w:fldCharType="separate"/>
        </w:r>
        <w:r w:rsidR="00E05FAE">
          <w:t>2</w:t>
        </w:r>
        <w:r>
          <w:fldChar w:fldCharType="end"/>
        </w:r>
      </w:hyperlink>
    </w:p>
    <w:p w14:paraId="7626BB9D" w14:textId="0EE7062D" w:rsidR="00290D00" w:rsidRDefault="00290D00">
      <w:pPr>
        <w:pStyle w:val="TOC5"/>
        <w:rPr>
          <w:rFonts w:asciiTheme="minorHAnsi" w:eastAsiaTheme="minorEastAsia" w:hAnsiTheme="minorHAnsi" w:cstheme="minorBidi"/>
          <w:sz w:val="22"/>
          <w:szCs w:val="22"/>
          <w:lang w:eastAsia="en-AU"/>
        </w:rPr>
      </w:pPr>
      <w:r>
        <w:tab/>
      </w:r>
      <w:hyperlink w:anchor="_Toc146019375" w:history="1">
        <w:r w:rsidRPr="00354872">
          <w:t>5</w:t>
        </w:r>
        <w:r>
          <w:rPr>
            <w:rFonts w:asciiTheme="minorHAnsi" w:eastAsiaTheme="minorEastAsia" w:hAnsiTheme="minorHAnsi" w:cstheme="minorBidi"/>
            <w:sz w:val="22"/>
            <w:szCs w:val="22"/>
            <w:lang w:eastAsia="en-AU"/>
          </w:rPr>
          <w:tab/>
        </w:r>
        <w:r w:rsidRPr="00354872">
          <w:t>Role</w:t>
        </w:r>
        <w:r w:rsidRPr="00354872">
          <w:noBreakHyphen/>
          <w:t>based registration—information—Act, s 42B (3)</w:t>
        </w:r>
        <w:r>
          <w:tab/>
        </w:r>
        <w:r>
          <w:fldChar w:fldCharType="begin"/>
        </w:r>
        <w:r>
          <w:instrText xml:space="preserve"> PAGEREF _Toc146019375 \h </w:instrText>
        </w:r>
        <w:r>
          <w:fldChar w:fldCharType="separate"/>
        </w:r>
        <w:r w:rsidR="00E05FAE">
          <w:t>2</w:t>
        </w:r>
        <w:r>
          <w:fldChar w:fldCharType="end"/>
        </w:r>
      </w:hyperlink>
    </w:p>
    <w:p w14:paraId="46F87E2E" w14:textId="0F4A650C" w:rsidR="00290D00" w:rsidRDefault="00290D00">
      <w:pPr>
        <w:pStyle w:val="TOC5"/>
        <w:rPr>
          <w:rFonts w:asciiTheme="minorHAnsi" w:eastAsiaTheme="minorEastAsia" w:hAnsiTheme="minorHAnsi" w:cstheme="minorBidi"/>
          <w:sz w:val="22"/>
          <w:szCs w:val="22"/>
          <w:lang w:eastAsia="en-AU"/>
        </w:rPr>
      </w:pPr>
      <w:r>
        <w:tab/>
      </w:r>
      <w:hyperlink w:anchor="_Toc146019376" w:history="1">
        <w:r w:rsidRPr="00354872">
          <w:t>6</w:t>
        </w:r>
        <w:r>
          <w:rPr>
            <w:rFonts w:asciiTheme="minorHAnsi" w:eastAsiaTheme="minorEastAsia" w:hAnsiTheme="minorHAnsi" w:cstheme="minorBidi"/>
            <w:sz w:val="22"/>
            <w:szCs w:val="22"/>
            <w:lang w:eastAsia="en-AU"/>
          </w:rPr>
          <w:tab/>
        </w:r>
        <w:r w:rsidRPr="00354872">
          <w:t>Obligations of employers in relation to people with role</w:t>
        </w:r>
        <w:r w:rsidRPr="00354872">
          <w:noBreakHyphen/>
          <w:t>based registration—Act, s 71 (2) (b)</w:t>
        </w:r>
        <w:r>
          <w:tab/>
        </w:r>
        <w:r>
          <w:fldChar w:fldCharType="begin"/>
        </w:r>
        <w:r>
          <w:instrText xml:space="preserve"> PAGEREF _Toc146019376 \h </w:instrText>
        </w:r>
        <w:r>
          <w:fldChar w:fldCharType="separate"/>
        </w:r>
        <w:r w:rsidR="00E05FAE">
          <w:t>4</w:t>
        </w:r>
        <w:r>
          <w:fldChar w:fldCharType="end"/>
        </w:r>
      </w:hyperlink>
    </w:p>
    <w:p w14:paraId="460D8633" w14:textId="5D9346F1" w:rsidR="00290D00" w:rsidRDefault="00290D00">
      <w:pPr>
        <w:pStyle w:val="TOC6"/>
        <w:rPr>
          <w:rFonts w:asciiTheme="minorHAnsi" w:eastAsiaTheme="minorEastAsia" w:hAnsiTheme="minorHAnsi" w:cstheme="minorBidi"/>
          <w:b w:val="0"/>
          <w:sz w:val="22"/>
          <w:szCs w:val="22"/>
          <w:lang w:eastAsia="en-AU"/>
        </w:rPr>
      </w:pPr>
      <w:hyperlink w:anchor="_Toc146019377" w:history="1">
        <w:r w:rsidRPr="00354872">
          <w:t>Dictionary</w:t>
        </w:r>
        <w:r>
          <w:tab/>
        </w:r>
        <w:r>
          <w:tab/>
        </w:r>
        <w:r w:rsidRPr="00290D00">
          <w:rPr>
            <w:b w:val="0"/>
            <w:sz w:val="20"/>
          </w:rPr>
          <w:fldChar w:fldCharType="begin"/>
        </w:r>
        <w:r w:rsidRPr="00290D00">
          <w:rPr>
            <w:b w:val="0"/>
            <w:sz w:val="20"/>
          </w:rPr>
          <w:instrText xml:space="preserve"> PAGEREF _Toc146019377 \h </w:instrText>
        </w:r>
        <w:r w:rsidRPr="00290D00">
          <w:rPr>
            <w:b w:val="0"/>
            <w:sz w:val="20"/>
          </w:rPr>
        </w:r>
        <w:r w:rsidRPr="00290D00">
          <w:rPr>
            <w:b w:val="0"/>
            <w:sz w:val="20"/>
          </w:rPr>
          <w:fldChar w:fldCharType="separate"/>
        </w:r>
        <w:r w:rsidR="00E05FAE">
          <w:rPr>
            <w:b w:val="0"/>
            <w:sz w:val="20"/>
          </w:rPr>
          <w:t>5</w:t>
        </w:r>
        <w:r w:rsidRPr="00290D00">
          <w:rPr>
            <w:b w:val="0"/>
            <w:sz w:val="20"/>
          </w:rPr>
          <w:fldChar w:fldCharType="end"/>
        </w:r>
      </w:hyperlink>
    </w:p>
    <w:p w14:paraId="0FE2240D" w14:textId="2F13112A" w:rsidR="00290D00" w:rsidRDefault="00290D00" w:rsidP="00290D00">
      <w:pPr>
        <w:pStyle w:val="TOC7"/>
        <w:spacing w:before="480"/>
        <w:rPr>
          <w:rFonts w:asciiTheme="minorHAnsi" w:eastAsiaTheme="minorEastAsia" w:hAnsiTheme="minorHAnsi" w:cstheme="minorBidi"/>
          <w:b w:val="0"/>
          <w:sz w:val="22"/>
          <w:szCs w:val="22"/>
          <w:lang w:eastAsia="en-AU"/>
        </w:rPr>
      </w:pPr>
      <w:hyperlink w:anchor="_Toc146019378" w:history="1">
        <w:r>
          <w:t>Endnotes</w:t>
        </w:r>
        <w:r w:rsidRPr="00290D00">
          <w:rPr>
            <w:vanish/>
          </w:rPr>
          <w:tab/>
        </w:r>
        <w:r>
          <w:rPr>
            <w:vanish/>
          </w:rPr>
          <w:tab/>
        </w:r>
        <w:r w:rsidRPr="00290D00">
          <w:rPr>
            <w:b w:val="0"/>
            <w:vanish/>
          </w:rPr>
          <w:fldChar w:fldCharType="begin"/>
        </w:r>
        <w:r w:rsidRPr="00290D00">
          <w:rPr>
            <w:b w:val="0"/>
            <w:vanish/>
          </w:rPr>
          <w:instrText xml:space="preserve"> PAGEREF _Toc146019378 \h </w:instrText>
        </w:r>
        <w:r w:rsidRPr="00290D00">
          <w:rPr>
            <w:b w:val="0"/>
            <w:vanish/>
          </w:rPr>
        </w:r>
        <w:r w:rsidRPr="00290D00">
          <w:rPr>
            <w:b w:val="0"/>
            <w:vanish/>
          </w:rPr>
          <w:fldChar w:fldCharType="separate"/>
        </w:r>
        <w:r w:rsidR="00E05FAE">
          <w:rPr>
            <w:b w:val="0"/>
            <w:vanish/>
          </w:rPr>
          <w:t>6</w:t>
        </w:r>
        <w:r w:rsidRPr="00290D00">
          <w:rPr>
            <w:b w:val="0"/>
            <w:vanish/>
          </w:rPr>
          <w:fldChar w:fldCharType="end"/>
        </w:r>
      </w:hyperlink>
    </w:p>
    <w:p w14:paraId="718DD22C" w14:textId="7E22BC1E" w:rsidR="00290D00" w:rsidRDefault="00290D00">
      <w:pPr>
        <w:pStyle w:val="TOC5"/>
        <w:rPr>
          <w:rFonts w:asciiTheme="minorHAnsi" w:eastAsiaTheme="minorEastAsia" w:hAnsiTheme="minorHAnsi" w:cstheme="minorBidi"/>
          <w:sz w:val="22"/>
          <w:szCs w:val="22"/>
          <w:lang w:eastAsia="en-AU"/>
        </w:rPr>
      </w:pPr>
      <w:r>
        <w:tab/>
      </w:r>
      <w:hyperlink w:anchor="_Toc146019379" w:history="1">
        <w:r w:rsidRPr="00354872">
          <w:t>1</w:t>
        </w:r>
        <w:r>
          <w:rPr>
            <w:rFonts w:asciiTheme="minorHAnsi" w:eastAsiaTheme="minorEastAsia" w:hAnsiTheme="minorHAnsi" w:cstheme="minorBidi"/>
            <w:sz w:val="22"/>
            <w:szCs w:val="22"/>
            <w:lang w:eastAsia="en-AU"/>
          </w:rPr>
          <w:tab/>
        </w:r>
        <w:r w:rsidRPr="00354872">
          <w:t>About the endnotes</w:t>
        </w:r>
        <w:r>
          <w:tab/>
        </w:r>
        <w:r>
          <w:fldChar w:fldCharType="begin"/>
        </w:r>
        <w:r>
          <w:instrText xml:space="preserve"> PAGEREF _Toc146019379 \h </w:instrText>
        </w:r>
        <w:r>
          <w:fldChar w:fldCharType="separate"/>
        </w:r>
        <w:r w:rsidR="00E05FAE">
          <w:t>6</w:t>
        </w:r>
        <w:r>
          <w:fldChar w:fldCharType="end"/>
        </w:r>
      </w:hyperlink>
    </w:p>
    <w:p w14:paraId="68C4DED0" w14:textId="79A289D9" w:rsidR="00290D00" w:rsidRDefault="00290D00">
      <w:pPr>
        <w:pStyle w:val="TOC5"/>
        <w:rPr>
          <w:rFonts w:asciiTheme="minorHAnsi" w:eastAsiaTheme="minorEastAsia" w:hAnsiTheme="minorHAnsi" w:cstheme="minorBidi"/>
          <w:sz w:val="22"/>
          <w:szCs w:val="22"/>
          <w:lang w:eastAsia="en-AU"/>
        </w:rPr>
      </w:pPr>
      <w:r>
        <w:tab/>
      </w:r>
      <w:hyperlink w:anchor="_Toc146019380" w:history="1">
        <w:r w:rsidRPr="00354872">
          <w:t>2</w:t>
        </w:r>
        <w:r>
          <w:rPr>
            <w:rFonts w:asciiTheme="minorHAnsi" w:eastAsiaTheme="minorEastAsia" w:hAnsiTheme="minorHAnsi" w:cstheme="minorBidi"/>
            <w:sz w:val="22"/>
            <w:szCs w:val="22"/>
            <w:lang w:eastAsia="en-AU"/>
          </w:rPr>
          <w:tab/>
        </w:r>
        <w:r w:rsidRPr="00354872">
          <w:t>Abbreviation key</w:t>
        </w:r>
        <w:r>
          <w:tab/>
        </w:r>
        <w:r>
          <w:fldChar w:fldCharType="begin"/>
        </w:r>
        <w:r>
          <w:instrText xml:space="preserve"> PAGEREF _Toc146019380 \h </w:instrText>
        </w:r>
        <w:r>
          <w:fldChar w:fldCharType="separate"/>
        </w:r>
        <w:r w:rsidR="00E05FAE">
          <w:t>6</w:t>
        </w:r>
        <w:r>
          <w:fldChar w:fldCharType="end"/>
        </w:r>
      </w:hyperlink>
    </w:p>
    <w:p w14:paraId="63A4C314" w14:textId="70354E53" w:rsidR="00290D00" w:rsidRDefault="00290D00">
      <w:pPr>
        <w:pStyle w:val="TOC5"/>
        <w:rPr>
          <w:rFonts w:asciiTheme="minorHAnsi" w:eastAsiaTheme="minorEastAsia" w:hAnsiTheme="minorHAnsi" w:cstheme="minorBidi"/>
          <w:sz w:val="22"/>
          <w:szCs w:val="22"/>
          <w:lang w:eastAsia="en-AU"/>
        </w:rPr>
      </w:pPr>
      <w:r>
        <w:tab/>
      </w:r>
      <w:hyperlink w:anchor="_Toc146019381" w:history="1">
        <w:r w:rsidRPr="00354872">
          <w:t>3</w:t>
        </w:r>
        <w:r>
          <w:rPr>
            <w:rFonts w:asciiTheme="minorHAnsi" w:eastAsiaTheme="minorEastAsia" w:hAnsiTheme="minorHAnsi" w:cstheme="minorBidi"/>
            <w:sz w:val="22"/>
            <w:szCs w:val="22"/>
            <w:lang w:eastAsia="en-AU"/>
          </w:rPr>
          <w:tab/>
        </w:r>
        <w:r w:rsidRPr="00354872">
          <w:t>Legislation history</w:t>
        </w:r>
        <w:r>
          <w:tab/>
        </w:r>
        <w:r>
          <w:fldChar w:fldCharType="begin"/>
        </w:r>
        <w:r>
          <w:instrText xml:space="preserve"> PAGEREF _Toc146019381 \h </w:instrText>
        </w:r>
        <w:r>
          <w:fldChar w:fldCharType="separate"/>
        </w:r>
        <w:r w:rsidR="00E05FAE">
          <w:t>7</w:t>
        </w:r>
        <w:r>
          <w:fldChar w:fldCharType="end"/>
        </w:r>
      </w:hyperlink>
    </w:p>
    <w:p w14:paraId="42DCB739" w14:textId="602EE564" w:rsidR="00290D00" w:rsidRDefault="00290D00">
      <w:pPr>
        <w:pStyle w:val="TOC5"/>
        <w:rPr>
          <w:rFonts w:asciiTheme="minorHAnsi" w:eastAsiaTheme="minorEastAsia" w:hAnsiTheme="minorHAnsi" w:cstheme="minorBidi"/>
          <w:sz w:val="22"/>
          <w:szCs w:val="22"/>
          <w:lang w:eastAsia="en-AU"/>
        </w:rPr>
      </w:pPr>
      <w:r>
        <w:tab/>
      </w:r>
      <w:hyperlink w:anchor="_Toc146019382" w:history="1">
        <w:r w:rsidRPr="00354872">
          <w:t>4</w:t>
        </w:r>
        <w:r>
          <w:rPr>
            <w:rFonts w:asciiTheme="minorHAnsi" w:eastAsiaTheme="minorEastAsia" w:hAnsiTheme="minorHAnsi" w:cstheme="minorBidi"/>
            <w:sz w:val="22"/>
            <w:szCs w:val="22"/>
            <w:lang w:eastAsia="en-AU"/>
          </w:rPr>
          <w:tab/>
        </w:r>
        <w:r w:rsidRPr="00354872">
          <w:t>Amendment history</w:t>
        </w:r>
        <w:r>
          <w:tab/>
        </w:r>
        <w:r>
          <w:fldChar w:fldCharType="begin"/>
        </w:r>
        <w:r>
          <w:instrText xml:space="preserve"> PAGEREF _Toc146019382 \h </w:instrText>
        </w:r>
        <w:r>
          <w:fldChar w:fldCharType="separate"/>
        </w:r>
        <w:r w:rsidR="00E05FAE">
          <w:t>8</w:t>
        </w:r>
        <w:r>
          <w:fldChar w:fldCharType="end"/>
        </w:r>
      </w:hyperlink>
    </w:p>
    <w:p w14:paraId="286DE132" w14:textId="16AB5937" w:rsidR="00290D00" w:rsidRDefault="00290D00">
      <w:pPr>
        <w:pStyle w:val="TOC5"/>
        <w:rPr>
          <w:rFonts w:asciiTheme="minorHAnsi" w:eastAsiaTheme="minorEastAsia" w:hAnsiTheme="minorHAnsi" w:cstheme="minorBidi"/>
          <w:sz w:val="22"/>
          <w:szCs w:val="22"/>
          <w:lang w:eastAsia="en-AU"/>
        </w:rPr>
      </w:pPr>
      <w:r>
        <w:tab/>
      </w:r>
      <w:hyperlink w:anchor="_Toc146019383" w:history="1">
        <w:r w:rsidRPr="00354872">
          <w:t>5</w:t>
        </w:r>
        <w:r>
          <w:rPr>
            <w:rFonts w:asciiTheme="minorHAnsi" w:eastAsiaTheme="minorEastAsia" w:hAnsiTheme="minorHAnsi" w:cstheme="minorBidi"/>
            <w:sz w:val="22"/>
            <w:szCs w:val="22"/>
            <w:lang w:eastAsia="en-AU"/>
          </w:rPr>
          <w:tab/>
        </w:r>
        <w:r w:rsidRPr="00354872">
          <w:t>Earlier republications</w:t>
        </w:r>
        <w:r>
          <w:tab/>
        </w:r>
        <w:r>
          <w:fldChar w:fldCharType="begin"/>
        </w:r>
        <w:r>
          <w:instrText xml:space="preserve"> PAGEREF _Toc146019383 \h </w:instrText>
        </w:r>
        <w:r>
          <w:fldChar w:fldCharType="separate"/>
        </w:r>
        <w:r w:rsidR="00E05FAE">
          <w:t>9</w:t>
        </w:r>
        <w:r>
          <w:fldChar w:fldCharType="end"/>
        </w:r>
      </w:hyperlink>
    </w:p>
    <w:p w14:paraId="5C21E5A8" w14:textId="1A650CB0" w:rsidR="005B0696" w:rsidRDefault="00290D00" w:rsidP="005B0696">
      <w:pPr>
        <w:pStyle w:val="BillBasic"/>
      </w:pPr>
      <w:r>
        <w:fldChar w:fldCharType="end"/>
      </w:r>
    </w:p>
    <w:p w14:paraId="24E5813A" w14:textId="77777777" w:rsidR="00290D00" w:rsidRDefault="00290D00">
      <w:pPr>
        <w:pStyle w:val="01Contents"/>
        <w:sectPr w:rsidR="00290D00" w:rsidSect="00FE5883">
          <w:headerReference w:type="even" r:id="rId22"/>
          <w:headerReference w:type="default" r:id="rId23"/>
          <w:footerReference w:type="even" r:id="rId24"/>
          <w:footerReference w:type="default" r:id="rId25"/>
          <w:footerReference w:type="first" r:id="rId26"/>
          <w:pgSz w:w="11907" w:h="16839" w:code="9"/>
          <w:pgMar w:top="3663" w:right="1900" w:bottom="2500" w:left="2300" w:header="2480" w:footer="2100" w:gutter="0"/>
          <w:pgNumType w:start="1"/>
          <w:cols w:space="720"/>
          <w:titlePg/>
          <w:docGrid w:linePitch="254"/>
        </w:sectPr>
      </w:pPr>
    </w:p>
    <w:p w14:paraId="54C6D53A" w14:textId="77777777" w:rsidR="005B0696" w:rsidRDefault="005B0696" w:rsidP="005B0696">
      <w:pPr>
        <w:jc w:val="center"/>
      </w:pPr>
      <w:r>
        <w:rPr>
          <w:noProof/>
          <w:lang w:eastAsia="en-AU"/>
        </w:rPr>
        <w:lastRenderedPageBreak/>
        <w:drawing>
          <wp:inline distT="0" distB="0" distL="0" distR="0" wp14:anchorId="7FCB75B2" wp14:editId="3B6F32BD">
            <wp:extent cx="1333500" cy="1181100"/>
            <wp:effectExtent l="19050" t="0" r="0" b="0"/>
            <wp:docPr id="16"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AEEE9E2" w14:textId="77777777" w:rsidR="005B0696" w:rsidRDefault="005B0696" w:rsidP="005B0696">
      <w:pPr>
        <w:jc w:val="center"/>
        <w:rPr>
          <w:rFonts w:ascii="Arial" w:hAnsi="Arial"/>
        </w:rPr>
      </w:pPr>
      <w:r>
        <w:rPr>
          <w:rFonts w:ascii="Arial" w:hAnsi="Arial"/>
        </w:rPr>
        <w:t>Australian Capital Territory</w:t>
      </w:r>
    </w:p>
    <w:p w14:paraId="6A8F7ECE" w14:textId="33BFD697" w:rsidR="005B0696" w:rsidRDefault="003D5021" w:rsidP="005B0696">
      <w:pPr>
        <w:pStyle w:val="Billname"/>
      </w:pPr>
      <w:bookmarkStart w:id="7" w:name="Citation"/>
      <w:r>
        <w:t>Working with Vulnerable People (Background Checking) Regulation 2012</w:t>
      </w:r>
      <w:bookmarkEnd w:id="7"/>
      <w:r w:rsidR="005B0696">
        <w:t xml:space="preserve">     </w:t>
      </w:r>
    </w:p>
    <w:p w14:paraId="1E00A0D8" w14:textId="77777777" w:rsidR="005B0696" w:rsidRDefault="005B0696" w:rsidP="005B0696">
      <w:pPr>
        <w:spacing w:before="240" w:after="60"/>
        <w:rPr>
          <w:rFonts w:ascii="Arial" w:hAnsi="Arial"/>
        </w:rPr>
      </w:pPr>
    </w:p>
    <w:p w14:paraId="1927498D" w14:textId="77777777" w:rsidR="005B0696" w:rsidRDefault="005B0696" w:rsidP="005B0696">
      <w:pPr>
        <w:pStyle w:val="N-line3"/>
      </w:pPr>
    </w:p>
    <w:p w14:paraId="133D59DA" w14:textId="77777777" w:rsidR="005B0696" w:rsidRDefault="005B0696" w:rsidP="005B0696">
      <w:pPr>
        <w:pStyle w:val="CoverInForce"/>
      </w:pPr>
      <w:r>
        <w:t>made under the</w:t>
      </w:r>
    </w:p>
    <w:bookmarkStart w:id="8" w:name="ActName"/>
    <w:p w14:paraId="33ACB971" w14:textId="431DD744" w:rsidR="005B0696" w:rsidRDefault="005B0696" w:rsidP="005B0696">
      <w:pPr>
        <w:pStyle w:val="CoverActName"/>
      </w:pPr>
      <w:r w:rsidRPr="005B0696">
        <w:rPr>
          <w:rStyle w:val="charCitHyperlinkAbbrev"/>
        </w:rPr>
        <w:fldChar w:fldCharType="begin"/>
      </w:r>
      <w:r w:rsidR="003D5021">
        <w:rPr>
          <w:rStyle w:val="charCitHyperlinkAbbrev"/>
        </w:rPr>
        <w:instrText>HYPERLINK "http://www.legislation.act.gov.au/a/2011-44/default.asp" \o "A2011-44"</w:instrText>
      </w:r>
      <w:r w:rsidRPr="005B0696">
        <w:rPr>
          <w:rStyle w:val="charCitHyperlinkAbbrev"/>
        </w:rPr>
      </w:r>
      <w:r w:rsidRPr="005B0696">
        <w:rPr>
          <w:rStyle w:val="charCitHyperlinkAbbrev"/>
        </w:rPr>
        <w:fldChar w:fldCharType="separate"/>
      </w:r>
      <w:r w:rsidR="003D5021">
        <w:rPr>
          <w:rStyle w:val="charCitHyperlinkAbbrev"/>
        </w:rPr>
        <w:t>Working with Vulnerable People (Background Checking) Act 2011</w:t>
      </w:r>
      <w:r w:rsidRPr="005B0696">
        <w:rPr>
          <w:rStyle w:val="charCitHyperlinkAbbrev"/>
        </w:rPr>
        <w:fldChar w:fldCharType="end"/>
      </w:r>
      <w:bookmarkEnd w:id="8"/>
    </w:p>
    <w:p w14:paraId="0452F534" w14:textId="77777777" w:rsidR="005B0696" w:rsidRDefault="005B0696" w:rsidP="005B0696">
      <w:pPr>
        <w:pStyle w:val="N-line3"/>
      </w:pPr>
    </w:p>
    <w:p w14:paraId="7D957480" w14:textId="77777777" w:rsidR="005B0696" w:rsidRDefault="005B0696" w:rsidP="005B0696">
      <w:pPr>
        <w:pStyle w:val="Placeholder"/>
      </w:pPr>
      <w:r>
        <w:rPr>
          <w:rStyle w:val="charContents"/>
          <w:sz w:val="16"/>
        </w:rPr>
        <w:t xml:space="preserve">  </w:t>
      </w:r>
      <w:r>
        <w:rPr>
          <w:rStyle w:val="charPage"/>
        </w:rPr>
        <w:t xml:space="preserve">  </w:t>
      </w:r>
    </w:p>
    <w:p w14:paraId="69A33D92" w14:textId="77777777" w:rsidR="005B0696" w:rsidRDefault="005B0696" w:rsidP="005B0696">
      <w:pPr>
        <w:pStyle w:val="Placeholder"/>
      </w:pPr>
      <w:r>
        <w:rPr>
          <w:rStyle w:val="CharChapNo"/>
        </w:rPr>
        <w:t xml:space="preserve">  </w:t>
      </w:r>
      <w:r>
        <w:rPr>
          <w:rStyle w:val="CharChapText"/>
        </w:rPr>
        <w:t xml:space="preserve">  </w:t>
      </w:r>
    </w:p>
    <w:p w14:paraId="367DF99C" w14:textId="77777777" w:rsidR="005B0696" w:rsidRDefault="005B0696" w:rsidP="005B0696">
      <w:pPr>
        <w:pStyle w:val="Placeholder"/>
      </w:pPr>
      <w:r>
        <w:rPr>
          <w:rStyle w:val="CharPartNo"/>
        </w:rPr>
        <w:t xml:space="preserve">  </w:t>
      </w:r>
      <w:r>
        <w:rPr>
          <w:rStyle w:val="CharPartText"/>
        </w:rPr>
        <w:t xml:space="preserve">  </w:t>
      </w:r>
    </w:p>
    <w:p w14:paraId="19DD9AE9" w14:textId="77777777" w:rsidR="005B0696" w:rsidRDefault="005B0696" w:rsidP="005B0696">
      <w:pPr>
        <w:pStyle w:val="Placeholder"/>
      </w:pPr>
      <w:r>
        <w:rPr>
          <w:rStyle w:val="CharDivNo"/>
        </w:rPr>
        <w:t xml:space="preserve">  </w:t>
      </w:r>
      <w:r>
        <w:rPr>
          <w:rStyle w:val="CharDivText"/>
        </w:rPr>
        <w:t xml:space="preserve">  </w:t>
      </w:r>
    </w:p>
    <w:p w14:paraId="658C89D3" w14:textId="77777777" w:rsidR="005B0696" w:rsidRDefault="005B0696" w:rsidP="005B0696">
      <w:pPr>
        <w:pStyle w:val="Placeholder"/>
      </w:pPr>
      <w:r>
        <w:rPr>
          <w:rStyle w:val="CharSectNo"/>
        </w:rPr>
        <w:t xml:space="preserve">  </w:t>
      </w:r>
    </w:p>
    <w:p w14:paraId="5B9051CC" w14:textId="77777777" w:rsidR="005B0696" w:rsidRDefault="005B0696" w:rsidP="005B0696">
      <w:pPr>
        <w:pStyle w:val="PageBreak"/>
      </w:pPr>
      <w:r>
        <w:br w:type="page"/>
      </w:r>
    </w:p>
    <w:p w14:paraId="4A9ED966" w14:textId="77777777" w:rsidR="00D462D8" w:rsidRPr="00E35E0D" w:rsidRDefault="004B1C06" w:rsidP="004B1C06">
      <w:pPr>
        <w:pStyle w:val="AH5Sec"/>
      </w:pPr>
      <w:bookmarkStart w:id="9" w:name="_Toc146019372"/>
      <w:r w:rsidRPr="00290D00">
        <w:rPr>
          <w:rStyle w:val="CharSectNo"/>
        </w:rPr>
        <w:lastRenderedPageBreak/>
        <w:t>1</w:t>
      </w:r>
      <w:r w:rsidRPr="00E35E0D">
        <w:tab/>
      </w:r>
      <w:r w:rsidR="00D462D8" w:rsidRPr="00E35E0D">
        <w:t>Name of regulation</w:t>
      </w:r>
      <w:bookmarkEnd w:id="9"/>
    </w:p>
    <w:p w14:paraId="4B06F32C" w14:textId="77777777" w:rsidR="00D462D8" w:rsidRPr="00E35E0D" w:rsidRDefault="00D4307B">
      <w:pPr>
        <w:pStyle w:val="Amainreturn"/>
      </w:pPr>
      <w:r w:rsidRPr="00E35E0D">
        <w:t xml:space="preserve">This regulation is the </w:t>
      </w:r>
      <w:r w:rsidR="00E35E0D" w:rsidRPr="00542628">
        <w:rPr>
          <w:rStyle w:val="charItals"/>
        </w:rPr>
        <w:t>Working with Vulnerable People (Background Checking) Regulation 2012</w:t>
      </w:r>
      <w:r w:rsidRPr="00E35E0D">
        <w:rPr>
          <w:iCs/>
        </w:rPr>
        <w:t>.</w:t>
      </w:r>
    </w:p>
    <w:p w14:paraId="64ABC602" w14:textId="77777777" w:rsidR="00D462D8" w:rsidRPr="00E35E0D" w:rsidRDefault="004B1C06" w:rsidP="004B1C06">
      <w:pPr>
        <w:pStyle w:val="AH5Sec"/>
      </w:pPr>
      <w:bookmarkStart w:id="10" w:name="_Toc146019373"/>
      <w:r w:rsidRPr="00290D00">
        <w:rPr>
          <w:rStyle w:val="CharSectNo"/>
        </w:rPr>
        <w:t>3</w:t>
      </w:r>
      <w:r w:rsidRPr="00E35E0D">
        <w:tab/>
      </w:r>
      <w:r w:rsidR="00D462D8" w:rsidRPr="00E35E0D">
        <w:t>Dictionary</w:t>
      </w:r>
      <w:bookmarkEnd w:id="10"/>
    </w:p>
    <w:p w14:paraId="2CD83190" w14:textId="77777777" w:rsidR="00D462D8" w:rsidRPr="00E35E0D" w:rsidRDefault="00D462D8" w:rsidP="005C50A6">
      <w:pPr>
        <w:pStyle w:val="Amainreturn"/>
        <w:keepNext/>
      </w:pPr>
      <w:r w:rsidRPr="00E35E0D">
        <w:t>The dictionary at the end of this regulation is part of this regulation.</w:t>
      </w:r>
    </w:p>
    <w:p w14:paraId="7CF23E4C" w14:textId="77777777" w:rsidR="00D462D8" w:rsidRPr="00E35E0D" w:rsidRDefault="00D462D8" w:rsidP="005C50A6">
      <w:pPr>
        <w:pStyle w:val="aNote"/>
        <w:keepNext/>
      </w:pPr>
      <w:r w:rsidRPr="00E35E0D">
        <w:rPr>
          <w:rStyle w:val="charItals"/>
        </w:rPr>
        <w:t>Note 1</w:t>
      </w:r>
      <w:r w:rsidRPr="00E35E0D">
        <w:tab/>
        <w:t>The dictionary at the end of this regulation defines certain terms used in this regulation.</w:t>
      </w:r>
    </w:p>
    <w:p w14:paraId="744CD368" w14:textId="785A7D65" w:rsidR="00D462D8" w:rsidRPr="00E35E0D" w:rsidRDefault="00D462D8">
      <w:pPr>
        <w:pStyle w:val="aNote"/>
      </w:pPr>
      <w:r w:rsidRPr="00E35E0D">
        <w:rPr>
          <w:rStyle w:val="charItals"/>
        </w:rPr>
        <w:t>Note 2</w:t>
      </w:r>
      <w:r w:rsidRPr="00E35E0D">
        <w:tab/>
        <w:t xml:space="preserve">A definition in the dictionary applies to the entire regulation unless the definition, or another provision of the regulation, provides otherwise or the contrary intention otherwise appears (see </w:t>
      </w:r>
      <w:hyperlink r:id="rId27" w:tooltip="A2001-14" w:history="1">
        <w:r w:rsidR="00542628" w:rsidRPr="00542628">
          <w:rPr>
            <w:rStyle w:val="charCitHyperlinkAbbrev"/>
          </w:rPr>
          <w:t>Legislation Act</w:t>
        </w:r>
      </w:hyperlink>
      <w:r w:rsidRPr="00E35E0D">
        <w:t>, s 155 and s 156 (1)).</w:t>
      </w:r>
    </w:p>
    <w:p w14:paraId="425728E7" w14:textId="77777777" w:rsidR="00D462D8" w:rsidRPr="00E35E0D" w:rsidRDefault="004B1C06" w:rsidP="004B1C06">
      <w:pPr>
        <w:pStyle w:val="AH5Sec"/>
      </w:pPr>
      <w:bookmarkStart w:id="11" w:name="_Toc146019374"/>
      <w:r w:rsidRPr="00290D00">
        <w:rPr>
          <w:rStyle w:val="CharSectNo"/>
        </w:rPr>
        <w:t>4</w:t>
      </w:r>
      <w:r w:rsidRPr="00E35E0D">
        <w:tab/>
      </w:r>
      <w:r w:rsidR="00D462D8" w:rsidRPr="00E35E0D">
        <w:t>Notes</w:t>
      </w:r>
      <w:bookmarkEnd w:id="11"/>
    </w:p>
    <w:p w14:paraId="24C903F4" w14:textId="77777777" w:rsidR="00D462D8" w:rsidRPr="00E35E0D" w:rsidRDefault="00D462D8" w:rsidP="005C50A6">
      <w:pPr>
        <w:pStyle w:val="Amainreturn"/>
        <w:keepNext/>
      </w:pPr>
      <w:r w:rsidRPr="00E35E0D">
        <w:t>A note included in this regulation is explanatory and is not part of this regulation.</w:t>
      </w:r>
    </w:p>
    <w:p w14:paraId="4EA97FE8" w14:textId="2FF6F6E4" w:rsidR="00D462D8" w:rsidRDefault="00D462D8">
      <w:pPr>
        <w:pStyle w:val="aNote"/>
      </w:pPr>
      <w:r w:rsidRPr="00542628">
        <w:rPr>
          <w:rStyle w:val="charItals"/>
        </w:rPr>
        <w:t>Note</w:t>
      </w:r>
      <w:r w:rsidRPr="00542628">
        <w:rPr>
          <w:rStyle w:val="charItals"/>
        </w:rPr>
        <w:tab/>
      </w:r>
      <w:r w:rsidRPr="00E35E0D">
        <w:t xml:space="preserve">See the </w:t>
      </w:r>
      <w:hyperlink r:id="rId28" w:tooltip="A2001-14" w:history="1">
        <w:r w:rsidR="00542628" w:rsidRPr="00542628">
          <w:rPr>
            <w:rStyle w:val="charCitHyperlinkAbbrev"/>
          </w:rPr>
          <w:t>Legislation Act</w:t>
        </w:r>
      </w:hyperlink>
      <w:r w:rsidRPr="00E35E0D">
        <w:t>, s 127 (1), (4) and (5) for the legal status of notes.</w:t>
      </w:r>
    </w:p>
    <w:p w14:paraId="0365A133" w14:textId="77777777" w:rsidR="00B9260F" w:rsidRPr="0002533E" w:rsidRDefault="00B9260F" w:rsidP="00B9260F">
      <w:pPr>
        <w:pStyle w:val="AH5Sec"/>
      </w:pPr>
      <w:bookmarkStart w:id="12" w:name="_Toc146019375"/>
      <w:r w:rsidRPr="00290D00">
        <w:rPr>
          <w:rStyle w:val="CharSectNo"/>
        </w:rPr>
        <w:t>5</w:t>
      </w:r>
      <w:r w:rsidRPr="0002533E">
        <w:tab/>
        <w:t>Role</w:t>
      </w:r>
      <w:r w:rsidRPr="0002533E">
        <w:noBreakHyphen/>
        <w:t>based registration—information—Act, s 42B (3)</w:t>
      </w:r>
      <w:bookmarkEnd w:id="12"/>
    </w:p>
    <w:p w14:paraId="53483059" w14:textId="77777777" w:rsidR="00A94D15" w:rsidRPr="00E35E0D" w:rsidRDefault="005C50A6" w:rsidP="005C50A6">
      <w:pPr>
        <w:pStyle w:val="Amain"/>
        <w:keepNext/>
      </w:pPr>
      <w:r>
        <w:tab/>
      </w:r>
      <w:r w:rsidR="004B1C06" w:rsidRPr="00E35E0D">
        <w:t>(1)</w:t>
      </w:r>
      <w:r w:rsidR="004B1C06" w:rsidRPr="00E35E0D">
        <w:tab/>
      </w:r>
      <w:r w:rsidR="00184268" w:rsidRPr="00E35E0D">
        <w:t>The following information</w:t>
      </w:r>
      <w:r w:rsidR="005B2E04" w:rsidRPr="00E35E0D">
        <w:t xml:space="preserve"> </w:t>
      </w:r>
      <w:r w:rsidR="00A94D15" w:rsidRPr="00E35E0D">
        <w:t>is prescribed:</w:t>
      </w:r>
    </w:p>
    <w:p w14:paraId="1373B12F" w14:textId="77777777" w:rsidR="00B9089C" w:rsidRPr="00E35E0D" w:rsidRDefault="005C50A6" w:rsidP="005C50A6">
      <w:pPr>
        <w:pStyle w:val="Apara"/>
      </w:pPr>
      <w:r>
        <w:tab/>
      </w:r>
      <w:r w:rsidR="004B1C06" w:rsidRPr="00E35E0D">
        <w:t>(a)</w:t>
      </w:r>
      <w:r w:rsidR="004B1C06" w:rsidRPr="00E35E0D">
        <w:tab/>
      </w:r>
      <w:r w:rsidR="007F74F1" w:rsidRPr="00E35E0D">
        <w:t>a</w:t>
      </w:r>
      <w:r w:rsidR="00B9089C" w:rsidRPr="00E35E0D">
        <w:t xml:space="preserve"> statement about </w:t>
      </w:r>
      <w:r w:rsidR="009B6AE0" w:rsidRPr="00E35E0D">
        <w:t>the activities the person will be engaged in for the employer;</w:t>
      </w:r>
    </w:p>
    <w:p w14:paraId="58610C4C" w14:textId="77777777" w:rsidR="00EB5A59" w:rsidRPr="00E35E0D" w:rsidRDefault="005C50A6" w:rsidP="005C50A6">
      <w:pPr>
        <w:pStyle w:val="Apara"/>
      </w:pPr>
      <w:r>
        <w:tab/>
      </w:r>
      <w:r w:rsidR="004B1C06" w:rsidRPr="00E35E0D">
        <w:t>(b)</w:t>
      </w:r>
      <w:r w:rsidR="004B1C06" w:rsidRPr="00E35E0D">
        <w:tab/>
      </w:r>
      <w:r w:rsidR="00184268" w:rsidRPr="00E35E0D">
        <w:t>a</w:t>
      </w:r>
      <w:r w:rsidR="00184268" w:rsidRPr="00542628">
        <w:t xml:space="preserve"> </w:t>
      </w:r>
      <w:r w:rsidR="00184268" w:rsidRPr="00E35E0D">
        <w:t>risk management strategy</w:t>
      </w:r>
      <w:r w:rsidR="00EB5A59" w:rsidRPr="00E35E0D">
        <w:t xml:space="preserve"> for the employer.</w:t>
      </w:r>
    </w:p>
    <w:p w14:paraId="1E21B09B" w14:textId="77777777" w:rsidR="001E2B80" w:rsidRPr="00E35E0D" w:rsidRDefault="005C50A6" w:rsidP="005C50A6">
      <w:pPr>
        <w:pStyle w:val="Amain"/>
        <w:keepNext/>
      </w:pPr>
      <w:r>
        <w:tab/>
      </w:r>
      <w:r w:rsidR="004B1C06" w:rsidRPr="00E35E0D">
        <w:t>(2)</w:t>
      </w:r>
      <w:r w:rsidR="004B1C06" w:rsidRPr="00E35E0D">
        <w:tab/>
      </w:r>
      <w:r w:rsidR="001E2B80" w:rsidRPr="00E35E0D">
        <w:t>In this section:</w:t>
      </w:r>
    </w:p>
    <w:p w14:paraId="0D80DA7E" w14:textId="77777777" w:rsidR="001E2B80" w:rsidRPr="00E35E0D" w:rsidRDefault="001E2B80" w:rsidP="005C50A6">
      <w:pPr>
        <w:pStyle w:val="aDef"/>
        <w:keepNext/>
      </w:pPr>
      <w:r w:rsidRPr="00542628">
        <w:rPr>
          <w:rStyle w:val="charBoldItals"/>
        </w:rPr>
        <w:t>risk management strategy</w:t>
      </w:r>
      <w:r w:rsidRPr="00E35E0D">
        <w:t xml:space="preserve">, for an employer, means a document </w:t>
      </w:r>
      <w:r w:rsidR="00380DAF" w:rsidRPr="00E35E0D">
        <w:t>containing</w:t>
      </w:r>
      <w:r w:rsidRPr="00E35E0D">
        <w:t xml:space="preserve"> the following:</w:t>
      </w:r>
    </w:p>
    <w:p w14:paraId="234ABF62" w14:textId="77777777" w:rsidR="001E2B80" w:rsidRPr="00E35E0D" w:rsidRDefault="005C50A6" w:rsidP="005C50A6">
      <w:pPr>
        <w:pStyle w:val="aDefpara"/>
      </w:pPr>
      <w:r>
        <w:tab/>
      </w:r>
      <w:r w:rsidR="004B1C06" w:rsidRPr="00E35E0D">
        <w:t>(a)</w:t>
      </w:r>
      <w:r w:rsidR="004B1C06" w:rsidRPr="00E35E0D">
        <w:tab/>
      </w:r>
      <w:r w:rsidR="001E2B80" w:rsidRPr="00E35E0D">
        <w:t>a statement about the employer’s commitment to the safety and wellbeing of vulnerable people;</w:t>
      </w:r>
    </w:p>
    <w:p w14:paraId="059CE181" w14:textId="77777777" w:rsidR="001E2B80" w:rsidRPr="00E35E0D" w:rsidRDefault="005C50A6" w:rsidP="00433E21">
      <w:pPr>
        <w:pStyle w:val="aDefpara"/>
        <w:keepNext/>
      </w:pPr>
      <w:r>
        <w:lastRenderedPageBreak/>
        <w:tab/>
      </w:r>
      <w:r w:rsidR="004B1C06" w:rsidRPr="00E35E0D">
        <w:t>(b)</w:t>
      </w:r>
      <w:r w:rsidR="004B1C06" w:rsidRPr="00E35E0D">
        <w:tab/>
      </w:r>
      <w:r w:rsidR="001E2B80" w:rsidRPr="00E35E0D">
        <w:t xml:space="preserve">a code of conduct for </w:t>
      </w:r>
      <w:r w:rsidR="00E77CF8" w:rsidRPr="00E35E0D">
        <w:t>people engaged by the employer</w:t>
      </w:r>
      <w:r w:rsidR="001E2B80" w:rsidRPr="00E35E0D">
        <w:t>;</w:t>
      </w:r>
    </w:p>
    <w:p w14:paraId="51C03A8F" w14:textId="1E84C93F" w:rsidR="001E2B80" w:rsidRPr="00E35E0D" w:rsidRDefault="005C50A6" w:rsidP="005C50A6">
      <w:pPr>
        <w:pStyle w:val="aDefpara"/>
      </w:pPr>
      <w:r>
        <w:tab/>
      </w:r>
      <w:r w:rsidR="004B1C06" w:rsidRPr="00E35E0D">
        <w:t>(</w:t>
      </w:r>
      <w:r w:rsidR="00B9260F">
        <w:t>c</w:t>
      </w:r>
      <w:r w:rsidR="004B1C06" w:rsidRPr="00E35E0D">
        <w:t>)</w:t>
      </w:r>
      <w:r w:rsidR="004B1C06" w:rsidRPr="00E35E0D">
        <w:tab/>
      </w:r>
      <w:r w:rsidR="00AF79EE" w:rsidRPr="00E35E0D">
        <w:t>policies</w:t>
      </w:r>
      <w:r w:rsidR="005D70D3" w:rsidRPr="00E35E0D">
        <w:t xml:space="preserve"> and procedure</w:t>
      </w:r>
      <w:r w:rsidR="00AF79EE" w:rsidRPr="00E35E0D">
        <w:t>s</w:t>
      </w:r>
      <w:r w:rsidR="001E2B80" w:rsidRPr="00E35E0D">
        <w:t xml:space="preserve"> for handling </w:t>
      </w:r>
      <w:r w:rsidR="00AF79EE" w:rsidRPr="00E35E0D">
        <w:t xml:space="preserve">complaints relating to the treatment of vulnerable people, including guidelines for reporting and handling incidents, </w:t>
      </w:r>
      <w:r w:rsidR="001E2B80" w:rsidRPr="00E35E0D">
        <w:t xml:space="preserve">disclosures or suspicions of harm caused by a person engaged by the </w:t>
      </w:r>
      <w:r w:rsidR="00AF79EE" w:rsidRPr="00E35E0D">
        <w:t>employer to a vulnerable person</w:t>
      </w:r>
      <w:r w:rsidR="001E2B80" w:rsidRPr="00E35E0D">
        <w:t>;</w:t>
      </w:r>
    </w:p>
    <w:p w14:paraId="56936447" w14:textId="782A373C" w:rsidR="001E2B80" w:rsidRPr="00E35E0D" w:rsidRDefault="005C50A6" w:rsidP="005C50A6">
      <w:pPr>
        <w:pStyle w:val="aDefpara"/>
      </w:pPr>
      <w:r>
        <w:tab/>
      </w:r>
      <w:r w:rsidR="004B1C06" w:rsidRPr="00E35E0D">
        <w:t>(</w:t>
      </w:r>
      <w:r w:rsidR="00B9260F">
        <w:t>d</w:t>
      </w:r>
      <w:r w:rsidR="004B1C06" w:rsidRPr="00E35E0D">
        <w:t>)</w:t>
      </w:r>
      <w:r w:rsidR="004B1C06" w:rsidRPr="00E35E0D">
        <w:tab/>
      </w:r>
      <w:r w:rsidR="001E2B80" w:rsidRPr="00E35E0D">
        <w:t xml:space="preserve">a </w:t>
      </w:r>
      <w:r w:rsidR="001602E9" w:rsidRPr="00E35E0D">
        <w:t>policy</w:t>
      </w:r>
      <w:r w:rsidR="00AF79EE" w:rsidRPr="00E35E0D">
        <w:t xml:space="preserve"> for disciplining people engaged by the employer who breach the risk management strategy</w:t>
      </w:r>
      <w:r w:rsidR="001E2B80" w:rsidRPr="00E35E0D">
        <w:t>;</w:t>
      </w:r>
    </w:p>
    <w:p w14:paraId="6F7AD9F2" w14:textId="17335C36" w:rsidR="001E2B80" w:rsidRPr="00E35E0D" w:rsidRDefault="005C50A6" w:rsidP="005C50A6">
      <w:pPr>
        <w:pStyle w:val="aDefpara"/>
      </w:pPr>
      <w:r>
        <w:tab/>
      </w:r>
      <w:r w:rsidR="004B1C06" w:rsidRPr="00E35E0D">
        <w:t>(</w:t>
      </w:r>
      <w:r w:rsidR="00B9260F">
        <w:t>e</w:t>
      </w:r>
      <w:r w:rsidR="004B1C06" w:rsidRPr="00E35E0D">
        <w:t>)</w:t>
      </w:r>
      <w:r w:rsidR="004B1C06" w:rsidRPr="00E35E0D">
        <w:tab/>
      </w:r>
      <w:r w:rsidR="001E2B80" w:rsidRPr="00E35E0D">
        <w:t>policies and procedures for compliance with the Act, including—</w:t>
      </w:r>
    </w:p>
    <w:p w14:paraId="5708172B" w14:textId="77777777" w:rsidR="001E2B80" w:rsidRPr="00E35E0D" w:rsidRDefault="005C50A6" w:rsidP="005C50A6">
      <w:pPr>
        <w:pStyle w:val="aDefsubpara"/>
      </w:pPr>
      <w:r>
        <w:tab/>
      </w:r>
      <w:r w:rsidR="004B1C06" w:rsidRPr="00E35E0D">
        <w:t>(i)</w:t>
      </w:r>
      <w:r w:rsidR="004B1C06" w:rsidRPr="00E35E0D">
        <w:tab/>
      </w:r>
      <w:r w:rsidR="001E2B80" w:rsidRPr="00E35E0D">
        <w:t>implementing and reviewing the risk management strategy; and</w:t>
      </w:r>
    </w:p>
    <w:p w14:paraId="6C6DA901" w14:textId="77777777" w:rsidR="001E2B80" w:rsidRPr="00E35E0D" w:rsidRDefault="005C50A6" w:rsidP="006C5DA4">
      <w:pPr>
        <w:pStyle w:val="aDefsubpara"/>
        <w:keepNext/>
      </w:pPr>
      <w:r>
        <w:tab/>
      </w:r>
      <w:r w:rsidR="004B1C06" w:rsidRPr="00E35E0D">
        <w:t>(ii)</w:t>
      </w:r>
      <w:r w:rsidR="004B1C06" w:rsidRPr="00E35E0D">
        <w:tab/>
      </w:r>
      <w:r w:rsidR="001E2B80" w:rsidRPr="00E35E0D">
        <w:t>keeping written records about each person engaged by the employer;</w:t>
      </w:r>
    </w:p>
    <w:p w14:paraId="45F98A24" w14:textId="77777777" w:rsidR="001E2B80" w:rsidRPr="00E35E0D" w:rsidRDefault="001E2B80" w:rsidP="006C5DA4">
      <w:pPr>
        <w:pStyle w:val="aExamHdgsubpar"/>
      </w:pPr>
      <w:r w:rsidRPr="00E35E0D">
        <w:t>Example—</w:t>
      </w:r>
      <w:r w:rsidR="009227D1" w:rsidRPr="00E35E0D">
        <w:t>sub</w:t>
      </w:r>
      <w:r w:rsidRPr="00E35E0D">
        <w:t>par (ii)</w:t>
      </w:r>
    </w:p>
    <w:p w14:paraId="11356DCF" w14:textId="77777777" w:rsidR="001E2B80" w:rsidRPr="00E35E0D" w:rsidRDefault="001E2B80" w:rsidP="006C5DA4">
      <w:pPr>
        <w:pStyle w:val="aExamsubpar"/>
        <w:keepNext/>
      </w:pPr>
      <w:r w:rsidRPr="00E35E0D">
        <w:t>date of expiry of a person’s role-based registration</w:t>
      </w:r>
    </w:p>
    <w:p w14:paraId="3D39A984" w14:textId="746376F7" w:rsidR="00B9260F" w:rsidRPr="0002533E" w:rsidRDefault="00B9260F" w:rsidP="00B9260F">
      <w:pPr>
        <w:pStyle w:val="Apara"/>
      </w:pPr>
      <w:r w:rsidRPr="0002533E">
        <w:tab/>
        <w:t>(</w:t>
      </w:r>
      <w:r>
        <w:t>f</w:t>
      </w:r>
      <w:r w:rsidRPr="0002533E">
        <w:t>)</w:t>
      </w:r>
      <w:r w:rsidRPr="0002533E">
        <w:tab/>
        <w:t>strategies for communication and support, including training materials for people engaged by the employer to—</w:t>
      </w:r>
    </w:p>
    <w:p w14:paraId="6828FFBF" w14:textId="77777777" w:rsidR="00B9260F" w:rsidRPr="0002533E" w:rsidRDefault="00B9260F" w:rsidP="00B9260F">
      <w:pPr>
        <w:pStyle w:val="Asubpara"/>
      </w:pPr>
      <w:r w:rsidRPr="0002533E">
        <w:tab/>
        <w:t>(i)</w:t>
      </w:r>
      <w:r w:rsidRPr="0002533E">
        <w:tab/>
        <w:t>help identify risks of harm to vulnerable people; and</w:t>
      </w:r>
    </w:p>
    <w:p w14:paraId="07E83794" w14:textId="77777777" w:rsidR="00B9260F" w:rsidRPr="0002533E" w:rsidRDefault="00B9260F" w:rsidP="00B9260F">
      <w:pPr>
        <w:pStyle w:val="Asubpara"/>
      </w:pPr>
      <w:r w:rsidRPr="0002533E">
        <w:tab/>
        <w:t>(ii)</w:t>
      </w:r>
      <w:r w:rsidRPr="0002533E">
        <w:tab/>
        <w:t>give instructions for how to handle disclosures or suspicions of harm to vulnerable people; and</w:t>
      </w:r>
    </w:p>
    <w:p w14:paraId="72A8DF89" w14:textId="77777777" w:rsidR="00B9260F" w:rsidRPr="0002533E" w:rsidRDefault="00B9260F" w:rsidP="00B9260F">
      <w:pPr>
        <w:pStyle w:val="Asubpara"/>
      </w:pPr>
      <w:r w:rsidRPr="0002533E">
        <w:tab/>
        <w:t>(iii)</w:t>
      </w:r>
      <w:r w:rsidRPr="0002533E">
        <w:tab/>
        <w:t>outline the employer’s risk management strategy.</w:t>
      </w:r>
    </w:p>
    <w:p w14:paraId="52CCB5A5" w14:textId="77777777" w:rsidR="003A73E9" w:rsidRPr="00E35E0D" w:rsidRDefault="004B1C06" w:rsidP="004B1C06">
      <w:pPr>
        <w:pStyle w:val="AH5Sec"/>
      </w:pPr>
      <w:bookmarkStart w:id="13" w:name="_Toc146019376"/>
      <w:r w:rsidRPr="00290D00">
        <w:rPr>
          <w:rStyle w:val="CharSectNo"/>
        </w:rPr>
        <w:lastRenderedPageBreak/>
        <w:t>6</w:t>
      </w:r>
      <w:r w:rsidRPr="00E35E0D">
        <w:tab/>
      </w:r>
      <w:r w:rsidR="004A1C08" w:rsidRPr="00E35E0D">
        <w:t xml:space="preserve">Obligations of employers in relation to people with </w:t>
      </w:r>
      <w:r w:rsidR="00814A32" w:rsidRPr="00E35E0D">
        <w:t>role</w:t>
      </w:r>
      <w:r w:rsidR="00814A32" w:rsidRPr="00E35E0D">
        <w:noBreakHyphen/>
      </w:r>
      <w:r w:rsidR="00D67FBA" w:rsidRPr="00E35E0D">
        <w:t xml:space="preserve">based registration—Act, s </w:t>
      </w:r>
      <w:r w:rsidR="00BE13E4" w:rsidRPr="00E35E0D">
        <w:t>71</w:t>
      </w:r>
      <w:r w:rsidR="00D67FBA" w:rsidRPr="00E35E0D">
        <w:t xml:space="preserve"> (2) (b)</w:t>
      </w:r>
      <w:bookmarkEnd w:id="13"/>
    </w:p>
    <w:p w14:paraId="12616891" w14:textId="77777777" w:rsidR="00E54128" w:rsidRPr="00E35E0D" w:rsidRDefault="005C50A6" w:rsidP="006C5DA4">
      <w:pPr>
        <w:pStyle w:val="Amain"/>
        <w:keepNext/>
      </w:pPr>
      <w:r>
        <w:tab/>
      </w:r>
      <w:r w:rsidR="004B1C06" w:rsidRPr="00E35E0D">
        <w:t>(1)</w:t>
      </w:r>
      <w:r w:rsidR="004B1C06" w:rsidRPr="00E35E0D">
        <w:tab/>
      </w:r>
      <w:r w:rsidR="00D67FBA" w:rsidRPr="00E35E0D">
        <w:t xml:space="preserve">This section applies </w:t>
      </w:r>
      <w:r w:rsidR="00E54128" w:rsidRPr="00E35E0D">
        <w:t>if—</w:t>
      </w:r>
    </w:p>
    <w:p w14:paraId="3DF52C30" w14:textId="77777777" w:rsidR="00D67FBA" w:rsidRPr="00E35E0D" w:rsidRDefault="005C50A6" w:rsidP="006C5DA4">
      <w:pPr>
        <w:pStyle w:val="Apara"/>
        <w:keepNext/>
      </w:pPr>
      <w:r>
        <w:tab/>
      </w:r>
      <w:r w:rsidR="004B1C06" w:rsidRPr="00E35E0D">
        <w:t>(a)</w:t>
      </w:r>
      <w:r w:rsidR="004B1C06" w:rsidRPr="00E35E0D">
        <w:tab/>
      </w:r>
      <w:r w:rsidR="00D67FBA" w:rsidRPr="00E35E0D">
        <w:t xml:space="preserve">an employer engages a person </w:t>
      </w:r>
      <w:r w:rsidR="006A1AE6" w:rsidRPr="00E35E0D">
        <w:t>in a regulated activity; and</w:t>
      </w:r>
    </w:p>
    <w:p w14:paraId="01ACF90B" w14:textId="77777777" w:rsidR="006A1AE6" w:rsidRPr="00E35E0D" w:rsidRDefault="005C50A6" w:rsidP="006C5DA4">
      <w:pPr>
        <w:pStyle w:val="Apara"/>
        <w:keepNext/>
      </w:pPr>
      <w:r>
        <w:tab/>
      </w:r>
      <w:r w:rsidR="004B1C06" w:rsidRPr="00E35E0D">
        <w:t>(b)</w:t>
      </w:r>
      <w:r w:rsidR="004B1C06" w:rsidRPr="00E35E0D">
        <w:tab/>
      </w:r>
      <w:r w:rsidR="006A1AE6" w:rsidRPr="00E35E0D">
        <w:t>the person has a role-based registration.</w:t>
      </w:r>
    </w:p>
    <w:p w14:paraId="63DAD909" w14:textId="77777777" w:rsidR="00BC75D7" w:rsidRPr="00E35E0D" w:rsidRDefault="005C50A6" w:rsidP="005C50A6">
      <w:pPr>
        <w:pStyle w:val="Amain"/>
        <w:keepNext/>
      </w:pPr>
      <w:r>
        <w:tab/>
      </w:r>
      <w:r w:rsidR="004B1C06" w:rsidRPr="00E35E0D">
        <w:t>(2)</w:t>
      </w:r>
      <w:r w:rsidR="004B1C06" w:rsidRPr="00E35E0D">
        <w:tab/>
      </w:r>
      <w:r w:rsidR="00BC75D7" w:rsidRPr="00E35E0D">
        <w:t>The employer must give the commissioner written notice of the following:</w:t>
      </w:r>
    </w:p>
    <w:p w14:paraId="5DC51765" w14:textId="77777777" w:rsidR="00BC75D7" w:rsidRPr="00E35E0D" w:rsidRDefault="005C50A6" w:rsidP="005C50A6">
      <w:pPr>
        <w:pStyle w:val="Apara"/>
      </w:pPr>
      <w:r>
        <w:tab/>
      </w:r>
      <w:r w:rsidR="004B1C06" w:rsidRPr="00E35E0D">
        <w:t>(a)</w:t>
      </w:r>
      <w:r w:rsidR="004B1C06" w:rsidRPr="00E35E0D">
        <w:tab/>
      </w:r>
      <w:r w:rsidR="00BC75D7" w:rsidRPr="00E35E0D">
        <w:t xml:space="preserve">a change in a </w:t>
      </w:r>
      <w:r w:rsidR="00161B2A" w:rsidRPr="00E35E0D">
        <w:t xml:space="preserve">program or </w:t>
      </w:r>
      <w:r w:rsidR="00BC75D7" w:rsidRPr="00E35E0D">
        <w:t xml:space="preserve">regulated activity in which the person is engaged that is likely to affect the </w:t>
      </w:r>
      <w:r w:rsidR="00A652EC" w:rsidRPr="00E35E0D">
        <w:t xml:space="preserve">conditions of the </w:t>
      </w:r>
      <w:r w:rsidR="00BC75D7" w:rsidRPr="00E35E0D">
        <w:t>person’s role-based registration;</w:t>
      </w:r>
    </w:p>
    <w:p w14:paraId="6D1F6876" w14:textId="79E2881D" w:rsidR="00BC75D7" w:rsidRPr="00E35E0D" w:rsidRDefault="005C50A6" w:rsidP="005C50A6">
      <w:pPr>
        <w:pStyle w:val="Apara"/>
      </w:pPr>
      <w:r>
        <w:tab/>
      </w:r>
      <w:r w:rsidR="004B1C06" w:rsidRPr="00E35E0D">
        <w:t>(b)</w:t>
      </w:r>
      <w:r w:rsidR="004B1C06" w:rsidRPr="00E35E0D">
        <w:tab/>
      </w:r>
      <w:r w:rsidR="00BC75D7" w:rsidRPr="00E35E0D">
        <w:t xml:space="preserve">a change in the information given to the commissioner under the </w:t>
      </w:r>
      <w:hyperlink r:id="rId29" w:tooltip="Working with Vulnerable People (Background Checking) Act 2011" w:history="1">
        <w:r w:rsidR="009D22BB" w:rsidRPr="009D22BB">
          <w:rPr>
            <w:rStyle w:val="charCitHyperlinkAbbrev"/>
          </w:rPr>
          <w:t>Act</w:t>
        </w:r>
      </w:hyperlink>
      <w:r w:rsidR="00BC75D7" w:rsidRPr="00E35E0D">
        <w:t xml:space="preserve">, </w:t>
      </w:r>
      <w:r w:rsidR="00B9260F" w:rsidRPr="0002533E">
        <w:t>section 42B (3)</w:t>
      </w:r>
      <w:r w:rsidR="00BC75D7" w:rsidRPr="00E35E0D">
        <w:t>.</w:t>
      </w:r>
    </w:p>
    <w:p w14:paraId="287B40E6" w14:textId="77777777" w:rsidR="00290D00" w:rsidRDefault="00290D00">
      <w:pPr>
        <w:pStyle w:val="02Text"/>
        <w:sectPr w:rsidR="00290D00">
          <w:headerReference w:type="even" r:id="rId30"/>
          <w:headerReference w:type="default" r:id="rId31"/>
          <w:footerReference w:type="even" r:id="rId32"/>
          <w:footerReference w:type="default" r:id="rId33"/>
          <w:footerReference w:type="first" r:id="rId34"/>
          <w:pgSz w:w="11907" w:h="16839" w:code="9"/>
          <w:pgMar w:top="3880" w:right="1900" w:bottom="3100" w:left="2300" w:header="2280" w:footer="1760" w:gutter="0"/>
          <w:pgNumType w:start="1"/>
          <w:cols w:space="720"/>
          <w:titlePg/>
          <w:docGrid w:linePitch="254"/>
        </w:sectPr>
      </w:pPr>
    </w:p>
    <w:p w14:paraId="77B129F1" w14:textId="77777777" w:rsidR="00D462D8" w:rsidRPr="00E35E0D" w:rsidRDefault="00D462D8">
      <w:pPr>
        <w:pStyle w:val="PageBreak"/>
      </w:pPr>
      <w:r w:rsidRPr="00E35E0D">
        <w:br w:type="page"/>
      </w:r>
    </w:p>
    <w:p w14:paraId="62A2FF14" w14:textId="77777777" w:rsidR="00D462D8" w:rsidRPr="00E35E0D" w:rsidRDefault="00D462D8">
      <w:pPr>
        <w:pStyle w:val="Dict-Heading"/>
      </w:pPr>
      <w:bookmarkStart w:id="14" w:name="_Toc146019377"/>
      <w:r w:rsidRPr="00E35E0D">
        <w:lastRenderedPageBreak/>
        <w:t>Dictionary</w:t>
      </w:r>
      <w:bookmarkEnd w:id="14"/>
    </w:p>
    <w:p w14:paraId="22209E46" w14:textId="77777777" w:rsidR="00D462D8" w:rsidRPr="00E35E0D" w:rsidRDefault="00D462D8" w:rsidP="005C50A6">
      <w:pPr>
        <w:pStyle w:val="ref"/>
        <w:keepNext/>
      </w:pPr>
      <w:r w:rsidRPr="00E35E0D">
        <w:t>(see s 3)</w:t>
      </w:r>
    </w:p>
    <w:p w14:paraId="5864AE82" w14:textId="69FF24AF" w:rsidR="00D462D8" w:rsidRPr="00E35E0D" w:rsidRDefault="00D462D8">
      <w:pPr>
        <w:pStyle w:val="aNote"/>
      </w:pPr>
      <w:r w:rsidRPr="00542628">
        <w:rPr>
          <w:rStyle w:val="charItals"/>
        </w:rPr>
        <w:t>Note 1</w:t>
      </w:r>
      <w:r w:rsidRPr="00542628">
        <w:rPr>
          <w:rStyle w:val="charItals"/>
        </w:rPr>
        <w:tab/>
      </w:r>
      <w:r w:rsidRPr="00E35E0D">
        <w:t xml:space="preserve">The </w:t>
      </w:r>
      <w:hyperlink r:id="rId35" w:tooltip="A2001-14" w:history="1">
        <w:r w:rsidR="00542628" w:rsidRPr="00542628">
          <w:rPr>
            <w:rStyle w:val="charCitHyperlinkAbbrev"/>
          </w:rPr>
          <w:t>Legislation Act</w:t>
        </w:r>
      </w:hyperlink>
      <w:r w:rsidRPr="00E35E0D">
        <w:t xml:space="preserve"> contains definitions and other provisions relevant to this regulation.</w:t>
      </w:r>
    </w:p>
    <w:p w14:paraId="29878B38" w14:textId="389A8F96" w:rsidR="00D462D8" w:rsidRPr="00E35E0D" w:rsidRDefault="00D462D8" w:rsidP="005C50A6">
      <w:pPr>
        <w:pStyle w:val="aNote"/>
        <w:keepNext/>
      </w:pPr>
      <w:r w:rsidRPr="00542628">
        <w:rPr>
          <w:rStyle w:val="charItals"/>
        </w:rPr>
        <w:t>Note 2</w:t>
      </w:r>
      <w:r w:rsidRPr="00542628">
        <w:rPr>
          <w:rStyle w:val="charItals"/>
        </w:rPr>
        <w:tab/>
      </w:r>
      <w:r w:rsidRPr="00E35E0D">
        <w:t xml:space="preserve">For example, the </w:t>
      </w:r>
      <w:hyperlink r:id="rId36" w:tooltip="A2001-14" w:history="1">
        <w:r w:rsidR="00542628" w:rsidRPr="00542628">
          <w:rPr>
            <w:rStyle w:val="charCitHyperlinkAbbrev"/>
          </w:rPr>
          <w:t>Legislation Act</w:t>
        </w:r>
      </w:hyperlink>
      <w:r w:rsidRPr="00E35E0D">
        <w:t>, dict, pt 1, defines the following terms:</w:t>
      </w:r>
    </w:p>
    <w:p w14:paraId="4FF49C97" w14:textId="77777777" w:rsidR="00877DE4" w:rsidRPr="00E35E0D" w:rsidRDefault="004B1C06" w:rsidP="004B1C06">
      <w:pPr>
        <w:pStyle w:val="aNoteBulletss"/>
        <w:tabs>
          <w:tab w:val="left" w:pos="2300"/>
        </w:tabs>
      </w:pPr>
      <w:r w:rsidRPr="00E35E0D">
        <w:rPr>
          <w:rFonts w:ascii="Symbol" w:hAnsi="Symbol"/>
        </w:rPr>
        <w:t></w:t>
      </w:r>
      <w:r w:rsidRPr="00E35E0D">
        <w:rPr>
          <w:rFonts w:ascii="Symbol" w:hAnsi="Symbol"/>
        </w:rPr>
        <w:tab/>
      </w:r>
      <w:r w:rsidR="00877DE4" w:rsidRPr="00E35E0D">
        <w:t>document</w:t>
      </w:r>
    </w:p>
    <w:p w14:paraId="7C13DB56" w14:textId="77777777" w:rsidR="00877DE4" w:rsidRPr="00E35E0D" w:rsidRDefault="004B1C06" w:rsidP="005C50A6">
      <w:pPr>
        <w:pStyle w:val="aNoteBulletss"/>
        <w:keepNext/>
        <w:tabs>
          <w:tab w:val="left" w:pos="2300"/>
        </w:tabs>
      </w:pPr>
      <w:r w:rsidRPr="00E35E0D">
        <w:rPr>
          <w:rFonts w:ascii="Symbol" w:hAnsi="Symbol"/>
        </w:rPr>
        <w:t></w:t>
      </w:r>
      <w:r w:rsidRPr="00E35E0D">
        <w:rPr>
          <w:rFonts w:ascii="Symbol" w:hAnsi="Symbol"/>
        </w:rPr>
        <w:tab/>
      </w:r>
      <w:r w:rsidR="00877DE4" w:rsidRPr="00E35E0D">
        <w:t>must</w:t>
      </w:r>
      <w:r w:rsidR="00814A32" w:rsidRPr="00E35E0D">
        <w:t xml:space="preserve"> (see s 146)</w:t>
      </w:r>
      <w:r w:rsidR="002A333A" w:rsidRPr="00E35E0D">
        <w:t>.</w:t>
      </w:r>
    </w:p>
    <w:p w14:paraId="20D25D78" w14:textId="42406B7D" w:rsidR="00D462D8" w:rsidRPr="00E35E0D" w:rsidRDefault="00D462D8" w:rsidP="005C50A6">
      <w:pPr>
        <w:pStyle w:val="aNote"/>
        <w:keepNext/>
        <w:rPr>
          <w:iCs/>
        </w:rPr>
      </w:pPr>
      <w:r w:rsidRPr="00542628">
        <w:rPr>
          <w:rStyle w:val="charItals"/>
        </w:rPr>
        <w:t>Note 3</w:t>
      </w:r>
      <w:r w:rsidRPr="00542628">
        <w:rPr>
          <w:rStyle w:val="charItals"/>
        </w:rPr>
        <w:tab/>
      </w:r>
      <w:r w:rsidRPr="00E35E0D">
        <w:rPr>
          <w:iCs/>
        </w:rPr>
        <w:t xml:space="preserve">Terms used in this regulation have the same meaning that they have in the </w:t>
      </w:r>
      <w:hyperlink r:id="rId37" w:tooltip="A2011-44" w:history="1">
        <w:r w:rsidR="00542628" w:rsidRPr="00542628">
          <w:rPr>
            <w:rStyle w:val="charCitHyperlinkItal"/>
          </w:rPr>
          <w:t>Working with Vulnerable People (Background Checking) Act 2011</w:t>
        </w:r>
      </w:hyperlink>
      <w:r w:rsidRPr="00542628">
        <w:rPr>
          <w:rStyle w:val="charItals"/>
        </w:rPr>
        <w:t xml:space="preserve"> </w:t>
      </w:r>
      <w:r w:rsidRPr="00E35E0D">
        <w:rPr>
          <w:iCs/>
        </w:rPr>
        <w:t xml:space="preserve">(see </w:t>
      </w:r>
      <w:hyperlink r:id="rId38" w:tooltip="A2001-14" w:history="1">
        <w:r w:rsidR="00542628" w:rsidRPr="00542628">
          <w:rPr>
            <w:rStyle w:val="charCitHyperlinkAbbrev"/>
          </w:rPr>
          <w:t>Legislation Act</w:t>
        </w:r>
      </w:hyperlink>
      <w:r w:rsidRPr="00E35E0D">
        <w:rPr>
          <w:iCs/>
        </w:rPr>
        <w:t xml:space="preserve">, s 148).  For example, the following terms are defined in the </w:t>
      </w:r>
      <w:hyperlink r:id="rId39" w:tooltip="A2011-44" w:history="1">
        <w:r w:rsidR="00542628" w:rsidRPr="00542628">
          <w:rPr>
            <w:rStyle w:val="charCitHyperlinkItal"/>
          </w:rPr>
          <w:t>Working with Vulnerable People (Background Checking) Act 2011</w:t>
        </w:r>
      </w:hyperlink>
      <w:r w:rsidRPr="00E35E0D">
        <w:rPr>
          <w:iCs/>
        </w:rPr>
        <w:t>, dict:</w:t>
      </w:r>
    </w:p>
    <w:p w14:paraId="4158755F" w14:textId="77777777" w:rsidR="00877DE4" w:rsidRPr="00E35E0D" w:rsidRDefault="004B1C06" w:rsidP="004B1C06">
      <w:pPr>
        <w:pStyle w:val="aNoteBulletss"/>
        <w:tabs>
          <w:tab w:val="left" w:pos="2300"/>
        </w:tabs>
      </w:pPr>
      <w:r w:rsidRPr="00E35E0D">
        <w:rPr>
          <w:rFonts w:ascii="Symbol" w:hAnsi="Symbol"/>
        </w:rPr>
        <w:t></w:t>
      </w:r>
      <w:r w:rsidRPr="00E35E0D">
        <w:rPr>
          <w:rFonts w:ascii="Symbol" w:hAnsi="Symbol"/>
        </w:rPr>
        <w:tab/>
      </w:r>
      <w:r w:rsidR="00877DE4" w:rsidRPr="00E35E0D">
        <w:t>commissioner</w:t>
      </w:r>
    </w:p>
    <w:p w14:paraId="799BA0DD" w14:textId="77777777" w:rsidR="00877DE4" w:rsidRPr="00E35E0D" w:rsidRDefault="004B1C06" w:rsidP="004B1C06">
      <w:pPr>
        <w:pStyle w:val="aNoteBulletss"/>
        <w:tabs>
          <w:tab w:val="left" w:pos="2300"/>
        </w:tabs>
      </w:pPr>
      <w:r w:rsidRPr="00E35E0D">
        <w:rPr>
          <w:rFonts w:ascii="Symbol" w:hAnsi="Symbol"/>
        </w:rPr>
        <w:t></w:t>
      </w:r>
      <w:r w:rsidRPr="00E35E0D">
        <w:rPr>
          <w:rFonts w:ascii="Symbol" w:hAnsi="Symbol"/>
        </w:rPr>
        <w:tab/>
      </w:r>
      <w:r w:rsidR="00877DE4" w:rsidRPr="00E35E0D">
        <w:t>employer</w:t>
      </w:r>
    </w:p>
    <w:p w14:paraId="627738F1" w14:textId="77777777" w:rsidR="00877DE4" w:rsidRPr="00E35E0D" w:rsidRDefault="004B1C06" w:rsidP="004B1C06">
      <w:pPr>
        <w:pStyle w:val="aNoteBulletss"/>
        <w:tabs>
          <w:tab w:val="left" w:pos="2300"/>
        </w:tabs>
      </w:pPr>
      <w:r w:rsidRPr="00E35E0D">
        <w:rPr>
          <w:rFonts w:ascii="Symbol" w:hAnsi="Symbol"/>
        </w:rPr>
        <w:t></w:t>
      </w:r>
      <w:r w:rsidRPr="00E35E0D">
        <w:rPr>
          <w:rFonts w:ascii="Symbol" w:hAnsi="Symbol"/>
        </w:rPr>
        <w:tab/>
      </w:r>
      <w:r w:rsidR="00877DE4" w:rsidRPr="00E35E0D">
        <w:t>engaged</w:t>
      </w:r>
    </w:p>
    <w:p w14:paraId="12D05CBB" w14:textId="77777777" w:rsidR="00877DE4" w:rsidRPr="00E35E0D" w:rsidRDefault="004B1C06" w:rsidP="004B1C06">
      <w:pPr>
        <w:pStyle w:val="aNoteBulletss"/>
        <w:tabs>
          <w:tab w:val="left" w:pos="2300"/>
        </w:tabs>
      </w:pPr>
      <w:r w:rsidRPr="00E35E0D">
        <w:rPr>
          <w:rFonts w:ascii="Symbol" w:hAnsi="Symbol"/>
        </w:rPr>
        <w:t></w:t>
      </w:r>
      <w:r w:rsidRPr="00E35E0D">
        <w:rPr>
          <w:rFonts w:ascii="Symbol" w:hAnsi="Symbol"/>
        </w:rPr>
        <w:tab/>
      </w:r>
      <w:r w:rsidR="00877DE4" w:rsidRPr="00E35E0D">
        <w:t>registration</w:t>
      </w:r>
    </w:p>
    <w:p w14:paraId="429156ED" w14:textId="77777777" w:rsidR="00D462D8" w:rsidRPr="00E35E0D" w:rsidRDefault="004B1C06" w:rsidP="004B1C06">
      <w:pPr>
        <w:pStyle w:val="aNoteBulletss"/>
        <w:tabs>
          <w:tab w:val="left" w:pos="2300"/>
        </w:tabs>
      </w:pPr>
      <w:r w:rsidRPr="00E35E0D">
        <w:rPr>
          <w:rFonts w:ascii="Symbol" w:hAnsi="Symbol"/>
        </w:rPr>
        <w:t></w:t>
      </w:r>
      <w:r w:rsidRPr="00E35E0D">
        <w:rPr>
          <w:rFonts w:ascii="Symbol" w:hAnsi="Symbol"/>
        </w:rPr>
        <w:tab/>
      </w:r>
      <w:r w:rsidR="00877DE4" w:rsidRPr="00E35E0D">
        <w:t>regulated activity</w:t>
      </w:r>
      <w:r w:rsidR="00814A32" w:rsidRPr="00E35E0D">
        <w:t xml:space="preserve"> (see s </w:t>
      </w:r>
      <w:r w:rsidR="00BE13E4" w:rsidRPr="00E35E0D">
        <w:t>8</w:t>
      </w:r>
      <w:r w:rsidR="00814A32" w:rsidRPr="00E35E0D">
        <w:t>)</w:t>
      </w:r>
    </w:p>
    <w:p w14:paraId="322FA037" w14:textId="77777777" w:rsidR="00B9260F" w:rsidRPr="0002533E" w:rsidRDefault="00B9260F" w:rsidP="00B9260F">
      <w:pPr>
        <w:pStyle w:val="aNoteBulletss"/>
        <w:tabs>
          <w:tab w:val="left" w:pos="2300"/>
        </w:tabs>
      </w:pPr>
      <w:r w:rsidRPr="0002533E">
        <w:rPr>
          <w:rFonts w:ascii="Symbol" w:hAnsi="Symbol"/>
        </w:rPr>
        <w:t></w:t>
      </w:r>
      <w:r w:rsidRPr="0002533E">
        <w:rPr>
          <w:rFonts w:ascii="Symbol" w:hAnsi="Symbol"/>
        </w:rPr>
        <w:tab/>
      </w:r>
      <w:r w:rsidRPr="0002533E">
        <w:t>role-based registration (see s 42B (1))</w:t>
      </w:r>
    </w:p>
    <w:p w14:paraId="66AC1B05" w14:textId="77777777" w:rsidR="00877DE4" w:rsidRPr="00E35E0D" w:rsidRDefault="004B1C06" w:rsidP="004B1C06">
      <w:pPr>
        <w:pStyle w:val="aNoteBulletss"/>
        <w:tabs>
          <w:tab w:val="left" w:pos="2300"/>
        </w:tabs>
      </w:pPr>
      <w:r w:rsidRPr="00E35E0D">
        <w:rPr>
          <w:rFonts w:ascii="Symbol" w:hAnsi="Symbol"/>
        </w:rPr>
        <w:t></w:t>
      </w:r>
      <w:r w:rsidRPr="00E35E0D">
        <w:rPr>
          <w:rFonts w:ascii="Symbol" w:hAnsi="Symbol"/>
        </w:rPr>
        <w:tab/>
      </w:r>
      <w:r w:rsidR="00877DE4" w:rsidRPr="00E35E0D">
        <w:t>vulnerable person</w:t>
      </w:r>
      <w:r w:rsidR="00814A32" w:rsidRPr="00E35E0D">
        <w:t xml:space="preserve"> (see s </w:t>
      </w:r>
      <w:r w:rsidR="00BE13E4" w:rsidRPr="00E35E0D">
        <w:t>7</w:t>
      </w:r>
      <w:r w:rsidR="00814A32" w:rsidRPr="00E35E0D">
        <w:t>)</w:t>
      </w:r>
      <w:r w:rsidR="00877DE4" w:rsidRPr="00E35E0D">
        <w:t>.</w:t>
      </w:r>
    </w:p>
    <w:p w14:paraId="28575542" w14:textId="77777777" w:rsidR="00290D00" w:rsidRDefault="00290D00">
      <w:pPr>
        <w:pStyle w:val="04Dictionary"/>
        <w:sectPr w:rsidR="00290D00">
          <w:headerReference w:type="even" r:id="rId40"/>
          <w:headerReference w:type="default" r:id="rId41"/>
          <w:footerReference w:type="even" r:id="rId42"/>
          <w:footerReference w:type="default" r:id="rId43"/>
          <w:type w:val="continuous"/>
          <w:pgSz w:w="11907" w:h="16839" w:code="9"/>
          <w:pgMar w:top="3000" w:right="1900" w:bottom="2500" w:left="2300" w:header="2480" w:footer="2100" w:gutter="0"/>
          <w:cols w:space="720"/>
          <w:docGrid w:linePitch="254"/>
        </w:sectPr>
      </w:pPr>
    </w:p>
    <w:p w14:paraId="460DA481" w14:textId="77777777" w:rsidR="00142820" w:rsidRDefault="00142820">
      <w:pPr>
        <w:pStyle w:val="Endnote1"/>
      </w:pPr>
      <w:bookmarkStart w:id="15" w:name="_Toc146019378"/>
      <w:r>
        <w:lastRenderedPageBreak/>
        <w:t>Endnotes</w:t>
      </w:r>
      <w:bookmarkEnd w:id="15"/>
    </w:p>
    <w:p w14:paraId="146CC900" w14:textId="77777777" w:rsidR="00142820" w:rsidRPr="00290D00" w:rsidRDefault="00142820">
      <w:pPr>
        <w:pStyle w:val="Endnote20"/>
      </w:pPr>
      <w:bookmarkStart w:id="16" w:name="_Toc146019379"/>
      <w:r w:rsidRPr="00290D00">
        <w:rPr>
          <w:rStyle w:val="charTableNo"/>
        </w:rPr>
        <w:t>1</w:t>
      </w:r>
      <w:r>
        <w:tab/>
      </w:r>
      <w:r w:rsidRPr="00290D00">
        <w:rPr>
          <w:rStyle w:val="charTableText"/>
        </w:rPr>
        <w:t>About the endnotes</w:t>
      </w:r>
      <w:bookmarkEnd w:id="16"/>
    </w:p>
    <w:p w14:paraId="2C67BA33" w14:textId="77777777" w:rsidR="00142820" w:rsidRDefault="00142820">
      <w:pPr>
        <w:pStyle w:val="EndNoteTextPub"/>
      </w:pPr>
      <w:r>
        <w:t>Amending and modifying laws are annotated in the legislation history and the amendment history.  Current modifications are not included in the republished law but are set out in the endnotes.</w:t>
      </w:r>
    </w:p>
    <w:p w14:paraId="225F0F05" w14:textId="0E6BAAFC" w:rsidR="00142820" w:rsidRDefault="00142820">
      <w:pPr>
        <w:pStyle w:val="EndNoteTextPub"/>
      </w:pPr>
      <w:r>
        <w:t xml:space="preserve">Not all editorial amendments made under the </w:t>
      </w:r>
      <w:hyperlink r:id="rId44" w:tooltip="A2001-14" w:history="1">
        <w:r w:rsidR="00542628" w:rsidRPr="00542628">
          <w:rPr>
            <w:rStyle w:val="charCitHyperlinkItal"/>
          </w:rPr>
          <w:t>Legislation Act 2001</w:t>
        </w:r>
      </w:hyperlink>
      <w:r>
        <w:t>, part 11.3 are annotated in the amendment history.  Full details of any amendments can be obtained from the Parliamentary Counsel’s Office.</w:t>
      </w:r>
    </w:p>
    <w:p w14:paraId="33CFFA26" w14:textId="77777777" w:rsidR="00142820" w:rsidRDefault="00142820" w:rsidP="00142820">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4CBC5AA5" w14:textId="77777777" w:rsidR="00142820" w:rsidRDefault="00142820">
      <w:pPr>
        <w:pStyle w:val="EndNoteTextPub"/>
      </w:pPr>
      <w:r>
        <w:t xml:space="preserve">If all the provisions of the law have been renumbered, a table of renumbered provisions gives details of previous and current numbering.  </w:t>
      </w:r>
    </w:p>
    <w:p w14:paraId="70EE59C9" w14:textId="77777777" w:rsidR="00142820" w:rsidRDefault="00142820">
      <w:pPr>
        <w:pStyle w:val="EndNoteTextPub"/>
      </w:pPr>
      <w:r>
        <w:t>The endnotes also include a table of earlier republications.</w:t>
      </w:r>
    </w:p>
    <w:p w14:paraId="02F758CD" w14:textId="77777777" w:rsidR="00142820" w:rsidRPr="00290D00" w:rsidRDefault="00142820">
      <w:pPr>
        <w:pStyle w:val="Endnote20"/>
      </w:pPr>
      <w:bookmarkStart w:id="17" w:name="_Toc146019380"/>
      <w:r w:rsidRPr="00290D00">
        <w:rPr>
          <w:rStyle w:val="charTableNo"/>
        </w:rPr>
        <w:t>2</w:t>
      </w:r>
      <w:r>
        <w:tab/>
      </w:r>
      <w:r w:rsidRPr="00290D00">
        <w:rPr>
          <w:rStyle w:val="charTableText"/>
        </w:rPr>
        <w:t>Abbreviation key</w:t>
      </w:r>
      <w:bookmarkEnd w:id="17"/>
    </w:p>
    <w:p w14:paraId="66166FC9" w14:textId="77777777" w:rsidR="00142820" w:rsidRDefault="00142820">
      <w:pPr>
        <w:rPr>
          <w:sz w:val="4"/>
        </w:rPr>
      </w:pPr>
    </w:p>
    <w:tbl>
      <w:tblPr>
        <w:tblW w:w="7372" w:type="dxa"/>
        <w:tblInd w:w="1100" w:type="dxa"/>
        <w:tblLayout w:type="fixed"/>
        <w:tblLook w:val="0000" w:firstRow="0" w:lastRow="0" w:firstColumn="0" w:lastColumn="0" w:noHBand="0" w:noVBand="0"/>
      </w:tblPr>
      <w:tblGrid>
        <w:gridCol w:w="3720"/>
        <w:gridCol w:w="3652"/>
      </w:tblGrid>
      <w:tr w:rsidR="00142820" w14:paraId="2487FFAF" w14:textId="77777777" w:rsidTr="00142820">
        <w:tc>
          <w:tcPr>
            <w:tcW w:w="3720" w:type="dxa"/>
          </w:tcPr>
          <w:p w14:paraId="05CB5E86" w14:textId="77777777" w:rsidR="00142820" w:rsidRDefault="00142820">
            <w:pPr>
              <w:pStyle w:val="EndnotesAbbrev"/>
            </w:pPr>
            <w:r>
              <w:t>A = Act</w:t>
            </w:r>
          </w:p>
        </w:tc>
        <w:tc>
          <w:tcPr>
            <w:tcW w:w="3652" w:type="dxa"/>
          </w:tcPr>
          <w:p w14:paraId="65F5DF64" w14:textId="77777777" w:rsidR="00142820" w:rsidRDefault="00142820" w:rsidP="00142820">
            <w:pPr>
              <w:pStyle w:val="EndnotesAbbrev"/>
            </w:pPr>
            <w:r>
              <w:t>NI = Notifiable instrument</w:t>
            </w:r>
          </w:p>
        </w:tc>
      </w:tr>
      <w:tr w:rsidR="00142820" w14:paraId="502819A9" w14:textId="77777777" w:rsidTr="00142820">
        <w:tc>
          <w:tcPr>
            <w:tcW w:w="3720" w:type="dxa"/>
          </w:tcPr>
          <w:p w14:paraId="106895D3" w14:textId="77777777" w:rsidR="00142820" w:rsidRDefault="00142820" w:rsidP="00142820">
            <w:pPr>
              <w:pStyle w:val="EndnotesAbbrev"/>
            </w:pPr>
            <w:r>
              <w:t>AF = Approved form</w:t>
            </w:r>
          </w:p>
        </w:tc>
        <w:tc>
          <w:tcPr>
            <w:tcW w:w="3652" w:type="dxa"/>
          </w:tcPr>
          <w:p w14:paraId="17486A70" w14:textId="77777777" w:rsidR="00142820" w:rsidRDefault="00142820" w:rsidP="00142820">
            <w:pPr>
              <w:pStyle w:val="EndnotesAbbrev"/>
            </w:pPr>
            <w:r>
              <w:t>o = order</w:t>
            </w:r>
          </w:p>
        </w:tc>
      </w:tr>
      <w:tr w:rsidR="00142820" w14:paraId="548AFCD6" w14:textId="77777777" w:rsidTr="00142820">
        <w:tc>
          <w:tcPr>
            <w:tcW w:w="3720" w:type="dxa"/>
          </w:tcPr>
          <w:p w14:paraId="2D6D5378" w14:textId="77777777" w:rsidR="00142820" w:rsidRDefault="00142820">
            <w:pPr>
              <w:pStyle w:val="EndnotesAbbrev"/>
            </w:pPr>
            <w:r>
              <w:t>am = amended</w:t>
            </w:r>
          </w:p>
        </w:tc>
        <w:tc>
          <w:tcPr>
            <w:tcW w:w="3652" w:type="dxa"/>
          </w:tcPr>
          <w:p w14:paraId="5627EBB9" w14:textId="77777777" w:rsidR="00142820" w:rsidRDefault="00142820" w:rsidP="00142820">
            <w:pPr>
              <w:pStyle w:val="EndnotesAbbrev"/>
            </w:pPr>
            <w:r>
              <w:t>om = omitted/repealed</w:t>
            </w:r>
          </w:p>
        </w:tc>
      </w:tr>
      <w:tr w:rsidR="00142820" w14:paraId="74CE731B" w14:textId="77777777" w:rsidTr="00142820">
        <w:tc>
          <w:tcPr>
            <w:tcW w:w="3720" w:type="dxa"/>
          </w:tcPr>
          <w:p w14:paraId="73127568" w14:textId="77777777" w:rsidR="00142820" w:rsidRDefault="00142820">
            <w:pPr>
              <w:pStyle w:val="EndnotesAbbrev"/>
            </w:pPr>
            <w:r>
              <w:t>amdt = amendment</w:t>
            </w:r>
          </w:p>
        </w:tc>
        <w:tc>
          <w:tcPr>
            <w:tcW w:w="3652" w:type="dxa"/>
          </w:tcPr>
          <w:p w14:paraId="262F048E" w14:textId="77777777" w:rsidR="00142820" w:rsidRDefault="00142820" w:rsidP="00142820">
            <w:pPr>
              <w:pStyle w:val="EndnotesAbbrev"/>
            </w:pPr>
            <w:r>
              <w:t>ord = ordinance</w:t>
            </w:r>
          </w:p>
        </w:tc>
      </w:tr>
      <w:tr w:rsidR="00142820" w14:paraId="6142D1DC" w14:textId="77777777" w:rsidTr="00142820">
        <w:tc>
          <w:tcPr>
            <w:tcW w:w="3720" w:type="dxa"/>
          </w:tcPr>
          <w:p w14:paraId="2F22C381" w14:textId="77777777" w:rsidR="00142820" w:rsidRDefault="00142820">
            <w:pPr>
              <w:pStyle w:val="EndnotesAbbrev"/>
            </w:pPr>
            <w:r>
              <w:t>AR = Assembly resolution</w:t>
            </w:r>
          </w:p>
        </w:tc>
        <w:tc>
          <w:tcPr>
            <w:tcW w:w="3652" w:type="dxa"/>
          </w:tcPr>
          <w:p w14:paraId="63B2E688" w14:textId="77777777" w:rsidR="00142820" w:rsidRDefault="00142820" w:rsidP="00142820">
            <w:pPr>
              <w:pStyle w:val="EndnotesAbbrev"/>
            </w:pPr>
            <w:r>
              <w:t>orig = original</w:t>
            </w:r>
          </w:p>
        </w:tc>
      </w:tr>
      <w:tr w:rsidR="00142820" w14:paraId="37E96926" w14:textId="77777777" w:rsidTr="00142820">
        <w:tc>
          <w:tcPr>
            <w:tcW w:w="3720" w:type="dxa"/>
          </w:tcPr>
          <w:p w14:paraId="5B79D8AF" w14:textId="77777777" w:rsidR="00142820" w:rsidRDefault="00142820">
            <w:pPr>
              <w:pStyle w:val="EndnotesAbbrev"/>
            </w:pPr>
            <w:r>
              <w:t>ch = chapter</w:t>
            </w:r>
          </w:p>
        </w:tc>
        <w:tc>
          <w:tcPr>
            <w:tcW w:w="3652" w:type="dxa"/>
          </w:tcPr>
          <w:p w14:paraId="6C7AA3C3" w14:textId="77777777" w:rsidR="00142820" w:rsidRDefault="00142820" w:rsidP="00142820">
            <w:pPr>
              <w:pStyle w:val="EndnotesAbbrev"/>
            </w:pPr>
            <w:r>
              <w:t>par = paragraph/subparagraph</w:t>
            </w:r>
          </w:p>
        </w:tc>
      </w:tr>
      <w:tr w:rsidR="00142820" w14:paraId="692F9B0D" w14:textId="77777777" w:rsidTr="00142820">
        <w:tc>
          <w:tcPr>
            <w:tcW w:w="3720" w:type="dxa"/>
          </w:tcPr>
          <w:p w14:paraId="1073B3A5" w14:textId="77777777" w:rsidR="00142820" w:rsidRDefault="00142820">
            <w:pPr>
              <w:pStyle w:val="EndnotesAbbrev"/>
            </w:pPr>
            <w:r>
              <w:t>CN = Commencement notice</w:t>
            </w:r>
          </w:p>
        </w:tc>
        <w:tc>
          <w:tcPr>
            <w:tcW w:w="3652" w:type="dxa"/>
          </w:tcPr>
          <w:p w14:paraId="41BF7671" w14:textId="77777777" w:rsidR="00142820" w:rsidRDefault="00142820" w:rsidP="00142820">
            <w:pPr>
              <w:pStyle w:val="EndnotesAbbrev"/>
            </w:pPr>
            <w:r>
              <w:t>pres = present</w:t>
            </w:r>
          </w:p>
        </w:tc>
      </w:tr>
      <w:tr w:rsidR="00142820" w14:paraId="53501E04" w14:textId="77777777" w:rsidTr="00142820">
        <w:tc>
          <w:tcPr>
            <w:tcW w:w="3720" w:type="dxa"/>
          </w:tcPr>
          <w:p w14:paraId="625C1EEF" w14:textId="77777777" w:rsidR="00142820" w:rsidRDefault="00142820">
            <w:pPr>
              <w:pStyle w:val="EndnotesAbbrev"/>
            </w:pPr>
            <w:r>
              <w:t>def = definition</w:t>
            </w:r>
          </w:p>
        </w:tc>
        <w:tc>
          <w:tcPr>
            <w:tcW w:w="3652" w:type="dxa"/>
          </w:tcPr>
          <w:p w14:paraId="031B8F2B" w14:textId="77777777" w:rsidR="00142820" w:rsidRDefault="00142820" w:rsidP="00142820">
            <w:pPr>
              <w:pStyle w:val="EndnotesAbbrev"/>
            </w:pPr>
            <w:r>
              <w:t>prev = previous</w:t>
            </w:r>
          </w:p>
        </w:tc>
      </w:tr>
      <w:tr w:rsidR="00142820" w14:paraId="1A2B7468" w14:textId="77777777" w:rsidTr="00142820">
        <w:tc>
          <w:tcPr>
            <w:tcW w:w="3720" w:type="dxa"/>
          </w:tcPr>
          <w:p w14:paraId="439C5E8A" w14:textId="77777777" w:rsidR="00142820" w:rsidRDefault="00142820">
            <w:pPr>
              <w:pStyle w:val="EndnotesAbbrev"/>
            </w:pPr>
            <w:r>
              <w:t>DI = Disallowable instrument</w:t>
            </w:r>
          </w:p>
        </w:tc>
        <w:tc>
          <w:tcPr>
            <w:tcW w:w="3652" w:type="dxa"/>
          </w:tcPr>
          <w:p w14:paraId="60E3B1DE" w14:textId="77777777" w:rsidR="00142820" w:rsidRDefault="00142820" w:rsidP="00142820">
            <w:pPr>
              <w:pStyle w:val="EndnotesAbbrev"/>
            </w:pPr>
            <w:r>
              <w:t>(prev...) = previously</w:t>
            </w:r>
          </w:p>
        </w:tc>
      </w:tr>
      <w:tr w:rsidR="00142820" w14:paraId="4180452C" w14:textId="77777777" w:rsidTr="00142820">
        <w:tc>
          <w:tcPr>
            <w:tcW w:w="3720" w:type="dxa"/>
          </w:tcPr>
          <w:p w14:paraId="101D7CB2" w14:textId="77777777" w:rsidR="00142820" w:rsidRDefault="00142820">
            <w:pPr>
              <w:pStyle w:val="EndnotesAbbrev"/>
            </w:pPr>
            <w:r>
              <w:t>dict = dictionary</w:t>
            </w:r>
          </w:p>
        </w:tc>
        <w:tc>
          <w:tcPr>
            <w:tcW w:w="3652" w:type="dxa"/>
          </w:tcPr>
          <w:p w14:paraId="56457402" w14:textId="77777777" w:rsidR="00142820" w:rsidRDefault="00142820" w:rsidP="00142820">
            <w:pPr>
              <w:pStyle w:val="EndnotesAbbrev"/>
            </w:pPr>
            <w:r>
              <w:t>pt = part</w:t>
            </w:r>
          </w:p>
        </w:tc>
      </w:tr>
      <w:tr w:rsidR="00142820" w14:paraId="2BFC69E9" w14:textId="77777777" w:rsidTr="00142820">
        <w:tc>
          <w:tcPr>
            <w:tcW w:w="3720" w:type="dxa"/>
          </w:tcPr>
          <w:p w14:paraId="70EA77A8" w14:textId="77777777" w:rsidR="00142820" w:rsidRDefault="00142820">
            <w:pPr>
              <w:pStyle w:val="EndnotesAbbrev"/>
            </w:pPr>
            <w:r>
              <w:t xml:space="preserve">disallowed = disallowed by the Legislative </w:t>
            </w:r>
          </w:p>
        </w:tc>
        <w:tc>
          <w:tcPr>
            <w:tcW w:w="3652" w:type="dxa"/>
          </w:tcPr>
          <w:p w14:paraId="6DFD5D97" w14:textId="77777777" w:rsidR="00142820" w:rsidRDefault="00142820" w:rsidP="00142820">
            <w:pPr>
              <w:pStyle w:val="EndnotesAbbrev"/>
            </w:pPr>
            <w:r>
              <w:t>r = rule/subrule</w:t>
            </w:r>
          </w:p>
        </w:tc>
      </w:tr>
      <w:tr w:rsidR="00142820" w14:paraId="6B01CF60" w14:textId="77777777" w:rsidTr="00142820">
        <w:tc>
          <w:tcPr>
            <w:tcW w:w="3720" w:type="dxa"/>
          </w:tcPr>
          <w:p w14:paraId="0D77D375" w14:textId="77777777" w:rsidR="00142820" w:rsidRDefault="00142820">
            <w:pPr>
              <w:pStyle w:val="EndnotesAbbrev"/>
              <w:ind w:left="972"/>
            </w:pPr>
            <w:r>
              <w:t>Assembly</w:t>
            </w:r>
          </w:p>
        </w:tc>
        <w:tc>
          <w:tcPr>
            <w:tcW w:w="3652" w:type="dxa"/>
          </w:tcPr>
          <w:p w14:paraId="48F7F1BE" w14:textId="77777777" w:rsidR="00142820" w:rsidRDefault="00142820" w:rsidP="00142820">
            <w:pPr>
              <w:pStyle w:val="EndnotesAbbrev"/>
            </w:pPr>
            <w:r>
              <w:t>reloc = relocated</w:t>
            </w:r>
          </w:p>
        </w:tc>
      </w:tr>
      <w:tr w:rsidR="00142820" w14:paraId="6DB3160C" w14:textId="77777777" w:rsidTr="00142820">
        <w:tc>
          <w:tcPr>
            <w:tcW w:w="3720" w:type="dxa"/>
          </w:tcPr>
          <w:p w14:paraId="3F7D8F69" w14:textId="77777777" w:rsidR="00142820" w:rsidRDefault="00142820">
            <w:pPr>
              <w:pStyle w:val="EndnotesAbbrev"/>
            </w:pPr>
            <w:r>
              <w:t>div = division</w:t>
            </w:r>
          </w:p>
        </w:tc>
        <w:tc>
          <w:tcPr>
            <w:tcW w:w="3652" w:type="dxa"/>
          </w:tcPr>
          <w:p w14:paraId="4EF37A99" w14:textId="77777777" w:rsidR="00142820" w:rsidRDefault="00142820" w:rsidP="00142820">
            <w:pPr>
              <w:pStyle w:val="EndnotesAbbrev"/>
            </w:pPr>
            <w:r>
              <w:t>renum = renumbered</w:t>
            </w:r>
          </w:p>
        </w:tc>
      </w:tr>
      <w:tr w:rsidR="00142820" w14:paraId="5625E174" w14:textId="77777777" w:rsidTr="00142820">
        <w:tc>
          <w:tcPr>
            <w:tcW w:w="3720" w:type="dxa"/>
          </w:tcPr>
          <w:p w14:paraId="0A61BBBB" w14:textId="77777777" w:rsidR="00142820" w:rsidRDefault="00142820">
            <w:pPr>
              <w:pStyle w:val="EndnotesAbbrev"/>
            </w:pPr>
            <w:r>
              <w:t>exp = expires/expired</w:t>
            </w:r>
          </w:p>
        </w:tc>
        <w:tc>
          <w:tcPr>
            <w:tcW w:w="3652" w:type="dxa"/>
          </w:tcPr>
          <w:p w14:paraId="626BA1AA" w14:textId="77777777" w:rsidR="00142820" w:rsidRDefault="00142820" w:rsidP="00142820">
            <w:pPr>
              <w:pStyle w:val="EndnotesAbbrev"/>
            </w:pPr>
            <w:r>
              <w:t>R[X] = Republication No</w:t>
            </w:r>
          </w:p>
        </w:tc>
      </w:tr>
      <w:tr w:rsidR="00142820" w14:paraId="100F5437" w14:textId="77777777" w:rsidTr="00142820">
        <w:tc>
          <w:tcPr>
            <w:tcW w:w="3720" w:type="dxa"/>
          </w:tcPr>
          <w:p w14:paraId="06471229" w14:textId="77777777" w:rsidR="00142820" w:rsidRDefault="00142820">
            <w:pPr>
              <w:pStyle w:val="EndnotesAbbrev"/>
            </w:pPr>
            <w:r>
              <w:t>Gaz = gazette</w:t>
            </w:r>
          </w:p>
        </w:tc>
        <w:tc>
          <w:tcPr>
            <w:tcW w:w="3652" w:type="dxa"/>
          </w:tcPr>
          <w:p w14:paraId="6F905B66" w14:textId="77777777" w:rsidR="00142820" w:rsidRDefault="00142820" w:rsidP="00142820">
            <w:pPr>
              <w:pStyle w:val="EndnotesAbbrev"/>
            </w:pPr>
            <w:r>
              <w:t>RI = reissue</w:t>
            </w:r>
          </w:p>
        </w:tc>
      </w:tr>
      <w:tr w:rsidR="00142820" w14:paraId="360103D5" w14:textId="77777777" w:rsidTr="00142820">
        <w:tc>
          <w:tcPr>
            <w:tcW w:w="3720" w:type="dxa"/>
          </w:tcPr>
          <w:p w14:paraId="371E74B5" w14:textId="77777777" w:rsidR="00142820" w:rsidRDefault="00142820">
            <w:pPr>
              <w:pStyle w:val="EndnotesAbbrev"/>
            </w:pPr>
            <w:r>
              <w:t>hdg = heading</w:t>
            </w:r>
          </w:p>
        </w:tc>
        <w:tc>
          <w:tcPr>
            <w:tcW w:w="3652" w:type="dxa"/>
          </w:tcPr>
          <w:p w14:paraId="26701C79" w14:textId="77777777" w:rsidR="00142820" w:rsidRDefault="00142820" w:rsidP="00142820">
            <w:pPr>
              <w:pStyle w:val="EndnotesAbbrev"/>
            </w:pPr>
            <w:r>
              <w:t>s = section/subsection</w:t>
            </w:r>
          </w:p>
        </w:tc>
      </w:tr>
      <w:tr w:rsidR="00142820" w14:paraId="79580141" w14:textId="77777777" w:rsidTr="00142820">
        <w:tc>
          <w:tcPr>
            <w:tcW w:w="3720" w:type="dxa"/>
          </w:tcPr>
          <w:p w14:paraId="5FFCCCDB" w14:textId="77777777" w:rsidR="00142820" w:rsidRDefault="00142820">
            <w:pPr>
              <w:pStyle w:val="EndnotesAbbrev"/>
            </w:pPr>
            <w:r>
              <w:t>IA = Interpretation Act 1967</w:t>
            </w:r>
          </w:p>
        </w:tc>
        <w:tc>
          <w:tcPr>
            <w:tcW w:w="3652" w:type="dxa"/>
          </w:tcPr>
          <w:p w14:paraId="004BDC88" w14:textId="77777777" w:rsidR="00142820" w:rsidRDefault="00142820" w:rsidP="00142820">
            <w:pPr>
              <w:pStyle w:val="EndnotesAbbrev"/>
            </w:pPr>
            <w:r>
              <w:t>sch = schedule</w:t>
            </w:r>
          </w:p>
        </w:tc>
      </w:tr>
      <w:tr w:rsidR="00142820" w14:paraId="5A842811" w14:textId="77777777" w:rsidTr="00142820">
        <w:tc>
          <w:tcPr>
            <w:tcW w:w="3720" w:type="dxa"/>
          </w:tcPr>
          <w:p w14:paraId="40350F21" w14:textId="77777777" w:rsidR="00142820" w:rsidRDefault="00142820">
            <w:pPr>
              <w:pStyle w:val="EndnotesAbbrev"/>
            </w:pPr>
            <w:r>
              <w:t>ins = inserted/added</w:t>
            </w:r>
          </w:p>
        </w:tc>
        <w:tc>
          <w:tcPr>
            <w:tcW w:w="3652" w:type="dxa"/>
          </w:tcPr>
          <w:p w14:paraId="4E92383C" w14:textId="77777777" w:rsidR="00142820" w:rsidRDefault="00142820" w:rsidP="00142820">
            <w:pPr>
              <w:pStyle w:val="EndnotesAbbrev"/>
            </w:pPr>
            <w:r>
              <w:t>sdiv = subdivision</w:t>
            </w:r>
          </w:p>
        </w:tc>
      </w:tr>
      <w:tr w:rsidR="00142820" w14:paraId="7A36DD4D" w14:textId="77777777" w:rsidTr="00142820">
        <w:tc>
          <w:tcPr>
            <w:tcW w:w="3720" w:type="dxa"/>
          </w:tcPr>
          <w:p w14:paraId="1B01FEF4" w14:textId="77777777" w:rsidR="00142820" w:rsidRDefault="00142820">
            <w:pPr>
              <w:pStyle w:val="EndnotesAbbrev"/>
            </w:pPr>
            <w:r>
              <w:t>LA = Legislation Act 2001</w:t>
            </w:r>
          </w:p>
        </w:tc>
        <w:tc>
          <w:tcPr>
            <w:tcW w:w="3652" w:type="dxa"/>
          </w:tcPr>
          <w:p w14:paraId="369E83E6" w14:textId="77777777" w:rsidR="00142820" w:rsidRDefault="00142820" w:rsidP="00142820">
            <w:pPr>
              <w:pStyle w:val="EndnotesAbbrev"/>
            </w:pPr>
            <w:r>
              <w:t>SL = Subordinate law</w:t>
            </w:r>
          </w:p>
        </w:tc>
      </w:tr>
      <w:tr w:rsidR="00142820" w14:paraId="7DF50F4D" w14:textId="77777777" w:rsidTr="00142820">
        <w:tc>
          <w:tcPr>
            <w:tcW w:w="3720" w:type="dxa"/>
          </w:tcPr>
          <w:p w14:paraId="25D4CF81" w14:textId="77777777" w:rsidR="00142820" w:rsidRDefault="00142820">
            <w:pPr>
              <w:pStyle w:val="EndnotesAbbrev"/>
            </w:pPr>
            <w:r>
              <w:t>LR = legislation register</w:t>
            </w:r>
          </w:p>
        </w:tc>
        <w:tc>
          <w:tcPr>
            <w:tcW w:w="3652" w:type="dxa"/>
          </w:tcPr>
          <w:p w14:paraId="70295D81" w14:textId="77777777" w:rsidR="00142820" w:rsidRDefault="00142820" w:rsidP="00142820">
            <w:pPr>
              <w:pStyle w:val="EndnotesAbbrev"/>
            </w:pPr>
            <w:r>
              <w:t>sub = substituted</w:t>
            </w:r>
          </w:p>
        </w:tc>
      </w:tr>
      <w:tr w:rsidR="00142820" w14:paraId="324D15A4" w14:textId="77777777" w:rsidTr="00142820">
        <w:tc>
          <w:tcPr>
            <w:tcW w:w="3720" w:type="dxa"/>
          </w:tcPr>
          <w:p w14:paraId="3D58FD7A" w14:textId="77777777" w:rsidR="00142820" w:rsidRDefault="00142820">
            <w:pPr>
              <w:pStyle w:val="EndnotesAbbrev"/>
            </w:pPr>
            <w:r>
              <w:t>LRA = Legislation (Republication) Act 1996</w:t>
            </w:r>
          </w:p>
        </w:tc>
        <w:tc>
          <w:tcPr>
            <w:tcW w:w="3652" w:type="dxa"/>
          </w:tcPr>
          <w:p w14:paraId="1A00F894" w14:textId="77777777" w:rsidR="00142820" w:rsidRDefault="00142820" w:rsidP="00142820">
            <w:pPr>
              <w:pStyle w:val="EndnotesAbbrev"/>
            </w:pPr>
            <w:r w:rsidRPr="00542628">
              <w:rPr>
                <w:rStyle w:val="charUnderline"/>
              </w:rPr>
              <w:t>underlining</w:t>
            </w:r>
            <w:r>
              <w:t xml:space="preserve"> = whole or part not commenced</w:t>
            </w:r>
          </w:p>
        </w:tc>
      </w:tr>
      <w:tr w:rsidR="00142820" w14:paraId="2C7B46A9" w14:textId="77777777" w:rsidTr="00142820">
        <w:tc>
          <w:tcPr>
            <w:tcW w:w="3720" w:type="dxa"/>
          </w:tcPr>
          <w:p w14:paraId="5244002E" w14:textId="77777777" w:rsidR="00142820" w:rsidRDefault="00142820">
            <w:pPr>
              <w:pStyle w:val="EndnotesAbbrev"/>
            </w:pPr>
            <w:r>
              <w:t>mod = modified/modification</w:t>
            </w:r>
          </w:p>
        </w:tc>
        <w:tc>
          <w:tcPr>
            <w:tcW w:w="3652" w:type="dxa"/>
          </w:tcPr>
          <w:p w14:paraId="15C7C91E" w14:textId="77777777" w:rsidR="00142820" w:rsidRDefault="00142820" w:rsidP="00142820">
            <w:pPr>
              <w:pStyle w:val="EndnotesAbbrev"/>
              <w:ind w:left="1073"/>
            </w:pPr>
            <w:r>
              <w:t>or to be expired</w:t>
            </w:r>
          </w:p>
        </w:tc>
      </w:tr>
    </w:tbl>
    <w:p w14:paraId="1052952B" w14:textId="77777777" w:rsidR="00142820" w:rsidRPr="00290D00" w:rsidRDefault="00142820">
      <w:pPr>
        <w:pStyle w:val="Endnote20"/>
      </w:pPr>
      <w:bookmarkStart w:id="18" w:name="_Toc146019381"/>
      <w:r w:rsidRPr="00290D00">
        <w:rPr>
          <w:rStyle w:val="charTableNo"/>
        </w:rPr>
        <w:lastRenderedPageBreak/>
        <w:t>3</w:t>
      </w:r>
      <w:r>
        <w:tab/>
      </w:r>
      <w:r w:rsidRPr="00290D00">
        <w:rPr>
          <w:rStyle w:val="charTableText"/>
        </w:rPr>
        <w:t>Legislation history</w:t>
      </w:r>
      <w:bookmarkEnd w:id="18"/>
    </w:p>
    <w:p w14:paraId="4B3148F2" w14:textId="77777777" w:rsidR="005140A1" w:rsidRDefault="005140A1" w:rsidP="005140A1">
      <w:pPr>
        <w:pStyle w:val="NewAct"/>
      </w:pPr>
      <w:r>
        <w:t>Working with Vulnerable People (Background Checking) Regulation</w:t>
      </w:r>
      <w:r w:rsidR="0035593E">
        <w:t> </w:t>
      </w:r>
      <w:r>
        <w:t xml:space="preserve">2012 </w:t>
      </w:r>
      <w:r w:rsidR="00542628" w:rsidRPr="002B0B0D">
        <w:t>SL2012</w:t>
      </w:r>
      <w:r w:rsidR="00542628" w:rsidRPr="002B0B0D">
        <w:noBreakHyphen/>
        <w:t>4</w:t>
      </w:r>
    </w:p>
    <w:p w14:paraId="3CC839D7" w14:textId="77777777" w:rsidR="005140A1" w:rsidRDefault="005140A1" w:rsidP="005140A1">
      <w:pPr>
        <w:pStyle w:val="Actdetails"/>
      </w:pPr>
      <w:r>
        <w:t>notified LR 6 February 2012</w:t>
      </w:r>
    </w:p>
    <w:p w14:paraId="685FC359" w14:textId="77777777" w:rsidR="005140A1" w:rsidRDefault="005140A1" w:rsidP="005140A1">
      <w:pPr>
        <w:pStyle w:val="Actdetails"/>
      </w:pPr>
      <w:r>
        <w:t>s 1, s 2 commenced 6 February 2012 (LA s 75 (1))</w:t>
      </w:r>
    </w:p>
    <w:p w14:paraId="3CD609CB" w14:textId="214233E5" w:rsidR="005140A1" w:rsidRDefault="005140A1" w:rsidP="005140A1">
      <w:pPr>
        <w:pStyle w:val="Actdetails"/>
      </w:pPr>
      <w:r w:rsidRPr="00CD3E0B">
        <w:t>remainder commenced 8 November 2012 (s 2</w:t>
      </w:r>
      <w:r>
        <w:t xml:space="preserve"> and see </w:t>
      </w:r>
      <w:hyperlink r:id="rId45" w:tooltip="A2011-44" w:history="1">
        <w:r w:rsidR="00542628" w:rsidRPr="00542628">
          <w:rPr>
            <w:rStyle w:val="charCitHyperlinkAbbrev"/>
          </w:rPr>
          <w:t>Working with Vulnerable People (Background Checking) Act 2011</w:t>
        </w:r>
      </w:hyperlink>
      <w:r w:rsidR="002B0B0D">
        <w:t xml:space="preserve"> A2011-44</w:t>
      </w:r>
      <w:r>
        <w:t xml:space="preserve"> s 2</w:t>
      </w:r>
      <w:r w:rsidR="00D04C74">
        <w:t xml:space="preserve"> (2</w:t>
      </w:r>
      <w:r>
        <w:t>)</w:t>
      </w:r>
      <w:r w:rsidRPr="00CD3E0B">
        <w:t>)</w:t>
      </w:r>
    </w:p>
    <w:p w14:paraId="7A429020" w14:textId="103BA909" w:rsidR="00243CBF" w:rsidRDefault="00243CBF">
      <w:pPr>
        <w:pStyle w:val="Asamby"/>
      </w:pPr>
      <w:r>
        <w:t>as amended by</w:t>
      </w:r>
    </w:p>
    <w:p w14:paraId="4597590C" w14:textId="504C9881" w:rsidR="00AC7044" w:rsidRPr="00935D4E" w:rsidRDefault="00AC7044" w:rsidP="00AC7044">
      <w:pPr>
        <w:pStyle w:val="NewAct"/>
      </w:pPr>
      <w:hyperlink r:id="rId46" w:tooltip="A2019-13" w:history="1">
        <w:r>
          <w:rPr>
            <w:rStyle w:val="charCitHyperlinkAbbrev"/>
          </w:rPr>
          <w:t>Working with Vulnerable People (Background Checking) Amendment Act 2019</w:t>
        </w:r>
      </w:hyperlink>
      <w:r>
        <w:t xml:space="preserve"> A2019-13 sch 1 pt 1.3 (as am by </w:t>
      </w:r>
      <w:hyperlink r:id="rId47" w:tooltip="COVID-19 Emergency Response Legislation Amendment Act 2020" w:history="1">
        <w:r w:rsidRPr="00142B85">
          <w:rPr>
            <w:rStyle w:val="charCitHyperlinkAbbrev"/>
          </w:rPr>
          <w:t>A2020-14</w:t>
        </w:r>
      </w:hyperlink>
      <w:r>
        <w:t xml:space="preserve"> amdt 1.142)</w:t>
      </w:r>
    </w:p>
    <w:p w14:paraId="5A400A42" w14:textId="77777777" w:rsidR="00AC7044" w:rsidRDefault="00AC7044" w:rsidP="00AC7044">
      <w:pPr>
        <w:pStyle w:val="Actdetails"/>
      </w:pPr>
      <w:r>
        <w:t>notified LR 23 May 2019</w:t>
      </w:r>
    </w:p>
    <w:p w14:paraId="65D66B34" w14:textId="77777777" w:rsidR="00AC7044" w:rsidRDefault="00AC7044" w:rsidP="00AC7044">
      <w:pPr>
        <w:pStyle w:val="Actdetails"/>
      </w:pPr>
      <w:r>
        <w:t>s 1, s 2 commenced 23 May 2019 (LA s 75 (1))</w:t>
      </w:r>
    </w:p>
    <w:p w14:paraId="6DDB92F0" w14:textId="3C8AC68A" w:rsidR="00AC7044" w:rsidRPr="007A3BCF" w:rsidRDefault="00AC7044" w:rsidP="00AC7044">
      <w:pPr>
        <w:pStyle w:val="Actdetails"/>
      </w:pPr>
      <w:r>
        <w:t>sch 1 pt 1.3</w:t>
      </w:r>
      <w:r w:rsidRPr="007A3BCF">
        <w:t xml:space="preserve"> commenced 1 February 202</w:t>
      </w:r>
      <w:r>
        <w:t>1</w:t>
      </w:r>
      <w:r w:rsidRPr="007A3BCF">
        <w:t xml:space="preserve"> (s 2 (1)</w:t>
      </w:r>
      <w:r>
        <w:t xml:space="preserve"> (as am by </w:t>
      </w:r>
      <w:hyperlink r:id="rId48" w:tooltip="COVID-19 Emergency Response Legislation Amendment Act 2020" w:history="1">
        <w:r w:rsidRPr="00142B85">
          <w:rPr>
            <w:rStyle w:val="charCitHyperlinkAbbrev"/>
          </w:rPr>
          <w:t>A2020-14</w:t>
        </w:r>
      </w:hyperlink>
      <w:r>
        <w:t xml:space="preserve"> amdt 1.142)</w:t>
      </w:r>
      <w:r w:rsidRPr="007A3BCF">
        <w:t xml:space="preserve"> and </w:t>
      </w:r>
      <w:hyperlink r:id="rId49" w:tooltip="CN2021-1" w:history="1">
        <w:r>
          <w:rPr>
            <w:rStyle w:val="charCitHyperlinkAbbrev"/>
          </w:rPr>
          <w:t>CN2021-1</w:t>
        </w:r>
      </w:hyperlink>
      <w:r w:rsidRPr="007A3BCF">
        <w:t>)</w:t>
      </w:r>
    </w:p>
    <w:p w14:paraId="66A02498" w14:textId="278223A6" w:rsidR="00243CBF" w:rsidRDefault="00802127" w:rsidP="00243CBF">
      <w:pPr>
        <w:pStyle w:val="NewAct"/>
      </w:pPr>
      <w:hyperlink r:id="rId50" w:tooltip="SL2020-18" w:history="1">
        <w:r w:rsidRPr="00802127">
          <w:rPr>
            <w:rStyle w:val="charCitHyperlinkAbbrev"/>
          </w:rPr>
          <w:t>Working with Vulnerable People (Background Checking) Amendment Regulation 2020 (No 1)</w:t>
        </w:r>
      </w:hyperlink>
      <w:r w:rsidR="00243CBF">
        <w:t xml:space="preserve"> SL2020-18</w:t>
      </w:r>
    </w:p>
    <w:p w14:paraId="28A8B68F" w14:textId="77777777" w:rsidR="00243CBF" w:rsidRDefault="00243CBF" w:rsidP="00243CBF">
      <w:pPr>
        <w:pStyle w:val="Actdetails"/>
      </w:pPr>
      <w:r>
        <w:t>notified LR 5 May 2020</w:t>
      </w:r>
    </w:p>
    <w:p w14:paraId="6B704F88" w14:textId="77777777" w:rsidR="00243CBF" w:rsidRDefault="00243CBF" w:rsidP="00243CBF">
      <w:pPr>
        <w:pStyle w:val="Actdetails"/>
      </w:pPr>
      <w:r>
        <w:t>s 1, s 2 commenced 5 May 2020 (LA s 75 (1))</w:t>
      </w:r>
    </w:p>
    <w:p w14:paraId="4EA80E77" w14:textId="77777777" w:rsidR="00243CBF" w:rsidRPr="00243CBF" w:rsidRDefault="00243CBF" w:rsidP="00243CBF">
      <w:pPr>
        <w:pStyle w:val="Actdetails"/>
      </w:pPr>
      <w:r>
        <w:t>remainder commenced 6 May 2020 (s 2)</w:t>
      </w:r>
    </w:p>
    <w:p w14:paraId="327AB553" w14:textId="440ED0A7" w:rsidR="00CA3D82" w:rsidRPr="00935D4E" w:rsidRDefault="00CA3D82" w:rsidP="00CA3D82">
      <w:pPr>
        <w:pStyle w:val="NewAct"/>
      </w:pPr>
      <w:hyperlink r:id="rId51" w:tooltip="A2020-14" w:history="1">
        <w:r>
          <w:rPr>
            <w:rStyle w:val="charCitHyperlinkAbbrev"/>
          </w:rPr>
          <w:t>COVID-19 Emergency Response Legislation Amendment Act 2020</w:t>
        </w:r>
      </w:hyperlink>
      <w:r>
        <w:t xml:space="preserve"> A2020-14 amdt 1.142</w:t>
      </w:r>
    </w:p>
    <w:p w14:paraId="288AF617" w14:textId="77777777" w:rsidR="00CA3D82" w:rsidRDefault="00CA3D82" w:rsidP="00CA3D82">
      <w:pPr>
        <w:pStyle w:val="Actdetails"/>
      </w:pPr>
      <w:r>
        <w:t>notified LR 13 May 2020</w:t>
      </w:r>
    </w:p>
    <w:p w14:paraId="760F8806" w14:textId="77777777" w:rsidR="00CA3D82" w:rsidRDefault="00CA3D82" w:rsidP="00CA3D82">
      <w:pPr>
        <w:pStyle w:val="Actdetails"/>
      </w:pPr>
      <w:r>
        <w:t>s 1, s 2 taken to have commenced 30 March 2020 (LA s 75 (2))</w:t>
      </w:r>
    </w:p>
    <w:p w14:paraId="4CE24CCF" w14:textId="77777777" w:rsidR="00CA3D82" w:rsidRDefault="00CA3D82" w:rsidP="00CA3D82">
      <w:pPr>
        <w:pStyle w:val="Actdetails"/>
      </w:pPr>
      <w:r>
        <w:t>amdt 1.142 commenced 14 May 2020 (s 2 (1))</w:t>
      </w:r>
    </w:p>
    <w:p w14:paraId="20A97A24" w14:textId="1EC77CD1" w:rsidR="00CA3D82" w:rsidRPr="007A3BCF" w:rsidRDefault="00CA3D82" w:rsidP="00CA3D82">
      <w:pPr>
        <w:pStyle w:val="LegHistNote"/>
      </w:pPr>
      <w:r>
        <w:rPr>
          <w:i/>
        </w:rPr>
        <w:t>Note</w:t>
      </w:r>
      <w:r>
        <w:rPr>
          <w:i/>
        </w:rPr>
        <w:tab/>
      </w:r>
      <w:r>
        <w:t>This Act only amends the</w:t>
      </w:r>
      <w:r w:rsidRPr="00AC7044">
        <w:t xml:space="preserve"> </w:t>
      </w:r>
      <w:r w:rsidR="00205C07" w:rsidRPr="00AC7044">
        <w:t>Working with Vulnerable People (Background Checking) Amendment Act 20</w:t>
      </w:r>
      <w:r w:rsidR="004F092B">
        <w:t>19</w:t>
      </w:r>
      <w:r w:rsidRPr="00AC7044">
        <w:t xml:space="preserve"> </w:t>
      </w:r>
      <w:hyperlink r:id="rId52" w:tooltip="Working with Vulnerable People (Background Checking) Amendment Act 2019" w:history="1">
        <w:r w:rsidR="00AC7044" w:rsidRPr="00AC7044">
          <w:rPr>
            <w:rStyle w:val="charCitHyperlinkAbbrev"/>
          </w:rPr>
          <w:t>A2019-13</w:t>
        </w:r>
      </w:hyperlink>
      <w:r>
        <w:t>.</w:t>
      </w:r>
    </w:p>
    <w:p w14:paraId="20BF81DC" w14:textId="1E3DFE24" w:rsidR="00CA3D82" w:rsidRPr="00935D4E" w:rsidRDefault="00CA3D82" w:rsidP="00CA3D82">
      <w:pPr>
        <w:pStyle w:val="NewAct"/>
      </w:pPr>
      <w:hyperlink r:id="rId53" w:tooltip="A2020-29" w:history="1">
        <w:r>
          <w:rPr>
            <w:rStyle w:val="charCitHyperlinkAbbrev"/>
          </w:rPr>
          <w:t>Working with Vulnerable People (Background Checking) Amendment Act 2020</w:t>
        </w:r>
      </w:hyperlink>
      <w:r>
        <w:t xml:space="preserve"> A2020-29 sch 1 pt 1.</w:t>
      </w:r>
      <w:r w:rsidR="00F145CC">
        <w:t>5</w:t>
      </w:r>
    </w:p>
    <w:p w14:paraId="6DE59309" w14:textId="77777777" w:rsidR="00CA3D82" w:rsidRDefault="00CA3D82" w:rsidP="00CA3D82">
      <w:pPr>
        <w:pStyle w:val="Actdetails"/>
        <w:keepNext/>
      </w:pPr>
      <w:r>
        <w:t>notified LR 23 May 2019</w:t>
      </w:r>
    </w:p>
    <w:p w14:paraId="1B46B05D" w14:textId="77777777" w:rsidR="00CA3D82" w:rsidRDefault="00CA3D82" w:rsidP="00CA3D82">
      <w:pPr>
        <w:pStyle w:val="Actdetails"/>
        <w:keepNext/>
      </w:pPr>
      <w:r>
        <w:t>s 1, s 2 commenced 23 May 2019 (LA s 75 (1))</w:t>
      </w:r>
    </w:p>
    <w:p w14:paraId="01E8AF70" w14:textId="5F83743A" w:rsidR="00CA3D82" w:rsidRDefault="00CA3D82" w:rsidP="00CA3D82">
      <w:pPr>
        <w:pStyle w:val="Actdetails"/>
      </w:pPr>
      <w:r>
        <w:t>sch 1 pt 1.</w:t>
      </w:r>
      <w:r w:rsidR="00F145CC">
        <w:t>5</w:t>
      </w:r>
      <w:r w:rsidRPr="007A3BCF">
        <w:t xml:space="preserve"> commenced 1 February 202</w:t>
      </w:r>
      <w:r>
        <w:t>1</w:t>
      </w:r>
      <w:r w:rsidRPr="007A3BCF">
        <w:t xml:space="preserve"> (s 2 (</w:t>
      </w:r>
      <w:r>
        <w:t>a</w:t>
      </w:r>
      <w:r w:rsidRPr="007A3BCF">
        <w:t>)</w:t>
      </w:r>
      <w:r>
        <w:t xml:space="preserve"> and see </w:t>
      </w:r>
      <w:hyperlink r:id="rId54" w:tooltip="Working with Vulnerable People (Background Checking) Amendment Act 2019" w:history="1">
        <w:r w:rsidRPr="00DE4C1F">
          <w:rPr>
            <w:rStyle w:val="charCitHyperlinkAbbrev"/>
          </w:rPr>
          <w:t>A2019-13</w:t>
        </w:r>
      </w:hyperlink>
      <w:r>
        <w:t xml:space="preserve"> s 2 (as am by </w:t>
      </w:r>
      <w:hyperlink r:id="rId55" w:tooltip="COVID-19 Emergency Response Legislation Amendment Act 2020" w:history="1">
        <w:r w:rsidRPr="00142B85">
          <w:rPr>
            <w:rStyle w:val="charCitHyperlinkAbbrev"/>
          </w:rPr>
          <w:t>A2020-14</w:t>
        </w:r>
      </w:hyperlink>
      <w:r>
        <w:t xml:space="preserve"> amdt 1.142)</w:t>
      </w:r>
      <w:r w:rsidR="00AC7044">
        <w:t xml:space="preserve"> </w:t>
      </w:r>
      <w:r w:rsidR="00AC7044" w:rsidRPr="007A3BCF">
        <w:t xml:space="preserve">and </w:t>
      </w:r>
      <w:hyperlink r:id="rId56" w:tooltip="CN2021-1" w:history="1">
        <w:r w:rsidR="00AC7044">
          <w:rPr>
            <w:rStyle w:val="charCitHyperlinkAbbrev"/>
          </w:rPr>
          <w:t>CN2021-1</w:t>
        </w:r>
      </w:hyperlink>
      <w:r>
        <w:t>)</w:t>
      </w:r>
    </w:p>
    <w:p w14:paraId="618CE432" w14:textId="3C6A0608" w:rsidR="009133EA" w:rsidRDefault="00433E21" w:rsidP="009133EA">
      <w:pPr>
        <w:pStyle w:val="NewAct"/>
      </w:pPr>
      <w:hyperlink r:id="rId57" w:tooltip="SL2021-22" w:history="1">
        <w:r>
          <w:rPr>
            <w:rStyle w:val="charCitHyperlinkAbbrev"/>
          </w:rPr>
          <w:t>Working with Vulnerable People (Background Checking) Amendment Regulation 2021 (No 1)</w:t>
        </w:r>
      </w:hyperlink>
      <w:r w:rsidR="009133EA">
        <w:t xml:space="preserve"> SL202</w:t>
      </w:r>
      <w:r w:rsidR="001A23B8">
        <w:t>1-22</w:t>
      </w:r>
    </w:p>
    <w:p w14:paraId="751B3F68" w14:textId="4AE1EDC5" w:rsidR="009133EA" w:rsidRDefault="009133EA" w:rsidP="009133EA">
      <w:pPr>
        <w:pStyle w:val="Actdetails"/>
      </w:pPr>
      <w:r>
        <w:t xml:space="preserve">notified LR </w:t>
      </w:r>
      <w:r w:rsidR="001A23B8">
        <w:t>22 September 2021</w:t>
      </w:r>
    </w:p>
    <w:p w14:paraId="315C728A" w14:textId="75BBCB4C" w:rsidR="009133EA" w:rsidRDefault="009133EA" w:rsidP="009133EA">
      <w:pPr>
        <w:pStyle w:val="Actdetails"/>
      </w:pPr>
      <w:r>
        <w:t xml:space="preserve">s 1, s 2 commenced </w:t>
      </w:r>
      <w:r w:rsidR="001A23B8">
        <w:t>22 September 2021</w:t>
      </w:r>
      <w:r>
        <w:t xml:space="preserve"> (LA s 75 (1))</w:t>
      </w:r>
    </w:p>
    <w:p w14:paraId="42A2F86A" w14:textId="4E0B757D" w:rsidR="009133EA" w:rsidRPr="00243CBF" w:rsidRDefault="009133EA" w:rsidP="009133EA">
      <w:pPr>
        <w:pStyle w:val="Actdetails"/>
      </w:pPr>
      <w:r>
        <w:t xml:space="preserve">remainder commenced </w:t>
      </w:r>
      <w:r w:rsidR="001A23B8">
        <w:t>23 September 2021</w:t>
      </w:r>
      <w:r>
        <w:t xml:space="preserve"> (s 2)</w:t>
      </w:r>
    </w:p>
    <w:p w14:paraId="203FC107" w14:textId="77777777" w:rsidR="00142820" w:rsidRPr="00290D00" w:rsidRDefault="00142820">
      <w:pPr>
        <w:pStyle w:val="Endnote20"/>
      </w:pPr>
      <w:bookmarkStart w:id="19" w:name="_Toc146019382"/>
      <w:r w:rsidRPr="00290D00">
        <w:rPr>
          <w:rStyle w:val="charTableNo"/>
        </w:rPr>
        <w:t>4</w:t>
      </w:r>
      <w:r>
        <w:tab/>
      </w:r>
      <w:r w:rsidRPr="00290D00">
        <w:rPr>
          <w:rStyle w:val="charTableText"/>
        </w:rPr>
        <w:t>Amendment history</w:t>
      </w:r>
      <w:bookmarkEnd w:id="19"/>
    </w:p>
    <w:p w14:paraId="48DCDC32" w14:textId="77777777" w:rsidR="00142820" w:rsidRDefault="00142820" w:rsidP="00142820">
      <w:pPr>
        <w:pStyle w:val="AmdtsEntryHd"/>
      </w:pPr>
      <w:r>
        <w:t>Commencement</w:t>
      </w:r>
    </w:p>
    <w:p w14:paraId="5BF83BE9" w14:textId="77777777" w:rsidR="00142820" w:rsidRDefault="00142820" w:rsidP="00142820">
      <w:pPr>
        <w:pStyle w:val="AmdtsEntries"/>
      </w:pPr>
      <w:r>
        <w:t>s 2</w:t>
      </w:r>
      <w:r>
        <w:tab/>
        <w:t>om LA s 89 (4)</w:t>
      </w:r>
    </w:p>
    <w:p w14:paraId="5D1F3A00" w14:textId="77777777" w:rsidR="00C1375A" w:rsidRDefault="00C1375A" w:rsidP="00C1375A">
      <w:pPr>
        <w:pStyle w:val="AmdtsEntryHd"/>
      </w:pPr>
      <w:r w:rsidRPr="00293750">
        <w:t>People not required to be registered—Act, s 12 (2) (o)</w:t>
      </w:r>
    </w:p>
    <w:p w14:paraId="12010278" w14:textId="3379716A" w:rsidR="00C1375A" w:rsidRDefault="00C1375A" w:rsidP="00142820">
      <w:pPr>
        <w:pStyle w:val="AmdtsEntries"/>
      </w:pPr>
      <w:r>
        <w:t>s 4A</w:t>
      </w:r>
      <w:r>
        <w:tab/>
        <w:t xml:space="preserve">ins </w:t>
      </w:r>
      <w:hyperlink r:id="rId58" w:tooltip="Working with Vulnerable People (Background Checking) Amendment Regulation 2020 (No 1)" w:history="1">
        <w:r w:rsidRPr="005B0696">
          <w:rPr>
            <w:rStyle w:val="charCitHyperlinkAbbrev"/>
          </w:rPr>
          <w:t>SL2020</w:t>
        </w:r>
        <w:r w:rsidRPr="005B0696">
          <w:rPr>
            <w:rStyle w:val="charCitHyperlinkAbbrev"/>
          </w:rPr>
          <w:noBreakHyphen/>
          <w:t>18</w:t>
        </w:r>
      </w:hyperlink>
      <w:r>
        <w:t xml:space="preserve"> s 4</w:t>
      </w:r>
    </w:p>
    <w:p w14:paraId="4BC881B8" w14:textId="1E91A4D6" w:rsidR="00C92AF8" w:rsidRDefault="00C92AF8" w:rsidP="00142820">
      <w:pPr>
        <w:pStyle w:val="AmdtsEntries"/>
      </w:pPr>
      <w:r>
        <w:tab/>
      </w:r>
      <w:r w:rsidRPr="00FC0153">
        <w:t>exp 6 May 2021 (s 4A (4))</w:t>
      </w:r>
    </w:p>
    <w:p w14:paraId="7AC0D726" w14:textId="19B7D2D4" w:rsidR="00232250" w:rsidRDefault="001A23B8" w:rsidP="00142820">
      <w:pPr>
        <w:pStyle w:val="AmdtsEntries"/>
      </w:pPr>
      <w:r>
        <w:tab/>
        <w:t xml:space="preserve">ins </w:t>
      </w:r>
      <w:hyperlink r:id="rId59" w:tooltip="Working with Vulnerable People (Background Checking) Amendment Regulation 2021 (No 1)" w:history="1">
        <w:r>
          <w:rPr>
            <w:rStyle w:val="charCitHyperlinkAbbrev"/>
          </w:rPr>
          <w:t>SL2021</w:t>
        </w:r>
        <w:r>
          <w:rPr>
            <w:rStyle w:val="charCitHyperlinkAbbrev"/>
          </w:rPr>
          <w:noBreakHyphen/>
          <w:t>22</w:t>
        </w:r>
      </w:hyperlink>
      <w:r>
        <w:t xml:space="preserve"> s 4</w:t>
      </w:r>
    </w:p>
    <w:p w14:paraId="670DAF5E" w14:textId="727CB4B9" w:rsidR="002E0794" w:rsidRPr="00E60F14" w:rsidRDefault="002E0794" w:rsidP="002E0794">
      <w:pPr>
        <w:pStyle w:val="AmdtsEntries"/>
      </w:pPr>
      <w:r>
        <w:tab/>
      </w:r>
      <w:r w:rsidRPr="00E60F14">
        <w:t xml:space="preserve">exp </w:t>
      </w:r>
      <w:r w:rsidR="00E60F14" w:rsidRPr="00E60F14">
        <w:rPr>
          <w:color w:val="000000"/>
        </w:rPr>
        <w:t>29 September 2023</w:t>
      </w:r>
      <w:r w:rsidRPr="00E60F14">
        <w:t xml:space="preserve"> (s 4A (4))</w:t>
      </w:r>
    </w:p>
    <w:p w14:paraId="7375E443" w14:textId="73DAE5ED" w:rsidR="00F145CC" w:rsidRDefault="00F145CC" w:rsidP="00F145CC">
      <w:pPr>
        <w:pStyle w:val="AmdtsEntryHd"/>
      </w:pPr>
      <w:r w:rsidRPr="0002533E">
        <w:t>Role</w:t>
      </w:r>
      <w:r w:rsidRPr="0002533E">
        <w:noBreakHyphen/>
        <w:t>based registration—information—Act, s 42B (3)</w:t>
      </w:r>
    </w:p>
    <w:p w14:paraId="2FB397B4" w14:textId="286F9937" w:rsidR="00F145CC" w:rsidRDefault="00F145CC" w:rsidP="00F145CC">
      <w:pPr>
        <w:pStyle w:val="AmdtsEntries"/>
      </w:pPr>
      <w:r>
        <w:t>s 5 hdg</w:t>
      </w:r>
      <w:r>
        <w:tab/>
        <w:t xml:space="preserve">sub </w:t>
      </w:r>
      <w:hyperlink r:id="rId60" w:tooltip="Working with Vulnerable People (Background Checking) Amendment Act 2020" w:history="1">
        <w:r>
          <w:rPr>
            <w:rStyle w:val="charCitHyperlinkAbbrev"/>
          </w:rPr>
          <w:t>A2020</w:t>
        </w:r>
        <w:r>
          <w:rPr>
            <w:rStyle w:val="charCitHyperlinkAbbrev"/>
          </w:rPr>
          <w:noBreakHyphen/>
          <w:t>29</w:t>
        </w:r>
      </w:hyperlink>
      <w:r>
        <w:t xml:space="preserve"> amdt 1.20</w:t>
      </w:r>
    </w:p>
    <w:p w14:paraId="54787674" w14:textId="5C77F59C" w:rsidR="00205C07" w:rsidRDefault="00205C07" w:rsidP="00F145CC">
      <w:pPr>
        <w:pStyle w:val="AmdtsEntries"/>
      </w:pPr>
      <w:r>
        <w:t>s 5</w:t>
      </w:r>
      <w:r>
        <w:tab/>
        <w:t xml:space="preserve">am </w:t>
      </w:r>
      <w:hyperlink r:id="rId61" w:tooltip="Working with Vulnerable People (Background Checking) Amendment Act 2020" w:history="1">
        <w:r>
          <w:rPr>
            <w:rStyle w:val="charCitHyperlinkAbbrev"/>
          </w:rPr>
          <w:t>A2020</w:t>
        </w:r>
        <w:r>
          <w:rPr>
            <w:rStyle w:val="charCitHyperlinkAbbrev"/>
          </w:rPr>
          <w:noBreakHyphen/>
          <w:t>29</w:t>
        </w:r>
      </w:hyperlink>
      <w:r>
        <w:t xml:space="preserve"> amdt 1.21, amdt 1.22</w:t>
      </w:r>
      <w:r w:rsidR="00B9260F">
        <w:t>; pars renum R3 LA</w:t>
      </w:r>
    </w:p>
    <w:p w14:paraId="2D93322A" w14:textId="53771AC2" w:rsidR="00205C07" w:rsidRDefault="00205C07" w:rsidP="00F145CC">
      <w:pPr>
        <w:pStyle w:val="AmdtsEntryHd"/>
      </w:pPr>
      <w:r w:rsidRPr="00E35E0D">
        <w:t>Obligations of employers in relation to people with role</w:t>
      </w:r>
      <w:r w:rsidRPr="00E35E0D">
        <w:noBreakHyphen/>
        <w:t>based registration—Act, s 71 (2) (b)</w:t>
      </w:r>
    </w:p>
    <w:p w14:paraId="1B4A61D7" w14:textId="4CE1C32B" w:rsidR="00205C07" w:rsidRPr="00205C07" w:rsidRDefault="00205C07" w:rsidP="00205C07">
      <w:pPr>
        <w:pStyle w:val="AmdtsEntries"/>
      </w:pPr>
      <w:r>
        <w:t>s 6</w:t>
      </w:r>
      <w:r>
        <w:tab/>
        <w:t xml:space="preserve">am </w:t>
      </w:r>
      <w:hyperlink r:id="rId62" w:tooltip="Working with Vulnerable People (Background Checking) Amendment Act 2020" w:history="1">
        <w:r>
          <w:rPr>
            <w:rStyle w:val="charCitHyperlinkAbbrev"/>
          </w:rPr>
          <w:t>A2020</w:t>
        </w:r>
        <w:r>
          <w:rPr>
            <w:rStyle w:val="charCitHyperlinkAbbrev"/>
          </w:rPr>
          <w:noBreakHyphen/>
          <w:t>29</w:t>
        </w:r>
      </w:hyperlink>
      <w:r>
        <w:t xml:space="preserve"> amdt 1.23</w:t>
      </w:r>
    </w:p>
    <w:p w14:paraId="4EC0BF5D" w14:textId="0291C730" w:rsidR="00F145CC" w:rsidRDefault="00F145CC" w:rsidP="00F145CC">
      <w:pPr>
        <w:pStyle w:val="AmdtsEntryHd"/>
      </w:pPr>
      <w:r>
        <w:t>Dictionary</w:t>
      </w:r>
    </w:p>
    <w:p w14:paraId="66DE9EB7" w14:textId="55F8B635" w:rsidR="00F145CC" w:rsidRPr="00F145CC" w:rsidRDefault="00F145CC" w:rsidP="00F145CC">
      <w:pPr>
        <w:pStyle w:val="AmdtsEntries"/>
      </w:pPr>
      <w:r>
        <w:t>dict</w:t>
      </w:r>
      <w:r>
        <w:tab/>
        <w:t xml:space="preserve">am </w:t>
      </w:r>
      <w:hyperlink r:id="rId63" w:tooltip="Working with Vulnerable People (Background Checking) Amendment Act 2019" w:history="1">
        <w:r w:rsidRPr="00F273FC">
          <w:rPr>
            <w:rStyle w:val="charCitHyperlinkAbbrev"/>
          </w:rPr>
          <w:t>A2019-13</w:t>
        </w:r>
      </w:hyperlink>
      <w:r>
        <w:t xml:space="preserve"> amdt 1.5</w:t>
      </w:r>
      <w:r w:rsidR="00205C07">
        <w:t xml:space="preserve">; </w:t>
      </w:r>
      <w:hyperlink r:id="rId64" w:tooltip="Working with Vulnerable People (Background Checking) Amendment Act 2020" w:history="1">
        <w:r w:rsidR="00205C07">
          <w:rPr>
            <w:rStyle w:val="charCitHyperlinkAbbrev"/>
          </w:rPr>
          <w:t>A2020</w:t>
        </w:r>
        <w:r w:rsidR="00205C07">
          <w:rPr>
            <w:rStyle w:val="charCitHyperlinkAbbrev"/>
          </w:rPr>
          <w:noBreakHyphen/>
          <w:t>29</w:t>
        </w:r>
      </w:hyperlink>
      <w:r w:rsidR="00205C07">
        <w:t xml:space="preserve"> amdt 1.24</w:t>
      </w:r>
    </w:p>
    <w:p w14:paraId="66255EA9" w14:textId="77777777" w:rsidR="00C1375A" w:rsidRPr="00C1375A" w:rsidRDefault="00C1375A" w:rsidP="00C1375A">
      <w:pPr>
        <w:pStyle w:val="PageBreak"/>
      </w:pPr>
      <w:r w:rsidRPr="00C1375A">
        <w:br w:type="page"/>
      </w:r>
    </w:p>
    <w:p w14:paraId="42AD6C09" w14:textId="77777777" w:rsidR="00BE5BFD" w:rsidRPr="00290D00" w:rsidRDefault="00BE5BFD">
      <w:pPr>
        <w:pStyle w:val="Endnote20"/>
      </w:pPr>
      <w:bookmarkStart w:id="20" w:name="_Toc146019383"/>
      <w:r w:rsidRPr="00290D00">
        <w:rPr>
          <w:rStyle w:val="charTableNo"/>
        </w:rPr>
        <w:lastRenderedPageBreak/>
        <w:t>5</w:t>
      </w:r>
      <w:r>
        <w:tab/>
      </w:r>
      <w:r w:rsidRPr="00290D00">
        <w:rPr>
          <w:rStyle w:val="charTableText"/>
        </w:rPr>
        <w:t>Earlier republications</w:t>
      </w:r>
      <w:bookmarkEnd w:id="20"/>
    </w:p>
    <w:p w14:paraId="12166BAA" w14:textId="77777777" w:rsidR="00BE5BFD" w:rsidRDefault="00BE5BFD">
      <w:pPr>
        <w:pStyle w:val="EndNoteTextPub"/>
      </w:pPr>
      <w:r>
        <w:t xml:space="preserve">Some earlier republications were not numbered. The number in column 1 refers to the publication order.  </w:t>
      </w:r>
    </w:p>
    <w:p w14:paraId="012D1CCC" w14:textId="77777777" w:rsidR="00BE5BFD" w:rsidRDefault="00BE5BFD">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3AB66EE3" w14:textId="77777777" w:rsidR="00BE5BFD" w:rsidRDefault="00BE5BFD">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BE5BFD" w14:paraId="47DBCB43" w14:textId="77777777" w:rsidTr="00BE5BFD">
        <w:trPr>
          <w:tblHeader/>
        </w:trPr>
        <w:tc>
          <w:tcPr>
            <w:tcW w:w="1576" w:type="dxa"/>
            <w:tcBorders>
              <w:bottom w:val="single" w:sz="4" w:space="0" w:color="auto"/>
            </w:tcBorders>
          </w:tcPr>
          <w:p w14:paraId="03C8DDD3" w14:textId="77777777" w:rsidR="00BE5BFD" w:rsidRDefault="00BE5BFD">
            <w:pPr>
              <w:pStyle w:val="EarlierRepubHdg"/>
            </w:pPr>
            <w:r>
              <w:t>Republication No and date</w:t>
            </w:r>
          </w:p>
        </w:tc>
        <w:tc>
          <w:tcPr>
            <w:tcW w:w="1681" w:type="dxa"/>
            <w:tcBorders>
              <w:bottom w:val="single" w:sz="4" w:space="0" w:color="auto"/>
            </w:tcBorders>
          </w:tcPr>
          <w:p w14:paraId="4BF2A10C" w14:textId="77777777" w:rsidR="00BE5BFD" w:rsidRDefault="00BE5BFD">
            <w:pPr>
              <w:pStyle w:val="EarlierRepubHdg"/>
            </w:pPr>
            <w:r>
              <w:t>Effective</w:t>
            </w:r>
          </w:p>
        </w:tc>
        <w:tc>
          <w:tcPr>
            <w:tcW w:w="1783" w:type="dxa"/>
            <w:tcBorders>
              <w:bottom w:val="single" w:sz="4" w:space="0" w:color="auto"/>
            </w:tcBorders>
          </w:tcPr>
          <w:p w14:paraId="36192872" w14:textId="77777777" w:rsidR="00BE5BFD" w:rsidRDefault="00BE5BFD">
            <w:pPr>
              <w:pStyle w:val="EarlierRepubHdg"/>
            </w:pPr>
            <w:r>
              <w:t>Last amendment made by</w:t>
            </w:r>
          </w:p>
        </w:tc>
        <w:tc>
          <w:tcPr>
            <w:tcW w:w="1783" w:type="dxa"/>
            <w:tcBorders>
              <w:bottom w:val="single" w:sz="4" w:space="0" w:color="auto"/>
            </w:tcBorders>
          </w:tcPr>
          <w:p w14:paraId="7E316425" w14:textId="77777777" w:rsidR="00BE5BFD" w:rsidRDefault="00BE5BFD">
            <w:pPr>
              <w:pStyle w:val="EarlierRepubHdg"/>
            </w:pPr>
            <w:r>
              <w:t>Republication for</w:t>
            </w:r>
          </w:p>
        </w:tc>
      </w:tr>
      <w:tr w:rsidR="00BE5BFD" w14:paraId="5D49CD72" w14:textId="77777777" w:rsidTr="00BE5BFD">
        <w:tc>
          <w:tcPr>
            <w:tcW w:w="1576" w:type="dxa"/>
            <w:tcBorders>
              <w:top w:val="single" w:sz="4" w:space="0" w:color="auto"/>
              <w:bottom w:val="single" w:sz="4" w:space="0" w:color="auto"/>
            </w:tcBorders>
          </w:tcPr>
          <w:p w14:paraId="5611B1DD" w14:textId="77777777" w:rsidR="00BE5BFD" w:rsidRDefault="00BE5BFD">
            <w:pPr>
              <w:pStyle w:val="EarlierRepubEntries"/>
            </w:pPr>
            <w:r>
              <w:t>R1</w:t>
            </w:r>
            <w:r>
              <w:br/>
              <w:t>8 Nov 2012</w:t>
            </w:r>
          </w:p>
        </w:tc>
        <w:tc>
          <w:tcPr>
            <w:tcW w:w="1681" w:type="dxa"/>
            <w:tcBorders>
              <w:top w:val="single" w:sz="4" w:space="0" w:color="auto"/>
              <w:bottom w:val="single" w:sz="4" w:space="0" w:color="auto"/>
            </w:tcBorders>
          </w:tcPr>
          <w:p w14:paraId="7FE15408" w14:textId="77777777" w:rsidR="00BE5BFD" w:rsidRDefault="00BE5BFD">
            <w:pPr>
              <w:pStyle w:val="EarlierRepubEntries"/>
            </w:pPr>
            <w:r>
              <w:t>8 Nov 2012–</w:t>
            </w:r>
            <w:r>
              <w:br/>
              <w:t>5 May 2020</w:t>
            </w:r>
          </w:p>
        </w:tc>
        <w:tc>
          <w:tcPr>
            <w:tcW w:w="1783" w:type="dxa"/>
            <w:tcBorders>
              <w:top w:val="single" w:sz="4" w:space="0" w:color="auto"/>
              <w:bottom w:val="single" w:sz="4" w:space="0" w:color="auto"/>
            </w:tcBorders>
          </w:tcPr>
          <w:p w14:paraId="0261B491" w14:textId="77777777" w:rsidR="00BE5BFD" w:rsidRDefault="00BE5BFD">
            <w:pPr>
              <w:pStyle w:val="EarlierRepubEntries"/>
            </w:pPr>
            <w:r>
              <w:t>not amended</w:t>
            </w:r>
          </w:p>
        </w:tc>
        <w:tc>
          <w:tcPr>
            <w:tcW w:w="1783" w:type="dxa"/>
            <w:tcBorders>
              <w:top w:val="single" w:sz="4" w:space="0" w:color="auto"/>
              <w:bottom w:val="single" w:sz="4" w:space="0" w:color="auto"/>
            </w:tcBorders>
          </w:tcPr>
          <w:p w14:paraId="7958C350" w14:textId="77777777" w:rsidR="00BE5BFD" w:rsidRDefault="00BE5BFD">
            <w:pPr>
              <w:pStyle w:val="EarlierRepubEntries"/>
            </w:pPr>
            <w:r>
              <w:t>new regulation</w:t>
            </w:r>
          </w:p>
        </w:tc>
      </w:tr>
      <w:tr w:rsidR="00205C07" w14:paraId="37288757" w14:textId="77777777" w:rsidTr="00BE5BFD">
        <w:tc>
          <w:tcPr>
            <w:tcW w:w="1576" w:type="dxa"/>
            <w:tcBorders>
              <w:top w:val="single" w:sz="4" w:space="0" w:color="auto"/>
              <w:bottom w:val="single" w:sz="4" w:space="0" w:color="auto"/>
            </w:tcBorders>
          </w:tcPr>
          <w:p w14:paraId="237CF2EA" w14:textId="33DCE7E8" w:rsidR="00205C07" w:rsidRDefault="00205C07">
            <w:pPr>
              <w:pStyle w:val="EarlierRepubEntries"/>
            </w:pPr>
            <w:r>
              <w:t>R2</w:t>
            </w:r>
            <w:r>
              <w:br/>
              <w:t>6 May 2020</w:t>
            </w:r>
          </w:p>
        </w:tc>
        <w:tc>
          <w:tcPr>
            <w:tcW w:w="1681" w:type="dxa"/>
            <w:tcBorders>
              <w:top w:val="single" w:sz="4" w:space="0" w:color="auto"/>
              <w:bottom w:val="single" w:sz="4" w:space="0" w:color="auto"/>
            </w:tcBorders>
          </w:tcPr>
          <w:p w14:paraId="0B7FC75D" w14:textId="20AE5CAF" w:rsidR="00205C07" w:rsidRDefault="00205C07">
            <w:pPr>
              <w:pStyle w:val="EarlierRepubEntries"/>
            </w:pPr>
            <w:r>
              <w:t>6 May 2020–</w:t>
            </w:r>
            <w:r>
              <w:br/>
              <w:t>31 Jan 2020</w:t>
            </w:r>
          </w:p>
        </w:tc>
        <w:tc>
          <w:tcPr>
            <w:tcW w:w="1783" w:type="dxa"/>
            <w:tcBorders>
              <w:top w:val="single" w:sz="4" w:space="0" w:color="auto"/>
              <w:bottom w:val="single" w:sz="4" w:space="0" w:color="auto"/>
            </w:tcBorders>
          </w:tcPr>
          <w:p w14:paraId="400FF1C8" w14:textId="72537925" w:rsidR="00205C07" w:rsidRDefault="00B9260F">
            <w:pPr>
              <w:pStyle w:val="EarlierRepubEntries"/>
            </w:pPr>
            <w:hyperlink r:id="rId65" w:tooltip="Working with Vulnerable People (Background Checking) Amendment Regulation 2020 (No 1)" w:history="1">
              <w:r w:rsidRPr="005B0696">
                <w:rPr>
                  <w:rStyle w:val="charCitHyperlinkAbbrev"/>
                </w:rPr>
                <w:t>SL2020</w:t>
              </w:r>
              <w:r w:rsidRPr="005B0696">
                <w:rPr>
                  <w:rStyle w:val="charCitHyperlinkAbbrev"/>
                </w:rPr>
                <w:noBreakHyphen/>
                <w:t>18</w:t>
              </w:r>
            </w:hyperlink>
          </w:p>
        </w:tc>
        <w:tc>
          <w:tcPr>
            <w:tcW w:w="1783" w:type="dxa"/>
            <w:tcBorders>
              <w:top w:val="single" w:sz="4" w:space="0" w:color="auto"/>
              <w:bottom w:val="single" w:sz="4" w:space="0" w:color="auto"/>
            </w:tcBorders>
          </w:tcPr>
          <w:p w14:paraId="3EBB6BEF" w14:textId="59946C05" w:rsidR="00205C07" w:rsidRDefault="00B9260F">
            <w:pPr>
              <w:pStyle w:val="EarlierRepubEntries"/>
            </w:pPr>
            <w:r>
              <w:t xml:space="preserve">amendments by </w:t>
            </w:r>
            <w:hyperlink r:id="rId66" w:tooltip="Working with Vulnerable People (Background Checking) Amendment Regulation 2020 (No 1)" w:history="1">
              <w:r w:rsidRPr="005B0696">
                <w:rPr>
                  <w:rStyle w:val="charCitHyperlinkAbbrev"/>
                </w:rPr>
                <w:t>SL2020</w:t>
              </w:r>
              <w:r w:rsidRPr="005B0696">
                <w:rPr>
                  <w:rStyle w:val="charCitHyperlinkAbbrev"/>
                </w:rPr>
                <w:noBreakHyphen/>
                <w:t>18</w:t>
              </w:r>
            </w:hyperlink>
          </w:p>
        </w:tc>
      </w:tr>
      <w:tr w:rsidR="00FC0153" w14:paraId="5838E702" w14:textId="77777777" w:rsidTr="00BE5BFD">
        <w:tc>
          <w:tcPr>
            <w:tcW w:w="1576" w:type="dxa"/>
            <w:tcBorders>
              <w:top w:val="single" w:sz="4" w:space="0" w:color="auto"/>
              <w:bottom w:val="single" w:sz="4" w:space="0" w:color="auto"/>
            </w:tcBorders>
          </w:tcPr>
          <w:p w14:paraId="2D9EE332" w14:textId="07CB8056" w:rsidR="00FC0153" w:rsidRDefault="00FC0153">
            <w:pPr>
              <w:pStyle w:val="EarlierRepubEntries"/>
            </w:pPr>
            <w:r>
              <w:t>R3</w:t>
            </w:r>
            <w:r>
              <w:br/>
              <w:t>1 Feb 2021</w:t>
            </w:r>
          </w:p>
        </w:tc>
        <w:tc>
          <w:tcPr>
            <w:tcW w:w="1681" w:type="dxa"/>
            <w:tcBorders>
              <w:top w:val="single" w:sz="4" w:space="0" w:color="auto"/>
              <w:bottom w:val="single" w:sz="4" w:space="0" w:color="auto"/>
            </w:tcBorders>
          </w:tcPr>
          <w:p w14:paraId="437EBA66" w14:textId="4FF0DCF0" w:rsidR="00FC0153" w:rsidRDefault="00FC0153">
            <w:pPr>
              <w:pStyle w:val="EarlierRepubEntries"/>
            </w:pPr>
            <w:r>
              <w:t>1 Feb 2021–</w:t>
            </w:r>
            <w:r>
              <w:br/>
              <w:t>6 May 2021</w:t>
            </w:r>
          </w:p>
        </w:tc>
        <w:tc>
          <w:tcPr>
            <w:tcW w:w="1783" w:type="dxa"/>
            <w:tcBorders>
              <w:top w:val="single" w:sz="4" w:space="0" w:color="auto"/>
              <w:bottom w:val="single" w:sz="4" w:space="0" w:color="auto"/>
            </w:tcBorders>
          </w:tcPr>
          <w:p w14:paraId="6FC1AE99" w14:textId="7136BE05" w:rsidR="00FC0153" w:rsidRDefault="00FC0153">
            <w:pPr>
              <w:pStyle w:val="EarlierRepubEntries"/>
            </w:pPr>
            <w:hyperlink r:id="rId67" w:tooltip="Working with Vulnerable People (Background Checking) Amendment Act 2020" w:history="1">
              <w:r>
                <w:rPr>
                  <w:rStyle w:val="charCitHyperlinkAbbrev"/>
                </w:rPr>
                <w:t>A2020</w:t>
              </w:r>
              <w:r>
                <w:rPr>
                  <w:rStyle w:val="charCitHyperlinkAbbrev"/>
                </w:rPr>
                <w:noBreakHyphen/>
                <w:t>29</w:t>
              </w:r>
            </w:hyperlink>
          </w:p>
        </w:tc>
        <w:tc>
          <w:tcPr>
            <w:tcW w:w="1783" w:type="dxa"/>
            <w:tcBorders>
              <w:top w:val="single" w:sz="4" w:space="0" w:color="auto"/>
              <w:bottom w:val="single" w:sz="4" w:space="0" w:color="auto"/>
            </w:tcBorders>
          </w:tcPr>
          <w:p w14:paraId="745411B9" w14:textId="7AF75B19" w:rsidR="00FC0153" w:rsidRDefault="00290D00">
            <w:pPr>
              <w:pStyle w:val="EarlierRepubEntries"/>
            </w:pPr>
            <w:r>
              <w:t xml:space="preserve">amendments by </w:t>
            </w:r>
            <w:hyperlink r:id="rId68" w:tooltip="Working with Vulnerable People (Background Checking) Amendment Act 2019" w:history="1">
              <w:r w:rsidRPr="00F273FC">
                <w:rPr>
                  <w:rStyle w:val="charCitHyperlinkAbbrev"/>
                </w:rPr>
                <w:t>A2019-13</w:t>
              </w:r>
            </w:hyperlink>
            <w:r>
              <w:t xml:space="preserve"> and </w:t>
            </w:r>
            <w:hyperlink r:id="rId69" w:tooltip="Working with Vulnerable People (Background Checking) Amendment Act 2020" w:history="1">
              <w:r>
                <w:rPr>
                  <w:rStyle w:val="charCitHyperlinkAbbrev"/>
                </w:rPr>
                <w:t>A2020</w:t>
              </w:r>
              <w:r>
                <w:rPr>
                  <w:rStyle w:val="charCitHyperlinkAbbrev"/>
                </w:rPr>
                <w:noBreakHyphen/>
                <w:t>29</w:t>
              </w:r>
            </w:hyperlink>
          </w:p>
        </w:tc>
      </w:tr>
      <w:tr w:rsidR="00232250" w14:paraId="2CC8397F" w14:textId="77777777" w:rsidTr="00BE5BFD">
        <w:tc>
          <w:tcPr>
            <w:tcW w:w="1576" w:type="dxa"/>
            <w:tcBorders>
              <w:top w:val="single" w:sz="4" w:space="0" w:color="auto"/>
              <w:bottom w:val="single" w:sz="4" w:space="0" w:color="auto"/>
            </w:tcBorders>
          </w:tcPr>
          <w:p w14:paraId="1FCF6EE9" w14:textId="099539DA" w:rsidR="00232250" w:rsidRDefault="00232250">
            <w:pPr>
              <w:pStyle w:val="EarlierRepubEntries"/>
            </w:pPr>
            <w:r>
              <w:t>R4</w:t>
            </w:r>
            <w:r>
              <w:br/>
            </w:r>
            <w:r w:rsidR="00130256">
              <w:t>7 May 2021</w:t>
            </w:r>
          </w:p>
        </w:tc>
        <w:tc>
          <w:tcPr>
            <w:tcW w:w="1681" w:type="dxa"/>
            <w:tcBorders>
              <w:top w:val="single" w:sz="4" w:space="0" w:color="auto"/>
              <w:bottom w:val="single" w:sz="4" w:space="0" w:color="auto"/>
            </w:tcBorders>
          </w:tcPr>
          <w:p w14:paraId="73DEAC3F" w14:textId="164AB4FA" w:rsidR="00232250" w:rsidRDefault="00130256">
            <w:pPr>
              <w:pStyle w:val="EarlierRepubEntries"/>
            </w:pPr>
            <w:r>
              <w:t>7 May 2021–</w:t>
            </w:r>
            <w:r>
              <w:br/>
              <w:t>22 Sept 2021</w:t>
            </w:r>
          </w:p>
        </w:tc>
        <w:tc>
          <w:tcPr>
            <w:tcW w:w="1783" w:type="dxa"/>
            <w:tcBorders>
              <w:top w:val="single" w:sz="4" w:space="0" w:color="auto"/>
              <w:bottom w:val="single" w:sz="4" w:space="0" w:color="auto"/>
            </w:tcBorders>
          </w:tcPr>
          <w:p w14:paraId="4082D14A" w14:textId="7AFE02EC" w:rsidR="00232250" w:rsidRDefault="00130256">
            <w:pPr>
              <w:pStyle w:val="EarlierRepubEntries"/>
            </w:pPr>
            <w:hyperlink r:id="rId70" w:tooltip="Working with Vulnerable People (Background Checking) Amendment Act 2020" w:history="1">
              <w:r>
                <w:rPr>
                  <w:rStyle w:val="charCitHyperlinkAbbrev"/>
                </w:rPr>
                <w:t>A2020</w:t>
              </w:r>
              <w:r>
                <w:rPr>
                  <w:rStyle w:val="charCitHyperlinkAbbrev"/>
                </w:rPr>
                <w:noBreakHyphen/>
                <w:t>29</w:t>
              </w:r>
            </w:hyperlink>
          </w:p>
        </w:tc>
        <w:tc>
          <w:tcPr>
            <w:tcW w:w="1783" w:type="dxa"/>
            <w:tcBorders>
              <w:top w:val="single" w:sz="4" w:space="0" w:color="auto"/>
              <w:bottom w:val="single" w:sz="4" w:space="0" w:color="auto"/>
            </w:tcBorders>
          </w:tcPr>
          <w:p w14:paraId="75A3ED01" w14:textId="2F55B1E2" w:rsidR="00232250" w:rsidRDefault="00130256">
            <w:pPr>
              <w:pStyle w:val="EarlierRepubEntries"/>
            </w:pPr>
            <w:r>
              <w:t>expiry of provision (s 4A)</w:t>
            </w:r>
          </w:p>
        </w:tc>
      </w:tr>
      <w:tr w:rsidR="00E60F14" w14:paraId="2B93EE8A" w14:textId="77777777" w:rsidTr="00BE5BFD">
        <w:tc>
          <w:tcPr>
            <w:tcW w:w="1576" w:type="dxa"/>
            <w:tcBorders>
              <w:top w:val="single" w:sz="4" w:space="0" w:color="auto"/>
              <w:bottom w:val="single" w:sz="4" w:space="0" w:color="auto"/>
            </w:tcBorders>
          </w:tcPr>
          <w:p w14:paraId="45E35D63" w14:textId="33AB7F41" w:rsidR="00E60F14" w:rsidRDefault="00E60F14">
            <w:pPr>
              <w:pStyle w:val="EarlierRepubEntries"/>
            </w:pPr>
            <w:r>
              <w:t>R5</w:t>
            </w:r>
            <w:r>
              <w:br/>
              <w:t>23 Sept 2021</w:t>
            </w:r>
          </w:p>
        </w:tc>
        <w:tc>
          <w:tcPr>
            <w:tcW w:w="1681" w:type="dxa"/>
            <w:tcBorders>
              <w:top w:val="single" w:sz="4" w:space="0" w:color="auto"/>
              <w:bottom w:val="single" w:sz="4" w:space="0" w:color="auto"/>
            </w:tcBorders>
          </w:tcPr>
          <w:p w14:paraId="3E828145" w14:textId="23F6581E" w:rsidR="00E60F14" w:rsidRDefault="00E60F14">
            <w:pPr>
              <w:pStyle w:val="EarlierRepubEntries"/>
            </w:pPr>
            <w:r>
              <w:t>23 Sept 2021–</w:t>
            </w:r>
            <w:r>
              <w:br/>
              <w:t>29 Sept 2023</w:t>
            </w:r>
          </w:p>
        </w:tc>
        <w:tc>
          <w:tcPr>
            <w:tcW w:w="1783" w:type="dxa"/>
            <w:tcBorders>
              <w:top w:val="single" w:sz="4" w:space="0" w:color="auto"/>
              <w:bottom w:val="single" w:sz="4" w:space="0" w:color="auto"/>
            </w:tcBorders>
          </w:tcPr>
          <w:p w14:paraId="2FA619E5" w14:textId="3FF02A24" w:rsidR="00E60F14" w:rsidRDefault="00290D00">
            <w:pPr>
              <w:pStyle w:val="EarlierRepubEntries"/>
            </w:pPr>
            <w:hyperlink r:id="rId71" w:tooltip="Working with Vulnerable People (Background Checking) Amendment Regulation 2021 (No 1)" w:history="1">
              <w:r>
                <w:rPr>
                  <w:rStyle w:val="charCitHyperlinkAbbrev"/>
                </w:rPr>
                <w:t>SL2021</w:t>
              </w:r>
              <w:r>
                <w:rPr>
                  <w:rStyle w:val="charCitHyperlinkAbbrev"/>
                </w:rPr>
                <w:noBreakHyphen/>
                <w:t>22</w:t>
              </w:r>
            </w:hyperlink>
          </w:p>
        </w:tc>
        <w:tc>
          <w:tcPr>
            <w:tcW w:w="1783" w:type="dxa"/>
            <w:tcBorders>
              <w:top w:val="single" w:sz="4" w:space="0" w:color="auto"/>
              <w:bottom w:val="single" w:sz="4" w:space="0" w:color="auto"/>
            </w:tcBorders>
          </w:tcPr>
          <w:p w14:paraId="123C3A44" w14:textId="007A7352" w:rsidR="00E60F14" w:rsidRDefault="00290D00">
            <w:pPr>
              <w:pStyle w:val="EarlierRepubEntries"/>
            </w:pPr>
            <w:r>
              <w:t xml:space="preserve">amendments by </w:t>
            </w:r>
            <w:hyperlink r:id="rId72" w:tooltip="Working with Vulnerable People (Background Checking) Amendment Regulation 2021 (No 1)" w:history="1">
              <w:r>
                <w:rPr>
                  <w:rStyle w:val="charCitHyperlinkAbbrev"/>
                </w:rPr>
                <w:t>SL2021</w:t>
              </w:r>
              <w:r>
                <w:rPr>
                  <w:rStyle w:val="charCitHyperlinkAbbrev"/>
                </w:rPr>
                <w:noBreakHyphen/>
                <w:t>22</w:t>
              </w:r>
            </w:hyperlink>
          </w:p>
        </w:tc>
      </w:tr>
    </w:tbl>
    <w:p w14:paraId="2EDC1BF6" w14:textId="77777777" w:rsidR="00290D00" w:rsidRDefault="00290D00" w:rsidP="007B3882">
      <w:pPr>
        <w:pStyle w:val="05EndNote"/>
        <w:sectPr w:rsidR="00290D00" w:rsidSect="00290D00">
          <w:headerReference w:type="even" r:id="rId73"/>
          <w:headerReference w:type="default" r:id="rId74"/>
          <w:footerReference w:type="even" r:id="rId75"/>
          <w:footerReference w:type="default" r:id="rId76"/>
          <w:pgSz w:w="11907" w:h="16839" w:code="9"/>
          <w:pgMar w:top="3000" w:right="1900" w:bottom="2500" w:left="2300" w:header="2480" w:footer="2100" w:gutter="0"/>
          <w:cols w:space="720"/>
          <w:docGrid w:linePitch="326"/>
        </w:sectPr>
      </w:pPr>
    </w:p>
    <w:p w14:paraId="19AC1E62" w14:textId="77777777" w:rsidR="00142820" w:rsidRDefault="00142820"/>
    <w:p w14:paraId="7B1664F3" w14:textId="77777777" w:rsidR="00142820" w:rsidRDefault="00142820"/>
    <w:p w14:paraId="252BA5D5" w14:textId="77777777" w:rsidR="00142820" w:rsidRDefault="00142820"/>
    <w:p w14:paraId="1685910E" w14:textId="77777777" w:rsidR="00142820" w:rsidRDefault="00142820">
      <w:pPr>
        <w:rPr>
          <w:color w:val="000000"/>
          <w:sz w:val="20"/>
        </w:rPr>
      </w:pPr>
    </w:p>
    <w:p w14:paraId="1D1A942A" w14:textId="77777777" w:rsidR="00040B5B" w:rsidRDefault="00040B5B">
      <w:pPr>
        <w:rPr>
          <w:color w:val="000000"/>
          <w:sz w:val="20"/>
        </w:rPr>
      </w:pPr>
    </w:p>
    <w:p w14:paraId="1BC45E25" w14:textId="77777777" w:rsidR="00040B5B" w:rsidRDefault="00040B5B">
      <w:pPr>
        <w:rPr>
          <w:color w:val="000000"/>
          <w:sz w:val="20"/>
        </w:rPr>
      </w:pPr>
    </w:p>
    <w:p w14:paraId="575C61EB" w14:textId="77777777" w:rsidR="00040B5B" w:rsidRDefault="00040B5B">
      <w:pPr>
        <w:rPr>
          <w:color w:val="000000"/>
          <w:sz w:val="22"/>
        </w:rPr>
      </w:pPr>
    </w:p>
    <w:p w14:paraId="0E256238" w14:textId="77777777" w:rsidR="00142820" w:rsidRDefault="00142820">
      <w:pPr>
        <w:rPr>
          <w:color w:val="000000"/>
          <w:sz w:val="22"/>
        </w:rPr>
      </w:pPr>
    </w:p>
    <w:p w14:paraId="4B35BCC2" w14:textId="4CBE1366" w:rsidR="00142820" w:rsidRDefault="00142820">
      <w:pPr>
        <w:rPr>
          <w:color w:val="000000"/>
          <w:sz w:val="22"/>
        </w:rPr>
      </w:pPr>
      <w:r>
        <w:rPr>
          <w:color w:val="000000"/>
          <w:sz w:val="22"/>
        </w:rPr>
        <w:t xml:space="preserve">©  Australian Capital Territory </w:t>
      </w:r>
      <w:r w:rsidR="00290D00">
        <w:rPr>
          <w:noProof/>
          <w:color w:val="000000"/>
          <w:sz w:val="22"/>
        </w:rPr>
        <w:t>2023</w:t>
      </w:r>
    </w:p>
    <w:p w14:paraId="67974414" w14:textId="77777777" w:rsidR="00142820" w:rsidRDefault="00142820"/>
    <w:p w14:paraId="0065C305" w14:textId="77777777" w:rsidR="004F092B" w:rsidRDefault="004F092B">
      <w:pPr>
        <w:pStyle w:val="06Copyright"/>
        <w:sectPr w:rsidR="004F092B" w:rsidSect="00EA595C">
          <w:headerReference w:type="even" r:id="rId77"/>
          <w:headerReference w:type="default" r:id="rId78"/>
          <w:footerReference w:type="even" r:id="rId79"/>
          <w:footerReference w:type="default" r:id="rId80"/>
          <w:headerReference w:type="first" r:id="rId81"/>
          <w:footerReference w:type="first" r:id="rId82"/>
          <w:type w:val="continuous"/>
          <w:pgSz w:w="11907" w:h="16839" w:code="9"/>
          <w:pgMar w:top="3000" w:right="1900" w:bottom="2500" w:left="2300" w:header="2480" w:footer="2100" w:gutter="0"/>
          <w:pgNumType w:fmt="lowerRoman"/>
          <w:cols w:space="720"/>
          <w:titlePg/>
          <w:docGrid w:linePitch="326"/>
        </w:sectPr>
      </w:pPr>
    </w:p>
    <w:p w14:paraId="3CB0CD04" w14:textId="77777777" w:rsidR="00E864F3" w:rsidRDefault="00E864F3" w:rsidP="00142820"/>
    <w:sectPr w:rsidR="00E864F3" w:rsidSect="00142820">
      <w:headerReference w:type="first" r:id="rId83"/>
      <w:footerReference w:type="first" r:id="rId84"/>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DACF7" w14:textId="77777777" w:rsidR="00433E21" w:rsidRDefault="00433E21">
      <w:r>
        <w:separator/>
      </w:r>
    </w:p>
  </w:endnote>
  <w:endnote w:type="continuationSeparator" w:id="0">
    <w:p w14:paraId="217405A5" w14:textId="77777777" w:rsidR="00433E21" w:rsidRDefault="00433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F586B" w14:textId="448DFA25" w:rsidR="00433E21" w:rsidRPr="00885FD7" w:rsidRDefault="00433E21" w:rsidP="00885FD7">
    <w:pPr>
      <w:pStyle w:val="Footer"/>
      <w:jc w:val="center"/>
      <w:rPr>
        <w:rFonts w:cs="Arial"/>
        <w:sz w:val="14"/>
      </w:rPr>
    </w:pPr>
    <w:r w:rsidRPr="00885FD7">
      <w:rPr>
        <w:rFonts w:cs="Arial"/>
        <w:sz w:val="14"/>
      </w:rPr>
      <w:fldChar w:fldCharType="begin"/>
    </w:r>
    <w:r w:rsidRPr="00885FD7">
      <w:rPr>
        <w:rFonts w:cs="Arial"/>
        <w:sz w:val="14"/>
      </w:rPr>
      <w:instrText xml:space="preserve"> DOCPROPERTY "Status" </w:instrText>
    </w:r>
    <w:r w:rsidRPr="00885FD7">
      <w:rPr>
        <w:rFonts w:cs="Arial"/>
        <w:sz w:val="14"/>
      </w:rPr>
      <w:fldChar w:fldCharType="separate"/>
    </w:r>
    <w:r w:rsidR="003D5021" w:rsidRPr="00885FD7">
      <w:rPr>
        <w:rFonts w:cs="Arial"/>
        <w:sz w:val="14"/>
      </w:rPr>
      <w:t xml:space="preserve"> </w:t>
    </w:r>
    <w:r w:rsidRPr="00885FD7">
      <w:rPr>
        <w:rFonts w:cs="Arial"/>
        <w:sz w:val="14"/>
      </w:rPr>
      <w:fldChar w:fldCharType="end"/>
    </w:r>
    <w:r w:rsidR="00885FD7" w:rsidRPr="00885FD7">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A7077" w14:textId="77777777" w:rsidR="00290D00" w:rsidRDefault="00290D0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90D00" w14:paraId="6A5BE1D9" w14:textId="77777777">
      <w:tc>
        <w:tcPr>
          <w:tcW w:w="847" w:type="pct"/>
        </w:tcPr>
        <w:p w14:paraId="5FC96A88" w14:textId="77777777" w:rsidR="00290D00" w:rsidRDefault="00290D0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4D08D36C" w14:textId="5FF96C2A" w:rsidR="00290D00" w:rsidRDefault="00885FD7">
          <w:pPr>
            <w:pStyle w:val="Footer"/>
            <w:jc w:val="center"/>
          </w:pPr>
          <w:r>
            <w:fldChar w:fldCharType="begin"/>
          </w:r>
          <w:r>
            <w:instrText xml:space="preserve"> REF Citation *\charformat </w:instrText>
          </w:r>
          <w:r>
            <w:fldChar w:fldCharType="separate"/>
          </w:r>
          <w:r w:rsidR="003D5021">
            <w:t>Working with Vulnerable People (Background Checking) Regulation 2012</w:t>
          </w:r>
          <w:r>
            <w:fldChar w:fldCharType="end"/>
          </w:r>
        </w:p>
        <w:p w14:paraId="66A3C547" w14:textId="0EDC3D7E" w:rsidR="00290D00" w:rsidRDefault="00885FD7">
          <w:pPr>
            <w:pStyle w:val="FooterInfoCentre"/>
          </w:pPr>
          <w:r>
            <w:fldChar w:fldCharType="begin"/>
          </w:r>
          <w:r>
            <w:instrText xml:space="preserve"> DOCPROPERTY "Eff"  *\charformat </w:instrText>
          </w:r>
          <w:r>
            <w:fldChar w:fldCharType="separate"/>
          </w:r>
          <w:r w:rsidR="003D5021">
            <w:t xml:space="preserve">Effective:  </w:t>
          </w:r>
          <w:r>
            <w:fldChar w:fldCharType="end"/>
          </w:r>
          <w:r>
            <w:fldChar w:fldCharType="begin"/>
          </w:r>
          <w:r>
            <w:instrText xml:space="preserve"> DOCPROPERTY "StartDt"  *\charformat </w:instrText>
          </w:r>
          <w:r>
            <w:fldChar w:fldCharType="separate"/>
          </w:r>
          <w:r w:rsidR="003D5021">
            <w:t>30/09/23</w:t>
          </w:r>
          <w:r>
            <w:fldChar w:fldCharType="end"/>
          </w:r>
          <w:r>
            <w:fldChar w:fldCharType="begin"/>
          </w:r>
          <w:r>
            <w:instrText xml:space="preserve"> DOCPROPERTY "EndDt"  *\charformat </w:instrText>
          </w:r>
          <w:r>
            <w:fldChar w:fldCharType="separate"/>
          </w:r>
          <w:r w:rsidR="003D5021">
            <w:t>-15/12/25</w:t>
          </w:r>
          <w:r>
            <w:fldChar w:fldCharType="end"/>
          </w:r>
        </w:p>
      </w:tc>
      <w:tc>
        <w:tcPr>
          <w:tcW w:w="1061" w:type="pct"/>
        </w:tcPr>
        <w:p w14:paraId="33D415FA" w14:textId="1AD58E5B" w:rsidR="00290D00" w:rsidRDefault="00885FD7">
          <w:pPr>
            <w:pStyle w:val="Footer"/>
            <w:jc w:val="right"/>
          </w:pPr>
          <w:r>
            <w:fldChar w:fldCharType="begin"/>
          </w:r>
          <w:r>
            <w:instrText xml:space="preserve"> DOCPROPERTY "Category"  *\charformat  </w:instrText>
          </w:r>
          <w:r>
            <w:fldChar w:fldCharType="separate"/>
          </w:r>
          <w:r w:rsidR="003D5021">
            <w:t>R6</w:t>
          </w:r>
          <w:r>
            <w:fldChar w:fldCharType="end"/>
          </w:r>
          <w:r w:rsidR="00290D00">
            <w:br/>
          </w:r>
          <w:r>
            <w:fldChar w:fldCharType="begin"/>
          </w:r>
          <w:r>
            <w:instrText xml:space="preserve"> DOCPROPERTY "RepubDt"  *\charformat  </w:instrText>
          </w:r>
          <w:r>
            <w:fldChar w:fldCharType="separate"/>
          </w:r>
          <w:r w:rsidR="003D5021">
            <w:t>30/09/23</w:t>
          </w:r>
          <w:r>
            <w:fldChar w:fldCharType="end"/>
          </w:r>
        </w:p>
      </w:tc>
    </w:tr>
  </w:tbl>
  <w:p w14:paraId="61F42D5A" w14:textId="6EFD4F89" w:rsidR="00290D00" w:rsidRPr="00885FD7" w:rsidRDefault="00885FD7" w:rsidP="00885FD7">
    <w:pPr>
      <w:pStyle w:val="Status"/>
      <w:rPr>
        <w:rFonts w:cs="Arial"/>
      </w:rPr>
    </w:pPr>
    <w:r w:rsidRPr="00885FD7">
      <w:rPr>
        <w:rFonts w:cs="Arial"/>
      </w:rPr>
      <w:fldChar w:fldCharType="begin"/>
    </w:r>
    <w:r w:rsidRPr="00885FD7">
      <w:rPr>
        <w:rFonts w:cs="Arial"/>
      </w:rPr>
      <w:instrText xml:space="preserve"> DOCPROPERTY "Status" </w:instrText>
    </w:r>
    <w:r w:rsidRPr="00885FD7">
      <w:rPr>
        <w:rFonts w:cs="Arial"/>
      </w:rPr>
      <w:fldChar w:fldCharType="separate"/>
    </w:r>
    <w:r w:rsidR="003D5021" w:rsidRPr="00885FD7">
      <w:rPr>
        <w:rFonts w:cs="Arial"/>
      </w:rPr>
      <w:t xml:space="preserve"> </w:t>
    </w:r>
    <w:r w:rsidRPr="00885FD7">
      <w:rPr>
        <w:rFonts w:cs="Arial"/>
      </w:rPr>
      <w:fldChar w:fldCharType="end"/>
    </w:r>
    <w:r w:rsidRPr="00885FD7">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9E11F" w14:textId="77777777" w:rsidR="00290D00" w:rsidRDefault="00290D0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90D00" w14:paraId="5294C7E3" w14:textId="77777777">
      <w:tc>
        <w:tcPr>
          <w:tcW w:w="1061" w:type="pct"/>
        </w:tcPr>
        <w:p w14:paraId="5EAE15E3" w14:textId="1E3A75A5" w:rsidR="00290D00" w:rsidRDefault="00885FD7">
          <w:pPr>
            <w:pStyle w:val="Footer"/>
          </w:pPr>
          <w:r>
            <w:fldChar w:fldCharType="begin"/>
          </w:r>
          <w:r>
            <w:instrText xml:space="preserve"> DOCPROPERTY "Category"  *\charformat  </w:instrText>
          </w:r>
          <w:r>
            <w:fldChar w:fldCharType="separate"/>
          </w:r>
          <w:r w:rsidR="003D5021">
            <w:t>R6</w:t>
          </w:r>
          <w:r>
            <w:fldChar w:fldCharType="end"/>
          </w:r>
          <w:r w:rsidR="00290D00">
            <w:br/>
          </w:r>
          <w:r>
            <w:fldChar w:fldCharType="begin"/>
          </w:r>
          <w:r>
            <w:instrText xml:space="preserve"> DOCPROPERTY "RepubDt"  *\charformat  </w:instrText>
          </w:r>
          <w:r>
            <w:fldChar w:fldCharType="separate"/>
          </w:r>
          <w:r w:rsidR="003D5021">
            <w:t>30/09/23</w:t>
          </w:r>
          <w:r>
            <w:fldChar w:fldCharType="end"/>
          </w:r>
        </w:p>
      </w:tc>
      <w:tc>
        <w:tcPr>
          <w:tcW w:w="3092" w:type="pct"/>
        </w:tcPr>
        <w:p w14:paraId="578A8512" w14:textId="4CB68D92" w:rsidR="00290D00" w:rsidRDefault="00885FD7">
          <w:pPr>
            <w:pStyle w:val="Footer"/>
            <w:jc w:val="center"/>
          </w:pPr>
          <w:r>
            <w:fldChar w:fldCharType="begin"/>
          </w:r>
          <w:r>
            <w:instrText xml:space="preserve"> REF Citation *\charformat </w:instrText>
          </w:r>
          <w:r>
            <w:fldChar w:fldCharType="separate"/>
          </w:r>
          <w:r w:rsidR="003D5021">
            <w:t>Working with Vulnerable People (Background Checking) Regulation 2012</w:t>
          </w:r>
          <w:r>
            <w:fldChar w:fldCharType="end"/>
          </w:r>
        </w:p>
        <w:p w14:paraId="781FFB0C" w14:textId="0F74C3E0" w:rsidR="00290D00" w:rsidRDefault="00885FD7">
          <w:pPr>
            <w:pStyle w:val="FooterInfoCentre"/>
          </w:pPr>
          <w:r>
            <w:fldChar w:fldCharType="begin"/>
          </w:r>
          <w:r>
            <w:instrText xml:space="preserve"> DOCPROPERTY "Eff"  *\charformat </w:instrText>
          </w:r>
          <w:r>
            <w:fldChar w:fldCharType="separate"/>
          </w:r>
          <w:r w:rsidR="003D5021">
            <w:t xml:space="preserve">Effective:  </w:t>
          </w:r>
          <w:r>
            <w:fldChar w:fldCharType="end"/>
          </w:r>
          <w:r>
            <w:fldChar w:fldCharType="begin"/>
          </w:r>
          <w:r>
            <w:instrText xml:space="preserve"> DOCPROPERTY "StartDt"  *\charformat </w:instrText>
          </w:r>
          <w:r>
            <w:fldChar w:fldCharType="separate"/>
          </w:r>
          <w:r w:rsidR="003D5021">
            <w:t>30/09/23</w:t>
          </w:r>
          <w:r>
            <w:fldChar w:fldCharType="end"/>
          </w:r>
          <w:r>
            <w:fldChar w:fldCharType="begin"/>
          </w:r>
          <w:r>
            <w:instrText xml:space="preserve"> DOCPROPERTY "EndDt"  *\charformat </w:instrText>
          </w:r>
          <w:r>
            <w:fldChar w:fldCharType="separate"/>
          </w:r>
          <w:r w:rsidR="003D5021">
            <w:t>-15/12/25</w:t>
          </w:r>
          <w:r>
            <w:fldChar w:fldCharType="end"/>
          </w:r>
        </w:p>
      </w:tc>
      <w:tc>
        <w:tcPr>
          <w:tcW w:w="847" w:type="pct"/>
        </w:tcPr>
        <w:p w14:paraId="7DEEF0B2" w14:textId="77777777" w:rsidR="00290D00" w:rsidRDefault="00290D0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30C5269C" w14:textId="7F4757B9" w:rsidR="00290D00" w:rsidRPr="00885FD7" w:rsidRDefault="00885FD7" w:rsidP="00885FD7">
    <w:pPr>
      <w:pStyle w:val="Status"/>
      <w:rPr>
        <w:rFonts w:cs="Arial"/>
      </w:rPr>
    </w:pPr>
    <w:r w:rsidRPr="00885FD7">
      <w:rPr>
        <w:rFonts w:cs="Arial"/>
      </w:rPr>
      <w:fldChar w:fldCharType="begin"/>
    </w:r>
    <w:r w:rsidRPr="00885FD7">
      <w:rPr>
        <w:rFonts w:cs="Arial"/>
      </w:rPr>
      <w:instrText xml:space="preserve"> DOCPROPERTY "Status" </w:instrText>
    </w:r>
    <w:r w:rsidRPr="00885FD7">
      <w:rPr>
        <w:rFonts w:cs="Arial"/>
      </w:rPr>
      <w:fldChar w:fldCharType="separate"/>
    </w:r>
    <w:r w:rsidR="003D5021" w:rsidRPr="00885FD7">
      <w:rPr>
        <w:rFonts w:cs="Arial"/>
      </w:rPr>
      <w:t xml:space="preserve"> </w:t>
    </w:r>
    <w:r w:rsidRPr="00885FD7">
      <w:rPr>
        <w:rFonts w:cs="Arial"/>
      </w:rPr>
      <w:fldChar w:fldCharType="end"/>
    </w:r>
    <w:r w:rsidRPr="00885FD7">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A761E" w14:textId="77777777" w:rsidR="00290D00" w:rsidRDefault="00290D0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90D00" w14:paraId="1CE911FB" w14:textId="77777777">
      <w:tc>
        <w:tcPr>
          <w:tcW w:w="847" w:type="pct"/>
        </w:tcPr>
        <w:p w14:paraId="7C8233E3" w14:textId="77777777" w:rsidR="00290D00" w:rsidRDefault="00290D0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2A0D873F" w14:textId="6ED62517" w:rsidR="00290D00" w:rsidRDefault="00885FD7">
          <w:pPr>
            <w:pStyle w:val="Footer"/>
            <w:jc w:val="center"/>
          </w:pPr>
          <w:r>
            <w:fldChar w:fldCharType="begin"/>
          </w:r>
          <w:r>
            <w:instrText xml:space="preserve"> REF Citation *\charformat </w:instrText>
          </w:r>
          <w:r>
            <w:fldChar w:fldCharType="separate"/>
          </w:r>
          <w:r w:rsidR="003D5021">
            <w:t>Working with Vulnerable People (Background Checking) Regulation 2012</w:t>
          </w:r>
          <w:r>
            <w:fldChar w:fldCharType="end"/>
          </w:r>
        </w:p>
        <w:p w14:paraId="640A586C" w14:textId="6FC63444" w:rsidR="00290D00" w:rsidRDefault="00885FD7">
          <w:pPr>
            <w:pStyle w:val="FooterInfoCentre"/>
          </w:pPr>
          <w:r>
            <w:fldChar w:fldCharType="begin"/>
          </w:r>
          <w:r>
            <w:instrText xml:space="preserve"> DOCPROPERTY "Eff"  *\charformat </w:instrText>
          </w:r>
          <w:r>
            <w:fldChar w:fldCharType="separate"/>
          </w:r>
          <w:r w:rsidR="003D5021">
            <w:t xml:space="preserve">Effective:  </w:t>
          </w:r>
          <w:r>
            <w:fldChar w:fldCharType="end"/>
          </w:r>
          <w:r>
            <w:fldChar w:fldCharType="begin"/>
          </w:r>
          <w:r>
            <w:instrText xml:space="preserve"> DOCPROPERTY "StartDt"  *\charformat </w:instrText>
          </w:r>
          <w:r>
            <w:fldChar w:fldCharType="separate"/>
          </w:r>
          <w:r w:rsidR="003D5021">
            <w:t>30/09/23</w:t>
          </w:r>
          <w:r>
            <w:fldChar w:fldCharType="end"/>
          </w:r>
          <w:r>
            <w:fldChar w:fldCharType="begin"/>
          </w:r>
          <w:r>
            <w:instrText xml:space="preserve"> DOCPROPERTY "EndDt"  *\charformat </w:instrText>
          </w:r>
          <w:r>
            <w:fldChar w:fldCharType="separate"/>
          </w:r>
          <w:r w:rsidR="003D5021">
            <w:t>-15/12/25</w:t>
          </w:r>
          <w:r>
            <w:fldChar w:fldCharType="end"/>
          </w:r>
        </w:p>
      </w:tc>
      <w:tc>
        <w:tcPr>
          <w:tcW w:w="1061" w:type="pct"/>
        </w:tcPr>
        <w:p w14:paraId="7BEF0D95" w14:textId="007550EE" w:rsidR="00290D00" w:rsidRDefault="00885FD7">
          <w:pPr>
            <w:pStyle w:val="Footer"/>
            <w:jc w:val="right"/>
          </w:pPr>
          <w:r>
            <w:fldChar w:fldCharType="begin"/>
          </w:r>
          <w:r>
            <w:instrText xml:space="preserve"> DOCPROPERTY "Category"  *\charformat  </w:instrText>
          </w:r>
          <w:r>
            <w:fldChar w:fldCharType="separate"/>
          </w:r>
          <w:r w:rsidR="003D5021">
            <w:t>R6</w:t>
          </w:r>
          <w:r>
            <w:fldChar w:fldCharType="end"/>
          </w:r>
          <w:r w:rsidR="00290D00">
            <w:br/>
          </w:r>
          <w:r>
            <w:fldChar w:fldCharType="begin"/>
          </w:r>
          <w:r>
            <w:instrText xml:space="preserve"> DOCPROPERTY "RepubDt"  *\charformat  </w:instrText>
          </w:r>
          <w:r>
            <w:fldChar w:fldCharType="separate"/>
          </w:r>
          <w:r w:rsidR="003D5021">
            <w:t>30/09/23</w:t>
          </w:r>
          <w:r>
            <w:fldChar w:fldCharType="end"/>
          </w:r>
        </w:p>
      </w:tc>
    </w:tr>
  </w:tbl>
  <w:p w14:paraId="34637F9C" w14:textId="0989353E" w:rsidR="00290D00" w:rsidRPr="00885FD7" w:rsidRDefault="00885FD7" w:rsidP="00885FD7">
    <w:pPr>
      <w:pStyle w:val="Status"/>
      <w:rPr>
        <w:rFonts w:cs="Arial"/>
      </w:rPr>
    </w:pPr>
    <w:r w:rsidRPr="00885FD7">
      <w:rPr>
        <w:rFonts w:cs="Arial"/>
      </w:rPr>
      <w:fldChar w:fldCharType="begin"/>
    </w:r>
    <w:r w:rsidRPr="00885FD7">
      <w:rPr>
        <w:rFonts w:cs="Arial"/>
      </w:rPr>
      <w:instrText xml:space="preserve"> DOCPROPERTY "Status" </w:instrText>
    </w:r>
    <w:r w:rsidRPr="00885FD7">
      <w:rPr>
        <w:rFonts w:cs="Arial"/>
      </w:rPr>
      <w:fldChar w:fldCharType="separate"/>
    </w:r>
    <w:r w:rsidR="003D5021" w:rsidRPr="00885FD7">
      <w:rPr>
        <w:rFonts w:cs="Arial"/>
      </w:rPr>
      <w:t xml:space="preserve"> </w:t>
    </w:r>
    <w:r w:rsidRPr="00885FD7">
      <w:rPr>
        <w:rFonts w:cs="Arial"/>
      </w:rPr>
      <w:fldChar w:fldCharType="end"/>
    </w:r>
    <w:r w:rsidRPr="00885FD7">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5BCB9" w14:textId="77777777" w:rsidR="00290D00" w:rsidRDefault="00290D0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90D00" w14:paraId="5EF83345" w14:textId="77777777">
      <w:tc>
        <w:tcPr>
          <w:tcW w:w="1061" w:type="pct"/>
        </w:tcPr>
        <w:p w14:paraId="6A55DD2C" w14:textId="1DBCB8EB" w:rsidR="00290D00" w:rsidRDefault="00885FD7">
          <w:pPr>
            <w:pStyle w:val="Footer"/>
          </w:pPr>
          <w:r>
            <w:fldChar w:fldCharType="begin"/>
          </w:r>
          <w:r>
            <w:instrText xml:space="preserve"> DOCPROPERTY "Category"  *\charformat  </w:instrText>
          </w:r>
          <w:r>
            <w:fldChar w:fldCharType="separate"/>
          </w:r>
          <w:r w:rsidR="003D5021">
            <w:t>R6</w:t>
          </w:r>
          <w:r>
            <w:fldChar w:fldCharType="end"/>
          </w:r>
          <w:r w:rsidR="00290D00">
            <w:br/>
          </w:r>
          <w:r>
            <w:fldChar w:fldCharType="begin"/>
          </w:r>
          <w:r>
            <w:instrText xml:space="preserve"> DOCPROPERTY "RepubDt"  *\charformat  </w:instrText>
          </w:r>
          <w:r>
            <w:fldChar w:fldCharType="separate"/>
          </w:r>
          <w:r w:rsidR="003D5021">
            <w:t>30/09/23</w:t>
          </w:r>
          <w:r>
            <w:fldChar w:fldCharType="end"/>
          </w:r>
        </w:p>
      </w:tc>
      <w:tc>
        <w:tcPr>
          <w:tcW w:w="3092" w:type="pct"/>
        </w:tcPr>
        <w:p w14:paraId="7B12C443" w14:textId="532FFA22" w:rsidR="00290D00" w:rsidRDefault="00885FD7">
          <w:pPr>
            <w:pStyle w:val="Footer"/>
            <w:jc w:val="center"/>
          </w:pPr>
          <w:r>
            <w:fldChar w:fldCharType="begin"/>
          </w:r>
          <w:r>
            <w:instrText xml:space="preserve"> REF Citation *\charformat </w:instrText>
          </w:r>
          <w:r>
            <w:fldChar w:fldCharType="separate"/>
          </w:r>
          <w:r w:rsidR="003D5021">
            <w:t>Working with Vulnerable People (Background Checking) Regulation 2012</w:t>
          </w:r>
          <w:r>
            <w:fldChar w:fldCharType="end"/>
          </w:r>
        </w:p>
        <w:p w14:paraId="1A003208" w14:textId="21EE6990" w:rsidR="00290D00" w:rsidRDefault="00885FD7">
          <w:pPr>
            <w:pStyle w:val="FooterInfoCentre"/>
          </w:pPr>
          <w:r>
            <w:fldChar w:fldCharType="begin"/>
          </w:r>
          <w:r>
            <w:instrText xml:space="preserve"> DOCPROPERTY "Eff"  *\charformat </w:instrText>
          </w:r>
          <w:r>
            <w:fldChar w:fldCharType="separate"/>
          </w:r>
          <w:r w:rsidR="003D5021">
            <w:t xml:space="preserve">Effective:  </w:t>
          </w:r>
          <w:r>
            <w:fldChar w:fldCharType="end"/>
          </w:r>
          <w:r>
            <w:fldChar w:fldCharType="begin"/>
          </w:r>
          <w:r>
            <w:instrText xml:space="preserve"> DOCPROPERTY "StartDt"  *\charformat </w:instrText>
          </w:r>
          <w:r>
            <w:fldChar w:fldCharType="separate"/>
          </w:r>
          <w:r w:rsidR="003D5021">
            <w:t>30/09/23</w:t>
          </w:r>
          <w:r>
            <w:fldChar w:fldCharType="end"/>
          </w:r>
          <w:r>
            <w:fldChar w:fldCharType="begin"/>
          </w:r>
          <w:r>
            <w:instrText xml:space="preserve"> DOCPROPERTY "EndDt"  *\charformat </w:instrText>
          </w:r>
          <w:r>
            <w:fldChar w:fldCharType="separate"/>
          </w:r>
          <w:r w:rsidR="003D5021">
            <w:t>-15/12/25</w:t>
          </w:r>
          <w:r>
            <w:fldChar w:fldCharType="end"/>
          </w:r>
        </w:p>
      </w:tc>
      <w:tc>
        <w:tcPr>
          <w:tcW w:w="847" w:type="pct"/>
        </w:tcPr>
        <w:p w14:paraId="148C21C5" w14:textId="77777777" w:rsidR="00290D00" w:rsidRDefault="00290D0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72D3BA73" w14:textId="06E13A60" w:rsidR="00290D00" w:rsidRPr="00885FD7" w:rsidRDefault="00885FD7" w:rsidP="00885FD7">
    <w:pPr>
      <w:pStyle w:val="Status"/>
      <w:rPr>
        <w:rFonts w:cs="Arial"/>
      </w:rPr>
    </w:pPr>
    <w:r w:rsidRPr="00885FD7">
      <w:rPr>
        <w:rFonts w:cs="Arial"/>
      </w:rPr>
      <w:fldChar w:fldCharType="begin"/>
    </w:r>
    <w:r w:rsidRPr="00885FD7">
      <w:rPr>
        <w:rFonts w:cs="Arial"/>
      </w:rPr>
      <w:instrText xml:space="preserve"> DOCPROPERTY "Status" </w:instrText>
    </w:r>
    <w:r w:rsidRPr="00885FD7">
      <w:rPr>
        <w:rFonts w:cs="Arial"/>
      </w:rPr>
      <w:fldChar w:fldCharType="separate"/>
    </w:r>
    <w:r w:rsidR="003D5021" w:rsidRPr="00885FD7">
      <w:rPr>
        <w:rFonts w:cs="Arial"/>
      </w:rPr>
      <w:t xml:space="preserve"> </w:t>
    </w:r>
    <w:r w:rsidRPr="00885FD7">
      <w:rPr>
        <w:rFonts w:cs="Arial"/>
      </w:rPr>
      <w:fldChar w:fldCharType="end"/>
    </w:r>
    <w:r w:rsidRPr="00885FD7">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E140B" w14:textId="5ED5384F" w:rsidR="00433E21" w:rsidRPr="00885FD7" w:rsidRDefault="00885FD7" w:rsidP="00885FD7">
    <w:pPr>
      <w:pStyle w:val="Footer"/>
      <w:jc w:val="center"/>
      <w:rPr>
        <w:rFonts w:cs="Arial"/>
        <w:sz w:val="14"/>
      </w:rPr>
    </w:pPr>
    <w:r w:rsidRPr="00885FD7">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D00E1" w14:textId="09C4D2BC" w:rsidR="00433E21" w:rsidRPr="00885FD7" w:rsidRDefault="00433E21" w:rsidP="00885FD7">
    <w:pPr>
      <w:pStyle w:val="Footer"/>
      <w:jc w:val="center"/>
      <w:rPr>
        <w:rFonts w:cs="Arial"/>
        <w:sz w:val="14"/>
      </w:rPr>
    </w:pPr>
    <w:r w:rsidRPr="00885FD7">
      <w:rPr>
        <w:rFonts w:cs="Arial"/>
        <w:sz w:val="14"/>
      </w:rPr>
      <w:fldChar w:fldCharType="begin"/>
    </w:r>
    <w:r w:rsidRPr="00885FD7">
      <w:rPr>
        <w:rFonts w:cs="Arial"/>
        <w:sz w:val="14"/>
      </w:rPr>
      <w:instrText xml:space="preserve"> COMMENTS  \* MERGEFORMAT </w:instrText>
    </w:r>
    <w:r w:rsidRPr="00885FD7">
      <w:rPr>
        <w:rFonts w:cs="Arial"/>
        <w:sz w:val="14"/>
      </w:rPr>
      <w:fldChar w:fldCharType="end"/>
    </w:r>
    <w:r w:rsidR="00885FD7" w:rsidRPr="00885FD7">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A188A" w14:textId="6FCC401F" w:rsidR="00433E21" w:rsidRPr="00885FD7" w:rsidRDefault="00885FD7" w:rsidP="00885FD7">
    <w:pPr>
      <w:pStyle w:val="Footer"/>
      <w:jc w:val="center"/>
      <w:rPr>
        <w:rFonts w:cs="Arial"/>
        <w:sz w:val="14"/>
      </w:rPr>
    </w:pPr>
    <w:r w:rsidRPr="00885FD7">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5CD34" w14:textId="77777777" w:rsidR="00433E21" w:rsidRDefault="00433E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F3606" w14:textId="4AF56E1C" w:rsidR="00433E21" w:rsidRPr="00885FD7" w:rsidRDefault="00433E21" w:rsidP="00885FD7">
    <w:pPr>
      <w:pStyle w:val="Footer"/>
      <w:jc w:val="center"/>
      <w:rPr>
        <w:rFonts w:cs="Arial"/>
        <w:sz w:val="14"/>
      </w:rPr>
    </w:pPr>
    <w:r w:rsidRPr="00885FD7">
      <w:rPr>
        <w:rFonts w:cs="Arial"/>
        <w:sz w:val="14"/>
      </w:rPr>
      <w:fldChar w:fldCharType="begin"/>
    </w:r>
    <w:r w:rsidRPr="00885FD7">
      <w:rPr>
        <w:rFonts w:cs="Arial"/>
        <w:sz w:val="14"/>
      </w:rPr>
      <w:instrText xml:space="preserve"> DOCPROPERTY "Status" </w:instrText>
    </w:r>
    <w:r w:rsidRPr="00885FD7">
      <w:rPr>
        <w:rFonts w:cs="Arial"/>
        <w:sz w:val="14"/>
      </w:rPr>
      <w:fldChar w:fldCharType="separate"/>
    </w:r>
    <w:r w:rsidR="003D5021" w:rsidRPr="00885FD7">
      <w:rPr>
        <w:rFonts w:cs="Arial"/>
        <w:sz w:val="14"/>
      </w:rPr>
      <w:t xml:space="preserve"> </w:t>
    </w:r>
    <w:r w:rsidRPr="00885FD7">
      <w:rPr>
        <w:rFonts w:cs="Arial"/>
        <w:sz w:val="14"/>
      </w:rPr>
      <w:fldChar w:fldCharType="end"/>
    </w:r>
    <w:r w:rsidRPr="00885FD7">
      <w:rPr>
        <w:rFonts w:cs="Arial"/>
        <w:sz w:val="14"/>
      </w:rPr>
      <w:fldChar w:fldCharType="begin"/>
    </w:r>
    <w:r w:rsidRPr="00885FD7">
      <w:rPr>
        <w:rFonts w:cs="Arial"/>
        <w:sz w:val="14"/>
      </w:rPr>
      <w:instrText xml:space="preserve"> COMMENTS  \* MERGEFORMAT </w:instrText>
    </w:r>
    <w:r w:rsidRPr="00885FD7">
      <w:rPr>
        <w:rFonts w:cs="Arial"/>
        <w:sz w:val="14"/>
      </w:rPr>
      <w:fldChar w:fldCharType="end"/>
    </w:r>
    <w:r w:rsidR="00885FD7" w:rsidRPr="00885FD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0E835" w14:textId="5DE23AC5" w:rsidR="004F19EF" w:rsidRPr="00885FD7" w:rsidRDefault="00885FD7" w:rsidP="00885FD7">
    <w:pPr>
      <w:pStyle w:val="Footer"/>
      <w:jc w:val="center"/>
      <w:rPr>
        <w:rFonts w:cs="Arial"/>
        <w:sz w:val="14"/>
      </w:rPr>
    </w:pPr>
    <w:r w:rsidRPr="00885FD7">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6BAF8" w14:textId="77777777" w:rsidR="00290D00" w:rsidRDefault="00290D00">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290D00" w14:paraId="79A27E99" w14:textId="77777777">
      <w:tc>
        <w:tcPr>
          <w:tcW w:w="846" w:type="pct"/>
        </w:tcPr>
        <w:p w14:paraId="2EEF9BC7" w14:textId="77777777" w:rsidR="00290D00" w:rsidRDefault="00290D00">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3937F969" w14:textId="2B1E9435" w:rsidR="00290D00" w:rsidRDefault="00885FD7">
          <w:pPr>
            <w:pStyle w:val="Footer"/>
            <w:jc w:val="center"/>
          </w:pPr>
          <w:r>
            <w:fldChar w:fldCharType="begin"/>
          </w:r>
          <w:r>
            <w:instrText xml:space="preserve"> REF Citation *\charformat </w:instrText>
          </w:r>
          <w:r>
            <w:fldChar w:fldCharType="separate"/>
          </w:r>
          <w:r w:rsidR="003D5021">
            <w:t>Working with Vulnerable People (Background Checking) Regulation 2012</w:t>
          </w:r>
          <w:r>
            <w:fldChar w:fldCharType="end"/>
          </w:r>
        </w:p>
        <w:p w14:paraId="3367FC00" w14:textId="3F59D72D" w:rsidR="00290D00" w:rsidRDefault="00885FD7">
          <w:pPr>
            <w:pStyle w:val="FooterInfoCentre"/>
          </w:pPr>
          <w:r>
            <w:fldChar w:fldCharType="begin"/>
          </w:r>
          <w:r>
            <w:instrText xml:space="preserve"> DOCPROPERTY "Eff"  </w:instrText>
          </w:r>
          <w:r>
            <w:fldChar w:fldCharType="separate"/>
          </w:r>
          <w:r w:rsidR="003D5021">
            <w:t xml:space="preserve">Effective:  </w:t>
          </w:r>
          <w:r>
            <w:fldChar w:fldCharType="end"/>
          </w:r>
          <w:r>
            <w:fldChar w:fldCharType="begin"/>
          </w:r>
          <w:r>
            <w:instrText xml:space="preserve"> DOCPROPERTY "StartDt"   </w:instrText>
          </w:r>
          <w:r>
            <w:fldChar w:fldCharType="separate"/>
          </w:r>
          <w:r w:rsidR="003D5021">
            <w:t>30/09/23</w:t>
          </w:r>
          <w:r>
            <w:fldChar w:fldCharType="end"/>
          </w:r>
          <w:r>
            <w:fldChar w:fldCharType="begin"/>
          </w:r>
          <w:r>
            <w:instrText xml:space="preserve"> DOCPROPERTY "EndDt"  </w:instrText>
          </w:r>
          <w:r>
            <w:fldChar w:fldCharType="separate"/>
          </w:r>
          <w:r w:rsidR="003D5021">
            <w:t>-15/12/25</w:t>
          </w:r>
          <w:r>
            <w:fldChar w:fldCharType="end"/>
          </w:r>
        </w:p>
      </w:tc>
      <w:tc>
        <w:tcPr>
          <w:tcW w:w="1061" w:type="pct"/>
        </w:tcPr>
        <w:p w14:paraId="373B5116" w14:textId="51F26EDB" w:rsidR="00290D00" w:rsidRDefault="00885FD7">
          <w:pPr>
            <w:pStyle w:val="Footer"/>
            <w:jc w:val="right"/>
          </w:pPr>
          <w:r>
            <w:fldChar w:fldCharType="begin"/>
          </w:r>
          <w:r>
            <w:instrText xml:space="preserve"> DOCPROPERTY "Category"  </w:instrText>
          </w:r>
          <w:r>
            <w:fldChar w:fldCharType="separate"/>
          </w:r>
          <w:r w:rsidR="003D5021">
            <w:t>R6</w:t>
          </w:r>
          <w:r>
            <w:fldChar w:fldCharType="end"/>
          </w:r>
          <w:r w:rsidR="00290D00">
            <w:br/>
          </w:r>
          <w:r>
            <w:fldChar w:fldCharType="begin"/>
          </w:r>
          <w:r>
            <w:instrText xml:space="preserve"> DOCPROPERTY "RepubDt"  </w:instrText>
          </w:r>
          <w:r>
            <w:fldChar w:fldCharType="separate"/>
          </w:r>
          <w:r w:rsidR="003D5021">
            <w:t>30/09/23</w:t>
          </w:r>
          <w:r>
            <w:fldChar w:fldCharType="end"/>
          </w:r>
        </w:p>
      </w:tc>
    </w:tr>
  </w:tbl>
  <w:p w14:paraId="69DFA9F7" w14:textId="10B1B85F" w:rsidR="00290D00" w:rsidRPr="00885FD7" w:rsidRDefault="00885FD7" w:rsidP="00885FD7">
    <w:pPr>
      <w:pStyle w:val="Status"/>
      <w:rPr>
        <w:rFonts w:cs="Arial"/>
      </w:rPr>
    </w:pPr>
    <w:r w:rsidRPr="00885FD7">
      <w:rPr>
        <w:rFonts w:cs="Arial"/>
      </w:rPr>
      <w:fldChar w:fldCharType="begin"/>
    </w:r>
    <w:r w:rsidRPr="00885FD7">
      <w:rPr>
        <w:rFonts w:cs="Arial"/>
      </w:rPr>
      <w:instrText xml:space="preserve"> DOCPROPERTY "Status" </w:instrText>
    </w:r>
    <w:r w:rsidRPr="00885FD7">
      <w:rPr>
        <w:rFonts w:cs="Arial"/>
      </w:rPr>
      <w:fldChar w:fldCharType="separate"/>
    </w:r>
    <w:r w:rsidR="003D5021" w:rsidRPr="00885FD7">
      <w:rPr>
        <w:rFonts w:cs="Arial"/>
      </w:rPr>
      <w:t xml:space="preserve"> </w:t>
    </w:r>
    <w:r w:rsidRPr="00885FD7">
      <w:rPr>
        <w:rFonts w:cs="Arial"/>
      </w:rPr>
      <w:fldChar w:fldCharType="end"/>
    </w:r>
    <w:r w:rsidRPr="00885FD7">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2EB04" w14:textId="77777777" w:rsidR="00290D00" w:rsidRDefault="00290D0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90D00" w14:paraId="3E3F76F8" w14:textId="77777777">
      <w:tc>
        <w:tcPr>
          <w:tcW w:w="1061" w:type="pct"/>
        </w:tcPr>
        <w:p w14:paraId="169EBBF7" w14:textId="6A7DAD43" w:rsidR="00290D00" w:rsidRDefault="00885FD7">
          <w:pPr>
            <w:pStyle w:val="Footer"/>
          </w:pPr>
          <w:r>
            <w:fldChar w:fldCharType="begin"/>
          </w:r>
          <w:r>
            <w:instrText xml:space="preserve"> DOCPROPERTY "Category"  </w:instrText>
          </w:r>
          <w:r>
            <w:fldChar w:fldCharType="separate"/>
          </w:r>
          <w:r w:rsidR="003D5021">
            <w:t>R6</w:t>
          </w:r>
          <w:r>
            <w:fldChar w:fldCharType="end"/>
          </w:r>
          <w:r w:rsidR="00290D00">
            <w:br/>
          </w:r>
          <w:r>
            <w:fldChar w:fldCharType="begin"/>
          </w:r>
          <w:r>
            <w:instrText xml:space="preserve"> DOCPROPERTY "RepubDt"  </w:instrText>
          </w:r>
          <w:r>
            <w:fldChar w:fldCharType="separate"/>
          </w:r>
          <w:r w:rsidR="003D5021">
            <w:t>30/09/23</w:t>
          </w:r>
          <w:r>
            <w:fldChar w:fldCharType="end"/>
          </w:r>
        </w:p>
      </w:tc>
      <w:tc>
        <w:tcPr>
          <w:tcW w:w="3093" w:type="pct"/>
        </w:tcPr>
        <w:p w14:paraId="629DBF75" w14:textId="371DAE0D" w:rsidR="00290D00" w:rsidRDefault="00885FD7">
          <w:pPr>
            <w:pStyle w:val="Footer"/>
            <w:jc w:val="center"/>
          </w:pPr>
          <w:r>
            <w:fldChar w:fldCharType="begin"/>
          </w:r>
          <w:r>
            <w:instrText xml:space="preserve"> REF Citation *\charformat </w:instrText>
          </w:r>
          <w:r>
            <w:fldChar w:fldCharType="separate"/>
          </w:r>
          <w:r w:rsidR="003D5021">
            <w:t>Working with Vulnerable People (Background Checking) Regulation 2012</w:t>
          </w:r>
          <w:r>
            <w:fldChar w:fldCharType="end"/>
          </w:r>
        </w:p>
        <w:p w14:paraId="58C6C557" w14:textId="58F77CB7" w:rsidR="00290D00" w:rsidRDefault="00885FD7">
          <w:pPr>
            <w:pStyle w:val="FooterInfoCentre"/>
          </w:pPr>
          <w:r>
            <w:fldChar w:fldCharType="begin"/>
          </w:r>
          <w:r>
            <w:instrText xml:space="preserve"> DOCPROPERTY "Eff"  </w:instrText>
          </w:r>
          <w:r>
            <w:fldChar w:fldCharType="separate"/>
          </w:r>
          <w:r w:rsidR="003D5021">
            <w:t xml:space="preserve">Effective:  </w:t>
          </w:r>
          <w:r>
            <w:fldChar w:fldCharType="end"/>
          </w:r>
          <w:r>
            <w:fldChar w:fldCharType="begin"/>
          </w:r>
          <w:r>
            <w:instrText xml:space="preserve"> DOCPROPERTY "StartDt"  </w:instrText>
          </w:r>
          <w:r>
            <w:fldChar w:fldCharType="separate"/>
          </w:r>
          <w:r w:rsidR="003D5021">
            <w:t>30/09/23</w:t>
          </w:r>
          <w:r>
            <w:fldChar w:fldCharType="end"/>
          </w:r>
          <w:r>
            <w:fldChar w:fldCharType="begin"/>
          </w:r>
          <w:r>
            <w:instrText xml:space="preserve"> DOCPROPERTY "EndDt"  </w:instrText>
          </w:r>
          <w:r>
            <w:fldChar w:fldCharType="separate"/>
          </w:r>
          <w:r w:rsidR="003D5021">
            <w:t>-15/12/25</w:t>
          </w:r>
          <w:r>
            <w:fldChar w:fldCharType="end"/>
          </w:r>
        </w:p>
      </w:tc>
      <w:tc>
        <w:tcPr>
          <w:tcW w:w="846" w:type="pct"/>
        </w:tcPr>
        <w:p w14:paraId="5C8D92A4" w14:textId="77777777" w:rsidR="00290D00" w:rsidRDefault="00290D0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3C3D652" w14:textId="552BE9B5" w:rsidR="00290D00" w:rsidRPr="00885FD7" w:rsidRDefault="00885FD7" w:rsidP="00885FD7">
    <w:pPr>
      <w:pStyle w:val="Status"/>
      <w:rPr>
        <w:rFonts w:cs="Arial"/>
      </w:rPr>
    </w:pPr>
    <w:r w:rsidRPr="00885FD7">
      <w:rPr>
        <w:rFonts w:cs="Arial"/>
      </w:rPr>
      <w:fldChar w:fldCharType="begin"/>
    </w:r>
    <w:r w:rsidRPr="00885FD7">
      <w:rPr>
        <w:rFonts w:cs="Arial"/>
      </w:rPr>
      <w:instrText xml:space="preserve"> DOCPROPERTY "Status" </w:instrText>
    </w:r>
    <w:r w:rsidRPr="00885FD7">
      <w:rPr>
        <w:rFonts w:cs="Arial"/>
      </w:rPr>
      <w:fldChar w:fldCharType="separate"/>
    </w:r>
    <w:r w:rsidR="003D5021" w:rsidRPr="00885FD7">
      <w:rPr>
        <w:rFonts w:cs="Arial"/>
      </w:rPr>
      <w:t xml:space="preserve"> </w:t>
    </w:r>
    <w:r w:rsidRPr="00885FD7">
      <w:rPr>
        <w:rFonts w:cs="Arial"/>
      </w:rPr>
      <w:fldChar w:fldCharType="end"/>
    </w:r>
    <w:r w:rsidRPr="00885FD7">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D477A" w14:textId="77777777" w:rsidR="00290D00" w:rsidRDefault="00290D00">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290D00" w14:paraId="3C8C2EF0" w14:textId="77777777">
      <w:tc>
        <w:tcPr>
          <w:tcW w:w="1061" w:type="pct"/>
        </w:tcPr>
        <w:p w14:paraId="7E4BCDD6" w14:textId="7ABE52B6" w:rsidR="00290D00" w:rsidRDefault="00885FD7">
          <w:pPr>
            <w:pStyle w:val="Footer"/>
          </w:pPr>
          <w:r>
            <w:fldChar w:fldCharType="begin"/>
          </w:r>
          <w:r>
            <w:instrText xml:space="preserve"> DOCPROPERTY "Category"  </w:instrText>
          </w:r>
          <w:r>
            <w:fldChar w:fldCharType="separate"/>
          </w:r>
          <w:r w:rsidR="003D5021">
            <w:t>R6</w:t>
          </w:r>
          <w:r>
            <w:fldChar w:fldCharType="end"/>
          </w:r>
          <w:r w:rsidR="00290D00">
            <w:br/>
          </w:r>
          <w:r>
            <w:fldChar w:fldCharType="begin"/>
          </w:r>
          <w:r>
            <w:instrText xml:space="preserve"> DOCPROPERTY "RepubDt"  </w:instrText>
          </w:r>
          <w:r>
            <w:fldChar w:fldCharType="separate"/>
          </w:r>
          <w:r w:rsidR="003D5021">
            <w:t>30/09/23</w:t>
          </w:r>
          <w:r>
            <w:fldChar w:fldCharType="end"/>
          </w:r>
        </w:p>
      </w:tc>
      <w:tc>
        <w:tcPr>
          <w:tcW w:w="3093" w:type="pct"/>
        </w:tcPr>
        <w:p w14:paraId="3D2485A0" w14:textId="3CF759F3" w:rsidR="00290D00" w:rsidRDefault="00885FD7">
          <w:pPr>
            <w:pStyle w:val="Footer"/>
            <w:jc w:val="center"/>
          </w:pPr>
          <w:r>
            <w:fldChar w:fldCharType="begin"/>
          </w:r>
          <w:r>
            <w:instrText xml:space="preserve"> REF Citation *\charformat </w:instrText>
          </w:r>
          <w:r>
            <w:fldChar w:fldCharType="separate"/>
          </w:r>
          <w:r w:rsidR="003D5021">
            <w:t>Working with Vulnerable People (Background Checking) Regulation 2012</w:t>
          </w:r>
          <w:r>
            <w:fldChar w:fldCharType="end"/>
          </w:r>
        </w:p>
        <w:p w14:paraId="3D272F28" w14:textId="5331C9A9" w:rsidR="00290D00" w:rsidRDefault="00885FD7">
          <w:pPr>
            <w:pStyle w:val="FooterInfoCentre"/>
          </w:pPr>
          <w:r>
            <w:fldChar w:fldCharType="begin"/>
          </w:r>
          <w:r>
            <w:instrText xml:space="preserve"> DOCPROPERTY "Eff"  </w:instrText>
          </w:r>
          <w:r>
            <w:fldChar w:fldCharType="separate"/>
          </w:r>
          <w:r w:rsidR="003D5021">
            <w:t xml:space="preserve">Effective:  </w:t>
          </w:r>
          <w:r>
            <w:fldChar w:fldCharType="end"/>
          </w:r>
          <w:r>
            <w:fldChar w:fldCharType="begin"/>
          </w:r>
          <w:r>
            <w:instrText xml:space="preserve"> DOCPROPERTY "StartDt"   </w:instrText>
          </w:r>
          <w:r>
            <w:fldChar w:fldCharType="separate"/>
          </w:r>
          <w:r w:rsidR="003D5021">
            <w:t>30/09/23</w:t>
          </w:r>
          <w:r>
            <w:fldChar w:fldCharType="end"/>
          </w:r>
          <w:r>
            <w:fldChar w:fldCharType="begin"/>
          </w:r>
          <w:r>
            <w:instrText xml:space="preserve"> DOCPROPERTY "EndDt"  </w:instrText>
          </w:r>
          <w:r>
            <w:fldChar w:fldCharType="separate"/>
          </w:r>
          <w:r w:rsidR="003D5021">
            <w:t>-15/12/25</w:t>
          </w:r>
          <w:r>
            <w:fldChar w:fldCharType="end"/>
          </w:r>
        </w:p>
      </w:tc>
      <w:tc>
        <w:tcPr>
          <w:tcW w:w="846" w:type="pct"/>
        </w:tcPr>
        <w:p w14:paraId="2348D7D1" w14:textId="77777777" w:rsidR="00290D00" w:rsidRDefault="00290D00">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8F18800" w14:textId="15C22C58" w:rsidR="00290D00" w:rsidRPr="00885FD7" w:rsidRDefault="00885FD7" w:rsidP="00885FD7">
    <w:pPr>
      <w:pStyle w:val="Status"/>
      <w:rPr>
        <w:rFonts w:cs="Arial"/>
      </w:rPr>
    </w:pPr>
    <w:r w:rsidRPr="00885FD7">
      <w:rPr>
        <w:rFonts w:cs="Arial"/>
      </w:rPr>
      <w:fldChar w:fldCharType="begin"/>
    </w:r>
    <w:r w:rsidRPr="00885FD7">
      <w:rPr>
        <w:rFonts w:cs="Arial"/>
      </w:rPr>
      <w:instrText xml:space="preserve"> DOCPROPERTY "Status" </w:instrText>
    </w:r>
    <w:r w:rsidRPr="00885FD7">
      <w:rPr>
        <w:rFonts w:cs="Arial"/>
      </w:rPr>
      <w:fldChar w:fldCharType="separate"/>
    </w:r>
    <w:r w:rsidR="003D5021" w:rsidRPr="00885FD7">
      <w:rPr>
        <w:rFonts w:cs="Arial"/>
      </w:rPr>
      <w:t xml:space="preserve"> </w:t>
    </w:r>
    <w:r w:rsidRPr="00885FD7">
      <w:rPr>
        <w:rFonts w:cs="Arial"/>
      </w:rPr>
      <w:fldChar w:fldCharType="end"/>
    </w:r>
    <w:r w:rsidRPr="00885FD7">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BFD64" w14:textId="77777777" w:rsidR="00290D00" w:rsidRDefault="00290D0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290D00" w:rsidRPr="00CB3D59" w14:paraId="03E1C586" w14:textId="77777777">
      <w:tc>
        <w:tcPr>
          <w:tcW w:w="847" w:type="pct"/>
        </w:tcPr>
        <w:p w14:paraId="2704AB3D" w14:textId="77777777" w:rsidR="00290D00" w:rsidRPr="006D109C" w:rsidRDefault="00290D00"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792A08B1" w14:textId="59AB7FF9" w:rsidR="00290D00" w:rsidRPr="006D109C" w:rsidRDefault="00290D00"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3D5021" w:rsidRPr="003D5021">
            <w:rPr>
              <w:rFonts w:cs="Arial"/>
              <w:szCs w:val="18"/>
            </w:rPr>
            <w:t>Working with Vulnerable People</w:t>
          </w:r>
          <w:r w:rsidR="003D5021">
            <w:t xml:space="preserve"> (Background Checking) Regulation 2012</w:t>
          </w:r>
          <w:r>
            <w:rPr>
              <w:rFonts w:cs="Arial"/>
              <w:szCs w:val="18"/>
            </w:rPr>
            <w:fldChar w:fldCharType="end"/>
          </w:r>
        </w:p>
        <w:p w14:paraId="5C9C5DB8" w14:textId="0E10536F" w:rsidR="00290D00" w:rsidRPr="00290D00" w:rsidRDefault="00290D00" w:rsidP="003A49FD">
          <w:pPr>
            <w:pStyle w:val="FooterInfoCentre"/>
            <w:tabs>
              <w:tab w:val="clear" w:pos="7707"/>
            </w:tabs>
            <w:rPr>
              <w:rFonts w:cs="Arial"/>
              <w:sz w:val="24"/>
              <w:szCs w:val="24"/>
            </w:rPr>
          </w:pPr>
          <w:r w:rsidRPr="00290D00">
            <w:rPr>
              <w:rFonts w:cs="Arial"/>
              <w:szCs w:val="18"/>
            </w:rPr>
            <w:fldChar w:fldCharType="begin"/>
          </w:r>
          <w:r w:rsidRPr="00290D00">
            <w:rPr>
              <w:rFonts w:cs="Arial"/>
              <w:szCs w:val="18"/>
            </w:rPr>
            <w:instrText xml:space="preserve"> DOCPROPERTY "Eff"  *\charformat </w:instrText>
          </w:r>
          <w:r w:rsidRPr="00290D00">
            <w:rPr>
              <w:rFonts w:cs="Arial"/>
              <w:szCs w:val="18"/>
            </w:rPr>
            <w:fldChar w:fldCharType="separate"/>
          </w:r>
          <w:r w:rsidR="003D5021">
            <w:rPr>
              <w:rFonts w:cs="Arial"/>
              <w:szCs w:val="18"/>
            </w:rPr>
            <w:t xml:space="preserve">Effective:  </w:t>
          </w:r>
          <w:r w:rsidRPr="00290D00">
            <w:rPr>
              <w:rFonts w:cs="Arial"/>
              <w:szCs w:val="18"/>
            </w:rPr>
            <w:fldChar w:fldCharType="end"/>
          </w:r>
          <w:r w:rsidRPr="00290D00">
            <w:rPr>
              <w:rFonts w:cs="Arial"/>
              <w:szCs w:val="18"/>
            </w:rPr>
            <w:fldChar w:fldCharType="begin"/>
          </w:r>
          <w:r w:rsidRPr="00290D00">
            <w:rPr>
              <w:rFonts w:cs="Arial"/>
              <w:szCs w:val="18"/>
            </w:rPr>
            <w:instrText xml:space="preserve"> DOCPROPERTY "StartDt"  *\charformat </w:instrText>
          </w:r>
          <w:r w:rsidRPr="00290D00">
            <w:rPr>
              <w:rFonts w:cs="Arial"/>
              <w:szCs w:val="18"/>
            </w:rPr>
            <w:fldChar w:fldCharType="separate"/>
          </w:r>
          <w:r w:rsidR="003D5021">
            <w:rPr>
              <w:rFonts w:cs="Arial"/>
              <w:szCs w:val="18"/>
            </w:rPr>
            <w:t>30/09/23</w:t>
          </w:r>
          <w:r w:rsidRPr="00290D00">
            <w:rPr>
              <w:rFonts w:cs="Arial"/>
              <w:szCs w:val="18"/>
            </w:rPr>
            <w:fldChar w:fldCharType="end"/>
          </w:r>
          <w:r w:rsidRPr="00290D00">
            <w:rPr>
              <w:rFonts w:cs="Arial"/>
              <w:sz w:val="24"/>
              <w:szCs w:val="24"/>
            </w:rPr>
            <w:fldChar w:fldCharType="begin"/>
          </w:r>
          <w:r w:rsidRPr="00290D00">
            <w:rPr>
              <w:rFonts w:cs="Arial"/>
              <w:sz w:val="24"/>
              <w:szCs w:val="24"/>
            </w:rPr>
            <w:instrText xml:space="preserve"> DOCPROPERTY "EndDt"  *\charformat </w:instrText>
          </w:r>
          <w:r w:rsidRPr="00290D00">
            <w:rPr>
              <w:rFonts w:cs="Arial"/>
              <w:sz w:val="24"/>
              <w:szCs w:val="24"/>
            </w:rPr>
            <w:fldChar w:fldCharType="separate"/>
          </w:r>
          <w:r w:rsidR="003D5021">
            <w:rPr>
              <w:rFonts w:cs="Arial"/>
              <w:sz w:val="24"/>
              <w:szCs w:val="24"/>
            </w:rPr>
            <w:t>-15/12/25</w:t>
          </w:r>
          <w:r w:rsidRPr="00290D00">
            <w:rPr>
              <w:rFonts w:cs="Arial"/>
              <w:sz w:val="24"/>
              <w:szCs w:val="24"/>
            </w:rPr>
            <w:fldChar w:fldCharType="end"/>
          </w:r>
        </w:p>
      </w:tc>
      <w:tc>
        <w:tcPr>
          <w:tcW w:w="1061" w:type="pct"/>
        </w:tcPr>
        <w:p w14:paraId="75C43993" w14:textId="02B3FA8A" w:rsidR="00290D00" w:rsidRPr="006D109C" w:rsidRDefault="00290D00"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3D5021">
            <w:rPr>
              <w:rFonts w:cs="Arial"/>
              <w:szCs w:val="18"/>
            </w:rPr>
            <w:t>R6</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3D5021">
            <w:rPr>
              <w:rFonts w:cs="Arial"/>
              <w:szCs w:val="18"/>
            </w:rPr>
            <w:t>30/09/23</w:t>
          </w:r>
          <w:r w:rsidRPr="006D109C">
            <w:rPr>
              <w:rFonts w:cs="Arial"/>
              <w:szCs w:val="18"/>
            </w:rPr>
            <w:fldChar w:fldCharType="end"/>
          </w:r>
        </w:p>
      </w:tc>
    </w:tr>
  </w:tbl>
  <w:p w14:paraId="076368BF" w14:textId="335FDA52" w:rsidR="00290D00" w:rsidRPr="00885FD7" w:rsidRDefault="00885FD7" w:rsidP="00885FD7">
    <w:pPr>
      <w:pStyle w:val="Status"/>
      <w:rPr>
        <w:rFonts w:cs="Arial"/>
      </w:rPr>
    </w:pPr>
    <w:r w:rsidRPr="00885FD7">
      <w:rPr>
        <w:rFonts w:cs="Arial"/>
      </w:rPr>
      <w:fldChar w:fldCharType="begin"/>
    </w:r>
    <w:r w:rsidRPr="00885FD7">
      <w:rPr>
        <w:rFonts w:cs="Arial"/>
      </w:rPr>
      <w:instrText xml:space="preserve"> DOCPROPERTY "Status" </w:instrText>
    </w:r>
    <w:r w:rsidRPr="00885FD7">
      <w:rPr>
        <w:rFonts w:cs="Arial"/>
      </w:rPr>
      <w:fldChar w:fldCharType="separate"/>
    </w:r>
    <w:r w:rsidR="003D5021" w:rsidRPr="00885FD7">
      <w:rPr>
        <w:rFonts w:cs="Arial"/>
      </w:rPr>
      <w:t xml:space="preserve"> </w:t>
    </w:r>
    <w:r w:rsidRPr="00885FD7">
      <w:rPr>
        <w:rFonts w:cs="Arial"/>
      </w:rPr>
      <w:fldChar w:fldCharType="end"/>
    </w:r>
    <w:r w:rsidRPr="00885FD7">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61E89" w14:textId="77777777" w:rsidR="00290D00" w:rsidRDefault="00290D0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290D00" w:rsidRPr="00CB3D59" w14:paraId="165C1570" w14:textId="77777777">
      <w:tc>
        <w:tcPr>
          <w:tcW w:w="1061" w:type="pct"/>
        </w:tcPr>
        <w:p w14:paraId="22BE638F" w14:textId="0907CD49" w:rsidR="00290D00" w:rsidRPr="006D109C" w:rsidRDefault="00290D00"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3D5021">
            <w:rPr>
              <w:rFonts w:cs="Arial"/>
              <w:szCs w:val="18"/>
            </w:rPr>
            <w:t>R6</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3D5021">
            <w:rPr>
              <w:rFonts w:cs="Arial"/>
              <w:szCs w:val="18"/>
            </w:rPr>
            <w:t>30/09/23</w:t>
          </w:r>
          <w:r w:rsidRPr="006D109C">
            <w:rPr>
              <w:rFonts w:cs="Arial"/>
              <w:szCs w:val="18"/>
            </w:rPr>
            <w:fldChar w:fldCharType="end"/>
          </w:r>
        </w:p>
      </w:tc>
      <w:tc>
        <w:tcPr>
          <w:tcW w:w="3092" w:type="pct"/>
        </w:tcPr>
        <w:p w14:paraId="7CFE2D1A" w14:textId="2C07E50B" w:rsidR="00290D00" w:rsidRPr="006D109C" w:rsidRDefault="00290D00"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3D5021" w:rsidRPr="003D5021">
            <w:rPr>
              <w:rFonts w:cs="Arial"/>
              <w:szCs w:val="18"/>
            </w:rPr>
            <w:t>Working with Vulnerable People</w:t>
          </w:r>
          <w:r w:rsidR="003D5021">
            <w:t xml:space="preserve"> (Background Checking) Regulation 2012</w:t>
          </w:r>
          <w:r>
            <w:rPr>
              <w:rFonts w:cs="Arial"/>
              <w:szCs w:val="18"/>
            </w:rPr>
            <w:fldChar w:fldCharType="end"/>
          </w:r>
        </w:p>
        <w:p w14:paraId="3E153B93" w14:textId="123EAAAF" w:rsidR="00290D00" w:rsidRPr="00783A18" w:rsidRDefault="00290D00"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3D5021">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3D5021">
            <w:rPr>
              <w:rFonts w:ascii="Times New Roman" w:hAnsi="Times New Roman"/>
              <w:sz w:val="24"/>
              <w:szCs w:val="24"/>
            </w:rPr>
            <w:t>30/09/23</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3D5021">
            <w:rPr>
              <w:rFonts w:ascii="Times New Roman" w:hAnsi="Times New Roman"/>
              <w:sz w:val="24"/>
              <w:szCs w:val="24"/>
            </w:rPr>
            <w:t>-15/12/25</w:t>
          </w:r>
          <w:r w:rsidRPr="00783A18">
            <w:rPr>
              <w:rFonts w:ascii="Times New Roman" w:hAnsi="Times New Roman"/>
              <w:sz w:val="24"/>
              <w:szCs w:val="24"/>
            </w:rPr>
            <w:fldChar w:fldCharType="end"/>
          </w:r>
        </w:p>
      </w:tc>
      <w:tc>
        <w:tcPr>
          <w:tcW w:w="847" w:type="pct"/>
        </w:tcPr>
        <w:p w14:paraId="4F9B5D6E" w14:textId="77777777" w:rsidR="00290D00" w:rsidRPr="006D109C" w:rsidRDefault="00290D00"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65AF204F" w14:textId="0D66949C" w:rsidR="00290D00" w:rsidRPr="00885FD7" w:rsidRDefault="00885FD7" w:rsidP="00885FD7">
    <w:pPr>
      <w:pStyle w:val="Status"/>
      <w:rPr>
        <w:rFonts w:cs="Arial"/>
      </w:rPr>
    </w:pPr>
    <w:r w:rsidRPr="00885FD7">
      <w:rPr>
        <w:rFonts w:cs="Arial"/>
      </w:rPr>
      <w:fldChar w:fldCharType="begin"/>
    </w:r>
    <w:r w:rsidRPr="00885FD7">
      <w:rPr>
        <w:rFonts w:cs="Arial"/>
      </w:rPr>
      <w:instrText xml:space="preserve"> DOCPROPERTY "Status" </w:instrText>
    </w:r>
    <w:r w:rsidRPr="00885FD7">
      <w:rPr>
        <w:rFonts w:cs="Arial"/>
      </w:rPr>
      <w:fldChar w:fldCharType="separate"/>
    </w:r>
    <w:r w:rsidR="003D5021" w:rsidRPr="00885FD7">
      <w:rPr>
        <w:rFonts w:cs="Arial"/>
      </w:rPr>
      <w:t xml:space="preserve"> </w:t>
    </w:r>
    <w:r w:rsidRPr="00885FD7">
      <w:rPr>
        <w:rFonts w:cs="Arial"/>
      </w:rPr>
      <w:fldChar w:fldCharType="end"/>
    </w:r>
    <w:r w:rsidRPr="00885FD7">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DD443" w14:textId="77777777" w:rsidR="00290D00" w:rsidRDefault="00290D00">
    <w:pPr>
      <w:rPr>
        <w:sz w:val="16"/>
      </w:rPr>
    </w:pPr>
  </w:p>
  <w:p w14:paraId="2D84C5F0" w14:textId="39E87FE7" w:rsidR="00290D00" w:rsidRDefault="00290D00">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end"/>
    </w:r>
  </w:p>
  <w:p w14:paraId="59AA597C" w14:textId="0CFAD268" w:rsidR="00290D00" w:rsidRPr="00885FD7" w:rsidRDefault="00885FD7" w:rsidP="00885FD7">
    <w:pPr>
      <w:pStyle w:val="Status"/>
      <w:rPr>
        <w:rFonts w:cs="Arial"/>
      </w:rPr>
    </w:pPr>
    <w:r w:rsidRPr="00885FD7">
      <w:rPr>
        <w:rFonts w:cs="Arial"/>
      </w:rPr>
      <w:fldChar w:fldCharType="begin"/>
    </w:r>
    <w:r w:rsidRPr="00885FD7">
      <w:rPr>
        <w:rFonts w:cs="Arial"/>
      </w:rPr>
      <w:instrText xml:space="preserve"> DOCPROPERTY "Status" </w:instrText>
    </w:r>
    <w:r w:rsidRPr="00885FD7">
      <w:rPr>
        <w:rFonts w:cs="Arial"/>
      </w:rPr>
      <w:fldChar w:fldCharType="separate"/>
    </w:r>
    <w:r w:rsidR="003D5021" w:rsidRPr="00885FD7">
      <w:rPr>
        <w:rFonts w:cs="Arial"/>
      </w:rPr>
      <w:t xml:space="preserve"> </w:t>
    </w:r>
    <w:r w:rsidRPr="00885FD7">
      <w:rPr>
        <w:rFonts w:cs="Arial"/>
      </w:rPr>
      <w:fldChar w:fldCharType="end"/>
    </w:r>
    <w:r w:rsidRPr="00885FD7">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F5913" w14:textId="77777777" w:rsidR="00433E21" w:rsidRDefault="00433E21">
      <w:r>
        <w:separator/>
      </w:r>
    </w:p>
  </w:footnote>
  <w:footnote w:type="continuationSeparator" w:id="0">
    <w:p w14:paraId="0B23C1EE" w14:textId="77777777" w:rsidR="00433E21" w:rsidRDefault="00433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E78A5" w14:textId="77777777" w:rsidR="004F19EF" w:rsidRDefault="004F19E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290D00" w14:paraId="4A714EBA" w14:textId="77777777">
      <w:trPr>
        <w:jc w:val="center"/>
      </w:trPr>
      <w:tc>
        <w:tcPr>
          <w:tcW w:w="1234" w:type="dxa"/>
          <w:gridSpan w:val="2"/>
        </w:tcPr>
        <w:p w14:paraId="4D296F6D" w14:textId="77777777" w:rsidR="00290D00" w:rsidRDefault="00290D00">
          <w:pPr>
            <w:pStyle w:val="HeaderEven"/>
            <w:rPr>
              <w:b/>
            </w:rPr>
          </w:pPr>
          <w:r>
            <w:rPr>
              <w:b/>
            </w:rPr>
            <w:t>Endnotes</w:t>
          </w:r>
        </w:p>
      </w:tc>
      <w:tc>
        <w:tcPr>
          <w:tcW w:w="6062" w:type="dxa"/>
        </w:tcPr>
        <w:p w14:paraId="49A4983E" w14:textId="77777777" w:rsidR="00290D00" w:rsidRDefault="00290D00">
          <w:pPr>
            <w:pStyle w:val="HeaderEven"/>
          </w:pPr>
        </w:p>
      </w:tc>
    </w:tr>
    <w:tr w:rsidR="00290D00" w14:paraId="4E5A72CB" w14:textId="77777777">
      <w:trPr>
        <w:cantSplit/>
        <w:jc w:val="center"/>
      </w:trPr>
      <w:tc>
        <w:tcPr>
          <w:tcW w:w="7296" w:type="dxa"/>
          <w:gridSpan w:val="3"/>
        </w:tcPr>
        <w:p w14:paraId="77E604FE" w14:textId="77777777" w:rsidR="00290D00" w:rsidRDefault="00290D00">
          <w:pPr>
            <w:pStyle w:val="HeaderEven"/>
          </w:pPr>
        </w:p>
      </w:tc>
    </w:tr>
    <w:tr w:rsidR="00290D00" w14:paraId="61EB9C2B" w14:textId="77777777">
      <w:trPr>
        <w:cantSplit/>
        <w:jc w:val="center"/>
      </w:trPr>
      <w:tc>
        <w:tcPr>
          <w:tcW w:w="700" w:type="dxa"/>
          <w:tcBorders>
            <w:bottom w:val="single" w:sz="4" w:space="0" w:color="auto"/>
          </w:tcBorders>
        </w:tcPr>
        <w:p w14:paraId="7EF2AC96" w14:textId="2614DE67" w:rsidR="00290D00" w:rsidRDefault="00290D00">
          <w:pPr>
            <w:pStyle w:val="HeaderEven6"/>
          </w:pPr>
          <w:r>
            <w:rPr>
              <w:noProof/>
            </w:rPr>
            <w:fldChar w:fldCharType="begin"/>
          </w:r>
          <w:r>
            <w:rPr>
              <w:noProof/>
            </w:rPr>
            <w:instrText xml:space="preserve"> STYLEREF charTableNo \*charformat </w:instrText>
          </w:r>
          <w:r>
            <w:rPr>
              <w:noProof/>
            </w:rPr>
            <w:fldChar w:fldCharType="separate"/>
          </w:r>
          <w:r w:rsidR="00885FD7">
            <w:rPr>
              <w:noProof/>
            </w:rPr>
            <w:t>4</w:t>
          </w:r>
          <w:r>
            <w:rPr>
              <w:noProof/>
            </w:rPr>
            <w:fldChar w:fldCharType="end"/>
          </w:r>
        </w:p>
      </w:tc>
      <w:tc>
        <w:tcPr>
          <w:tcW w:w="6600" w:type="dxa"/>
          <w:gridSpan w:val="2"/>
          <w:tcBorders>
            <w:bottom w:val="single" w:sz="4" w:space="0" w:color="auto"/>
          </w:tcBorders>
        </w:tcPr>
        <w:p w14:paraId="3ED3E456" w14:textId="1592DEA3" w:rsidR="00290D00" w:rsidRDefault="00290D00">
          <w:pPr>
            <w:pStyle w:val="HeaderEven6"/>
          </w:pPr>
          <w:r>
            <w:rPr>
              <w:noProof/>
            </w:rPr>
            <w:fldChar w:fldCharType="begin"/>
          </w:r>
          <w:r>
            <w:rPr>
              <w:noProof/>
            </w:rPr>
            <w:instrText xml:space="preserve"> STYLEREF charTableText \*charformat </w:instrText>
          </w:r>
          <w:r>
            <w:rPr>
              <w:noProof/>
            </w:rPr>
            <w:fldChar w:fldCharType="separate"/>
          </w:r>
          <w:r w:rsidR="00885FD7">
            <w:rPr>
              <w:noProof/>
            </w:rPr>
            <w:t>Amendment history</w:t>
          </w:r>
          <w:r>
            <w:rPr>
              <w:noProof/>
            </w:rPr>
            <w:fldChar w:fldCharType="end"/>
          </w:r>
        </w:p>
      </w:tc>
    </w:tr>
  </w:tbl>
  <w:p w14:paraId="26D3112A" w14:textId="77777777" w:rsidR="00290D00" w:rsidRDefault="00290D0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290D00" w14:paraId="4F615F99" w14:textId="77777777">
      <w:trPr>
        <w:jc w:val="center"/>
      </w:trPr>
      <w:tc>
        <w:tcPr>
          <w:tcW w:w="5741" w:type="dxa"/>
        </w:tcPr>
        <w:p w14:paraId="418CD705" w14:textId="77777777" w:rsidR="00290D00" w:rsidRDefault="00290D00">
          <w:pPr>
            <w:pStyle w:val="HeaderEven"/>
            <w:jc w:val="right"/>
          </w:pPr>
        </w:p>
      </w:tc>
      <w:tc>
        <w:tcPr>
          <w:tcW w:w="1560" w:type="dxa"/>
          <w:gridSpan w:val="2"/>
        </w:tcPr>
        <w:p w14:paraId="5321B674" w14:textId="77777777" w:rsidR="00290D00" w:rsidRDefault="00290D00">
          <w:pPr>
            <w:pStyle w:val="HeaderEven"/>
            <w:jc w:val="right"/>
            <w:rPr>
              <w:b/>
            </w:rPr>
          </w:pPr>
          <w:r>
            <w:rPr>
              <w:b/>
            </w:rPr>
            <w:t>Endnotes</w:t>
          </w:r>
        </w:p>
      </w:tc>
    </w:tr>
    <w:tr w:rsidR="00290D00" w14:paraId="609887BF" w14:textId="77777777">
      <w:trPr>
        <w:jc w:val="center"/>
      </w:trPr>
      <w:tc>
        <w:tcPr>
          <w:tcW w:w="7301" w:type="dxa"/>
          <w:gridSpan w:val="3"/>
        </w:tcPr>
        <w:p w14:paraId="659D5A27" w14:textId="77777777" w:rsidR="00290D00" w:rsidRDefault="00290D00">
          <w:pPr>
            <w:pStyle w:val="HeaderEven"/>
            <w:jc w:val="right"/>
            <w:rPr>
              <w:b/>
            </w:rPr>
          </w:pPr>
        </w:p>
      </w:tc>
    </w:tr>
    <w:tr w:rsidR="00290D00" w14:paraId="7220305B" w14:textId="77777777">
      <w:trPr>
        <w:jc w:val="center"/>
      </w:trPr>
      <w:tc>
        <w:tcPr>
          <w:tcW w:w="6600" w:type="dxa"/>
          <w:gridSpan w:val="2"/>
          <w:tcBorders>
            <w:bottom w:val="single" w:sz="4" w:space="0" w:color="auto"/>
          </w:tcBorders>
        </w:tcPr>
        <w:p w14:paraId="569C94B5" w14:textId="532AC0C8" w:rsidR="00290D00" w:rsidRDefault="00290D00">
          <w:pPr>
            <w:pStyle w:val="HeaderOdd6"/>
          </w:pPr>
          <w:r>
            <w:rPr>
              <w:noProof/>
            </w:rPr>
            <w:fldChar w:fldCharType="begin"/>
          </w:r>
          <w:r>
            <w:rPr>
              <w:noProof/>
            </w:rPr>
            <w:instrText xml:space="preserve"> STYLEREF charTableText \*charformat </w:instrText>
          </w:r>
          <w:r>
            <w:rPr>
              <w:noProof/>
            </w:rPr>
            <w:fldChar w:fldCharType="separate"/>
          </w:r>
          <w:r w:rsidR="00885FD7">
            <w:rPr>
              <w:noProof/>
            </w:rPr>
            <w:t>Earlier republications</w:t>
          </w:r>
          <w:r>
            <w:rPr>
              <w:noProof/>
            </w:rPr>
            <w:fldChar w:fldCharType="end"/>
          </w:r>
        </w:p>
      </w:tc>
      <w:tc>
        <w:tcPr>
          <w:tcW w:w="700" w:type="dxa"/>
          <w:tcBorders>
            <w:bottom w:val="single" w:sz="4" w:space="0" w:color="auto"/>
          </w:tcBorders>
        </w:tcPr>
        <w:p w14:paraId="5001DA4A" w14:textId="73B76673" w:rsidR="00290D00" w:rsidRDefault="00290D00">
          <w:pPr>
            <w:pStyle w:val="HeaderOdd6"/>
          </w:pPr>
          <w:r>
            <w:rPr>
              <w:noProof/>
            </w:rPr>
            <w:fldChar w:fldCharType="begin"/>
          </w:r>
          <w:r>
            <w:rPr>
              <w:noProof/>
            </w:rPr>
            <w:instrText xml:space="preserve"> STYLEREF charTableNo \*charformat </w:instrText>
          </w:r>
          <w:r>
            <w:rPr>
              <w:noProof/>
            </w:rPr>
            <w:fldChar w:fldCharType="separate"/>
          </w:r>
          <w:r w:rsidR="00885FD7">
            <w:rPr>
              <w:noProof/>
            </w:rPr>
            <w:t>5</w:t>
          </w:r>
          <w:r>
            <w:rPr>
              <w:noProof/>
            </w:rPr>
            <w:fldChar w:fldCharType="end"/>
          </w:r>
        </w:p>
      </w:tc>
    </w:tr>
  </w:tbl>
  <w:p w14:paraId="57EC0D57" w14:textId="77777777" w:rsidR="00290D00" w:rsidRDefault="00290D0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74A84" w14:textId="77777777" w:rsidR="00433E21" w:rsidRDefault="00433E2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F8CD3" w14:textId="77777777" w:rsidR="00433E21" w:rsidRDefault="00433E2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994A4" w14:textId="77777777" w:rsidR="00433E21" w:rsidRDefault="00433E2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DB7DD" w14:textId="77777777" w:rsidR="00433E21" w:rsidRDefault="00433E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B4C5C" w14:textId="77777777" w:rsidR="004F19EF" w:rsidRDefault="004F19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383ED" w14:textId="77777777" w:rsidR="004F19EF" w:rsidRDefault="004F19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290D00" w14:paraId="4273B710" w14:textId="77777777">
      <w:tc>
        <w:tcPr>
          <w:tcW w:w="900" w:type="pct"/>
        </w:tcPr>
        <w:p w14:paraId="139B436C" w14:textId="77777777" w:rsidR="00290D00" w:rsidRDefault="00290D00">
          <w:pPr>
            <w:pStyle w:val="HeaderEven"/>
          </w:pPr>
        </w:p>
      </w:tc>
      <w:tc>
        <w:tcPr>
          <w:tcW w:w="4100" w:type="pct"/>
        </w:tcPr>
        <w:p w14:paraId="4676464C" w14:textId="77777777" w:rsidR="00290D00" w:rsidRDefault="00290D00">
          <w:pPr>
            <w:pStyle w:val="HeaderEven"/>
          </w:pPr>
        </w:p>
      </w:tc>
    </w:tr>
    <w:tr w:rsidR="00290D00" w14:paraId="56A92E38" w14:textId="77777777">
      <w:tc>
        <w:tcPr>
          <w:tcW w:w="4100" w:type="pct"/>
          <w:gridSpan w:val="2"/>
          <w:tcBorders>
            <w:bottom w:val="single" w:sz="4" w:space="0" w:color="auto"/>
          </w:tcBorders>
        </w:tcPr>
        <w:p w14:paraId="6C42B867" w14:textId="0BE300D8" w:rsidR="00290D00" w:rsidRDefault="00E05FAE">
          <w:pPr>
            <w:pStyle w:val="HeaderEven6"/>
          </w:pPr>
          <w:fldSimple w:instr=" STYLEREF charContents \* MERGEFORMAT ">
            <w:r w:rsidR="00885FD7">
              <w:rPr>
                <w:noProof/>
              </w:rPr>
              <w:t>Contents</w:t>
            </w:r>
          </w:fldSimple>
        </w:p>
      </w:tc>
    </w:tr>
  </w:tbl>
  <w:p w14:paraId="335EFC47" w14:textId="151DDBF0" w:rsidR="00290D00" w:rsidRDefault="00290D00">
    <w:pPr>
      <w:pStyle w:val="N-9pt"/>
    </w:pPr>
    <w:r>
      <w:tab/>
    </w:r>
    <w:fldSimple w:instr=" STYLEREF charPage \* MERGEFORMAT ">
      <w:r w:rsidR="00885FD7">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290D00" w14:paraId="16536DEC" w14:textId="77777777">
      <w:tc>
        <w:tcPr>
          <w:tcW w:w="4100" w:type="pct"/>
        </w:tcPr>
        <w:p w14:paraId="656EA4F7" w14:textId="77777777" w:rsidR="00290D00" w:rsidRDefault="00290D00">
          <w:pPr>
            <w:pStyle w:val="HeaderOdd"/>
          </w:pPr>
        </w:p>
      </w:tc>
      <w:tc>
        <w:tcPr>
          <w:tcW w:w="900" w:type="pct"/>
        </w:tcPr>
        <w:p w14:paraId="60BB8E6A" w14:textId="77777777" w:rsidR="00290D00" w:rsidRDefault="00290D00">
          <w:pPr>
            <w:pStyle w:val="HeaderOdd"/>
          </w:pPr>
        </w:p>
      </w:tc>
    </w:tr>
    <w:tr w:rsidR="00290D00" w14:paraId="13AB2185" w14:textId="77777777">
      <w:tc>
        <w:tcPr>
          <w:tcW w:w="900" w:type="pct"/>
          <w:gridSpan w:val="2"/>
          <w:tcBorders>
            <w:bottom w:val="single" w:sz="4" w:space="0" w:color="auto"/>
          </w:tcBorders>
        </w:tcPr>
        <w:p w14:paraId="19ACC26A" w14:textId="58E01601" w:rsidR="00290D00" w:rsidRDefault="00290D00">
          <w:pPr>
            <w:pStyle w:val="HeaderOdd6"/>
          </w:pPr>
          <w:r>
            <w:fldChar w:fldCharType="begin"/>
          </w:r>
          <w:r>
            <w:instrText xml:space="preserve"> STYLEREF charContents \* MERGEFORMAT </w:instrText>
          </w:r>
          <w:r>
            <w:fldChar w:fldCharType="end"/>
          </w:r>
        </w:p>
      </w:tc>
    </w:tr>
  </w:tbl>
  <w:p w14:paraId="2731A9F5" w14:textId="7E2DEBDF" w:rsidR="00290D00" w:rsidRDefault="00290D00">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2"/>
      <w:gridCol w:w="6065"/>
    </w:tblGrid>
    <w:tr w:rsidR="00290D00" w:rsidRPr="00CB3D59" w14:paraId="3F05384A" w14:textId="77777777" w:rsidTr="003A49FD">
      <w:tc>
        <w:tcPr>
          <w:tcW w:w="1701" w:type="dxa"/>
        </w:tcPr>
        <w:p w14:paraId="1B757A05" w14:textId="5C316C97" w:rsidR="00290D00" w:rsidRPr="006D109C" w:rsidRDefault="00290D00">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c>
        <w:tcPr>
          <w:tcW w:w="6320" w:type="dxa"/>
        </w:tcPr>
        <w:p w14:paraId="04D6C9B8" w14:textId="31E99738" w:rsidR="00290D00" w:rsidRPr="006D109C" w:rsidRDefault="00290D00">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r>
    <w:tr w:rsidR="00290D00" w:rsidRPr="00CB3D59" w14:paraId="5AFE30B3" w14:textId="77777777" w:rsidTr="003A49FD">
      <w:tc>
        <w:tcPr>
          <w:tcW w:w="1701" w:type="dxa"/>
        </w:tcPr>
        <w:p w14:paraId="464D3B4F" w14:textId="67CDA724" w:rsidR="00290D00" w:rsidRPr="006D109C" w:rsidRDefault="00290D00">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1BE92A08" w14:textId="14D02226" w:rsidR="00290D00" w:rsidRPr="006D109C" w:rsidRDefault="00290D00">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290D00" w:rsidRPr="00CB3D59" w14:paraId="46D885AF" w14:textId="77777777" w:rsidTr="003A49FD">
      <w:trPr>
        <w:cantSplit/>
      </w:trPr>
      <w:tc>
        <w:tcPr>
          <w:tcW w:w="1701" w:type="dxa"/>
          <w:gridSpan w:val="2"/>
          <w:tcBorders>
            <w:bottom w:val="single" w:sz="4" w:space="0" w:color="auto"/>
          </w:tcBorders>
        </w:tcPr>
        <w:p w14:paraId="649F1AEB" w14:textId="0AE437D9" w:rsidR="00290D00" w:rsidRPr="006D109C" w:rsidRDefault="00290D00"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3D5021">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885FD7">
            <w:rPr>
              <w:rFonts w:cs="Arial"/>
              <w:noProof/>
              <w:szCs w:val="18"/>
            </w:rPr>
            <w:t>6</w:t>
          </w:r>
          <w:r w:rsidRPr="006D109C">
            <w:rPr>
              <w:rFonts w:cs="Arial"/>
              <w:szCs w:val="18"/>
            </w:rPr>
            <w:fldChar w:fldCharType="end"/>
          </w:r>
        </w:p>
      </w:tc>
    </w:tr>
  </w:tbl>
  <w:p w14:paraId="7B8D5C05" w14:textId="77777777" w:rsidR="00290D00" w:rsidRDefault="00290D0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8"/>
      <w:gridCol w:w="1639"/>
    </w:tblGrid>
    <w:tr w:rsidR="00290D00" w:rsidRPr="00CB3D59" w14:paraId="0A9B69A4" w14:textId="77777777" w:rsidTr="003A49FD">
      <w:tc>
        <w:tcPr>
          <w:tcW w:w="6320" w:type="dxa"/>
        </w:tcPr>
        <w:p w14:paraId="7942527E" w14:textId="31267974" w:rsidR="00290D00" w:rsidRPr="006D109C" w:rsidRDefault="00290D00">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c>
        <w:tcPr>
          <w:tcW w:w="1701" w:type="dxa"/>
        </w:tcPr>
        <w:p w14:paraId="0063AAC8" w14:textId="3823773A" w:rsidR="00290D00" w:rsidRPr="006D109C" w:rsidRDefault="00290D00">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r>
    <w:tr w:rsidR="00290D00" w:rsidRPr="00CB3D59" w14:paraId="138BB149" w14:textId="77777777" w:rsidTr="003A49FD">
      <w:tc>
        <w:tcPr>
          <w:tcW w:w="6320" w:type="dxa"/>
        </w:tcPr>
        <w:p w14:paraId="073067CA" w14:textId="2E2FC478" w:rsidR="00290D00" w:rsidRPr="006D109C" w:rsidRDefault="00290D00">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670A5C81" w14:textId="47A30CDB" w:rsidR="00290D00" w:rsidRPr="006D109C" w:rsidRDefault="00290D00">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290D00" w:rsidRPr="00CB3D59" w14:paraId="02192CFD" w14:textId="77777777" w:rsidTr="003A49FD">
      <w:trPr>
        <w:cantSplit/>
      </w:trPr>
      <w:tc>
        <w:tcPr>
          <w:tcW w:w="1701" w:type="dxa"/>
          <w:gridSpan w:val="2"/>
          <w:tcBorders>
            <w:bottom w:val="single" w:sz="4" w:space="0" w:color="auto"/>
          </w:tcBorders>
        </w:tcPr>
        <w:p w14:paraId="711D0A18" w14:textId="55576154" w:rsidR="00290D00" w:rsidRPr="006D109C" w:rsidRDefault="00290D00"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3D5021">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885FD7">
            <w:rPr>
              <w:rFonts w:cs="Arial"/>
              <w:noProof/>
              <w:szCs w:val="18"/>
            </w:rPr>
            <w:t>5</w:t>
          </w:r>
          <w:r w:rsidRPr="006D109C">
            <w:rPr>
              <w:rFonts w:cs="Arial"/>
              <w:szCs w:val="18"/>
            </w:rPr>
            <w:fldChar w:fldCharType="end"/>
          </w:r>
        </w:p>
      </w:tc>
    </w:tr>
  </w:tbl>
  <w:p w14:paraId="1ADF998A" w14:textId="77777777" w:rsidR="00290D00" w:rsidRDefault="00290D0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290D00" w14:paraId="16D3A22A" w14:textId="77777777">
      <w:trPr>
        <w:jc w:val="center"/>
      </w:trPr>
      <w:tc>
        <w:tcPr>
          <w:tcW w:w="1340" w:type="dxa"/>
        </w:tcPr>
        <w:p w14:paraId="396E8604" w14:textId="77777777" w:rsidR="00290D00" w:rsidRDefault="00290D00">
          <w:pPr>
            <w:pStyle w:val="HeaderEven"/>
          </w:pPr>
        </w:p>
      </w:tc>
      <w:tc>
        <w:tcPr>
          <w:tcW w:w="6583" w:type="dxa"/>
        </w:tcPr>
        <w:p w14:paraId="60181467" w14:textId="77777777" w:rsidR="00290D00" w:rsidRDefault="00290D00">
          <w:pPr>
            <w:pStyle w:val="HeaderEven"/>
          </w:pPr>
        </w:p>
      </w:tc>
    </w:tr>
    <w:tr w:rsidR="00290D00" w14:paraId="4E339730" w14:textId="77777777">
      <w:trPr>
        <w:jc w:val="center"/>
      </w:trPr>
      <w:tc>
        <w:tcPr>
          <w:tcW w:w="7923" w:type="dxa"/>
          <w:gridSpan w:val="2"/>
          <w:tcBorders>
            <w:bottom w:val="single" w:sz="4" w:space="0" w:color="auto"/>
          </w:tcBorders>
        </w:tcPr>
        <w:p w14:paraId="5000EA91" w14:textId="77777777" w:rsidR="00290D00" w:rsidRDefault="00290D00">
          <w:pPr>
            <w:pStyle w:val="HeaderEven6"/>
          </w:pPr>
          <w:r>
            <w:t>Dictionary</w:t>
          </w:r>
        </w:p>
      </w:tc>
    </w:tr>
  </w:tbl>
  <w:p w14:paraId="2C3BF676" w14:textId="77777777" w:rsidR="00290D00" w:rsidRDefault="00290D0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290D00" w14:paraId="02F7975F" w14:textId="77777777">
      <w:trPr>
        <w:jc w:val="center"/>
      </w:trPr>
      <w:tc>
        <w:tcPr>
          <w:tcW w:w="6583" w:type="dxa"/>
        </w:tcPr>
        <w:p w14:paraId="07411E02" w14:textId="77777777" w:rsidR="00290D00" w:rsidRDefault="00290D00">
          <w:pPr>
            <w:pStyle w:val="HeaderOdd"/>
          </w:pPr>
        </w:p>
      </w:tc>
      <w:tc>
        <w:tcPr>
          <w:tcW w:w="1340" w:type="dxa"/>
        </w:tcPr>
        <w:p w14:paraId="6828DEC8" w14:textId="77777777" w:rsidR="00290D00" w:rsidRDefault="00290D00">
          <w:pPr>
            <w:pStyle w:val="HeaderOdd"/>
          </w:pPr>
        </w:p>
      </w:tc>
    </w:tr>
    <w:tr w:rsidR="00290D00" w14:paraId="392B568C" w14:textId="77777777">
      <w:trPr>
        <w:jc w:val="center"/>
      </w:trPr>
      <w:tc>
        <w:tcPr>
          <w:tcW w:w="7923" w:type="dxa"/>
          <w:gridSpan w:val="2"/>
          <w:tcBorders>
            <w:bottom w:val="single" w:sz="4" w:space="0" w:color="auto"/>
          </w:tcBorders>
        </w:tcPr>
        <w:p w14:paraId="6F76BC86" w14:textId="77777777" w:rsidR="00290D00" w:rsidRDefault="00290D00">
          <w:pPr>
            <w:pStyle w:val="HeaderOdd6"/>
          </w:pPr>
          <w:r>
            <w:t>Dictionary</w:t>
          </w:r>
        </w:p>
      </w:tc>
    </w:tr>
  </w:tbl>
  <w:p w14:paraId="4EA3F89F" w14:textId="77777777" w:rsidR="00290D00" w:rsidRDefault="00290D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F4923"/>
    <w:multiLevelType w:val="multilevel"/>
    <w:tmpl w:val="D1F43444"/>
    <w:name w:val="Headings"/>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6" w15:restartNumberingAfterBreak="0">
    <w:nsid w:val="31D03CEE"/>
    <w:multiLevelType w:val="hybridMultilevel"/>
    <w:tmpl w:val="5DB2CD8E"/>
    <w:lvl w:ilvl="0" w:tplc="225A607C">
      <w:start w:val="1"/>
      <w:numFmt w:val="bullet"/>
      <w:pStyle w:val="aNoteBulletsubpar"/>
      <w:lvlText w:val=""/>
      <w:lvlJc w:val="left"/>
      <w:pPr>
        <w:tabs>
          <w:tab w:val="num" w:pos="3300"/>
        </w:tabs>
        <w:ind w:left="3240" w:hanging="300"/>
      </w:pPr>
      <w:rPr>
        <w:rFonts w:ascii="Symbol" w:hAnsi="Symbol" w:hint="default"/>
        <w:sz w:val="20"/>
      </w:rPr>
    </w:lvl>
    <w:lvl w:ilvl="1" w:tplc="0CEAE09C" w:tentative="1">
      <w:start w:val="1"/>
      <w:numFmt w:val="bullet"/>
      <w:lvlText w:val="o"/>
      <w:lvlJc w:val="left"/>
      <w:pPr>
        <w:tabs>
          <w:tab w:val="num" w:pos="1440"/>
        </w:tabs>
        <w:ind w:left="1440" w:hanging="360"/>
      </w:pPr>
      <w:rPr>
        <w:rFonts w:ascii="Courier New" w:hAnsi="Courier New" w:hint="default"/>
      </w:rPr>
    </w:lvl>
    <w:lvl w:ilvl="2" w:tplc="43686462" w:tentative="1">
      <w:start w:val="1"/>
      <w:numFmt w:val="bullet"/>
      <w:lvlText w:val=""/>
      <w:lvlJc w:val="left"/>
      <w:pPr>
        <w:tabs>
          <w:tab w:val="num" w:pos="2160"/>
        </w:tabs>
        <w:ind w:left="2160" w:hanging="360"/>
      </w:pPr>
      <w:rPr>
        <w:rFonts w:ascii="Wingdings" w:hAnsi="Wingdings" w:hint="default"/>
      </w:rPr>
    </w:lvl>
    <w:lvl w:ilvl="3" w:tplc="5E4A9CCC" w:tentative="1">
      <w:start w:val="1"/>
      <w:numFmt w:val="bullet"/>
      <w:lvlText w:val=""/>
      <w:lvlJc w:val="left"/>
      <w:pPr>
        <w:tabs>
          <w:tab w:val="num" w:pos="2880"/>
        </w:tabs>
        <w:ind w:left="2880" w:hanging="360"/>
      </w:pPr>
      <w:rPr>
        <w:rFonts w:ascii="Symbol" w:hAnsi="Symbol" w:hint="default"/>
      </w:rPr>
    </w:lvl>
    <w:lvl w:ilvl="4" w:tplc="BDF056F8" w:tentative="1">
      <w:start w:val="1"/>
      <w:numFmt w:val="bullet"/>
      <w:lvlText w:val="o"/>
      <w:lvlJc w:val="left"/>
      <w:pPr>
        <w:tabs>
          <w:tab w:val="num" w:pos="3600"/>
        </w:tabs>
        <w:ind w:left="3600" w:hanging="360"/>
      </w:pPr>
      <w:rPr>
        <w:rFonts w:ascii="Courier New" w:hAnsi="Courier New" w:hint="default"/>
      </w:rPr>
    </w:lvl>
    <w:lvl w:ilvl="5" w:tplc="BAFCDFC0" w:tentative="1">
      <w:start w:val="1"/>
      <w:numFmt w:val="bullet"/>
      <w:lvlText w:val=""/>
      <w:lvlJc w:val="left"/>
      <w:pPr>
        <w:tabs>
          <w:tab w:val="num" w:pos="4320"/>
        </w:tabs>
        <w:ind w:left="4320" w:hanging="360"/>
      </w:pPr>
      <w:rPr>
        <w:rFonts w:ascii="Wingdings" w:hAnsi="Wingdings" w:hint="default"/>
      </w:rPr>
    </w:lvl>
    <w:lvl w:ilvl="6" w:tplc="4FA4D92E" w:tentative="1">
      <w:start w:val="1"/>
      <w:numFmt w:val="bullet"/>
      <w:lvlText w:val=""/>
      <w:lvlJc w:val="left"/>
      <w:pPr>
        <w:tabs>
          <w:tab w:val="num" w:pos="5040"/>
        </w:tabs>
        <w:ind w:left="5040" w:hanging="360"/>
      </w:pPr>
      <w:rPr>
        <w:rFonts w:ascii="Symbol" w:hAnsi="Symbol" w:hint="default"/>
      </w:rPr>
    </w:lvl>
    <w:lvl w:ilvl="7" w:tplc="5A66788A" w:tentative="1">
      <w:start w:val="1"/>
      <w:numFmt w:val="bullet"/>
      <w:lvlText w:val="o"/>
      <w:lvlJc w:val="left"/>
      <w:pPr>
        <w:tabs>
          <w:tab w:val="num" w:pos="5760"/>
        </w:tabs>
        <w:ind w:left="5760" w:hanging="360"/>
      </w:pPr>
      <w:rPr>
        <w:rFonts w:ascii="Courier New" w:hAnsi="Courier New" w:hint="default"/>
      </w:rPr>
    </w:lvl>
    <w:lvl w:ilvl="8" w:tplc="E5FA692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1B54D7"/>
    <w:multiLevelType w:val="hybridMultilevel"/>
    <w:tmpl w:val="268C53A0"/>
    <w:name w:val="Schedule"/>
    <w:lvl w:ilvl="0" w:tplc="A9E6635E">
      <w:start w:val="1"/>
      <w:numFmt w:val="bullet"/>
      <w:lvlText w:val=""/>
      <w:lvlJc w:val="left"/>
      <w:pPr>
        <w:tabs>
          <w:tab w:val="num" w:pos="2540"/>
        </w:tabs>
        <w:ind w:left="2540" w:hanging="400"/>
      </w:pPr>
      <w:rPr>
        <w:rFonts w:ascii="Symbol" w:hAnsi="Symbol" w:hint="default"/>
        <w:sz w:val="20"/>
      </w:rPr>
    </w:lvl>
    <w:lvl w:ilvl="1" w:tplc="7E748664" w:tentative="1">
      <w:start w:val="1"/>
      <w:numFmt w:val="bullet"/>
      <w:lvlText w:val="o"/>
      <w:lvlJc w:val="left"/>
      <w:pPr>
        <w:tabs>
          <w:tab w:val="num" w:pos="1440"/>
        </w:tabs>
        <w:ind w:left="1440" w:hanging="360"/>
      </w:pPr>
      <w:rPr>
        <w:rFonts w:ascii="Courier New" w:hAnsi="Courier New" w:hint="default"/>
      </w:rPr>
    </w:lvl>
    <w:lvl w:ilvl="2" w:tplc="3FB8EB90" w:tentative="1">
      <w:start w:val="1"/>
      <w:numFmt w:val="bullet"/>
      <w:lvlText w:val=""/>
      <w:lvlJc w:val="left"/>
      <w:pPr>
        <w:tabs>
          <w:tab w:val="num" w:pos="2160"/>
        </w:tabs>
        <w:ind w:left="2160" w:hanging="360"/>
      </w:pPr>
      <w:rPr>
        <w:rFonts w:ascii="Wingdings" w:hAnsi="Wingdings" w:hint="default"/>
      </w:rPr>
    </w:lvl>
    <w:lvl w:ilvl="3" w:tplc="7D2C7FDE" w:tentative="1">
      <w:start w:val="1"/>
      <w:numFmt w:val="bullet"/>
      <w:lvlText w:val=""/>
      <w:lvlJc w:val="left"/>
      <w:pPr>
        <w:tabs>
          <w:tab w:val="num" w:pos="2880"/>
        </w:tabs>
        <w:ind w:left="2880" w:hanging="360"/>
      </w:pPr>
      <w:rPr>
        <w:rFonts w:ascii="Symbol" w:hAnsi="Symbol" w:hint="default"/>
      </w:rPr>
    </w:lvl>
    <w:lvl w:ilvl="4" w:tplc="FA369F1A" w:tentative="1">
      <w:start w:val="1"/>
      <w:numFmt w:val="bullet"/>
      <w:lvlText w:val="o"/>
      <w:lvlJc w:val="left"/>
      <w:pPr>
        <w:tabs>
          <w:tab w:val="num" w:pos="3600"/>
        </w:tabs>
        <w:ind w:left="3600" w:hanging="360"/>
      </w:pPr>
      <w:rPr>
        <w:rFonts w:ascii="Courier New" w:hAnsi="Courier New" w:hint="default"/>
      </w:rPr>
    </w:lvl>
    <w:lvl w:ilvl="5" w:tplc="159C4C8C" w:tentative="1">
      <w:start w:val="1"/>
      <w:numFmt w:val="bullet"/>
      <w:lvlText w:val=""/>
      <w:lvlJc w:val="left"/>
      <w:pPr>
        <w:tabs>
          <w:tab w:val="num" w:pos="4320"/>
        </w:tabs>
        <w:ind w:left="4320" w:hanging="360"/>
      </w:pPr>
      <w:rPr>
        <w:rFonts w:ascii="Wingdings" w:hAnsi="Wingdings" w:hint="default"/>
      </w:rPr>
    </w:lvl>
    <w:lvl w:ilvl="6" w:tplc="1FDA5A1E" w:tentative="1">
      <w:start w:val="1"/>
      <w:numFmt w:val="bullet"/>
      <w:lvlText w:val=""/>
      <w:lvlJc w:val="left"/>
      <w:pPr>
        <w:tabs>
          <w:tab w:val="num" w:pos="5040"/>
        </w:tabs>
        <w:ind w:left="5040" w:hanging="360"/>
      </w:pPr>
      <w:rPr>
        <w:rFonts w:ascii="Symbol" w:hAnsi="Symbol" w:hint="default"/>
      </w:rPr>
    </w:lvl>
    <w:lvl w:ilvl="7" w:tplc="BAC0FEC6" w:tentative="1">
      <w:start w:val="1"/>
      <w:numFmt w:val="bullet"/>
      <w:lvlText w:val="o"/>
      <w:lvlJc w:val="left"/>
      <w:pPr>
        <w:tabs>
          <w:tab w:val="num" w:pos="5760"/>
        </w:tabs>
        <w:ind w:left="5760" w:hanging="360"/>
      </w:pPr>
      <w:rPr>
        <w:rFonts w:ascii="Courier New" w:hAnsi="Courier New" w:hint="default"/>
      </w:rPr>
    </w:lvl>
    <w:lvl w:ilvl="8" w:tplc="A6D250B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3F62BF"/>
    <w:multiLevelType w:val="multilevel"/>
    <w:tmpl w:val="09BCB3CC"/>
    <w:name w:val="Sections"/>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none"/>
      <w:suff w:val="nothing"/>
      <w:lvlText w:val=""/>
      <w:lvlJc w:val="left"/>
      <w:pPr>
        <w:ind w:left="1100" w:firstLine="0"/>
      </w:pPr>
      <w:rPr>
        <w:rFonts w:ascii="Arial" w:hAnsi="Arial"/>
        <w:b/>
        <w:sz w:val="18"/>
      </w:rPr>
    </w:lvl>
    <w:lvl w:ilvl="6">
      <w:start w:val="1"/>
      <w:numFmt w:val="decimal"/>
      <w:lvlText w:val="%7"/>
      <w:lvlJc w:val="left"/>
      <w:pPr>
        <w:tabs>
          <w:tab w:val="num" w:pos="1500"/>
        </w:tabs>
        <w:ind w:left="1500" w:hanging="400"/>
      </w:pPr>
    </w:lvl>
    <w:lvl w:ilvl="7">
      <w:start w:val="1"/>
      <w:numFmt w:val="lowerLetter"/>
      <w:lvlText w:val="(%8)"/>
      <w:lvlJc w:val="right"/>
      <w:pPr>
        <w:tabs>
          <w:tab w:val="num" w:pos="2000"/>
        </w:tabs>
        <w:ind w:left="2000" w:hanging="280"/>
      </w:pPr>
    </w:lvl>
    <w:lvl w:ilvl="8">
      <w:start w:val="1"/>
      <w:numFmt w:val="lowerRoman"/>
      <w:lvlText w:val="%9."/>
      <w:lvlJc w:val="right"/>
      <w:pPr>
        <w:tabs>
          <w:tab w:val="num" w:pos="1584"/>
        </w:tabs>
        <w:ind w:left="1584" w:hanging="144"/>
      </w:pPr>
    </w:lvl>
  </w:abstractNum>
  <w:abstractNum w:abstractNumId="19"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1"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800AF9"/>
    <w:multiLevelType w:val="multilevel"/>
    <w:tmpl w:val="3A843A0A"/>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670F7AC8"/>
    <w:multiLevelType w:val="hybridMultilevel"/>
    <w:tmpl w:val="20DCE066"/>
    <w:name w:val="Shading"/>
    <w:lvl w:ilvl="0" w:tplc="6C0C65BE">
      <w:start w:val="1"/>
      <w:numFmt w:val="bullet"/>
      <w:lvlText w:val=""/>
      <w:lvlJc w:val="left"/>
      <w:pPr>
        <w:tabs>
          <w:tab w:val="num" w:pos="2800"/>
        </w:tabs>
        <w:ind w:left="2800" w:hanging="400"/>
      </w:pPr>
      <w:rPr>
        <w:rFonts w:ascii="Symbol" w:hAnsi="Symbol" w:hint="default"/>
        <w:sz w:val="20"/>
      </w:rPr>
    </w:lvl>
    <w:lvl w:ilvl="1" w:tplc="9BBE51EA" w:tentative="1">
      <w:start w:val="1"/>
      <w:numFmt w:val="bullet"/>
      <w:lvlText w:val="o"/>
      <w:lvlJc w:val="left"/>
      <w:pPr>
        <w:tabs>
          <w:tab w:val="num" w:pos="1440"/>
        </w:tabs>
        <w:ind w:left="1440" w:hanging="360"/>
      </w:pPr>
      <w:rPr>
        <w:rFonts w:ascii="Courier New" w:hAnsi="Courier New" w:hint="default"/>
      </w:rPr>
    </w:lvl>
    <w:lvl w:ilvl="2" w:tplc="F9BC53D0" w:tentative="1">
      <w:start w:val="1"/>
      <w:numFmt w:val="bullet"/>
      <w:lvlText w:val=""/>
      <w:lvlJc w:val="left"/>
      <w:pPr>
        <w:tabs>
          <w:tab w:val="num" w:pos="2160"/>
        </w:tabs>
        <w:ind w:left="2160" w:hanging="360"/>
      </w:pPr>
      <w:rPr>
        <w:rFonts w:ascii="Wingdings" w:hAnsi="Wingdings" w:hint="default"/>
      </w:rPr>
    </w:lvl>
    <w:lvl w:ilvl="3" w:tplc="C1B85772" w:tentative="1">
      <w:start w:val="1"/>
      <w:numFmt w:val="bullet"/>
      <w:lvlText w:val=""/>
      <w:lvlJc w:val="left"/>
      <w:pPr>
        <w:tabs>
          <w:tab w:val="num" w:pos="2880"/>
        </w:tabs>
        <w:ind w:left="2880" w:hanging="360"/>
      </w:pPr>
      <w:rPr>
        <w:rFonts w:ascii="Symbol" w:hAnsi="Symbol" w:hint="default"/>
      </w:rPr>
    </w:lvl>
    <w:lvl w:ilvl="4" w:tplc="15C2096E" w:tentative="1">
      <w:start w:val="1"/>
      <w:numFmt w:val="bullet"/>
      <w:lvlText w:val="o"/>
      <w:lvlJc w:val="left"/>
      <w:pPr>
        <w:tabs>
          <w:tab w:val="num" w:pos="3600"/>
        </w:tabs>
        <w:ind w:left="3600" w:hanging="360"/>
      </w:pPr>
      <w:rPr>
        <w:rFonts w:ascii="Courier New" w:hAnsi="Courier New" w:hint="default"/>
      </w:rPr>
    </w:lvl>
    <w:lvl w:ilvl="5" w:tplc="FB1871FA" w:tentative="1">
      <w:start w:val="1"/>
      <w:numFmt w:val="bullet"/>
      <w:lvlText w:val=""/>
      <w:lvlJc w:val="left"/>
      <w:pPr>
        <w:tabs>
          <w:tab w:val="num" w:pos="4320"/>
        </w:tabs>
        <w:ind w:left="4320" w:hanging="360"/>
      </w:pPr>
      <w:rPr>
        <w:rFonts w:ascii="Wingdings" w:hAnsi="Wingdings" w:hint="default"/>
      </w:rPr>
    </w:lvl>
    <w:lvl w:ilvl="6" w:tplc="2444B42A" w:tentative="1">
      <w:start w:val="1"/>
      <w:numFmt w:val="bullet"/>
      <w:lvlText w:val=""/>
      <w:lvlJc w:val="left"/>
      <w:pPr>
        <w:tabs>
          <w:tab w:val="num" w:pos="5040"/>
        </w:tabs>
        <w:ind w:left="5040" w:hanging="360"/>
      </w:pPr>
      <w:rPr>
        <w:rFonts w:ascii="Symbol" w:hAnsi="Symbol" w:hint="default"/>
      </w:rPr>
    </w:lvl>
    <w:lvl w:ilvl="7" w:tplc="5E20624C" w:tentative="1">
      <w:start w:val="1"/>
      <w:numFmt w:val="bullet"/>
      <w:lvlText w:val="o"/>
      <w:lvlJc w:val="left"/>
      <w:pPr>
        <w:tabs>
          <w:tab w:val="num" w:pos="5760"/>
        </w:tabs>
        <w:ind w:left="5760" w:hanging="360"/>
      </w:pPr>
      <w:rPr>
        <w:rFonts w:ascii="Courier New" w:hAnsi="Courier New" w:hint="default"/>
      </w:rPr>
    </w:lvl>
    <w:lvl w:ilvl="8" w:tplc="88D6EC2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5" w15:restartNumberingAfterBreak="0">
    <w:nsid w:val="72393F4F"/>
    <w:multiLevelType w:val="multilevel"/>
    <w:tmpl w:val="D5DE458C"/>
    <w:name w:val="SchClause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75833269">
    <w:abstractNumId w:val="19"/>
  </w:num>
  <w:num w:numId="2" w16cid:durableId="27803908">
    <w:abstractNumId w:val="16"/>
  </w:num>
  <w:num w:numId="3" w16cid:durableId="1446727507">
    <w:abstractNumId w:val="20"/>
  </w:num>
  <w:num w:numId="4" w16cid:durableId="666788275">
    <w:abstractNumId w:val="21"/>
  </w:num>
  <w:num w:numId="5" w16cid:durableId="1673215740">
    <w:abstractNumId w:val="26"/>
  </w:num>
  <w:num w:numId="6" w16cid:durableId="687604223">
    <w:abstractNumId w:val="24"/>
  </w:num>
  <w:num w:numId="7" w16cid:durableId="1151797703">
    <w:abstractNumId w:val="14"/>
  </w:num>
  <w:num w:numId="8" w16cid:durableId="598686519">
    <w:abstractNumId w:val="9"/>
  </w:num>
  <w:num w:numId="9" w16cid:durableId="1347487426">
    <w:abstractNumId w:val="7"/>
  </w:num>
  <w:num w:numId="10" w16cid:durableId="1510869358">
    <w:abstractNumId w:val="6"/>
  </w:num>
  <w:num w:numId="11" w16cid:durableId="1579288895">
    <w:abstractNumId w:val="5"/>
  </w:num>
  <w:num w:numId="12" w16cid:durableId="1299650270">
    <w:abstractNumId w:val="4"/>
  </w:num>
  <w:num w:numId="13" w16cid:durableId="286351111">
    <w:abstractNumId w:val="8"/>
  </w:num>
  <w:num w:numId="14" w16cid:durableId="725180561">
    <w:abstractNumId w:val="3"/>
  </w:num>
  <w:num w:numId="15" w16cid:durableId="1902866712">
    <w:abstractNumId w:val="2"/>
  </w:num>
  <w:num w:numId="16" w16cid:durableId="313871696">
    <w:abstractNumId w:val="1"/>
  </w:num>
  <w:num w:numId="17" w16cid:durableId="2094155266">
    <w:abstractNumId w:val="0"/>
  </w:num>
  <w:num w:numId="18" w16cid:durableId="363218985">
    <w:abstractNumId w:val="12"/>
  </w:num>
  <w:num w:numId="19" w16cid:durableId="468937314">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101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2D8"/>
    <w:rsid w:val="0000202E"/>
    <w:rsid w:val="000038FA"/>
    <w:rsid w:val="00011B0B"/>
    <w:rsid w:val="000124CF"/>
    <w:rsid w:val="00020EE5"/>
    <w:rsid w:val="000311F9"/>
    <w:rsid w:val="000313DB"/>
    <w:rsid w:val="0003249F"/>
    <w:rsid w:val="00032D7A"/>
    <w:rsid w:val="00040B5B"/>
    <w:rsid w:val="000448E6"/>
    <w:rsid w:val="000510F0"/>
    <w:rsid w:val="00054240"/>
    <w:rsid w:val="000756B6"/>
    <w:rsid w:val="00087DB0"/>
    <w:rsid w:val="000906B4"/>
    <w:rsid w:val="00095D91"/>
    <w:rsid w:val="000C1F90"/>
    <w:rsid w:val="000C7832"/>
    <w:rsid w:val="000F38EB"/>
    <w:rsid w:val="000F6A82"/>
    <w:rsid w:val="001002C3"/>
    <w:rsid w:val="00100FD0"/>
    <w:rsid w:val="00121393"/>
    <w:rsid w:val="00123DC3"/>
    <w:rsid w:val="00130256"/>
    <w:rsid w:val="00130A5F"/>
    <w:rsid w:val="00142820"/>
    <w:rsid w:val="00145AF0"/>
    <w:rsid w:val="00145F0B"/>
    <w:rsid w:val="001559B2"/>
    <w:rsid w:val="001602E9"/>
    <w:rsid w:val="00161B2A"/>
    <w:rsid w:val="00170CD1"/>
    <w:rsid w:val="00181D8C"/>
    <w:rsid w:val="00184268"/>
    <w:rsid w:val="00185FF7"/>
    <w:rsid w:val="00190FC3"/>
    <w:rsid w:val="001912DB"/>
    <w:rsid w:val="00191EE1"/>
    <w:rsid w:val="001A23B8"/>
    <w:rsid w:val="001B449A"/>
    <w:rsid w:val="001C7FBD"/>
    <w:rsid w:val="001E2B80"/>
    <w:rsid w:val="00205C07"/>
    <w:rsid w:val="00217C58"/>
    <w:rsid w:val="0022149F"/>
    <w:rsid w:val="002222A8"/>
    <w:rsid w:val="00232250"/>
    <w:rsid w:val="00236411"/>
    <w:rsid w:val="00243CBF"/>
    <w:rsid w:val="00253001"/>
    <w:rsid w:val="002570FB"/>
    <w:rsid w:val="00260C77"/>
    <w:rsid w:val="0026241F"/>
    <w:rsid w:val="0026773B"/>
    <w:rsid w:val="002700C5"/>
    <w:rsid w:val="0027495D"/>
    <w:rsid w:val="002763A5"/>
    <w:rsid w:val="00281A29"/>
    <w:rsid w:val="00290D00"/>
    <w:rsid w:val="0029692F"/>
    <w:rsid w:val="002A0373"/>
    <w:rsid w:val="002A333A"/>
    <w:rsid w:val="002A5748"/>
    <w:rsid w:val="002B0B0D"/>
    <w:rsid w:val="002B2A3D"/>
    <w:rsid w:val="002C3F07"/>
    <w:rsid w:val="002C4E91"/>
    <w:rsid w:val="002E0794"/>
    <w:rsid w:val="002E1DB7"/>
    <w:rsid w:val="002F43A0"/>
    <w:rsid w:val="00316CEE"/>
    <w:rsid w:val="00331203"/>
    <w:rsid w:val="00337BF5"/>
    <w:rsid w:val="00347258"/>
    <w:rsid w:val="0035593E"/>
    <w:rsid w:val="003574D1"/>
    <w:rsid w:val="00366D73"/>
    <w:rsid w:val="00372ACB"/>
    <w:rsid w:val="00377D1F"/>
    <w:rsid w:val="003803E2"/>
    <w:rsid w:val="00380DAF"/>
    <w:rsid w:val="003A73E9"/>
    <w:rsid w:val="003A7A6C"/>
    <w:rsid w:val="003B2C7A"/>
    <w:rsid w:val="003B6418"/>
    <w:rsid w:val="003C1B01"/>
    <w:rsid w:val="003C1E96"/>
    <w:rsid w:val="003C49E9"/>
    <w:rsid w:val="003D4B7D"/>
    <w:rsid w:val="003D5021"/>
    <w:rsid w:val="003D6B17"/>
    <w:rsid w:val="003D7A73"/>
    <w:rsid w:val="003E2308"/>
    <w:rsid w:val="003E30C7"/>
    <w:rsid w:val="003E3E82"/>
    <w:rsid w:val="003E6B00"/>
    <w:rsid w:val="003F7DF1"/>
    <w:rsid w:val="0040136F"/>
    <w:rsid w:val="00403645"/>
    <w:rsid w:val="004067C8"/>
    <w:rsid w:val="00413A7A"/>
    <w:rsid w:val="004142E5"/>
    <w:rsid w:val="00417049"/>
    <w:rsid w:val="00422312"/>
    <w:rsid w:val="00422765"/>
    <w:rsid w:val="00433E21"/>
    <w:rsid w:val="00435893"/>
    <w:rsid w:val="004377BF"/>
    <w:rsid w:val="00446431"/>
    <w:rsid w:val="004567DA"/>
    <w:rsid w:val="0047296A"/>
    <w:rsid w:val="00482270"/>
    <w:rsid w:val="0048604E"/>
    <w:rsid w:val="004919CB"/>
    <w:rsid w:val="004A1C08"/>
    <w:rsid w:val="004B1C06"/>
    <w:rsid w:val="004B5787"/>
    <w:rsid w:val="004B5B98"/>
    <w:rsid w:val="004C0AA2"/>
    <w:rsid w:val="004C123E"/>
    <w:rsid w:val="004C4286"/>
    <w:rsid w:val="004D529C"/>
    <w:rsid w:val="004F092B"/>
    <w:rsid w:val="004F1050"/>
    <w:rsid w:val="004F19EF"/>
    <w:rsid w:val="004F25B3"/>
    <w:rsid w:val="004F6688"/>
    <w:rsid w:val="00501495"/>
    <w:rsid w:val="005140A1"/>
    <w:rsid w:val="00542628"/>
    <w:rsid w:val="00542DA3"/>
    <w:rsid w:val="00545783"/>
    <w:rsid w:val="00553EA6"/>
    <w:rsid w:val="00567103"/>
    <w:rsid w:val="00570680"/>
    <w:rsid w:val="00574EDA"/>
    <w:rsid w:val="00592AFA"/>
    <w:rsid w:val="005953FC"/>
    <w:rsid w:val="005B0696"/>
    <w:rsid w:val="005B2E04"/>
    <w:rsid w:val="005C28C5"/>
    <w:rsid w:val="005C50A6"/>
    <w:rsid w:val="005D70D3"/>
    <w:rsid w:val="005E14CB"/>
    <w:rsid w:val="00610B36"/>
    <w:rsid w:val="00612E5C"/>
    <w:rsid w:val="00616C21"/>
    <w:rsid w:val="0063002E"/>
    <w:rsid w:val="00631797"/>
    <w:rsid w:val="00642E8E"/>
    <w:rsid w:val="0064467E"/>
    <w:rsid w:val="0064799F"/>
    <w:rsid w:val="00654E14"/>
    <w:rsid w:val="00673B12"/>
    <w:rsid w:val="00685143"/>
    <w:rsid w:val="00685233"/>
    <w:rsid w:val="00693812"/>
    <w:rsid w:val="0069622A"/>
    <w:rsid w:val="006A1AE6"/>
    <w:rsid w:val="006B10C8"/>
    <w:rsid w:val="006C265F"/>
    <w:rsid w:val="006C5DA4"/>
    <w:rsid w:val="006C7528"/>
    <w:rsid w:val="006D7D17"/>
    <w:rsid w:val="006E0912"/>
    <w:rsid w:val="006E1134"/>
    <w:rsid w:val="006E562E"/>
    <w:rsid w:val="006F2595"/>
    <w:rsid w:val="006F4F73"/>
    <w:rsid w:val="006F5C0B"/>
    <w:rsid w:val="00700158"/>
    <w:rsid w:val="007051F4"/>
    <w:rsid w:val="00713237"/>
    <w:rsid w:val="00716D6A"/>
    <w:rsid w:val="00737EB5"/>
    <w:rsid w:val="00743755"/>
    <w:rsid w:val="00744F10"/>
    <w:rsid w:val="00747C76"/>
    <w:rsid w:val="00750462"/>
    <w:rsid w:val="00756CF6"/>
    <w:rsid w:val="007647AF"/>
    <w:rsid w:val="00765F6B"/>
    <w:rsid w:val="00770099"/>
    <w:rsid w:val="00783434"/>
    <w:rsid w:val="00793841"/>
    <w:rsid w:val="00793FEA"/>
    <w:rsid w:val="00797FF3"/>
    <w:rsid w:val="007B1604"/>
    <w:rsid w:val="007B749E"/>
    <w:rsid w:val="007B7713"/>
    <w:rsid w:val="007C31B2"/>
    <w:rsid w:val="007D4C85"/>
    <w:rsid w:val="007D78B4"/>
    <w:rsid w:val="007E506F"/>
    <w:rsid w:val="007E53F1"/>
    <w:rsid w:val="007F079D"/>
    <w:rsid w:val="007F74F1"/>
    <w:rsid w:val="00800B18"/>
    <w:rsid w:val="00801025"/>
    <w:rsid w:val="00802127"/>
    <w:rsid w:val="0080396F"/>
    <w:rsid w:val="00814A32"/>
    <w:rsid w:val="00814C5C"/>
    <w:rsid w:val="008211B6"/>
    <w:rsid w:val="008239FB"/>
    <w:rsid w:val="008255E8"/>
    <w:rsid w:val="00827472"/>
    <w:rsid w:val="00845C02"/>
    <w:rsid w:val="0085024C"/>
    <w:rsid w:val="00851D20"/>
    <w:rsid w:val="00854254"/>
    <w:rsid w:val="0086003A"/>
    <w:rsid w:val="00866FD6"/>
    <w:rsid w:val="00877DE4"/>
    <w:rsid w:val="00885FD7"/>
    <w:rsid w:val="008B3F47"/>
    <w:rsid w:val="008B7D6F"/>
    <w:rsid w:val="008C0956"/>
    <w:rsid w:val="008D008E"/>
    <w:rsid w:val="009005E6"/>
    <w:rsid w:val="00902AF8"/>
    <w:rsid w:val="009034E5"/>
    <w:rsid w:val="0091248F"/>
    <w:rsid w:val="009133EA"/>
    <w:rsid w:val="00914FB8"/>
    <w:rsid w:val="00916057"/>
    <w:rsid w:val="0092246B"/>
    <w:rsid w:val="009227D1"/>
    <w:rsid w:val="00925BBA"/>
    <w:rsid w:val="00937778"/>
    <w:rsid w:val="00940256"/>
    <w:rsid w:val="00940F9B"/>
    <w:rsid w:val="00943B34"/>
    <w:rsid w:val="00956D54"/>
    <w:rsid w:val="00964EE2"/>
    <w:rsid w:val="00965857"/>
    <w:rsid w:val="00967F3E"/>
    <w:rsid w:val="00970038"/>
    <w:rsid w:val="009703C0"/>
    <w:rsid w:val="009812FF"/>
    <w:rsid w:val="0098259B"/>
    <w:rsid w:val="009B6AE0"/>
    <w:rsid w:val="009B6C85"/>
    <w:rsid w:val="009B6EAF"/>
    <w:rsid w:val="009D063C"/>
    <w:rsid w:val="009D22BB"/>
    <w:rsid w:val="009E15D1"/>
    <w:rsid w:val="00A03BCD"/>
    <w:rsid w:val="00A0764D"/>
    <w:rsid w:val="00A0780F"/>
    <w:rsid w:val="00A14304"/>
    <w:rsid w:val="00A20FD9"/>
    <w:rsid w:val="00A3161D"/>
    <w:rsid w:val="00A33C77"/>
    <w:rsid w:val="00A41445"/>
    <w:rsid w:val="00A43BFF"/>
    <w:rsid w:val="00A53298"/>
    <w:rsid w:val="00A566E8"/>
    <w:rsid w:val="00A64E41"/>
    <w:rsid w:val="00A652EC"/>
    <w:rsid w:val="00A74954"/>
    <w:rsid w:val="00A765A1"/>
    <w:rsid w:val="00A76EF4"/>
    <w:rsid w:val="00A85172"/>
    <w:rsid w:val="00A94D15"/>
    <w:rsid w:val="00A97C49"/>
    <w:rsid w:val="00AA1AB0"/>
    <w:rsid w:val="00AA42D4"/>
    <w:rsid w:val="00AA78AB"/>
    <w:rsid w:val="00AB198B"/>
    <w:rsid w:val="00AC1F00"/>
    <w:rsid w:val="00AC2D90"/>
    <w:rsid w:val="00AC7044"/>
    <w:rsid w:val="00AD4023"/>
    <w:rsid w:val="00AD47B9"/>
    <w:rsid w:val="00AF66DB"/>
    <w:rsid w:val="00AF7780"/>
    <w:rsid w:val="00AF79EE"/>
    <w:rsid w:val="00B04729"/>
    <w:rsid w:val="00B129F8"/>
    <w:rsid w:val="00B2230E"/>
    <w:rsid w:val="00B246C6"/>
    <w:rsid w:val="00B335BE"/>
    <w:rsid w:val="00B51A1C"/>
    <w:rsid w:val="00B53C82"/>
    <w:rsid w:val="00B6012B"/>
    <w:rsid w:val="00B663CC"/>
    <w:rsid w:val="00B724E8"/>
    <w:rsid w:val="00B83B16"/>
    <w:rsid w:val="00B86E0C"/>
    <w:rsid w:val="00B9089C"/>
    <w:rsid w:val="00B909CE"/>
    <w:rsid w:val="00B9260F"/>
    <w:rsid w:val="00B9300F"/>
    <w:rsid w:val="00B93971"/>
    <w:rsid w:val="00B93C1C"/>
    <w:rsid w:val="00BB25A1"/>
    <w:rsid w:val="00BB39B4"/>
    <w:rsid w:val="00BB41BF"/>
    <w:rsid w:val="00BC014C"/>
    <w:rsid w:val="00BC75D7"/>
    <w:rsid w:val="00BE13E4"/>
    <w:rsid w:val="00BE5BFD"/>
    <w:rsid w:val="00BE7F9A"/>
    <w:rsid w:val="00BF6568"/>
    <w:rsid w:val="00C00796"/>
    <w:rsid w:val="00C04281"/>
    <w:rsid w:val="00C05647"/>
    <w:rsid w:val="00C0686B"/>
    <w:rsid w:val="00C13661"/>
    <w:rsid w:val="00C1375A"/>
    <w:rsid w:val="00C15AA8"/>
    <w:rsid w:val="00C174B0"/>
    <w:rsid w:val="00C2306C"/>
    <w:rsid w:val="00C2514F"/>
    <w:rsid w:val="00C42E3F"/>
    <w:rsid w:val="00C4528F"/>
    <w:rsid w:val="00C471A3"/>
    <w:rsid w:val="00C63B2E"/>
    <w:rsid w:val="00C66894"/>
    <w:rsid w:val="00C777A2"/>
    <w:rsid w:val="00C805EF"/>
    <w:rsid w:val="00C85A4F"/>
    <w:rsid w:val="00C8610A"/>
    <w:rsid w:val="00C87AB0"/>
    <w:rsid w:val="00C91D31"/>
    <w:rsid w:val="00C92AF8"/>
    <w:rsid w:val="00CA3D82"/>
    <w:rsid w:val="00CA4033"/>
    <w:rsid w:val="00CA74A1"/>
    <w:rsid w:val="00CC540C"/>
    <w:rsid w:val="00D02191"/>
    <w:rsid w:val="00D02E41"/>
    <w:rsid w:val="00D04C74"/>
    <w:rsid w:val="00D23A0F"/>
    <w:rsid w:val="00D34F9A"/>
    <w:rsid w:val="00D35381"/>
    <w:rsid w:val="00D37C27"/>
    <w:rsid w:val="00D4307B"/>
    <w:rsid w:val="00D46296"/>
    <w:rsid w:val="00D462D8"/>
    <w:rsid w:val="00D47B0C"/>
    <w:rsid w:val="00D5257A"/>
    <w:rsid w:val="00D56B83"/>
    <w:rsid w:val="00D56CA2"/>
    <w:rsid w:val="00D67FBA"/>
    <w:rsid w:val="00D90AA2"/>
    <w:rsid w:val="00D96C7B"/>
    <w:rsid w:val="00DB10BF"/>
    <w:rsid w:val="00DB289A"/>
    <w:rsid w:val="00DB7B4B"/>
    <w:rsid w:val="00DE2398"/>
    <w:rsid w:val="00E01F9F"/>
    <w:rsid w:val="00E05FAE"/>
    <w:rsid w:val="00E1369F"/>
    <w:rsid w:val="00E332B5"/>
    <w:rsid w:val="00E35A61"/>
    <w:rsid w:val="00E35E0D"/>
    <w:rsid w:val="00E37FD5"/>
    <w:rsid w:val="00E43815"/>
    <w:rsid w:val="00E50259"/>
    <w:rsid w:val="00E54128"/>
    <w:rsid w:val="00E5661E"/>
    <w:rsid w:val="00E60F14"/>
    <w:rsid w:val="00E63C36"/>
    <w:rsid w:val="00E71397"/>
    <w:rsid w:val="00E77CF8"/>
    <w:rsid w:val="00E85C74"/>
    <w:rsid w:val="00E86009"/>
    <w:rsid w:val="00E864F3"/>
    <w:rsid w:val="00E95571"/>
    <w:rsid w:val="00EA0CFE"/>
    <w:rsid w:val="00EA595C"/>
    <w:rsid w:val="00EB5A59"/>
    <w:rsid w:val="00EC0738"/>
    <w:rsid w:val="00EC078A"/>
    <w:rsid w:val="00EC4C15"/>
    <w:rsid w:val="00ED30D6"/>
    <w:rsid w:val="00EE14F6"/>
    <w:rsid w:val="00EE2846"/>
    <w:rsid w:val="00EE451C"/>
    <w:rsid w:val="00EE4C52"/>
    <w:rsid w:val="00EE6501"/>
    <w:rsid w:val="00F10450"/>
    <w:rsid w:val="00F1287C"/>
    <w:rsid w:val="00F145CC"/>
    <w:rsid w:val="00F2441F"/>
    <w:rsid w:val="00F31CF1"/>
    <w:rsid w:val="00F459A0"/>
    <w:rsid w:val="00F51512"/>
    <w:rsid w:val="00F552D3"/>
    <w:rsid w:val="00F72A7B"/>
    <w:rsid w:val="00F83AAC"/>
    <w:rsid w:val="00F9368C"/>
    <w:rsid w:val="00FB0197"/>
    <w:rsid w:val="00FC0153"/>
    <w:rsid w:val="00FE260E"/>
    <w:rsid w:val="00FE2D06"/>
    <w:rsid w:val="00FE3E27"/>
    <w:rsid w:val="00FF0E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o:shapelayout v:ext="edit">
      <o:idmap v:ext="edit" data="1"/>
    </o:shapelayout>
  </w:shapeDefaults>
  <w:decimalSymbol w:val="."/>
  <w:listSeparator w:val=","/>
  <w14:docId w14:val="55E607F1"/>
  <w15:docId w15:val="{FA2CB8F4-8802-41D0-859E-B50E2F674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2628"/>
    <w:rPr>
      <w:sz w:val="24"/>
      <w:lang w:eastAsia="en-US"/>
    </w:rPr>
  </w:style>
  <w:style w:type="paragraph" w:styleId="Heading1">
    <w:name w:val="heading 1"/>
    <w:basedOn w:val="Normal"/>
    <w:next w:val="Normal"/>
    <w:qFormat/>
    <w:rsid w:val="00542628"/>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542628"/>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542628"/>
    <w:pPr>
      <w:keepNext/>
      <w:spacing w:before="140"/>
      <w:outlineLvl w:val="2"/>
    </w:pPr>
    <w:rPr>
      <w:b/>
    </w:rPr>
  </w:style>
  <w:style w:type="paragraph" w:styleId="Heading4">
    <w:name w:val="heading 4"/>
    <w:basedOn w:val="Normal"/>
    <w:next w:val="Normal"/>
    <w:qFormat/>
    <w:rsid w:val="00542628"/>
    <w:pPr>
      <w:keepNext/>
      <w:spacing w:before="240" w:after="60"/>
      <w:outlineLvl w:val="3"/>
    </w:pPr>
    <w:rPr>
      <w:rFonts w:ascii="Arial" w:hAnsi="Arial"/>
      <w:b/>
      <w:bCs/>
      <w:sz w:val="22"/>
      <w:szCs w:val="28"/>
    </w:rPr>
  </w:style>
  <w:style w:type="paragraph" w:styleId="Heading5">
    <w:name w:val="heading 5"/>
    <w:basedOn w:val="Normal"/>
    <w:next w:val="Normal"/>
    <w:qFormat/>
    <w:rsid w:val="00413A7A"/>
    <w:pPr>
      <w:numPr>
        <w:ilvl w:val="4"/>
        <w:numId w:val="1"/>
      </w:numPr>
      <w:spacing w:before="240" w:after="60"/>
      <w:outlineLvl w:val="4"/>
    </w:pPr>
    <w:rPr>
      <w:sz w:val="22"/>
    </w:rPr>
  </w:style>
  <w:style w:type="paragraph" w:styleId="Heading6">
    <w:name w:val="heading 6"/>
    <w:basedOn w:val="Normal"/>
    <w:next w:val="Normal"/>
    <w:qFormat/>
    <w:rsid w:val="00413A7A"/>
    <w:pPr>
      <w:numPr>
        <w:ilvl w:val="5"/>
        <w:numId w:val="1"/>
      </w:numPr>
      <w:spacing w:before="240" w:after="60"/>
      <w:outlineLvl w:val="5"/>
    </w:pPr>
    <w:rPr>
      <w:i/>
      <w:sz w:val="22"/>
    </w:rPr>
  </w:style>
  <w:style w:type="paragraph" w:styleId="Heading7">
    <w:name w:val="heading 7"/>
    <w:basedOn w:val="Normal"/>
    <w:next w:val="Normal"/>
    <w:qFormat/>
    <w:rsid w:val="00413A7A"/>
    <w:pPr>
      <w:numPr>
        <w:ilvl w:val="6"/>
        <w:numId w:val="1"/>
      </w:numPr>
      <w:spacing w:before="240" w:after="60"/>
      <w:outlineLvl w:val="6"/>
    </w:pPr>
    <w:rPr>
      <w:rFonts w:ascii="Arial" w:hAnsi="Arial"/>
      <w:sz w:val="20"/>
    </w:rPr>
  </w:style>
  <w:style w:type="paragraph" w:styleId="Heading8">
    <w:name w:val="heading 8"/>
    <w:basedOn w:val="Normal"/>
    <w:next w:val="Normal"/>
    <w:qFormat/>
    <w:rsid w:val="00413A7A"/>
    <w:pPr>
      <w:numPr>
        <w:ilvl w:val="7"/>
        <w:numId w:val="1"/>
      </w:numPr>
      <w:spacing w:before="240" w:after="60"/>
      <w:outlineLvl w:val="7"/>
    </w:pPr>
    <w:rPr>
      <w:rFonts w:ascii="Arial" w:hAnsi="Arial"/>
      <w:i/>
      <w:sz w:val="20"/>
    </w:rPr>
  </w:style>
  <w:style w:type="paragraph" w:styleId="Heading9">
    <w:name w:val="heading 9"/>
    <w:basedOn w:val="Normal"/>
    <w:next w:val="Normal"/>
    <w:qFormat/>
    <w:rsid w:val="00413A7A"/>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542628"/>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542628"/>
  </w:style>
  <w:style w:type="paragraph" w:customStyle="1" w:styleId="00ClientCover">
    <w:name w:val="00ClientCover"/>
    <w:basedOn w:val="Normal"/>
    <w:rsid w:val="00542628"/>
  </w:style>
  <w:style w:type="paragraph" w:customStyle="1" w:styleId="02Text">
    <w:name w:val="02Text"/>
    <w:basedOn w:val="Normal"/>
    <w:rsid w:val="00542628"/>
  </w:style>
  <w:style w:type="paragraph" w:customStyle="1" w:styleId="BillBasic">
    <w:name w:val="BillBasic"/>
    <w:rsid w:val="00542628"/>
    <w:pPr>
      <w:spacing w:before="140"/>
      <w:jc w:val="both"/>
    </w:pPr>
    <w:rPr>
      <w:sz w:val="24"/>
      <w:lang w:eastAsia="en-US"/>
    </w:rPr>
  </w:style>
  <w:style w:type="paragraph" w:styleId="Header">
    <w:name w:val="header"/>
    <w:basedOn w:val="Normal"/>
    <w:link w:val="HeaderChar"/>
    <w:rsid w:val="00542628"/>
    <w:pPr>
      <w:tabs>
        <w:tab w:val="center" w:pos="4153"/>
        <w:tab w:val="right" w:pos="8306"/>
      </w:tabs>
    </w:pPr>
  </w:style>
  <w:style w:type="paragraph" w:styleId="Footer">
    <w:name w:val="footer"/>
    <w:basedOn w:val="Normal"/>
    <w:link w:val="FooterChar"/>
    <w:rsid w:val="00542628"/>
    <w:pPr>
      <w:spacing w:before="120" w:line="240" w:lineRule="exact"/>
    </w:pPr>
    <w:rPr>
      <w:rFonts w:ascii="Arial" w:hAnsi="Arial"/>
      <w:sz w:val="18"/>
    </w:rPr>
  </w:style>
  <w:style w:type="paragraph" w:customStyle="1" w:styleId="Billname">
    <w:name w:val="Billname"/>
    <w:basedOn w:val="Normal"/>
    <w:rsid w:val="00542628"/>
    <w:pPr>
      <w:spacing w:before="1220"/>
    </w:pPr>
    <w:rPr>
      <w:rFonts w:ascii="Arial" w:hAnsi="Arial"/>
      <w:b/>
      <w:sz w:val="40"/>
    </w:rPr>
  </w:style>
  <w:style w:type="paragraph" w:customStyle="1" w:styleId="BillBasicHeading">
    <w:name w:val="BillBasicHeading"/>
    <w:basedOn w:val="BillBasic"/>
    <w:rsid w:val="00542628"/>
    <w:pPr>
      <w:keepNext/>
      <w:tabs>
        <w:tab w:val="left" w:pos="2600"/>
      </w:tabs>
      <w:jc w:val="left"/>
    </w:pPr>
    <w:rPr>
      <w:rFonts w:ascii="Arial" w:hAnsi="Arial"/>
      <w:b/>
    </w:rPr>
  </w:style>
  <w:style w:type="paragraph" w:customStyle="1" w:styleId="EnactingWordsRules">
    <w:name w:val="EnactingWordsRules"/>
    <w:basedOn w:val="EnactingWords"/>
    <w:rsid w:val="00542628"/>
    <w:pPr>
      <w:spacing w:before="240"/>
    </w:pPr>
  </w:style>
  <w:style w:type="paragraph" w:customStyle="1" w:styleId="EnactingWords">
    <w:name w:val="EnactingWords"/>
    <w:basedOn w:val="BillBasic"/>
    <w:rsid w:val="00542628"/>
    <w:pPr>
      <w:spacing w:before="120"/>
    </w:pPr>
  </w:style>
  <w:style w:type="paragraph" w:customStyle="1" w:styleId="BillCrest">
    <w:name w:val="Bill Crest"/>
    <w:basedOn w:val="Normal"/>
    <w:next w:val="Normal"/>
    <w:rsid w:val="00542628"/>
    <w:pPr>
      <w:tabs>
        <w:tab w:val="center" w:pos="3160"/>
      </w:tabs>
      <w:spacing w:after="60"/>
    </w:pPr>
    <w:rPr>
      <w:sz w:val="216"/>
    </w:rPr>
  </w:style>
  <w:style w:type="paragraph" w:customStyle="1" w:styleId="Amain">
    <w:name w:val="A main"/>
    <w:basedOn w:val="BillBasic"/>
    <w:rsid w:val="00542628"/>
    <w:pPr>
      <w:tabs>
        <w:tab w:val="right" w:pos="900"/>
        <w:tab w:val="left" w:pos="1100"/>
      </w:tabs>
      <w:ind w:left="1100" w:hanging="1100"/>
      <w:outlineLvl w:val="5"/>
    </w:pPr>
  </w:style>
  <w:style w:type="paragraph" w:customStyle="1" w:styleId="Amainreturn">
    <w:name w:val="A main return"/>
    <w:basedOn w:val="BillBasic"/>
    <w:rsid w:val="00542628"/>
    <w:pPr>
      <w:ind w:left="1100"/>
    </w:pPr>
  </w:style>
  <w:style w:type="paragraph" w:customStyle="1" w:styleId="Apara">
    <w:name w:val="A para"/>
    <w:basedOn w:val="BillBasic"/>
    <w:link w:val="AparaChar"/>
    <w:rsid w:val="00542628"/>
    <w:pPr>
      <w:tabs>
        <w:tab w:val="right" w:pos="1400"/>
        <w:tab w:val="left" w:pos="1600"/>
      </w:tabs>
      <w:ind w:left="1600" w:hanging="1600"/>
      <w:outlineLvl w:val="6"/>
    </w:pPr>
  </w:style>
  <w:style w:type="paragraph" w:customStyle="1" w:styleId="Asubpara">
    <w:name w:val="A subpara"/>
    <w:basedOn w:val="BillBasic"/>
    <w:rsid w:val="00542628"/>
    <w:pPr>
      <w:tabs>
        <w:tab w:val="right" w:pos="1900"/>
        <w:tab w:val="left" w:pos="2100"/>
      </w:tabs>
      <w:ind w:left="2100" w:hanging="2100"/>
      <w:outlineLvl w:val="7"/>
    </w:pPr>
  </w:style>
  <w:style w:type="paragraph" w:customStyle="1" w:styleId="Asubsubpara">
    <w:name w:val="A subsubpara"/>
    <w:basedOn w:val="BillBasic"/>
    <w:rsid w:val="00542628"/>
    <w:pPr>
      <w:tabs>
        <w:tab w:val="right" w:pos="2400"/>
        <w:tab w:val="left" w:pos="2600"/>
      </w:tabs>
      <w:ind w:left="2600" w:hanging="2600"/>
      <w:outlineLvl w:val="8"/>
    </w:pPr>
  </w:style>
  <w:style w:type="paragraph" w:customStyle="1" w:styleId="aDef">
    <w:name w:val="aDef"/>
    <w:basedOn w:val="BillBasic"/>
    <w:rsid w:val="00542628"/>
    <w:pPr>
      <w:ind w:left="1100"/>
    </w:pPr>
  </w:style>
  <w:style w:type="paragraph" w:customStyle="1" w:styleId="aExamHead">
    <w:name w:val="aExam Head"/>
    <w:basedOn w:val="BillBasicHeading"/>
    <w:next w:val="aExam"/>
    <w:rsid w:val="00542628"/>
    <w:pPr>
      <w:tabs>
        <w:tab w:val="clear" w:pos="2600"/>
      </w:tabs>
      <w:ind w:left="1100"/>
    </w:pPr>
    <w:rPr>
      <w:sz w:val="18"/>
    </w:rPr>
  </w:style>
  <w:style w:type="paragraph" w:customStyle="1" w:styleId="aExam">
    <w:name w:val="aExam"/>
    <w:basedOn w:val="aNote"/>
    <w:rsid w:val="00542628"/>
    <w:pPr>
      <w:spacing w:before="60"/>
      <w:ind w:left="1100" w:firstLine="0"/>
    </w:pPr>
  </w:style>
  <w:style w:type="paragraph" w:customStyle="1" w:styleId="aNote">
    <w:name w:val="aNote"/>
    <w:basedOn w:val="BillBasic"/>
    <w:link w:val="aNoteChar"/>
    <w:rsid w:val="00542628"/>
    <w:pPr>
      <w:ind w:left="1900" w:hanging="800"/>
    </w:pPr>
    <w:rPr>
      <w:sz w:val="20"/>
    </w:rPr>
  </w:style>
  <w:style w:type="paragraph" w:customStyle="1" w:styleId="HeaderEven">
    <w:name w:val="HeaderEven"/>
    <w:basedOn w:val="Normal"/>
    <w:rsid w:val="00542628"/>
    <w:rPr>
      <w:rFonts w:ascii="Arial" w:hAnsi="Arial"/>
      <w:sz w:val="18"/>
    </w:rPr>
  </w:style>
  <w:style w:type="paragraph" w:customStyle="1" w:styleId="HeaderEven6">
    <w:name w:val="HeaderEven6"/>
    <w:basedOn w:val="HeaderEven"/>
    <w:rsid w:val="00542628"/>
    <w:pPr>
      <w:spacing w:before="120" w:after="60"/>
    </w:pPr>
  </w:style>
  <w:style w:type="paragraph" w:customStyle="1" w:styleId="HeaderOdd6">
    <w:name w:val="HeaderOdd6"/>
    <w:basedOn w:val="HeaderEven6"/>
    <w:rsid w:val="00542628"/>
    <w:pPr>
      <w:jc w:val="right"/>
    </w:pPr>
  </w:style>
  <w:style w:type="paragraph" w:customStyle="1" w:styleId="HeaderOdd">
    <w:name w:val="HeaderOdd"/>
    <w:basedOn w:val="HeaderEven"/>
    <w:rsid w:val="00542628"/>
    <w:pPr>
      <w:jc w:val="right"/>
    </w:pPr>
  </w:style>
  <w:style w:type="paragraph" w:customStyle="1" w:styleId="BillNo">
    <w:name w:val="BillNo"/>
    <w:basedOn w:val="BillBasicHeading"/>
    <w:rsid w:val="00542628"/>
    <w:pPr>
      <w:keepNext w:val="0"/>
      <w:spacing w:before="240"/>
      <w:jc w:val="both"/>
    </w:pPr>
  </w:style>
  <w:style w:type="paragraph" w:customStyle="1" w:styleId="N-TOCheading">
    <w:name w:val="N-TOCheading"/>
    <w:basedOn w:val="BillBasicHeading"/>
    <w:next w:val="N-9pt"/>
    <w:rsid w:val="00542628"/>
    <w:pPr>
      <w:pBdr>
        <w:bottom w:val="single" w:sz="4" w:space="1" w:color="auto"/>
      </w:pBdr>
      <w:spacing w:before="800"/>
    </w:pPr>
    <w:rPr>
      <w:sz w:val="32"/>
    </w:rPr>
  </w:style>
  <w:style w:type="paragraph" w:customStyle="1" w:styleId="N-9pt">
    <w:name w:val="N-9pt"/>
    <w:basedOn w:val="BillBasic"/>
    <w:next w:val="BillBasic"/>
    <w:rsid w:val="00542628"/>
    <w:pPr>
      <w:keepNext/>
      <w:tabs>
        <w:tab w:val="right" w:pos="7707"/>
      </w:tabs>
      <w:spacing w:before="120"/>
    </w:pPr>
    <w:rPr>
      <w:rFonts w:ascii="Arial" w:hAnsi="Arial"/>
      <w:sz w:val="18"/>
    </w:rPr>
  </w:style>
  <w:style w:type="paragraph" w:customStyle="1" w:styleId="N-14pt">
    <w:name w:val="N-14pt"/>
    <w:basedOn w:val="BillBasic"/>
    <w:rsid w:val="00542628"/>
    <w:pPr>
      <w:spacing w:before="0"/>
    </w:pPr>
    <w:rPr>
      <w:b/>
      <w:sz w:val="28"/>
    </w:rPr>
  </w:style>
  <w:style w:type="paragraph" w:customStyle="1" w:styleId="N-16pt">
    <w:name w:val="N-16pt"/>
    <w:basedOn w:val="BillBasic"/>
    <w:rsid w:val="00542628"/>
    <w:pPr>
      <w:spacing w:before="800"/>
    </w:pPr>
    <w:rPr>
      <w:b/>
      <w:sz w:val="32"/>
    </w:rPr>
  </w:style>
  <w:style w:type="paragraph" w:customStyle="1" w:styleId="N-line3">
    <w:name w:val="N-line3"/>
    <w:basedOn w:val="BillBasic"/>
    <w:next w:val="BillBasic"/>
    <w:rsid w:val="00542628"/>
    <w:pPr>
      <w:pBdr>
        <w:bottom w:val="single" w:sz="12" w:space="1" w:color="auto"/>
      </w:pBdr>
      <w:spacing w:before="60"/>
    </w:pPr>
  </w:style>
  <w:style w:type="paragraph" w:customStyle="1" w:styleId="Comment">
    <w:name w:val="Comment"/>
    <w:basedOn w:val="BillBasic"/>
    <w:rsid w:val="00542628"/>
    <w:pPr>
      <w:tabs>
        <w:tab w:val="left" w:pos="1800"/>
      </w:tabs>
      <w:ind w:left="1300"/>
      <w:jc w:val="left"/>
    </w:pPr>
    <w:rPr>
      <w:b/>
      <w:sz w:val="18"/>
    </w:rPr>
  </w:style>
  <w:style w:type="paragraph" w:customStyle="1" w:styleId="FooterInfo">
    <w:name w:val="FooterInfo"/>
    <w:basedOn w:val="Normal"/>
    <w:rsid w:val="00542628"/>
    <w:pPr>
      <w:tabs>
        <w:tab w:val="right" w:pos="7707"/>
      </w:tabs>
    </w:pPr>
    <w:rPr>
      <w:rFonts w:ascii="Arial" w:hAnsi="Arial"/>
      <w:sz w:val="18"/>
    </w:rPr>
  </w:style>
  <w:style w:type="paragraph" w:customStyle="1" w:styleId="AH1Chapter">
    <w:name w:val="A H1 Chapter"/>
    <w:basedOn w:val="BillBasicHeading"/>
    <w:next w:val="AH2Part"/>
    <w:rsid w:val="00542628"/>
    <w:pPr>
      <w:spacing w:before="320"/>
      <w:ind w:left="2600" w:hanging="2600"/>
      <w:outlineLvl w:val="0"/>
    </w:pPr>
    <w:rPr>
      <w:sz w:val="34"/>
    </w:rPr>
  </w:style>
  <w:style w:type="paragraph" w:customStyle="1" w:styleId="AH2Part">
    <w:name w:val="A H2 Part"/>
    <w:basedOn w:val="BillBasicHeading"/>
    <w:next w:val="AH3Div"/>
    <w:rsid w:val="00542628"/>
    <w:pPr>
      <w:spacing w:before="380"/>
      <w:ind w:left="2600" w:hanging="2600"/>
      <w:outlineLvl w:val="1"/>
    </w:pPr>
    <w:rPr>
      <w:sz w:val="32"/>
    </w:rPr>
  </w:style>
  <w:style w:type="paragraph" w:customStyle="1" w:styleId="AH3Div">
    <w:name w:val="A H3 Div"/>
    <w:basedOn w:val="BillBasicHeading"/>
    <w:next w:val="AH5Sec"/>
    <w:rsid w:val="00542628"/>
    <w:pPr>
      <w:spacing w:before="240"/>
      <w:ind w:left="2600" w:hanging="2600"/>
      <w:outlineLvl w:val="2"/>
    </w:pPr>
    <w:rPr>
      <w:sz w:val="28"/>
    </w:rPr>
  </w:style>
  <w:style w:type="paragraph" w:customStyle="1" w:styleId="AH5Sec">
    <w:name w:val="A H5 Sec"/>
    <w:basedOn w:val="BillBasicHeading"/>
    <w:next w:val="Amain"/>
    <w:link w:val="AH5SecChar"/>
    <w:rsid w:val="00542628"/>
    <w:pPr>
      <w:tabs>
        <w:tab w:val="clear" w:pos="2600"/>
        <w:tab w:val="left" w:pos="1100"/>
      </w:tabs>
      <w:spacing w:before="240"/>
      <w:ind w:left="1100" w:hanging="1100"/>
      <w:outlineLvl w:val="4"/>
    </w:pPr>
  </w:style>
  <w:style w:type="paragraph" w:customStyle="1" w:styleId="direction">
    <w:name w:val="direction"/>
    <w:basedOn w:val="BillBasic"/>
    <w:next w:val="Amainreturn"/>
    <w:rsid w:val="00542628"/>
    <w:pPr>
      <w:ind w:left="1100"/>
    </w:pPr>
    <w:rPr>
      <w:i/>
    </w:rPr>
  </w:style>
  <w:style w:type="paragraph" w:customStyle="1" w:styleId="AH4SubDiv">
    <w:name w:val="A H4 SubDiv"/>
    <w:basedOn w:val="BillBasicHeading"/>
    <w:next w:val="AH5Sec"/>
    <w:rsid w:val="00542628"/>
    <w:pPr>
      <w:spacing w:before="240"/>
      <w:ind w:left="2600" w:hanging="2600"/>
      <w:outlineLvl w:val="3"/>
    </w:pPr>
    <w:rPr>
      <w:sz w:val="26"/>
    </w:rPr>
  </w:style>
  <w:style w:type="paragraph" w:customStyle="1" w:styleId="Sched-heading">
    <w:name w:val="Sched-heading"/>
    <w:basedOn w:val="BillBasicHeading"/>
    <w:next w:val="ref"/>
    <w:rsid w:val="00542628"/>
    <w:pPr>
      <w:spacing w:before="380"/>
      <w:ind w:left="2600" w:hanging="2600"/>
      <w:outlineLvl w:val="0"/>
    </w:pPr>
    <w:rPr>
      <w:sz w:val="34"/>
    </w:rPr>
  </w:style>
  <w:style w:type="paragraph" w:customStyle="1" w:styleId="ref">
    <w:name w:val="ref"/>
    <w:basedOn w:val="BillBasic"/>
    <w:next w:val="Normal"/>
    <w:rsid w:val="00542628"/>
    <w:pPr>
      <w:spacing w:before="60"/>
    </w:pPr>
    <w:rPr>
      <w:sz w:val="18"/>
    </w:rPr>
  </w:style>
  <w:style w:type="paragraph" w:customStyle="1" w:styleId="Sched-Part">
    <w:name w:val="Sched-Part"/>
    <w:basedOn w:val="BillBasicHeading"/>
    <w:next w:val="Sched-Form"/>
    <w:rsid w:val="00542628"/>
    <w:pPr>
      <w:spacing w:before="380"/>
      <w:ind w:left="2600" w:hanging="2600"/>
      <w:outlineLvl w:val="1"/>
    </w:pPr>
    <w:rPr>
      <w:sz w:val="32"/>
    </w:rPr>
  </w:style>
  <w:style w:type="paragraph" w:customStyle="1" w:styleId="ShadedSchClause">
    <w:name w:val="Shaded Sch Clause"/>
    <w:basedOn w:val="Schclauseheading"/>
    <w:next w:val="direction"/>
    <w:rsid w:val="00542628"/>
    <w:pPr>
      <w:shd w:val="pct25" w:color="auto" w:fill="auto"/>
      <w:outlineLvl w:val="3"/>
    </w:pPr>
  </w:style>
  <w:style w:type="paragraph" w:customStyle="1" w:styleId="Sched-Form">
    <w:name w:val="Sched-Form"/>
    <w:basedOn w:val="BillBasicHeading"/>
    <w:next w:val="Schclauseheading"/>
    <w:rsid w:val="00542628"/>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542628"/>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542628"/>
    <w:pPr>
      <w:spacing w:before="320"/>
      <w:ind w:left="2600" w:hanging="2600"/>
      <w:jc w:val="both"/>
      <w:outlineLvl w:val="0"/>
    </w:pPr>
    <w:rPr>
      <w:sz w:val="34"/>
    </w:rPr>
  </w:style>
  <w:style w:type="paragraph" w:styleId="TOC7">
    <w:name w:val="toc 7"/>
    <w:basedOn w:val="TOC2"/>
    <w:next w:val="Normal"/>
    <w:autoRedefine/>
    <w:uiPriority w:val="39"/>
    <w:rsid w:val="00542628"/>
    <w:pPr>
      <w:keepNext w:val="0"/>
      <w:spacing w:before="120"/>
    </w:pPr>
    <w:rPr>
      <w:sz w:val="20"/>
    </w:rPr>
  </w:style>
  <w:style w:type="paragraph" w:styleId="TOC2">
    <w:name w:val="toc 2"/>
    <w:basedOn w:val="Normal"/>
    <w:next w:val="Normal"/>
    <w:autoRedefine/>
    <w:rsid w:val="00542628"/>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542628"/>
    <w:pPr>
      <w:keepNext/>
      <w:tabs>
        <w:tab w:val="left" w:pos="400"/>
      </w:tabs>
      <w:spacing w:before="0"/>
      <w:jc w:val="left"/>
    </w:pPr>
    <w:rPr>
      <w:rFonts w:ascii="Arial" w:hAnsi="Arial"/>
      <w:b/>
      <w:sz w:val="28"/>
    </w:rPr>
  </w:style>
  <w:style w:type="paragraph" w:customStyle="1" w:styleId="EndNote2">
    <w:name w:val="EndNote2"/>
    <w:basedOn w:val="BillBasic"/>
    <w:rsid w:val="00413A7A"/>
    <w:pPr>
      <w:keepNext/>
      <w:tabs>
        <w:tab w:val="left" w:pos="240"/>
      </w:tabs>
      <w:spacing w:before="160" w:after="80"/>
      <w:jc w:val="left"/>
    </w:pPr>
    <w:rPr>
      <w:b/>
      <w:sz w:val="18"/>
    </w:rPr>
  </w:style>
  <w:style w:type="paragraph" w:customStyle="1" w:styleId="IH1Chap">
    <w:name w:val="I H1 Chap"/>
    <w:basedOn w:val="BillBasicHeading"/>
    <w:next w:val="Normal"/>
    <w:rsid w:val="00542628"/>
    <w:pPr>
      <w:spacing w:before="320"/>
      <w:ind w:left="2600" w:hanging="2600"/>
    </w:pPr>
    <w:rPr>
      <w:sz w:val="34"/>
    </w:rPr>
  </w:style>
  <w:style w:type="paragraph" w:customStyle="1" w:styleId="IH2Part">
    <w:name w:val="I H2 Part"/>
    <w:basedOn w:val="BillBasicHeading"/>
    <w:next w:val="Normal"/>
    <w:rsid w:val="00542628"/>
    <w:pPr>
      <w:spacing w:before="380"/>
      <w:ind w:left="2600" w:hanging="2600"/>
    </w:pPr>
    <w:rPr>
      <w:sz w:val="32"/>
    </w:rPr>
  </w:style>
  <w:style w:type="paragraph" w:customStyle="1" w:styleId="IH3Div">
    <w:name w:val="I H3 Div"/>
    <w:basedOn w:val="BillBasicHeading"/>
    <w:next w:val="Normal"/>
    <w:rsid w:val="00542628"/>
    <w:pPr>
      <w:spacing w:before="240"/>
      <w:ind w:left="2600" w:hanging="2600"/>
    </w:pPr>
    <w:rPr>
      <w:sz w:val="28"/>
    </w:rPr>
  </w:style>
  <w:style w:type="paragraph" w:customStyle="1" w:styleId="IH5Sec">
    <w:name w:val="I H5 Sec"/>
    <w:basedOn w:val="BillBasicHeading"/>
    <w:next w:val="Normal"/>
    <w:rsid w:val="00542628"/>
    <w:pPr>
      <w:tabs>
        <w:tab w:val="clear" w:pos="2600"/>
        <w:tab w:val="left" w:pos="1100"/>
      </w:tabs>
      <w:spacing w:before="240"/>
      <w:ind w:left="1100" w:hanging="1100"/>
    </w:pPr>
  </w:style>
  <w:style w:type="paragraph" w:customStyle="1" w:styleId="IH4SubDiv">
    <w:name w:val="I H4 SubDiv"/>
    <w:basedOn w:val="BillBasicHeading"/>
    <w:next w:val="Normal"/>
    <w:rsid w:val="00542628"/>
    <w:pPr>
      <w:spacing w:before="240"/>
      <w:ind w:left="2600" w:hanging="2600"/>
      <w:jc w:val="both"/>
    </w:pPr>
    <w:rPr>
      <w:sz w:val="26"/>
    </w:rPr>
  </w:style>
  <w:style w:type="character" w:styleId="LineNumber">
    <w:name w:val="line number"/>
    <w:basedOn w:val="DefaultParagraphFont"/>
    <w:rsid w:val="00542628"/>
    <w:rPr>
      <w:rFonts w:ascii="Arial" w:hAnsi="Arial"/>
      <w:sz w:val="16"/>
    </w:rPr>
  </w:style>
  <w:style w:type="paragraph" w:customStyle="1" w:styleId="PageBreak">
    <w:name w:val="PageBreak"/>
    <w:basedOn w:val="Normal"/>
    <w:rsid w:val="00542628"/>
    <w:rPr>
      <w:sz w:val="4"/>
    </w:rPr>
  </w:style>
  <w:style w:type="paragraph" w:customStyle="1" w:styleId="04Dictionary">
    <w:name w:val="04Dictionary"/>
    <w:basedOn w:val="Normal"/>
    <w:rsid w:val="00542628"/>
  </w:style>
  <w:style w:type="paragraph" w:customStyle="1" w:styleId="N-line1">
    <w:name w:val="N-line1"/>
    <w:basedOn w:val="BillBasic"/>
    <w:rsid w:val="00542628"/>
    <w:pPr>
      <w:pBdr>
        <w:bottom w:val="single" w:sz="4" w:space="0" w:color="auto"/>
      </w:pBdr>
      <w:spacing w:before="100"/>
      <w:ind w:left="2980" w:right="3020"/>
      <w:jc w:val="center"/>
    </w:pPr>
  </w:style>
  <w:style w:type="paragraph" w:customStyle="1" w:styleId="N-line2">
    <w:name w:val="N-line2"/>
    <w:basedOn w:val="Normal"/>
    <w:rsid w:val="00542628"/>
    <w:pPr>
      <w:pBdr>
        <w:bottom w:val="single" w:sz="8" w:space="0" w:color="auto"/>
      </w:pBdr>
    </w:pPr>
  </w:style>
  <w:style w:type="paragraph" w:customStyle="1" w:styleId="EndNote">
    <w:name w:val="EndNote"/>
    <w:basedOn w:val="BillBasicHeading"/>
    <w:rsid w:val="00542628"/>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542628"/>
    <w:pPr>
      <w:tabs>
        <w:tab w:val="left" w:pos="700"/>
      </w:tabs>
      <w:spacing w:before="160"/>
      <w:ind w:left="700" w:hanging="700"/>
    </w:pPr>
    <w:rPr>
      <w:rFonts w:ascii="Arial (W1)" w:hAnsi="Arial (W1)"/>
    </w:rPr>
  </w:style>
  <w:style w:type="paragraph" w:customStyle="1" w:styleId="PenaltyHeading">
    <w:name w:val="PenaltyHeading"/>
    <w:basedOn w:val="Normal"/>
    <w:rsid w:val="00542628"/>
    <w:pPr>
      <w:tabs>
        <w:tab w:val="left" w:pos="1100"/>
      </w:tabs>
      <w:spacing w:before="120"/>
      <w:ind w:left="1100" w:hanging="1100"/>
    </w:pPr>
    <w:rPr>
      <w:rFonts w:ascii="Arial" w:hAnsi="Arial"/>
      <w:b/>
      <w:sz w:val="20"/>
    </w:rPr>
  </w:style>
  <w:style w:type="paragraph" w:customStyle="1" w:styleId="05EndNote">
    <w:name w:val="05EndNote"/>
    <w:basedOn w:val="Normal"/>
    <w:rsid w:val="00542628"/>
  </w:style>
  <w:style w:type="paragraph" w:customStyle="1" w:styleId="03Schedule">
    <w:name w:val="03Schedule"/>
    <w:basedOn w:val="Normal"/>
    <w:rsid w:val="00542628"/>
  </w:style>
  <w:style w:type="paragraph" w:customStyle="1" w:styleId="ISched-heading">
    <w:name w:val="I Sched-heading"/>
    <w:basedOn w:val="BillBasicHeading"/>
    <w:next w:val="Normal"/>
    <w:rsid w:val="00542628"/>
    <w:pPr>
      <w:spacing w:before="320"/>
      <w:ind w:left="2600" w:hanging="2600"/>
    </w:pPr>
    <w:rPr>
      <w:sz w:val="34"/>
    </w:rPr>
  </w:style>
  <w:style w:type="paragraph" w:customStyle="1" w:styleId="ISched-Part">
    <w:name w:val="I Sched-Part"/>
    <w:basedOn w:val="BillBasicHeading"/>
    <w:rsid w:val="00542628"/>
    <w:pPr>
      <w:spacing w:before="380"/>
      <w:ind w:left="2600" w:hanging="2600"/>
    </w:pPr>
    <w:rPr>
      <w:sz w:val="32"/>
    </w:rPr>
  </w:style>
  <w:style w:type="paragraph" w:customStyle="1" w:styleId="ISched-form">
    <w:name w:val="I Sched-form"/>
    <w:basedOn w:val="BillBasicHeading"/>
    <w:rsid w:val="00542628"/>
    <w:pPr>
      <w:tabs>
        <w:tab w:val="right" w:pos="7200"/>
      </w:tabs>
      <w:spacing w:before="240"/>
      <w:ind w:left="2600" w:hanging="2600"/>
    </w:pPr>
    <w:rPr>
      <w:sz w:val="28"/>
    </w:rPr>
  </w:style>
  <w:style w:type="paragraph" w:customStyle="1" w:styleId="ISchclauseheading">
    <w:name w:val="I Sch clause heading"/>
    <w:basedOn w:val="BillBasic"/>
    <w:rsid w:val="00542628"/>
    <w:pPr>
      <w:keepNext/>
      <w:tabs>
        <w:tab w:val="left" w:pos="1100"/>
      </w:tabs>
      <w:spacing w:before="240"/>
      <w:ind w:left="1100" w:hanging="1100"/>
      <w:jc w:val="left"/>
    </w:pPr>
    <w:rPr>
      <w:rFonts w:ascii="Arial" w:hAnsi="Arial"/>
      <w:b/>
    </w:rPr>
  </w:style>
  <w:style w:type="paragraph" w:customStyle="1" w:styleId="IMain">
    <w:name w:val="I Main"/>
    <w:basedOn w:val="Amain"/>
    <w:rsid w:val="00542628"/>
  </w:style>
  <w:style w:type="paragraph" w:customStyle="1" w:styleId="Ipara">
    <w:name w:val="I para"/>
    <w:basedOn w:val="Apara"/>
    <w:rsid w:val="00542628"/>
    <w:pPr>
      <w:outlineLvl w:val="9"/>
    </w:pPr>
  </w:style>
  <w:style w:type="paragraph" w:customStyle="1" w:styleId="Isubpara">
    <w:name w:val="I subpara"/>
    <w:basedOn w:val="Asubpara"/>
    <w:rsid w:val="00542628"/>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542628"/>
    <w:pPr>
      <w:tabs>
        <w:tab w:val="clear" w:pos="2400"/>
        <w:tab w:val="clear" w:pos="2600"/>
        <w:tab w:val="right" w:pos="2460"/>
        <w:tab w:val="left" w:pos="2660"/>
      </w:tabs>
      <w:ind w:left="2660" w:hanging="2660"/>
    </w:pPr>
  </w:style>
  <w:style w:type="character" w:customStyle="1" w:styleId="CharSectNo">
    <w:name w:val="CharSectNo"/>
    <w:basedOn w:val="DefaultParagraphFont"/>
    <w:rsid w:val="00542628"/>
  </w:style>
  <w:style w:type="character" w:customStyle="1" w:styleId="CharDivNo">
    <w:name w:val="CharDivNo"/>
    <w:basedOn w:val="DefaultParagraphFont"/>
    <w:rsid w:val="00542628"/>
  </w:style>
  <w:style w:type="character" w:customStyle="1" w:styleId="CharDivText">
    <w:name w:val="CharDivText"/>
    <w:basedOn w:val="DefaultParagraphFont"/>
    <w:rsid w:val="00542628"/>
  </w:style>
  <w:style w:type="character" w:customStyle="1" w:styleId="CharPartNo">
    <w:name w:val="CharPartNo"/>
    <w:basedOn w:val="DefaultParagraphFont"/>
    <w:rsid w:val="00542628"/>
  </w:style>
  <w:style w:type="paragraph" w:customStyle="1" w:styleId="Placeholder">
    <w:name w:val="Placeholder"/>
    <w:basedOn w:val="Normal"/>
    <w:rsid w:val="00542628"/>
    <w:rPr>
      <w:sz w:val="10"/>
    </w:rPr>
  </w:style>
  <w:style w:type="paragraph" w:styleId="PlainText">
    <w:name w:val="Plain Text"/>
    <w:basedOn w:val="Normal"/>
    <w:rsid w:val="00542628"/>
    <w:rPr>
      <w:rFonts w:ascii="Courier New" w:hAnsi="Courier New"/>
      <w:sz w:val="20"/>
    </w:rPr>
  </w:style>
  <w:style w:type="character" w:customStyle="1" w:styleId="CharChapNo">
    <w:name w:val="CharChapNo"/>
    <w:basedOn w:val="DefaultParagraphFont"/>
    <w:rsid w:val="00542628"/>
  </w:style>
  <w:style w:type="character" w:customStyle="1" w:styleId="CharChapText">
    <w:name w:val="CharChapText"/>
    <w:basedOn w:val="DefaultParagraphFont"/>
    <w:rsid w:val="00542628"/>
  </w:style>
  <w:style w:type="character" w:customStyle="1" w:styleId="CharPartText">
    <w:name w:val="CharPartText"/>
    <w:basedOn w:val="DefaultParagraphFont"/>
    <w:rsid w:val="00542628"/>
  </w:style>
  <w:style w:type="paragraph" w:styleId="TOC1">
    <w:name w:val="toc 1"/>
    <w:basedOn w:val="Normal"/>
    <w:next w:val="Normal"/>
    <w:autoRedefine/>
    <w:rsid w:val="00542628"/>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542628"/>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542628"/>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542628"/>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542628"/>
  </w:style>
  <w:style w:type="paragraph" w:styleId="Title">
    <w:name w:val="Title"/>
    <w:basedOn w:val="Normal"/>
    <w:qFormat/>
    <w:rsid w:val="00413A7A"/>
    <w:pPr>
      <w:spacing w:before="240" w:after="60"/>
      <w:jc w:val="center"/>
      <w:outlineLvl w:val="0"/>
    </w:pPr>
    <w:rPr>
      <w:rFonts w:ascii="Arial" w:hAnsi="Arial"/>
      <w:b/>
      <w:kern w:val="28"/>
      <w:sz w:val="32"/>
    </w:rPr>
  </w:style>
  <w:style w:type="paragraph" w:styleId="Signature">
    <w:name w:val="Signature"/>
    <w:basedOn w:val="Normal"/>
    <w:rsid w:val="00542628"/>
    <w:pPr>
      <w:ind w:left="4252"/>
    </w:pPr>
  </w:style>
  <w:style w:type="paragraph" w:customStyle="1" w:styleId="ActNo">
    <w:name w:val="ActNo"/>
    <w:basedOn w:val="BillBasicHeading"/>
    <w:rsid w:val="00542628"/>
    <w:pPr>
      <w:keepNext w:val="0"/>
      <w:tabs>
        <w:tab w:val="clear" w:pos="2600"/>
      </w:tabs>
      <w:spacing w:before="220"/>
    </w:pPr>
  </w:style>
  <w:style w:type="paragraph" w:customStyle="1" w:styleId="aParaNote">
    <w:name w:val="aParaNote"/>
    <w:basedOn w:val="BillBasic"/>
    <w:rsid w:val="00542628"/>
    <w:pPr>
      <w:ind w:left="2840" w:hanging="1240"/>
    </w:pPr>
    <w:rPr>
      <w:sz w:val="20"/>
    </w:rPr>
  </w:style>
  <w:style w:type="paragraph" w:customStyle="1" w:styleId="aExamNum">
    <w:name w:val="aExamNum"/>
    <w:basedOn w:val="aExam"/>
    <w:rsid w:val="00542628"/>
    <w:pPr>
      <w:ind w:left="1500" w:hanging="400"/>
    </w:pPr>
  </w:style>
  <w:style w:type="paragraph" w:customStyle="1" w:styleId="LongTitle">
    <w:name w:val="LongTitle"/>
    <w:basedOn w:val="BillBasic"/>
    <w:rsid w:val="00542628"/>
    <w:pPr>
      <w:spacing w:before="300"/>
    </w:pPr>
  </w:style>
  <w:style w:type="paragraph" w:customStyle="1" w:styleId="Minister">
    <w:name w:val="Minister"/>
    <w:basedOn w:val="BillBasic"/>
    <w:rsid w:val="00542628"/>
    <w:pPr>
      <w:spacing w:before="640"/>
      <w:jc w:val="right"/>
    </w:pPr>
    <w:rPr>
      <w:caps/>
    </w:rPr>
  </w:style>
  <w:style w:type="paragraph" w:customStyle="1" w:styleId="DateLine">
    <w:name w:val="DateLine"/>
    <w:basedOn w:val="BillBasic"/>
    <w:rsid w:val="00542628"/>
    <w:pPr>
      <w:tabs>
        <w:tab w:val="left" w:pos="4320"/>
      </w:tabs>
    </w:pPr>
  </w:style>
  <w:style w:type="paragraph" w:customStyle="1" w:styleId="madeunder">
    <w:name w:val="made under"/>
    <w:basedOn w:val="BillBasic"/>
    <w:rsid w:val="00542628"/>
    <w:pPr>
      <w:spacing w:before="240"/>
    </w:pPr>
  </w:style>
  <w:style w:type="paragraph" w:customStyle="1" w:styleId="EndNoteSubHeading">
    <w:name w:val="EndNoteSubHeading"/>
    <w:basedOn w:val="Normal"/>
    <w:next w:val="EndNoteText"/>
    <w:rsid w:val="00413A7A"/>
    <w:pPr>
      <w:keepNext/>
      <w:tabs>
        <w:tab w:val="left" w:pos="700"/>
      </w:tabs>
      <w:spacing w:before="120"/>
      <w:ind w:left="700" w:hanging="700"/>
    </w:pPr>
    <w:rPr>
      <w:rFonts w:ascii="Arial" w:hAnsi="Arial"/>
      <w:b/>
      <w:sz w:val="20"/>
    </w:rPr>
  </w:style>
  <w:style w:type="paragraph" w:customStyle="1" w:styleId="EndNoteText">
    <w:name w:val="EndNoteText"/>
    <w:basedOn w:val="BillBasic"/>
    <w:rsid w:val="00542628"/>
    <w:pPr>
      <w:tabs>
        <w:tab w:val="left" w:pos="700"/>
        <w:tab w:val="right" w:pos="6160"/>
      </w:tabs>
      <w:spacing w:before="80"/>
      <w:ind w:left="700" w:hanging="700"/>
    </w:pPr>
    <w:rPr>
      <w:sz w:val="20"/>
    </w:rPr>
  </w:style>
  <w:style w:type="paragraph" w:customStyle="1" w:styleId="BillBasicItalics">
    <w:name w:val="BillBasicItalics"/>
    <w:basedOn w:val="BillBasic"/>
    <w:rsid w:val="00542628"/>
    <w:rPr>
      <w:i/>
    </w:rPr>
  </w:style>
  <w:style w:type="paragraph" w:customStyle="1" w:styleId="00SigningPage">
    <w:name w:val="00SigningPage"/>
    <w:basedOn w:val="Normal"/>
    <w:rsid w:val="00542628"/>
  </w:style>
  <w:style w:type="paragraph" w:customStyle="1" w:styleId="Aparareturn">
    <w:name w:val="A para return"/>
    <w:basedOn w:val="BillBasic"/>
    <w:rsid w:val="00542628"/>
    <w:pPr>
      <w:ind w:left="1600"/>
    </w:pPr>
  </w:style>
  <w:style w:type="paragraph" w:customStyle="1" w:styleId="Asubparareturn">
    <w:name w:val="A subpara return"/>
    <w:basedOn w:val="BillBasic"/>
    <w:rsid w:val="00542628"/>
    <w:pPr>
      <w:ind w:left="2100"/>
    </w:pPr>
  </w:style>
  <w:style w:type="paragraph" w:customStyle="1" w:styleId="CommentNum">
    <w:name w:val="CommentNum"/>
    <w:basedOn w:val="Comment"/>
    <w:rsid w:val="00542628"/>
    <w:pPr>
      <w:ind w:left="1800" w:hanging="1800"/>
    </w:pPr>
  </w:style>
  <w:style w:type="paragraph" w:styleId="TOC8">
    <w:name w:val="toc 8"/>
    <w:basedOn w:val="TOC3"/>
    <w:next w:val="Normal"/>
    <w:autoRedefine/>
    <w:rsid w:val="00542628"/>
    <w:pPr>
      <w:keepNext w:val="0"/>
      <w:spacing w:before="120"/>
    </w:pPr>
  </w:style>
  <w:style w:type="paragraph" w:customStyle="1" w:styleId="Judges">
    <w:name w:val="Judges"/>
    <w:basedOn w:val="Minister"/>
    <w:rsid w:val="00542628"/>
    <w:pPr>
      <w:spacing w:before="180"/>
    </w:pPr>
  </w:style>
  <w:style w:type="paragraph" w:customStyle="1" w:styleId="BillFor">
    <w:name w:val="BillFor"/>
    <w:basedOn w:val="BillBasicHeading"/>
    <w:rsid w:val="00542628"/>
    <w:pPr>
      <w:keepNext w:val="0"/>
      <w:spacing w:before="320"/>
      <w:jc w:val="both"/>
    </w:pPr>
    <w:rPr>
      <w:sz w:val="28"/>
    </w:rPr>
  </w:style>
  <w:style w:type="paragraph" w:customStyle="1" w:styleId="draft">
    <w:name w:val="draft"/>
    <w:basedOn w:val="Normal"/>
    <w:rsid w:val="00542628"/>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542628"/>
    <w:pPr>
      <w:spacing w:line="260" w:lineRule="atLeast"/>
      <w:jc w:val="center"/>
    </w:pPr>
  </w:style>
  <w:style w:type="paragraph" w:customStyle="1" w:styleId="Amainbullet">
    <w:name w:val="A main bullet"/>
    <w:basedOn w:val="BillBasic"/>
    <w:rsid w:val="00542628"/>
    <w:pPr>
      <w:spacing w:before="60"/>
      <w:ind w:left="1500" w:hanging="400"/>
    </w:pPr>
  </w:style>
  <w:style w:type="paragraph" w:customStyle="1" w:styleId="Aparabullet">
    <w:name w:val="A para bullet"/>
    <w:basedOn w:val="BillBasic"/>
    <w:rsid w:val="00542628"/>
    <w:pPr>
      <w:spacing w:before="60"/>
      <w:ind w:left="2000" w:hanging="400"/>
    </w:pPr>
  </w:style>
  <w:style w:type="paragraph" w:customStyle="1" w:styleId="Asubparabullet">
    <w:name w:val="A subpara bullet"/>
    <w:basedOn w:val="BillBasic"/>
    <w:rsid w:val="00542628"/>
    <w:pPr>
      <w:spacing w:before="60"/>
      <w:ind w:left="2540" w:hanging="400"/>
    </w:pPr>
  </w:style>
  <w:style w:type="paragraph" w:customStyle="1" w:styleId="aDefpara">
    <w:name w:val="aDef para"/>
    <w:basedOn w:val="Apara"/>
    <w:rsid w:val="00542628"/>
  </w:style>
  <w:style w:type="paragraph" w:customStyle="1" w:styleId="aDefsubpara">
    <w:name w:val="aDef subpara"/>
    <w:basedOn w:val="Asubpara"/>
    <w:rsid w:val="00542628"/>
  </w:style>
  <w:style w:type="paragraph" w:customStyle="1" w:styleId="Idefpara">
    <w:name w:val="I def para"/>
    <w:basedOn w:val="Ipara"/>
    <w:rsid w:val="00542628"/>
  </w:style>
  <w:style w:type="paragraph" w:customStyle="1" w:styleId="Idefsubpara">
    <w:name w:val="I def subpara"/>
    <w:basedOn w:val="Isubpara"/>
    <w:rsid w:val="00542628"/>
  </w:style>
  <w:style w:type="paragraph" w:customStyle="1" w:styleId="Notified">
    <w:name w:val="Notified"/>
    <w:basedOn w:val="BillBasic"/>
    <w:rsid w:val="00542628"/>
    <w:pPr>
      <w:spacing w:before="360"/>
      <w:jc w:val="right"/>
    </w:pPr>
    <w:rPr>
      <w:i/>
    </w:rPr>
  </w:style>
  <w:style w:type="paragraph" w:customStyle="1" w:styleId="03ScheduleLandscape">
    <w:name w:val="03ScheduleLandscape"/>
    <w:basedOn w:val="Normal"/>
    <w:rsid w:val="00542628"/>
  </w:style>
  <w:style w:type="paragraph" w:customStyle="1" w:styleId="IDict-Heading">
    <w:name w:val="I Dict-Heading"/>
    <w:basedOn w:val="BillBasicHeading"/>
    <w:rsid w:val="00542628"/>
    <w:pPr>
      <w:spacing w:before="320"/>
      <w:ind w:left="2600" w:hanging="2600"/>
      <w:jc w:val="both"/>
    </w:pPr>
    <w:rPr>
      <w:sz w:val="34"/>
    </w:rPr>
  </w:style>
  <w:style w:type="paragraph" w:customStyle="1" w:styleId="02TextLandscape">
    <w:name w:val="02TextLandscape"/>
    <w:basedOn w:val="Normal"/>
    <w:rsid w:val="00542628"/>
  </w:style>
  <w:style w:type="paragraph" w:styleId="Salutation">
    <w:name w:val="Salutation"/>
    <w:basedOn w:val="Normal"/>
    <w:next w:val="Normal"/>
    <w:rsid w:val="00413A7A"/>
  </w:style>
  <w:style w:type="paragraph" w:customStyle="1" w:styleId="aNoteBullet">
    <w:name w:val="aNoteBullet"/>
    <w:basedOn w:val="aNote"/>
    <w:rsid w:val="00542628"/>
    <w:pPr>
      <w:tabs>
        <w:tab w:val="left" w:pos="2200"/>
      </w:tabs>
      <w:spacing w:before="60"/>
      <w:ind w:left="2600" w:hanging="700"/>
    </w:pPr>
  </w:style>
  <w:style w:type="paragraph" w:customStyle="1" w:styleId="aNotess">
    <w:name w:val="aNotess"/>
    <w:basedOn w:val="BillBasic"/>
    <w:rsid w:val="00413A7A"/>
    <w:pPr>
      <w:ind w:left="1900" w:hanging="800"/>
    </w:pPr>
    <w:rPr>
      <w:sz w:val="20"/>
    </w:rPr>
  </w:style>
  <w:style w:type="paragraph" w:customStyle="1" w:styleId="aParaNoteBullet">
    <w:name w:val="aParaNoteBullet"/>
    <w:basedOn w:val="aParaNote"/>
    <w:rsid w:val="00542628"/>
    <w:pPr>
      <w:tabs>
        <w:tab w:val="left" w:pos="2700"/>
      </w:tabs>
      <w:spacing w:before="60"/>
      <w:ind w:left="3100" w:hanging="700"/>
    </w:pPr>
  </w:style>
  <w:style w:type="paragraph" w:customStyle="1" w:styleId="aNotepar">
    <w:name w:val="aNotepar"/>
    <w:basedOn w:val="BillBasic"/>
    <w:next w:val="Normal"/>
    <w:rsid w:val="00542628"/>
    <w:pPr>
      <w:ind w:left="2400" w:hanging="800"/>
    </w:pPr>
    <w:rPr>
      <w:sz w:val="20"/>
    </w:rPr>
  </w:style>
  <w:style w:type="paragraph" w:customStyle="1" w:styleId="aNoteTextpar">
    <w:name w:val="aNoteTextpar"/>
    <w:basedOn w:val="aNotepar"/>
    <w:rsid w:val="00542628"/>
    <w:pPr>
      <w:spacing w:before="60"/>
      <w:ind w:firstLine="0"/>
    </w:pPr>
  </w:style>
  <w:style w:type="paragraph" w:customStyle="1" w:styleId="MinisterWord">
    <w:name w:val="MinisterWord"/>
    <w:basedOn w:val="Normal"/>
    <w:rsid w:val="00542628"/>
    <w:pPr>
      <w:spacing w:before="60"/>
      <w:jc w:val="right"/>
    </w:pPr>
  </w:style>
  <w:style w:type="paragraph" w:customStyle="1" w:styleId="aExamPara">
    <w:name w:val="aExamPara"/>
    <w:basedOn w:val="aExam"/>
    <w:rsid w:val="00542628"/>
    <w:pPr>
      <w:tabs>
        <w:tab w:val="right" w:pos="1720"/>
        <w:tab w:val="left" w:pos="2000"/>
        <w:tab w:val="left" w:pos="2300"/>
      </w:tabs>
      <w:ind w:left="2400" w:hanging="1300"/>
    </w:pPr>
  </w:style>
  <w:style w:type="paragraph" w:customStyle="1" w:styleId="aExamNumText">
    <w:name w:val="aExamNumText"/>
    <w:basedOn w:val="aExam"/>
    <w:rsid w:val="00542628"/>
    <w:pPr>
      <w:ind w:left="1500"/>
    </w:pPr>
  </w:style>
  <w:style w:type="paragraph" w:customStyle="1" w:styleId="aExamBullet">
    <w:name w:val="aExamBullet"/>
    <w:basedOn w:val="aExam"/>
    <w:rsid w:val="00542628"/>
    <w:pPr>
      <w:tabs>
        <w:tab w:val="left" w:pos="1500"/>
        <w:tab w:val="left" w:pos="2300"/>
      </w:tabs>
      <w:ind w:left="1900" w:hanging="800"/>
    </w:pPr>
  </w:style>
  <w:style w:type="paragraph" w:customStyle="1" w:styleId="aNotePara">
    <w:name w:val="aNotePara"/>
    <w:basedOn w:val="aNote"/>
    <w:rsid w:val="00542628"/>
    <w:pPr>
      <w:tabs>
        <w:tab w:val="right" w:pos="2140"/>
        <w:tab w:val="left" w:pos="2400"/>
      </w:tabs>
      <w:spacing w:before="60"/>
      <w:ind w:left="2400" w:hanging="1300"/>
    </w:pPr>
  </w:style>
  <w:style w:type="paragraph" w:customStyle="1" w:styleId="aExplanHeading">
    <w:name w:val="aExplanHeading"/>
    <w:basedOn w:val="BillBasicHeading"/>
    <w:next w:val="Normal"/>
    <w:rsid w:val="00542628"/>
    <w:rPr>
      <w:rFonts w:ascii="Arial (W1)" w:hAnsi="Arial (W1)"/>
      <w:sz w:val="18"/>
    </w:rPr>
  </w:style>
  <w:style w:type="paragraph" w:customStyle="1" w:styleId="aExplanText">
    <w:name w:val="aExplanText"/>
    <w:basedOn w:val="BillBasic"/>
    <w:rsid w:val="00542628"/>
    <w:rPr>
      <w:sz w:val="20"/>
    </w:rPr>
  </w:style>
  <w:style w:type="paragraph" w:customStyle="1" w:styleId="aParaNotePara">
    <w:name w:val="aParaNotePara"/>
    <w:basedOn w:val="aNotePara"/>
    <w:rsid w:val="00542628"/>
    <w:pPr>
      <w:tabs>
        <w:tab w:val="clear" w:pos="2140"/>
        <w:tab w:val="clear" w:pos="2400"/>
        <w:tab w:val="right" w:pos="2644"/>
      </w:tabs>
      <w:ind w:left="3320" w:hanging="1720"/>
    </w:pPr>
  </w:style>
  <w:style w:type="character" w:customStyle="1" w:styleId="charBold">
    <w:name w:val="charBold"/>
    <w:basedOn w:val="DefaultParagraphFont"/>
    <w:rsid w:val="00542628"/>
    <w:rPr>
      <w:b/>
    </w:rPr>
  </w:style>
  <w:style w:type="character" w:customStyle="1" w:styleId="charBoldItals">
    <w:name w:val="charBoldItals"/>
    <w:basedOn w:val="DefaultParagraphFont"/>
    <w:rsid w:val="00542628"/>
    <w:rPr>
      <w:b/>
      <w:i/>
    </w:rPr>
  </w:style>
  <w:style w:type="character" w:customStyle="1" w:styleId="charItals">
    <w:name w:val="charItals"/>
    <w:basedOn w:val="DefaultParagraphFont"/>
    <w:rsid w:val="00542628"/>
    <w:rPr>
      <w:i/>
    </w:rPr>
  </w:style>
  <w:style w:type="character" w:customStyle="1" w:styleId="charUnderline">
    <w:name w:val="charUnderline"/>
    <w:basedOn w:val="DefaultParagraphFont"/>
    <w:rsid w:val="00542628"/>
    <w:rPr>
      <w:u w:val="single"/>
    </w:rPr>
  </w:style>
  <w:style w:type="paragraph" w:customStyle="1" w:styleId="TableHd">
    <w:name w:val="TableHd"/>
    <w:basedOn w:val="Normal"/>
    <w:rsid w:val="00542628"/>
    <w:pPr>
      <w:keepNext/>
      <w:spacing w:before="300"/>
      <w:ind w:left="1200" w:hanging="1200"/>
    </w:pPr>
    <w:rPr>
      <w:rFonts w:ascii="Arial" w:hAnsi="Arial"/>
      <w:b/>
      <w:sz w:val="20"/>
    </w:rPr>
  </w:style>
  <w:style w:type="paragraph" w:customStyle="1" w:styleId="TableColHd">
    <w:name w:val="TableColHd"/>
    <w:basedOn w:val="Normal"/>
    <w:rsid w:val="00542628"/>
    <w:pPr>
      <w:keepNext/>
      <w:spacing w:after="60"/>
    </w:pPr>
    <w:rPr>
      <w:rFonts w:ascii="Arial" w:hAnsi="Arial"/>
      <w:b/>
      <w:sz w:val="18"/>
    </w:rPr>
  </w:style>
  <w:style w:type="paragraph" w:customStyle="1" w:styleId="PenaltyPara">
    <w:name w:val="PenaltyPara"/>
    <w:basedOn w:val="Normal"/>
    <w:rsid w:val="00542628"/>
    <w:pPr>
      <w:tabs>
        <w:tab w:val="right" w:pos="1360"/>
      </w:tabs>
      <w:spacing w:before="60"/>
      <w:ind w:left="1600" w:hanging="1600"/>
      <w:jc w:val="both"/>
    </w:pPr>
  </w:style>
  <w:style w:type="paragraph" w:customStyle="1" w:styleId="tablepara">
    <w:name w:val="table para"/>
    <w:basedOn w:val="Normal"/>
    <w:rsid w:val="00542628"/>
    <w:pPr>
      <w:tabs>
        <w:tab w:val="right" w:pos="800"/>
        <w:tab w:val="left" w:pos="1100"/>
      </w:tabs>
      <w:spacing w:before="80" w:after="60"/>
      <w:ind w:left="1100" w:hanging="1100"/>
    </w:pPr>
  </w:style>
  <w:style w:type="paragraph" w:customStyle="1" w:styleId="tablesubpara">
    <w:name w:val="table subpara"/>
    <w:basedOn w:val="Normal"/>
    <w:rsid w:val="00542628"/>
    <w:pPr>
      <w:tabs>
        <w:tab w:val="right" w:pos="1500"/>
        <w:tab w:val="left" w:pos="1800"/>
      </w:tabs>
      <w:spacing w:before="80" w:after="60"/>
      <w:ind w:left="1800" w:hanging="1800"/>
    </w:pPr>
  </w:style>
  <w:style w:type="paragraph" w:customStyle="1" w:styleId="TableText">
    <w:name w:val="TableText"/>
    <w:basedOn w:val="Normal"/>
    <w:rsid w:val="00542628"/>
    <w:pPr>
      <w:spacing w:before="60" w:after="60"/>
    </w:pPr>
  </w:style>
  <w:style w:type="paragraph" w:customStyle="1" w:styleId="IshadedH5Sec">
    <w:name w:val="I shaded H5 Sec"/>
    <w:basedOn w:val="AH5Sec"/>
    <w:rsid w:val="00542628"/>
    <w:pPr>
      <w:shd w:val="pct25" w:color="auto" w:fill="auto"/>
      <w:outlineLvl w:val="9"/>
    </w:pPr>
  </w:style>
  <w:style w:type="paragraph" w:customStyle="1" w:styleId="IshadedSchClause">
    <w:name w:val="I shaded Sch Clause"/>
    <w:basedOn w:val="IshadedH5Sec"/>
    <w:rsid w:val="00542628"/>
  </w:style>
  <w:style w:type="paragraph" w:customStyle="1" w:styleId="Penalty">
    <w:name w:val="Penalty"/>
    <w:basedOn w:val="Amainreturn"/>
    <w:rsid w:val="00542628"/>
  </w:style>
  <w:style w:type="paragraph" w:customStyle="1" w:styleId="aNoteText">
    <w:name w:val="aNoteText"/>
    <w:basedOn w:val="aNote"/>
    <w:rsid w:val="00542628"/>
    <w:pPr>
      <w:spacing w:before="60"/>
      <w:ind w:firstLine="0"/>
    </w:pPr>
  </w:style>
  <w:style w:type="paragraph" w:customStyle="1" w:styleId="aExamINum">
    <w:name w:val="aExamINum"/>
    <w:basedOn w:val="aExam"/>
    <w:rsid w:val="00413A7A"/>
    <w:pPr>
      <w:tabs>
        <w:tab w:val="left" w:pos="1500"/>
      </w:tabs>
      <w:ind w:left="1500" w:hanging="400"/>
    </w:pPr>
  </w:style>
  <w:style w:type="paragraph" w:customStyle="1" w:styleId="AExamIPara">
    <w:name w:val="AExamIPara"/>
    <w:basedOn w:val="aExam"/>
    <w:rsid w:val="00542628"/>
    <w:pPr>
      <w:tabs>
        <w:tab w:val="right" w:pos="1720"/>
        <w:tab w:val="left" w:pos="2000"/>
      </w:tabs>
      <w:ind w:left="2000" w:hanging="900"/>
    </w:pPr>
  </w:style>
  <w:style w:type="paragraph" w:customStyle="1" w:styleId="AH3sec">
    <w:name w:val="A H3 sec"/>
    <w:basedOn w:val="Normal"/>
    <w:next w:val="Amain"/>
    <w:rsid w:val="00413A7A"/>
    <w:pPr>
      <w:keepNext/>
      <w:keepLines/>
      <w:pBdr>
        <w:top w:val="single" w:sz="4" w:space="1" w:color="auto"/>
      </w:pBdr>
      <w:tabs>
        <w:tab w:val="num" w:pos="360"/>
      </w:tabs>
      <w:spacing w:before="180" w:after="60"/>
    </w:pPr>
    <w:rPr>
      <w:rFonts w:ascii="Arial" w:hAnsi="Arial"/>
      <w:b/>
      <w:sz w:val="22"/>
    </w:rPr>
  </w:style>
  <w:style w:type="paragraph" w:customStyle="1" w:styleId="aExamHdgss">
    <w:name w:val="aExamHdgss"/>
    <w:basedOn w:val="BillBasicHeading"/>
    <w:next w:val="Normal"/>
    <w:rsid w:val="00542628"/>
    <w:pPr>
      <w:tabs>
        <w:tab w:val="clear" w:pos="2600"/>
      </w:tabs>
      <w:ind w:left="1100"/>
    </w:pPr>
    <w:rPr>
      <w:sz w:val="18"/>
    </w:rPr>
  </w:style>
  <w:style w:type="paragraph" w:customStyle="1" w:styleId="aExamss">
    <w:name w:val="aExamss"/>
    <w:basedOn w:val="aNote"/>
    <w:rsid w:val="00542628"/>
    <w:pPr>
      <w:spacing w:before="60"/>
      <w:ind w:left="1100" w:firstLine="0"/>
    </w:pPr>
  </w:style>
  <w:style w:type="paragraph" w:customStyle="1" w:styleId="aExamHdgpar">
    <w:name w:val="aExamHdgpar"/>
    <w:basedOn w:val="aExamHdgss"/>
    <w:next w:val="Normal"/>
    <w:rsid w:val="00542628"/>
    <w:pPr>
      <w:ind w:left="1600"/>
    </w:pPr>
  </w:style>
  <w:style w:type="paragraph" w:customStyle="1" w:styleId="aExampar">
    <w:name w:val="aExampar"/>
    <w:basedOn w:val="aExamss"/>
    <w:rsid w:val="00542628"/>
    <w:pPr>
      <w:ind w:left="1600"/>
    </w:pPr>
  </w:style>
  <w:style w:type="paragraph" w:customStyle="1" w:styleId="aExamINumss">
    <w:name w:val="aExamINumss"/>
    <w:basedOn w:val="aExamss"/>
    <w:rsid w:val="00542628"/>
    <w:pPr>
      <w:tabs>
        <w:tab w:val="left" w:pos="1500"/>
      </w:tabs>
      <w:ind w:left="1500" w:hanging="400"/>
    </w:pPr>
  </w:style>
  <w:style w:type="paragraph" w:customStyle="1" w:styleId="aExamINumpar">
    <w:name w:val="aExamINumpar"/>
    <w:basedOn w:val="aExampar"/>
    <w:rsid w:val="00542628"/>
    <w:pPr>
      <w:tabs>
        <w:tab w:val="left" w:pos="2000"/>
      </w:tabs>
      <w:ind w:left="2000" w:hanging="400"/>
    </w:pPr>
  </w:style>
  <w:style w:type="paragraph" w:customStyle="1" w:styleId="aExamNumTextss">
    <w:name w:val="aExamNumTextss"/>
    <w:basedOn w:val="aExamss"/>
    <w:rsid w:val="00542628"/>
    <w:pPr>
      <w:ind w:left="1500"/>
    </w:pPr>
  </w:style>
  <w:style w:type="paragraph" w:customStyle="1" w:styleId="aExamNumTextpar">
    <w:name w:val="aExamNumTextpar"/>
    <w:basedOn w:val="aExampar"/>
    <w:rsid w:val="00413A7A"/>
    <w:pPr>
      <w:ind w:left="2000"/>
    </w:pPr>
  </w:style>
  <w:style w:type="paragraph" w:customStyle="1" w:styleId="aExamBulletss">
    <w:name w:val="aExamBulletss"/>
    <w:basedOn w:val="aExamss"/>
    <w:rsid w:val="00542628"/>
    <w:pPr>
      <w:ind w:left="1500" w:hanging="400"/>
    </w:pPr>
  </w:style>
  <w:style w:type="paragraph" w:customStyle="1" w:styleId="aExamBulletpar">
    <w:name w:val="aExamBulletpar"/>
    <w:basedOn w:val="aExampar"/>
    <w:rsid w:val="00542628"/>
    <w:pPr>
      <w:ind w:left="2000" w:hanging="400"/>
    </w:pPr>
  </w:style>
  <w:style w:type="paragraph" w:customStyle="1" w:styleId="aExamHdgsubpar">
    <w:name w:val="aExamHdgsubpar"/>
    <w:basedOn w:val="aExamHdgss"/>
    <w:next w:val="Normal"/>
    <w:rsid w:val="00542628"/>
    <w:pPr>
      <w:ind w:left="2140"/>
    </w:pPr>
  </w:style>
  <w:style w:type="paragraph" w:customStyle="1" w:styleId="aExamsubpar">
    <w:name w:val="aExamsubpar"/>
    <w:basedOn w:val="aExamss"/>
    <w:rsid w:val="00542628"/>
    <w:pPr>
      <w:ind w:left="2140"/>
    </w:pPr>
  </w:style>
  <w:style w:type="paragraph" w:customStyle="1" w:styleId="aExamNumsubpar">
    <w:name w:val="aExamNumsubpar"/>
    <w:basedOn w:val="aExamsubpar"/>
    <w:rsid w:val="00413A7A"/>
    <w:pPr>
      <w:tabs>
        <w:tab w:val="left" w:pos="2540"/>
      </w:tabs>
      <w:ind w:left="2540" w:hanging="400"/>
    </w:pPr>
  </w:style>
  <w:style w:type="paragraph" w:customStyle="1" w:styleId="aExamNumTextsubpar">
    <w:name w:val="aExamNumTextsubpar"/>
    <w:basedOn w:val="aExampar"/>
    <w:rsid w:val="00413A7A"/>
    <w:pPr>
      <w:ind w:left="2540"/>
    </w:pPr>
  </w:style>
  <w:style w:type="paragraph" w:customStyle="1" w:styleId="aExamBulletsubpar">
    <w:name w:val="aExamBulletsubpar"/>
    <w:basedOn w:val="aExamsubpar"/>
    <w:rsid w:val="00413A7A"/>
    <w:pPr>
      <w:tabs>
        <w:tab w:val="num" w:pos="2540"/>
      </w:tabs>
      <w:ind w:left="2540" w:hanging="400"/>
    </w:pPr>
  </w:style>
  <w:style w:type="paragraph" w:customStyle="1" w:styleId="aNoteTextss">
    <w:name w:val="aNoteTextss"/>
    <w:basedOn w:val="Normal"/>
    <w:rsid w:val="00542628"/>
    <w:pPr>
      <w:spacing w:before="60"/>
      <w:ind w:left="1900"/>
      <w:jc w:val="both"/>
    </w:pPr>
    <w:rPr>
      <w:sz w:val="20"/>
    </w:rPr>
  </w:style>
  <w:style w:type="paragraph" w:customStyle="1" w:styleId="aNoteParass">
    <w:name w:val="aNoteParass"/>
    <w:basedOn w:val="Normal"/>
    <w:rsid w:val="00542628"/>
    <w:pPr>
      <w:tabs>
        <w:tab w:val="right" w:pos="2140"/>
        <w:tab w:val="left" w:pos="2400"/>
      </w:tabs>
      <w:spacing w:before="60"/>
      <w:ind w:left="2400" w:hanging="1300"/>
      <w:jc w:val="both"/>
    </w:pPr>
    <w:rPr>
      <w:sz w:val="20"/>
    </w:rPr>
  </w:style>
  <w:style w:type="paragraph" w:customStyle="1" w:styleId="aNoteParapar">
    <w:name w:val="aNoteParapar"/>
    <w:basedOn w:val="aNotepar"/>
    <w:rsid w:val="00542628"/>
    <w:pPr>
      <w:tabs>
        <w:tab w:val="right" w:pos="2640"/>
      </w:tabs>
      <w:spacing w:before="60"/>
      <w:ind w:left="2920" w:hanging="1320"/>
    </w:pPr>
  </w:style>
  <w:style w:type="paragraph" w:customStyle="1" w:styleId="aNotesubpar">
    <w:name w:val="aNotesubpar"/>
    <w:basedOn w:val="BillBasic"/>
    <w:next w:val="Normal"/>
    <w:rsid w:val="00542628"/>
    <w:pPr>
      <w:ind w:left="2940" w:hanging="800"/>
    </w:pPr>
    <w:rPr>
      <w:sz w:val="20"/>
    </w:rPr>
  </w:style>
  <w:style w:type="paragraph" w:customStyle="1" w:styleId="aNoteTextsubpar">
    <w:name w:val="aNoteTextsubpar"/>
    <w:basedOn w:val="aNotesubpar"/>
    <w:rsid w:val="00542628"/>
    <w:pPr>
      <w:spacing w:before="60"/>
      <w:ind w:firstLine="0"/>
    </w:pPr>
  </w:style>
  <w:style w:type="paragraph" w:customStyle="1" w:styleId="aNoteParasubpar">
    <w:name w:val="aNoteParasubpar"/>
    <w:basedOn w:val="aNotesubpar"/>
    <w:rsid w:val="00413A7A"/>
    <w:pPr>
      <w:tabs>
        <w:tab w:val="right" w:pos="3180"/>
      </w:tabs>
      <w:spacing w:before="0"/>
      <w:ind w:left="3460" w:hanging="1320"/>
    </w:pPr>
  </w:style>
  <w:style w:type="paragraph" w:customStyle="1" w:styleId="aNoteBulletann">
    <w:name w:val="aNoteBulletann"/>
    <w:basedOn w:val="aNotess"/>
    <w:rsid w:val="00413A7A"/>
    <w:pPr>
      <w:tabs>
        <w:tab w:val="left" w:pos="2200"/>
      </w:tabs>
      <w:spacing w:before="0"/>
      <w:ind w:left="0" w:firstLine="0"/>
    </w:pPr>
  </w:style>
  <w:style w:type="paragraph" w:customStyle="1" w:styleId="aNoteBulletparann">
    <w:name w:val="aNoteBulletparann"/>
    <w:basedOn w:val="aNotepar"/>
    <w:rsid w:val="00413A7A"/>
    <w:pPr>
      <w:tabs>
        <w:tab w:val="left" w:pos="2700"/>
      </w:tabs>
      <w:spacing w:before="0"/>
      <w:ind w:left="0" w:firstLine="0"/>
    </w:pPr>
  </w:style>
  <w:style w:type="paragraph" w:customStyle="1" w:styleId="aNoteBulletsubpar">
    <w:name w:val="aNoteBulletsubpar"/>
    <w:basedOn w:val="aNotesubpar"/>
    <w:rsid w:val="00413A7A"/>
    <w:pPr>
      <w:numPr>
        <w:numId w:val="2"/>
      </w:numPr>
      <w:tabs>
        <w:tab w:val="left" w:pos="3240"/>
      </w:tabs>
      <w:spacing w:before="0"/>
    </w:pPr>
  </w:style>
  <w:style w:type="paragraph" w:customStyle="1" w:styleId="aNoteBulletss">
    <w:name w:val="aNoteBulletss"/>
    <w:basedOn w:val="Normal"/>
    <w:rsid w:val="00542628"/>
    <w:pPr>
      <w:spacing w:before="60"/>
      <w:ind w:left="2300" w:hanging="400"/>
      <w:jc w:val="both"/>
    </w:pPr>
    <w:rPr>
      <w:sz w:val="20"/>
    </w:rPr>
  </w:style>
  <w:style w:type="paragraph" w:customStyle="1" w:styleId="aNoteBulletpar">
    <w:name w:val="aNoteBulletpar"/>
    <w:basedOn w:val="aNotepar"/>
    <w:rsid w:val="00542628"/>
    <w:pPr>
      <w:spacing w:before="60"/>
      <w:ind w:left="2800" w:hanging="400"/>
    </w:pPr>
  </w:style>
  <w:style w:type="paragraph" w:customStyle="1" w:styleId="aExplanBullet">
    <w:name w:val="aExplanBullet"/>
    <w:basedOn w:val="Normal"/>
    <w:rsid w:val="00542628"/>
    <w:pPr>
      <w:spacing w:before="140"/>
      <w:ind w:left="400" w:hanging="400"/>
      <w:jc w:val="both"/>
    </w:pPr>
    <w:rPr>
      <w:snapToGrid w:val="0"/>
      <w:sz w:val="20"/>
    </w:rPr>
  </w:style>
  <w:style w:type="paragraph" w:customStyle="1" w:styleId="AuthLaw">
    <w:name w:val="AuthLaw"/>
    <w:basedOn w:val="BillBasic"/>
    <w:rsid w:val="00413A7A"/>
    <w:rPr>
      <w:rFonts w:ascii="Arial" w:hAnsi="Arial"/>
      <w:b/>
      <w:sz w:val="20"/>
    </w:rPr>
  </w:style>
  <w:style w:type="paragraph" w:customStyle="1" w:styleId="aExamNumpar">
    <w:name w:val="aExamNumpar"/>
    <w:basedOn w:val="aExamINumss"/>
    <w:rsid w:val="00413A7A"/>
    <w:pPr>
      <w:tabs>
        <w:tab w:val="clear" w:pos="1500"/>
        <w:tab w:val="left" w:pos="2000"/>
      </w:tabs>
      <w:ind w:left="2000"/>
    </w:pPr>
  </w:style>
  <w:style w:type="paragraph" w:customStyle="1" w:styleId="Schsectionheading">
    <w:name w:val="Sch section heading"/>
    <w:basedOn w:val="BillBasic"/>
    <w:next w:val="Amain"/>
    <w:rsid w:val="00413A7A"/>
    <w:pPr>
      <w:spacing w:before="160"/>
      <w:jc w:val="left"/>
      <w:outlineLvl w:val="4"/>
    </w:pPr>
    <w:rPr>
      <w:rFonts w:ascii="Arial" w:hAnsi="Arial"/>
      <w:b/>
    </w:rPr>
  </w:style>
  <w:style w:type="paragraph" w:customStyle="1" w:styleId="SchAmain">
    <w:name w:val="Sch A main"/>
    <w:basedOn w:val="Amain"/>
    <w:rsid w:val="00542628"/>
  </w:style>
  <w:style w:type="paragraph" w:customStyle="1" w:styleId="SchApara">
    <w:name w:val="Sch A para"/>
    <w:basedOn w:val="Apara"/>
    <w:rsid w:val="00542628"/>
  </w:style>
  <w:style w:type="paragraph" w:customStyle="1" w:styleId="SchAsubpara">
    <w:name w:val="Sch A subpara"/>
    <w:basedOn w:val="Asubpara"/>
    <w:rsid w:val="00542628"/>
  </w:style>
  <w:style w:type="paragraph" w:customStyle="1" w:styleId="SchAsubsubpara">
    <w:name w:val="Sch A subsubpara"/>
    <w:basedOn w:val="Asubsubpara"/>
    <w:rsid w:val="00542628"/>
  </w:style>
  <w:style w:type="paragraph" w:customStyle="1" w:styleId="TOCOL1">
    <w:name w:val="TOCOL 1"/>
    <w:basedOn w:val="TOC1"/>
    <w:rsid w:val="00542628"/>
  </w:style>
  <w:style w:type="paragraph" w:customStyle="1" w:styleId="TOCOL2">
    <w:name w:val="TOCOL 2"/>
    <w:basedOn w:val="TOC2"/>
    <w:rsid w:val="00542628"/>
    <w:pPr>
      <w:keepNext w:val="0"/>
    </w:pPr>
  </w:style>
  <w:style w:type="paragraph" w:customStyle="1" w:styleId="TOCOL3">
    <w:name w:val="TOCOL 3"/>
    <w:basedOn w:val="TOC3"/>
    <w:rsid w:val="00542628"/>
    <w:pPr>
      <w:keepNext w:val="0"/>
    </w:pPr>
  </w:style>
  <w:style w:type="paragraph" w:customStyle="1" w:styleId="TOCOL4">
    <w:name w:val="TOCOL 4"/>
    <w:basedOn w:val="TOC4"/>
    <w:rsid w:val="00542628"/>
    <w:pPr>
      <w:keepNext w:val="0"/>
    </w:pPr>
  </w:style>
  <w:style w:type="paragraph" w:customStyle="1" w:styleId="TOCOL5">
    <w:name w:val="TOCOL 5"/>
    <w:basedOn w:val="TOC5"/>
    <w:rsid w:val="00542628"/>
    <w:pPr>
      <w:tabs>
        <w:tab w:val="left" w:pos="400"/>
      </w:tabs>
    </w:pPr>
  </w:style>
  <w:style w:type="paragraph" w:customStyle="1" w:styleId="TOCOL6">
    <w:name w:val="TOCOL 6"/>
    <w:basedOn w:val="TOC6"/>
    <w:rsid w:val="00542628"/>
    <w:pPr>
      <w:keepNext w:val="0"/>
    </w:pPr>
  </w:style>
  <w:style w:type="paragraph" w:customStyle="1" w:styleId="TOCOL7">
    <w:name w:val="TOCOL 7"/>
    <w:basedOn w:val="TOC7"/>
    <w:rsid w:val="00542628"/>
  </w:style>
  <w:style w:type="paragraph" w:customStyle="1" w:styleId="TOCOL8">
    <w:name w:val="TOCOL 8"/>
    <w:basedOn w:val="TOC8"/>
    <w:rsid w:val="00542628"/>
  </w:style>
  <w:style w:type="paragraph" w:customStyle="1" w:styleId="TOCOL9">
    <w:name w:val="TOCOL 9"/>
    <w:basedOn w:val="TOC9"/>
    <w:rsid w:val="00542628"/>
    <w:pPr>
      <w:ind w:right="0"/>
    </w:pPr>
  </w:style>
  <w:style w:type="paragraph" w:styleId="TOC9">
    <w:name w:val="toc 9"/>
    <w:basedOn w:val="Normal"/>
    <w:next w:val="Normal"/>
    <w:autoRedefine/>
    <w:rsid w:val="00542628"/>
    <w:pPr>
      <w:ind w:left="1920" w:right="600"/>
    </w:pPr>
  </w:style>
  <w:style w:type="paragraph" w:customStyle="1" w:styleId="Billname1">
    <w:name w:val="Billname1"/>
    <w:basedOn w:val="Normal"/>
    <w:rsid w:val="00542628"/>
    <w:pPr>
      <w:tabs>
        <w:tab w:val="left" w:pos="2400"/>
      </w:tabs>
      <w:spacing w:before="1220"/>
    </w:pPr>
    <w:rPr>
      <w:rFonts w:ascii="Arial" w:hAnsi="Arial"/>
      <w:b/>
      <w:sz w:val="40"/>
    </w:rPr>
  </w:style>
  <w:style w:type="paragraph" w:customStyle="1" w:styleId="TableText10">
    <w:name w:val="TableText10"/>
    <w:basedOn w:val="TableText"/>
    <w:rsid w:val="00542628"/>
    <w:rPr>
      <w:sz w:val="20"/>
    </w:rPr>
  </w:style>
  <w:style w:type="paragraph" w:customStyle="1" w:styleId="TablePara10">
    <w:name w:val="TablePara10"/>
    <w:basedOn w:val="tablepara"/>
    <w:rsid w:val="00542628"/>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542628"/>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542628"/>
  </w:style>
  <w:style w:type="character" w:customStyle="1" w:styleId="charPage">
    <w:name w:val="charPage"/>
    <w:basedOn w:val="DefaultParagraphFont"/>
    <w:rsid w:val="00542628"/>
  </w:style>
  <w:style w:type="character" w:styleId="PageNumber">
    <w:name w:val="page number"/>
    <w:basedOn w:val="DefaultParagraphFont"/>
    <w:rsid w:val="00542628"/>
  </w:style>
  <w:style w:type="paragraph" w:customStyle="1" w:styleId="Letterhead">
    <w:name w:val="Letterhead"/>
    <w:rsid w:val="00553EA6"/>
    <w:pPr>
      <w:widowControl w:val="0"/>
      <w:spacing w:after="180"/>
      <w:jc w:val="right"/>
    </w:pPr>
    <w:rPr>
      <w:rFonts w:ascii="Arial" w:hAnsi="Arial"/>
      <w:sz w:val="32"/>
      <w:lang w:eastAsia="en-US"/>
    </w:rPr>
  </w:style>
  <w:style w:type="paragraph" w:customStyle="1" w:styleId="IShadedschclause0">
    <w:name w:val="I Shaded sch clause"/>
    <w:basedOn w:val="IH5Sec"/>
    <w:rsid w:val="003A7A6C"/>
    <w:pPr>
      <w:shd w:val="pct15" w:color="auto" w:fill="FFFFFF"/>
      <w:tabs>
        <w:tab w:val="clear" w:pos="1100"/>
        <w:tab w:val="left" w:pos="700"/>
      </w:tabs>
      <w:ind w:left="700" w:hanging="700"/>
    </w:pPr>
  </w:style>
  <w:style w:type="paragraph" w:customStyle="1" w:styleId="Billfooter">
    <w:name w:val="Billfooter"/>
    <w:basedOn w:val="Normal"/>
    <w:rsid w:val="003A7A6C"/>
    <w:pPr>
      <w:tabs>
        <w:tab w:val="right" w:pos="7200"/>
      </w:tabs>
      <w:jc w:val="both"/>
    </w:pPr>
    <w:rPr>
      <w:sz w:val="18"/>
    </w:rPr>
  </w:style>
  <w:style w:type="paragraph" w:customStyle="1" w:styleId="Status">
    <w:name w:val="Status"/>
    <w:basedOn w:val="Normal"/>
    <w:rsid w:val="00542628"/>
    <w:pPr>
      <w:spacing w:before="280"/>
      <w:jc w:val="center"/>
    </w:pPr>
    <w:rPr>
      <w:rFonts w:ascii="Arial" w:hAnsi="Arial"/>
      <w:sz w:val="14"/>
    </w:rPr>
  </w:style>
  <w:style w:type="character" w:customStyle="1" w:styleId="AparaChar">
    <w:name w:val="A para Char"/>
    <w:basedOn w:val="DefaultParagraphFont"/>
    <w:link w:val="Apara"/>
    <w:locked/>
    <w:rsid w:val="00446431"/>
    <w:rPr>
      <w:sz w:val="24"/>
      <w:lang w:eastAsia="en-US"/>
    </w:rPr>
  </w:style>
  <w:style w:type="character" w:customStyle="1" w:styleId="AH5SecChar">
    <w:name w:val="A H5 Sec Char"/>
    <w:basedOn w:val="DefaultParagraphFont"/>
    <w:link w:val="AH5Sec"/>
    <w:locked/>
    <w:rsid w:val="00E332B5"/>
    <w:rPr>
      <w:rFonts w:ascii="Arial" w:hAnsi="Arial"/>
      <w:b/>
      <w:sz w:val="24"/>
      <w:lang w:eastAsia="en-US"/>
    </w:rPr>
  </w:style>
  <w:style w:type="character" w:styleId="Hyperlink">
    <w:name w:val="Hyperlink"/>
    <w:basedOn w:val="DefaultParagraphFont"/>
    <w:uiPriority w:val="99"/>
    <w:unhideWhenUsed/>
    <w:rsid w:val="00542628"/>
    <w:rPr>
      <w:color w:val="0000FF" w:themeColor="hyperlink"/>
      <w:u w:val="single"/>
    </w:rPr>
  </w:style>
  <w:style w:type="paragraph" w:styleId="BalloonText">
    <w:name w:val="Balloon Text"/>
    <w:basedOn w:val="Normal"/>
    <w:link w:val="BalloonTextChar"/>
    <w:uiPriority w:val="99"/>
    <w:unhideWhenUsed/>
    <w:rsid w:val="00542628"/>
    <w:rPr>
      <w:rFonts w:ascii="Tahoma" w:hAnsi="Tahoma" w:cs="Tahoma"/>
      <w:sz w:val="16"/>
      <w:szCs w:val="16"/>
    </w:rPr>
  </w:style>
  <w:style w:type="character" w:customStyle="1" w:styleId="BalloonTextChar">
    <w:name w:val="Balloon Text Char"/>
    <w:basedOn w:val="DefaultParagraphFont"/>
    <w:link w:val="BalloonText"/>
    <w:uiPriority w:val="99"/>
    <w:rsid w:val="00542628"/>
    <w:rPr>
      <w:rFonts w:ascii="Tahoma" w:hAnsi="Tahoma" w:cs="Tahoma"/>
      <w:sz w:val="16"/>
      <w:szCs w:val="16"/>
      <w:lang w:eastAsia="en-US"/>
    </w:rPr>
  </w:style>
  <w:style w:type="character" w:customStyle="1" w:styleId="aNoteChar">
    <w:name w:val="aNote Char"/>
    <w:basedOn w:val="DefaultParagraphFont"/>
    <w:link w:val="aNote"/>
    <w:locked/>
    <w:rsid w:val="009703C0"/>
    <w:rPr>
      <w:lang w:eastAsia="en-US"/>
    </w:rPr>
  </w:style>
  <w:style w:type="character" w:customStyle="1" w:styleId="FooterChar">
    <w:name w:val="Footer Char"/>
    <w:basedOn w:val="DefaultParagraphFont"/>
    <w:link w:val="Footer"/>
    <w:rsid w:val="00542628"/>
    <w:rPr>
      <w:rFonts w:ascii="Arial" w:hAnsi="Arial"/>
      <w:sz w:val="18"/>
      <w:lang w:eastAsia="en-US"/>
    </w:rPr>
  </w:style>
  <w:style w:type="character" w:customStyle="1" w:styleId="HeaderChar">
    <w:name w:val="Header Char"/>
    <w:basedOn w:val="DefaultParagraphFont"/>
    <w:link w:val="Header"/>
    <w:rsid w:val="001559B2"/>
    <w:rPr>
      <w:sz w:val="24"/>
      <w:lang w:eastAsia="en-US"/>
    </w:rPr>
  </w:style>
  <w:style w:type="paragraph" w:customStyle="1" w:styleId="FooterInfoCentre">
    <w:name w:val="FooterInfoCentre"/>
    <w:basedOn w:val="FooterInfo"/>
    <w:rsid w:val="00542628"/>
    <w:pPr>
      <w:spacing w:before="60"/>
      <w:jc w:val="center"/>
    </w:pPr>
  </w:style>
  <w:style w:type="paragraph" w:customStyle="1" w:styleId="00Spine">
    <w:name w:val="00Spine"/>
    <w:basedOn w:val="Normal"/>
    <w:rsid w:val="00542628"/>
  </w:style>
  <w:style w:type="paragraph" w:customStyle="1" w:styleId="05Endnote0">
    <w:name w:val="05Endnote"/>
    <w:basedOn w:val="Normal"/>
    <w:rsid w:val="00542628"/>
  </w:style>
  <w:style w:type="paragraph" w:customStyle="1" w:styleId="06Copyright">
    <w:name w:val="06Copyright"/>
    <w:basedOn w:val="Normal"/>
    <w:rsid w:val="00542628"/>
  </w:style>
  <w:style w:type="paragraph" w:customStyle="1" w:styleId="RepubNo">
    <w:name w:val="RepubNo"/>
    <w:basedOn w:val="BillBasicHeading"/>
    <w:rsid w:val="00542628"/>
    <w:pPr>
      <w:keepNext w:val="0"/>
      <w:spacing w:before="600"/>
      <w:jc w:val="both"/>
    </w:pPr>
    <w:rPr>
      <w:sz w:val="26"/>
    </w:rPr>
  </w:style>
  <w:style w:type="paragraph" w:customStyle="1" w:styleId="EffectiveDate">
    <w:name w:val="EffectiveDate"/>
    <w:basedOn w:val="Normal"/>
    <w:rsid w:val="00542628"/>
    <w:pPr>
      <w:spacing w:before="120"/>
    </w:pPr>
    <w:rPr>
      <w:rFonts w:ascii="Arial" w:hAnsi="Arial"/>
      <w:b/>
      <w:sz w:val="26"/>
    </w:rPr>
  </w:style>
  <w:style w:type="paragraph" w:customStyle="1" w:styleId="CoverInForce">
    <w:name w:val="CoverInForce"/>
    <w:basedOn w:val="BillBasicHeading"/>
    <w:rsid w:val="00542628"/>
    <w:pPr>
      <w:keepNext w:val="0"/>
      <w:spacing w:before="400"/>
    </w:pPr>
    <w:rPr>
      <w:b w:val="0"/>
    </w:rPr>
  </w:style>
  <w:style w:type="paragraph" w:customStyle="1" w:styleId="CoverHeading">
    <w:name w:val="CoverHeading"/>
    <w:basedOn w:val="Normal"/>
    <w:rsid w:val="00542628"/>
    <w:rPr>
      <w:rFonts w:ascii="Arial" w:hAnsi="Arial"/>
      <w:b/>
    </w:rPr>
  </w:style>
  <w:style w:type="paragraph" w:customStyle="1" w:styleId="CoverSubHdg">
    <w:name w:val="CoverSubHdg"/>
    <w:basedOn w:val="CoverHeading"/>
    <w:rsid w:val="00542628"/>
    <w:pPr>
      <w:spacing w:before="120"/>
    </w:pPr>
    <w:rPr>
      <w:sz w:val="20"/>
    </w:rPr>
  </w:style>
  <w:style w:type="paragraph" w:customStyle="1" w:styleId="CoverActName">
    <w:name w:val="CoverActName"/>
    <w:basedOn w:val="BillBasicHeading"/>
    <w:rsid w:val="00542628"/>
    <w:pPr>
      <w:keepNext w:val="0"/>
      <w:spacing w:before="260"/>
    </w:pPr>
  </w:style>
  <w:style w:type="paragraph" w:customStyle="1" w:styleId="CoverText">
    <w:name w:val="CoverText"/>
    <w:basedOn w:val="Normal"/>
    <w:uiPriority w:val="99"/>
    <w:rsid w:val="00542628"/>
    <w:pPr>
      <w:spacing w:before="100"/>
      <w:jc w:val="both"/>
    </w:pPr>
    <w:rPr>
      <w:sz w:val="20"/>
    </w:rPr>
  </w:style>
  <w:style w:type="paragraph" w:customStyle="1" w:styleId="CoverTextPara">
    <w:name w:val="CoverTextPara"/>
    <w:basedOn w:val="CoverText"/>
    <w:rsid w:val="00542628"/>
    <w:pPr>
      <w:tabs>
        <w:tab w:val="right" w:pos="600"/>
        <w:tab w:val="left" w:pos="840"/>
      </w:tabs>
      <w:ind w:left="840" w:hanging="840"/>
    </w:pPr>
  </w:style>
  <w:style w:type="paragraph" w:customStyle="1" w:styleId="AH1ChapterSymb">
    <w:name w:val="A H1 Chapter Symb"/>
    <w:basedOn w:val="AH1Chapter"/>
    <w:next w:val="AH2Part"/>
    <w:rsid w:val="00542628"/>
    <w:pPr>
      <w:tabs>
        <w:tab w:val="clear" w:pos="2600"/>
        <w:tab w:val="left" w:pos="0"/>
      </w:tabs>
      <w:ind w:left="2480" w:hanging="2960"/>
    </w:pPr>
  </w:style>
  <w:style w:type="paragraph" w:customStyle="1" w:styleId="AH2PartSymb">
    <w:name w:val="A H2 Part Symb"/>
    <w:basedOn w:val="AH2Part"/>
    <w:next w:val="AH3Div"/>
    <w:rsid w:val="00542628"/>
    <w:pPr>
      <w:tabs>
        <w:tab w:val="clear" w:pos="2600"/>
        <w:tab w:val="left" w:pos="0"/>
      </w:tabs>
      <w:ind w:left="2480" w:hanging="2960"/>
    </w:pPr>
  </w:style>
  <w:style w:type="paragraph" w:customStyle="1" w:styleId="AH3DivSymb">
    <w:name w:val="A H3 Div Symb"/>
    <w:basedOn w:val="AH3Div"/>
    <w:next w:val="AH5Sec"/>
    <w:rsid w:val="00542628"/>
    <w:pPr>
      <w:tabs>
        <w:tab w:val="clear" w:pos="2600"/>
        <w:tab w:val="left" w:pos="0"/>
      </w:tabs>
      <w:ind w:left="2480" w:hanging="2960"/>
    </w:pPr>
  </w:style>
  <w:style w:type="paragraph" w:customStyle="1" w:styleId="AH4SubDivSymb">
    <w:name w:val="A H4 SubDiv Symb"/>
    <w:basedOn w:val="AH4SubDiv"/>
    <w:next w:val="AH5Sec"/>
    <w:rsid w:val="00542628"/>
    <w:pPr>
      <w:tabs>
        <w:tab w:val="clear" w:pos="2600"/>
        <w:tab w:val="left" w:pos="0"/>
      </w:tabs>
      <w:ind w:left="2480" w:hanging="2960"/>
    </w:pPr>
  </w:style>
  <w:style w:type="paragraph" w:customStyle="1" w:styleId="AH5SecSymb">
    <w:name w:val="A H5 Sec Symb"/>
    <w:basedOn w:val="AH5Sec"/>
    <w:next w:val="Amain"/>
    <w:rsid w:val="00542628"/>
    <w:pPr>
      <w:tabs>
        <w:tab w:val="clear" w:pos="1100"/>
        <w:tab w:val="left" w:pos="0"/>
      </w:tabs>
      <w:ind w:hanging="1580"/>
    </w:pPr>
  </w:style>
  <w:style w:type="paragraph" w:customStyle="1" w:styleId="AmainSymb">
    <w:name w:val="A main Symb"/>
    <w:basedOn w:val="Amain"/>
    <w:rsid w:val="00542628"/>
    <w:pPr>
      <w:tabs>
        <w:tab w:val="right" w:pos="480"/>
      </w:tabs>
      <w:ind w:left="1120" w:hanging="1600"/>
    </w:pPr>
  </w:style>
  <w:style w:type="paragraph" w:customStyle="1" w:styleId="AparaSymb">
    <w:name w:val="A para Symb"/>
    <w:basedOn w:val="Apara"/>
    <w:rsid w:val="00542628"/>
    <w:pPr>
      <w:tabs>
        <w:tab w:val="right" w:pos="0"/>
      </w:tabs>
      <w:ind w:hanging="2080"/>
    </w:pPr>
  </w:style>
  <w:style w:type="paragraph" w:customStyle="1" w:styleId="Assectheading">
    <w:name w:val="A ssect heading"/>
    <w:basedOn w:val="Amain"/>
    <w:rsid w:val="00542628"/>
    <w:pPr>
      <w:keepNext/>
      <w:tabs>
        <w:tab w:val="clear" w:pos="900"/>
        <w:tab w:val="clear" w:pos="1100"/>
      </w:tabs>
      <w:spacing w:before="300"/>
      <w:ind w:left="0" w:firstLine="0"/>
      <w:outlineLvl w:val="9"/>
    </w:pPr>
    <w:rPr>
      <w:i/>
    </w:rPr>
  </w:style>
  <w:style w:type="paragraph" w:customStyle="1" w:styleId="AsubparaSymb">
    <w:name w:val="A subpara Symb"/>
    <w:basedOn w:val="Asubpara"/>
    <w:rsid w:val="00542628"/>
    <w:pPr>
      <w:tabs>
        <w:tab w:val="left" w:pos="0"/>
      </w:tabs>
      <w:ind w:left="1620"/>
    </w:pPr>
  </w:style>
  <w:style w:type="paragraph" w:customStyle="1" w:styleId="Actdetails">
    <w:name w:val="Act details"/>
    <w:basedOn w:val="Normal"/>
    <w:rsid w:val="00542628"/>
    <w:pPr>
      <w:spacing w:before="20"/>
      <w:ind w:left="1400"/>
    </w:pPr>
    <w:rPr>
      <w:rFonts w:ascii="Arial" w:hAnsi="Arial"/>
      <w:sz w:val="20"/>
    </w:rPr>
  </w:style>
  <w:style w:type="paragraph" w:customStyle="1" w:styleId="AmdtsEntriesDefL2">
    <w:name w:val="AmdtsEntriesDefL2"/>
    <w:basedOn w:val="Normal"/>
    <w:rsid w:val="00542628"/>
    <w:pPr>
      <w:tabs>
        <w:tab w:val="left" w:pos="3000"/>
      </w:tabs>
      <w:ind w:left="3100" w:hanging="2000"/>
    </w:pPr>
    <w:rPr>
      <w:rFonts w:ascii="Arial" w:hAnsi="Arial"/>
      <w:sz w:val="18"/>
    </w:rPr>
  </w:style>
  <w:style w:type="paragraph" w:customStyle="1" w:styleId="AmdtsEntries">
    <w:name w:val="AmdtsEntries"/>
    <w:basedOn w:val="BillBasicHeading"/>
    <w:rsid w:val="00542628"/>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542628"/>
    <w:pPr>
      <w:tabs>
        <w:tab w:val="clear" w:pos="2600"/>
      </w:tabs>
      <w:spacing w:before="120"/>
      <w:ind w:left="1100"/>
    </w:pPr>
    <w:rPr>
      <w:sz w:val="18"/>
    </w:rPr>
  </w:style>
  <w:style w:type="paragraph" w:customStyle="1" w:styleId="Asamby">
    <w:name w:val="As am by"/>
    <w:basedOn w:val="Normal"/>
    <w:next w:val="Normal"/>
    <w:rsid w:val="00542628"/>
    <w:pPr>
      <w:spacing w:before="240"/>
      <w:ind w:left="1100"/>
    </w:pPr>
    <w:rPr>
      <w:rFonts w:ascii="Arial" w:hAnsi="Arial"/>
      <w:sz w:val="20"/>
    </w:rPr>
  </w:style>
  <w:style w:type="character" w:customStyle="1" w:styleId="charSymb">
    <w:name w:val="charSymb"/>
    <w:basedOn w:val="DefaultParagraphFont"/>
    <w:rsid w:val="00542628"/>
    <w:rPr>
      <w:rFonts w:ascii="Arial" w:hAnsi="Arial"/>
      <w:sz w:val="24"/>
      <w:bdr w:val="single" w:sz="4" w:space="0" w:color="auto"/>
    </w:rPr>
  </w:style>
  <w:style w:type="character" w:customStyle="1" w:styleId="charTableNo">
    <w:name w:val="charTableNo"/>
    <w:basedOn w:val="DefaultParagraphFont"/>
    <w:rsid w:val="00542628"/>
  </w:style>
  <w:style w:type="character" w:customStyle="1" w:styleId="charTableText">
    <w:name w:val="charTableText"/>
    <w:basedOn w:val="DefaultParagraphFont"/>
    <w:rsid w:val="00542628"/>
  </w:style>
  <w:style w:type="paragraph" w:customStyle="1" w:styleId="Dict-HeadingSymb">
    <w:name w:val="Dict-Heading Symb"/>
    <w:basedOn w:val="Dict-Heading"/>
    <w:rsid w:val="00542628"/>
    <w:pPr>
      <w:tabs>
        <w:tab w:val="left" w:pos="0"/>
      </w:tabs>
      <w:ind w:left="2480" w:hanging="2960"/>
    </w:pPr>
  </w:style>
  <w:style w:type="paragraph" w:customStyle="1" w:styleId="EarlierRepubEntries">
    <w:name w:val="EarlierRepubEntries"/>
    <w:basedOn w:val="Normal"/>
    <w:rsid w:val="00542628"/>
    <w:pPr>
      <w:spacing w:before="60" w:after="60"/>
    </w:pPr>
    <w:rPr>
      <w:rFonts w:ascii="Arial" w:hAnsi="Arial"/>
      <w:sz w:val="18"/>
    </w:rPr>
  </w:style>
  <w:style w:type="paragraph" w:customStyle="1" w:styleId="EarlierRepubHdg">
    <w:name w:val="EarlierRepubHdg"/>
    <w:basedOn w:val="Normal"/>
    <w:rsid w:val="00542628"/>
    <w:pPr>
      <w:keepNext/>
    </w:pPr>
    <w:rPr>
      <w:rFonts w:ascii="Arial" w:hAnsi="Arial"/>
      <w:b/>
      <w:sz w:val="20"/>
    </w:rPr>
  </w:style>
  <w:style w:type="paragraph" w:customStyle="1" w:styleId="Endnote20">
    <w:name w:val="Endnote2"/>
    <w:basedOn w:val="Normal"/>
    <w:rsid w:val="00542628"/>
    <w:pPr>
      <w:keepNext/>
      <w:tabs>
        <w:tab w:val="left" w:pos="1100"/>
      </w:tabs>
      <w:spacing w:before="360"/>
    </w:pPr>
    <w:rPr>
      <w:rFonts w:ascii="Arial" w:hAnsi="Arial"/>
      <w:b/>
    </w:rPr>
  </w:style>
  <w:style w:type="paragraph" w:customStyle="1" w:styleId="Endnote3">
    <w:name w:val="Endnote3"/>
    <w:basedOn w:val="Normal"/>
    <w:rsid w:val="00542628"/>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542628"/>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542628"/>
    <w:pPr>
      <w:spacing w:before="60"/>
      <w:ind w:left="1100"/>
      <w:jc w:val="both"/>
    </w:pPr>
    <w:rPr>
      <w:sz w:val="20"/>
    </w:rPr>
  </w:style>
  <w:style w:type="paragraph" w:customStyle="1" w:styleId="EndNoteParas">
    <w:name w:val="EndNoteParas"/>
    <w:basedOn w:val="EndNoteTextEPS"/>
    <w:rsid w:val="00542628"/>
    <w:pPr>
      <w:tabs>
        <w:tab w:val="right" w:pos="1432"/>
      </w:tabs>
      <w:ind w:left="1840" w:hanging="1840"/>
    </w:pPr>
  </w:style>
  <w:style w:type="paragraph" w:customStyle="1" w:styleId="EndnotesAbbrev">
    <w:name w:val="EndnotesAbbrev"/>
    <w:basedOn w:val="Normal"/>
    <w:rsid w:val="00542628"/>
    <w:pPr>
      <w:spacing w:before="20"/>
    </w:pPr>
    <w:rPr>
      <w:rFonts w:ascii="Arial" w:hAnsi="Arial"/>
      <w:color w:val="000000"/>
      <w:sz w:val="16"/>
    </w:rPr>
  </w:style>
  <w:style w:type="paragraph" w:customStyle="1" w:styleId="EPSCoverTop">
    <w:name w:val="EPSCoverTop"/>
    <w:basedOn w:val="Normal"/>
    <w:rsid w:val="00542628"/>
    <w:pPr>
      <w:jc w:val="right"/>
    </w:pPr>
    <w:rPr>
      <w:rFonts w:ascii="Arial" w:hAnsi="Arial"/>
      <w:sz w:val="20"/>
    </w:rPr>
  </w:style>
  <w:style w:type="paragraph" w:customStyle="1" w:styleId="LegHistNote">
    <w:name w:val="LegHistNote"/>
    <w:basedOn w:val="Actdetails"/>
    <w:rsid w:val="00542628"/>
    <w:pPr>
      <w:spacing w:before="60"/>
      <w:ind w:left="2700" w:right="-60" w:hanging="1300"/>
    </w:pPr>
    <w:rPr>
      <w:sz w:val="18"/>
    </w:rPr>
  </w:style>
  <w:style w:type="paragraph" w:customStyle="1" w:styleId="LongTitleSymb">
    <w:name w:val="LongTitleSymb"/>
    <w:basedOn w:val="LongTitle"/>
    <w:rsid w:val="00542628"/>
    <w:pPr>
      <w:ind w:hanging="480"/>
    </w:pPr>
  </w:style>
  <w:style w:type="paragraph" w:styleId="MacroText">
    <w:name w:val="macro"/>
    <w:link w:val="MacroTextChar"/>
    <w:rsid w:val="0054262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rsid w:val="005C50A6"/>
    <w:rPr>
      <w:rFonts w:ascii="Courier New" w:hAnsi="Courier New" w:cs="Courier New"/>
      <w:lang w:eastAsia="en-US"/>
    </w:rPr>
  </w:style>
  <w:style w:type="paragraph" w:customStyle="1" w:styleId="ModaNote">
    <w:name w:val="Mod aNote"/>
    <w:basedOn w:val="aNote"/>
    <w:rsid w:val="00542628"/>
    <w:pPr>
      <w:tabs>
        <w:tab w:val="left" w:pos="2600"/>
      </w:tabs>
      <w:ind w:left="2600"/>
    </w:pPr>
  </w:style>
  <w:style w:type="paragraph" w:customStyle="1" w:styleId="ModH1Chapter">
    <w:name w:val="Mod H1 Chapter"/>
    <w:basedOn w:val="IH1Chap"/>
    <w:rsid w:val="00542628"/>
    <w:pPr>
      <w:tabs>
        <w:tab w:val="clear" w:pos="2600"/>
        <w:tab w:val="left" w:pos="3300"/>
      </w:tabs>
      <w:ind w:left="3300"/>
    </w:pPr>
  </w:style>
  <w:style w:type="paragraph" w:customStyle="1" w:styleId="ModH2Part">
    <w:name w:val="Mod H2 Part"/>
    <w:basedOn w:val="IH2Part"/>
    <w:rsid w:val="00542628"/>
    <w:pPr>
      <w:tabs>
        <w:tab w:val="clear" w:pos="2600"/>
        <w:tab w:val="left" w:pos="3300"/>
      </w:tabs>
      <w:ind w:left="3300"/>
    </w:pPr>
  </w:style>
  <w:style w:type="paragraph" w:customStyle="1" w:styleId="ModH3Div">
    <w:name w:val="Mod H3 Div"/>
    <w:basedOn w:val="IH3Div"/>
    <w:rsid w:val="00542628"/>
    <w:pPr>
      <w:tabs>
        <w:tab w:val="clear" w:pos="2600"/>
        <w:tab w:val="left" w:pos="3300"/>
      </w:tabs>
      <w:ind w:left="3300"/>
    </w:pPr>
  </w:style>
  <w:style w:type="paragraph" w:customStyle="1" w:styleId="ModH4SubDiv">
    <w:name w:val="Mod H4 SubDiv"/>
    <w:basedOn w:val="IH4SubDiv"/>
    <w:rsid w:val="00542628"/>
    <w:pPr>
      <w:tabs>
        <w:tab w:val="clear" w:pos="2600"/>
        <w:tab w:val="left" w:pos="3300"/>
      </w:tabs>
      <w:ind w:left="3300"/>
    </w:pPr>
  </w:style>
  <w:style w:type="paragraph" w:customStyle="1" w:styleId="ModH5Sec">
    <w:name w:val="Mod H5 Sec"/>
    <w:basedOn w:val="IH5Sec"/>
    <w:rsid w:val="00542628"/>
    <w:pPr>
      <w:tabs>
        <w:tab w:val="clear" w:pos="1100"/>
        <w:tab w:val="left" w:pos="1800"/>
      </w:tabs>
      <w:ind w:left="2200"/>
    </w:pPr>
  </w:style>
  <w:style w:type="paragraph" w:customStyle="1" w:styleId="Modmain">
    <w:name w:val="Mod main"/>
    <w:basedOn w:val="Amain"/>
    <w:rsid w:val="00542628"/>
    <w:pPr>
      <w:tabs>
        <w:tab w:val="clear" w:pos="900"/>
        <w:tab w:val="clear" w:pos="1100"/>
        <w:tab w:val="right" w:pos="1600"/>
        <w:tab w:val="left" w:pos="1800"/>
      </w:tabs>
      <w:ind w:left="2200"/>
    </w:pPr>
  </w:style>
  <w:style w:type="paragraph" w:customStyle="1" w:styleId="Modmainreturn">
    <w:name w:val="Mod main return"/>
    <w:basedOn w:val="Amainreturn"/>
    <w:rsid w:val="00542628"/>
    <w:pPr>
      <w:ind w:left="1800"/>
    </w:pPr>
  </w:style>
  <w:style w:type="paragraph" w:customStyle="1" w:styleId="ModNote">
    <w:name w:val="Mod Note"/>
    <w:basedOn w:val="aNote"/>
    <w:rsid w:val="00542628"/>
    <w:pPr>
      <w:tabs>
        <w:tab w:val="left" w:pos="2600"/>
      </w:tabs>
      <w:ind w:left="2600"/>
    </w:pPr>
  </w:style>
  <w:style w:type="paragraph" w:customStyle="1" w:styleId="Modpara">
    <w:name w:val="Mod para"/>
    <w:basedOn w:val="BillBasic"/>
    <w:rsid w:val="00542628"/>
    <w:pPr>
      <w:tabs>
        <w:tab w:val="right" w:pos="2100"/>
        <w:tab w:val="left" w:pos="2300"/>
      </w:tabs>
      <w:ind w:left="2700" w:hanging="1600"/>
      <w:outlineLvl w:val="6"/>
    </w:pPr>
  </w:style>
  <w:style w:type="paragraph" w:customStyle="1" w:styleId="Modparareturn">
    <w:name w:val="Mod para return"/>
    <w:basedOn w:val="Aparareturn"/>
    <w:rsid w:val="00542628"/>
    <w:pPr>
      <w:ind w:left="2300"/>
    </w:pPr>
  </w:style>
  <w:style w:type="paragraph" w:customStyle="1" w:styleId="Modref">
    <w:name w:val="Mod ref"/>
    <w:basedOn w:val="ref"/>
    <w:rsid w:val="00542628"/>
    <w:pPr>
      <w:ind w:left="1100"/>
    </w:pPr>
  </w:style>
  <w:style w:type="paragraph" w:customStyle="1" w:styleId="Modsubpara">
    <w:name w:val="Mod subpara"/>
    <w:basedOn w:val="Asubpara"/>
    <w:rsid w:val="00542628"/>
    <w:pPr>
      <w:tabs>
        <w:tab w:val="clear" w:pos="1900"/>
        <w:tab w:val="clear" w:pos="2100"/>
        <w:tab w:val="right" w:pos="2640"/>
        <w:tab w:val="left" w:pos="2840"/>
      </w:tabs>
      <w:ind w:left="3240" w:hanging="2140"/>
    </w:pPr>
  </w:style>
  <w:style w:type="paragraph" w:customStyle="1" w:styleId="Modsubparareturn">
    <w:name w:val="Mod subpara return"/>
    <w:basedOn w:val="Asubparareturn"/>
    <w:rsid w:val="00542628"/>
    <w:pPr>
      <w:ind w:left="3040"/>
    </w:pPr>
  </w:style>
  <w:style w:type="paragraph" w:customStyle="1" w:styleId="Modsubsubpara">
    <w:name w:val="Mod subsubpara"/>
    <w:basedOn w:val="Asubsubpara"/>
    <w:rsid w:val="00542628"/>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542628"/>
    <w:pPr>
      <w:keepNext/>
      <w:spacing w:before="180"/>
      <w:ind w:left="1100"/>
    </w:pPr>
    <w:rPr>
      <w:rFonts w:ascii="Arial" w:hAnsi="Arial"/>
      <w:b/>
      <w:sz w:val="20"/>
    </w:rPr>
  </w:style>
  <w:style w:type="paragraph" w:customStyle="1" w:styleId="NewReg">
    <w:name w:val="New Reg"/>
    <w:basedOn w:val="NewAct"/>
    <w:next w:val="Actdetails"/>
    <w:rsid w:val="00542628"/>
  </w:style>
  <w:style w:type="paragraph" w:customStyle="1" w:styleId="RenumProvEntries">
    <w:name w:val="RenumProvEntries"/>
    <w:basedOn w:val="Normal"/>
    <w:rsid w:val="00542628"/>
    <w:pPr>
      <w:spacing w:before="60"/>
    </w:pPr>
    <w:rPr>
      <w:rFonts w:ascii="Arial" w:hAnsi="Arial"/>
      <w:sz w:val="20"/>
    </w:rPr>
  </w:style>
  <w:style w:type="paragraph" w:customStyle="1" w:styleId="RenumProvHdg">
    <w:name w:val="RenumProvHdg"/>
    <w:basedOn w:val="Normal"/>
    <w:rsid w:val="00542628"/>
    <w:rPr>
      <w:rFonts w:ascii="Arial" w:hAnsi="Arial"/>
      <w:b/>
      <w:sz w:val="22"/>
    </w:rPr>
  </w:style>
  <w:style w:type="paragraph" w:customStyle="1" w:styleId="RenumProvHeader">
    <w:name w:val="RenumProvHeader"/>
    <w:basedOn w:val="Normal"/>
    <w:rsid w:val="00542628"/>
    <w:rPr>
      <w:rFonts w:ascii="Arial" w:hAnsi="Arial"/>
      <w:b/>
      <w:sz w:val="22"/>
    </w:rPr>
  </w:style>
  <w:style w:type="paragraph" w:customStyle="1" w:styleId="RenumProvSubsectEntries">
    <w:name w:val="RenumProvSubsectEntries"/>
    <w:basedOn w:val="RenumProvEntries"/>
    <w:rsid w:val="00542628"/>
    <w:pPr>
      <w:ind w:left="252"/>
    </w:pPr>
  </w:style>
  <w:style w:type="paragraph" w:customStyle="1" w:styleId="RenumTableHdg">
    <w:name w:val="RenumTableHdg"/>
    <w:basedOn w:val="Normal"/>
    <w:rsid w:val="00542628"/>
    <w:pPr>
      <w:spacing w:before="120"/>
    </w:pPr>
    <w:rPr>
      <w:rFonts w:ascii="Arial" w:hAnsi="Arial"/>
      <w:b/>
      <w:sz w:val="20"/>
    </w:rPr>
  </w:style>
  <w:style w:type="paragraph" w:customStyle="1" w:styleId="SchclauseheadingSymb">
    <w:name w:val="Sch clause heading Symb"/>
    <w:basedOn w:val="Schclauseheading"/>
    <w:rsid w:val="00542628"/>
    <w:pPr>
      <w:tabs>
        <w:tab w:val="left" w:pos="0"/>
      </w:tabs>
      <w:ind w:left="980" w:hanging="1460"/>
    </w:pPr>
  </w:style>
  <w:style w:type="paragraph" w:customStyle="1" w:styleId="SchSubClause">
    <w:name w:val="Sch SubClause"/>
    <w:basedOn w:val="Schclauseheading"/>
    <w:rsid w:val="00542628"/>
    <w:rPr>
      <w:b w:val="0"/>
    </w:rPr>
  </w:style>
  <w:style w:type="paragraph" w:customStyle="1" w:styleId="Sched-FormSymb">
    <w:name w:val="Sched-Form Symb"/>
    <w:basedOn w:val="Sched-Form"/>
    <w:rsid w:val="00542628"/>
    <w:pPr>
      <w:tabs>
        <w:tab w:val="left" w:pos="0"/>
      </w:tabs>
      <w:ind w:left="2480" w:hanging="2960"/>
    </w:pPr>
  </w:style>
  <w:style w:type="paragraph" w:customStyle="1" w:styleId="Sched-Form-18Space">
    <w:name w:val="Sched-Form-18Space"/>
    <w:basedOn w:val="Normal"/>
    <w:rsid w:val="00542628"/>
    <w:pPr>
      <w:spacing w:before="360" w:after="60"/>
    </w:pPr>
    <w:rPr>
      <w:sz w:val="22"/>
    </w:rPr>
  </w:style>
  <w:style w:type="paragraph" w:customStyle="1" w:styleId="Sched-headingSymb">
    <w:name w:val="Sched-heading Symb"/>
    <w:basedOn w:val="Sched-heading"/>
    <w:rsid w:val="00542628"/>
    <w:pPr>
      <w:tabs>
        <w:tab w:val="left" w:pos="0"/>
      </w:tabs>
      <w:ind w:left="2480" w:hanging="2960"/>
    </w:pPr>
  </w:style>
  <w:style w:type="paragraph" w:customStyle="1" w:styleId="Sched-PartSymb">
    <w:name w:val="Sched-Part Symb"/>
    <w:basedOn w:val="Sched-Part"/>
    <w:rsid w:val="00542628"/>
    <w:pPr>
      <w:tabs>
        <w:tab w:val="left" w:pos="0"/>
      </w:tabs>
      <w:ind w:left="2480" w:hanging="2960"/>
    </w:pPr>
  </w:style>
  <w:style w:type="paragraph" w:styleId="Subtitle">
    <w:name w:val="Subtitle"/>
    <w:basedOn w:val="Normal"/>
    <w:link w:val="SubtitleChar"/>
    <w:qFormat/>
    <w:rsid w:val="00542628"/>
    <w:pPr>
      <w:spacing w:after="60"/>
      <w:jc w:val="center"/>
      <w:outlineLvl w:val="1"/>
    </w:pPr>
    <w:rPr>
      <w:rFonts w:ascii="Arial" w:hAnsi="Arial"/>
    </w:rPr>
  </w:style>
  <w:style w:type="character" w:customStyle="1" w:styleId="SubtitleChar">
    <w:name w:val="Subtitle Char"/>
    <w:basedOn w:val="DefaultParagraphFont"/>
    <w:link w:val="Subtitle"/>
    <w:rsid w:val="005C50A6"/>
    <w:rPr>
      <w:rFonts w:ascii="Arial" w:hAnsi="Arial"/>
      <w:sz w:val="24"/>
      <w:lang w:eastAsia="en-US"/>
    </w:rPr>
  </w:style>
  <w:style w:type="paragraph" w:customStyle="1" w:styleId="TLegEntries">
    <w:name w:val="TLegEntries"/>
    <w:basedOn w:val="Normal"/>
    <w:rsid w:val="00542628"/>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542628"/>
    <w:pPr>
      <w:ind w:firstLine="0"/>
    </w:pPr>
    <w:rPr>
      <w:b/>
    </w:rPr>
  </w:style>
  <w:style w:type="paragraph" w:customStyle="1" w:styleId="EndNoteTextPub">
    <w:name w:val="EndNoteTextPub"/>
    <w:basedOn w:val="Normal"/>
    <w:rsid w:val="00542628"/>
    <w:pPr>
      <w:spacing w:before="60"/>
      <w:ind w:left="1100"/>
      <w:jc w:val="both"/>
    </w:pPr>
    <w:rPr>
      <w:sz w:val="20"/>
    </w:rPr>
  </w:style>
  <w:style w:type="paragraph" w:customStyle="1" w:styleId="TOC10">
    <w:name w:val="TOC 10"/>
    <w:basedOn w:val="TOC5"/>
    <w:rsid w:val="00542628"/>
    <w:rPr>
      <w:szCs w:val="24"/>
    </w:rPr>
  </w:style>
  <w:style w:type="character" w:customStyle="1" w:styleId="charNotBold">
    <w:name w:val="charNotBold"/>
    <w:basedOn w:val="DefaultParagraphFont"/>
    <w:rsid w:val="00542628"/>
    <w:rPr>
      <w:rFonts w:ascii="Arial" w:hAnsi="Arial"/>
      <w:sz w:val="20"/>
    </w:rPr>
  </w:style>
  <w:style w:type="paragraph" w:customStyle="1" w:styleId="ShadedSchClauseSymb">
    <w:name w:val="Shaded Sch Clause Symb"/>
    <w:basedOn w:val="ShadedSchClause"/>
    <w:rsid w:val="00542628"/>
    <w:pPr>
      <w:tabs>
        <w:tab w:val="left" w:pos="0"/>
      </w:tabs>
      <w:ind w:left="975" w:hanging="1457"/>
    </w:pPr>
  </w:style>
  <w:style w:type="paragraph" w:customStyle="1" w:styleId="CoverTextBullet">
    <w:name w:val="CoverTextBullet"/>
    <w:basedOn w:val="CoverText"/>
    <w:qFormat/>
    <w:rsid w:val="00542628"/>
    <w:pPr>
      <w:numPr>
        <w:numId w:val="3"/>
      </w:numPr>
    </w:pPr>
    <w:rPr>
      <w:color w:val="000000"/>
    </w:rPr>
  </w:style>
  <w:style w:type="paragraph" w:customStyle="1" w:styleId="01aPreamble">
    <w:name w:val="01aPreamble"/>
    <w:basedOn w:val="Normal"/>
    <w:qFormat/>
    <w:rsid w:val="00542628"/>
  </w:style>
  <w:style w:type="paragraph" w:customStyle="1" w:styleId="TableBullet">
    <w:name w:val="TableBullet"/>
    <w:basedOn w:val="TableText10"/>
    <w:qFormat/>
    <w:rsid w:val="00542628"/>
    <w:pPr>
      <w:numPr>
        <w:numId w:val="4"/>
      </w:numPr>
    </w:pPr>
  </w:style>
  <w:style w:type="paragraph" w:customStyle="1" w:styleId="TableNumbered">
    <w:name w:val="TableNumbered"/>
    <w:basedOn w:val="TableText10"/>
    <w:qFormat/>
    <w:rsid w:val="00542628"/>
    <w:pPr>
      <w:numPr>
        <w:numId w:val="5"/>
      </w:numPr>
    </w:pPr>
  </w:style>
  <w:style w:type="character" w:customStyle="1" w:styleId="charCitHyperlinkItal">
    <w:name w:val="charCitHyperlinkItal"/>
    <w:basedOn w:val="Hyperlink"/>
    <w:uiPriority w:val="1"/>
    <w:rsid w:val="00542628"/>
    <w:rPr>
      <w:i/>
      <w:color w:val="0000FF" w:themeColor="hyperlink"/>
      <w:u w:val="none"/>
    </w:rPr>
  </w:style>
  <w:style w:type="character" w:customStyle="1" w:styleId="charCitHyperlinkAbbrev">
    <w:name w:val="charCitHyperlinkAbbrev"/>
    <w:basedOn w:val="Hyperlink"/>
    <w:uiPriority w:val="1"/>
    <w:rsid w:val="00542628"/>
    <w:rPr>
      <w:color w:val="0000FF" w:themeColor="hyperlink"/>
      <w:u w:val="none"/>
    </w:rPr>
  </w:style>
  <w:style w:type="character" w:customStyle="1" w:styleId="Heading3Char">
    <w:name w:val="Heading 3 Char"/>
    <w:aliases w:val="h3 Char,sec Char"/>
    <w:basedOn w:val="DefaultParagraphFont"/>
    <w:link w:val="Heading3"/>
    <w:rsid w:val="00542628"/>
    <w:rPr>
      <w:b/>
      <w:sz w:val="24"/>
      <w:lang w:eastAsia="en-US"/>
    </w:rPr>
  </w:style>
  <w:style w:type="paragraph" w:customStyle="1" w:styleId="FormRule">
    <w:name w:val="FormRule"/>
    <w:basedOn w:val="Normal"/>
    <w:rsid w:val="00542628"/>
    <w:pPr>
      <w:pBdr>
        <w:top w:val="single" w:sz="4" w:space="1" w:color="auto"/>
      </w:pBdr>
      <w:spacing w:before="160" w:after="40"/>
      <w:ind w:left="3220" w:right="3260"/>
    </w:pPr>
    <w:rPr>
      <w:sz w:val="8"/>
    </w:rPr>
  </w:style>
  <w:style w:type="paragraph" w:customStyle="1" w:styleId="OldAmdtsEntries">
    <w:name w:val="OldAmdtsEntries"/>
    <w:basedOn w:val="BillBasicHeading"/>
    <w:rsid w:val="00542628"/>
    <w:pPr>
      <w:tabs>
        <w:tab w:val="clear" w:pos="2600"/>
        <w:tab w:val="left" w:leader="dot" w:pos="2700"/>
      </w:tabs>
      <w:ind w:left="2700" w:hanging="2000"/>
    </w:pPr>
    <w:rPr>
      <w:sz w:val="18"/>
    </w:rPr>
  </w:style>
  <w:style w:type="paragraph" w:customStyle="1" w:styleId="OldAmdt2ndLine">
    <w:name w:val="OldAmdt2ndLine"/>
    <w:basedOn w:val="OldAmdtsEntries"/>
    <w:rsid w:val="00542628"/>
    <w:pPr>
      <w:tabs>
        <w:tab w:val="left" w:pos="2700"/>
      </w:tabs>
      <w:spacing w:before="0"/>
    </w:pPr>
  </w:style>
  <w:style w:type="paragraph" w:customStyle="1" w:styleId="parainpara">
    <w:name w:val="para in para"/>
    <w:rsid w:val="00542628"/>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542628"/>
    <w:pPr>
      <w:spacing w:after="60"/>
      <w:ind w:left="2800"/>
    </w:pPr>
    <w:rPr>
      <w:rFonts w:ascii="ACTCrest" w:hAnsi="ACTCrest"/>
      <w:sz w:val="216"/>
    </w:rPr>
  </w:style>
  <w:style w:type="paragraph" w:customStyle="1" w:styleId="Actbullet">
    <w:name w:val="Act bullet"/>
    <w:basedOn w:val="Normal"/>
    <w:uiPriority w:val="99"/>
    <w:rsid w:val="00542628"/>
    <w:pPr>
      <w:numPr>
        <w:numId w:val="6"/>
      </w:numPr>
      <w:tabs>
        <w:tab w:val="left" w:pos="900"/>
      </w:tabs>
      <w:spacing w:before="20"/>
      <w:ind w:right="-60"/>
    </w:pPr>
    <w:rPr>
      <w:rFonts w:ascii="Arial" w:hAnsi="Arial"/>
      <w:sz w:val="18"/>
    </w:rPr>
  </w:style>
  <w:style w:type="paragraph" w:customStyle="1" w:styleId="AuthorisedBlock">
    <w:name w:val="AuthorisedBlock"/>
    <w:basedOn w:val="Normal"/>
    <w:rsid w:val="00542628"/>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542628"/>
    <w:rPr>
      <w:b w:val="0"/>
      <w:sz w:val="32"/>
    </w:rPr>
  </w:style>
  <w:style w:type="paragraph" w:customStyle="1" w:styleId="MH1Chapter">
    <w:name w:val="M H1 Chapter"/>
    <w:basedOn w:val="AH1Chapter"/>
    <w:rsid w:val="00542628"/>
    <w:pPr>
      <w:tabs>
        <w:tab w:val="clear" w:pos="2600"/>
        <w:tab w:val="left" w:pos="2720"/>
      </w:tabs>
      <w:ind w:left="4000" w:hanging="3300"/>
    </w:pPr>
  </w:style>
  <w:style w:type="paragraph" w:customStyle="1" w:styleId="ApprFormHd">
    <w:name w:val="ApprFormHd"/>
    <w:basedOn w:val="Sched-heading"/>
    <w:rsid w:val="00542628"/>
    <w:pPr>
      <w:ind w:left="0" w:firstLine="0"/>
    </w:pPr>
  </w:style>
  <w:style w:type="paragraph" w:customStyle="1" w:styleId="AmdtEntries">
    <w:name w:val="AmdtEntries"/>
    <w:basedOn w:val="BillBasicHeading"/>
    <w:rsid w:val="00542628"/>
    <w:pPr>
      <w:keepNext w:val="0"/>
      <w:tabs>
        <w:tab w:val="clear" w:pos="2600"/>
      </w:tabs>
      <w:spacing w:before="0"/>
      <w:ind w:left="3200" w:hanging="2100"/>
    </w:pPr>
    <w:rPr>
      <w:sz w:val="18"/>
    </w:rPr>
  </w:style>
  <w:style w:type="paragraph" w:customStyle="1" w:styleId="AmdtEntriesDefL2">
    <w:name w:val="AmdtEntriesDefL2"/>
    <w:basedOn w:val="AmdtEntries"/>
    <w:rsid w:val="00542628"/>
    <w:pPr>
      <w:tabs>
        <w:tab w:val="left" w:pos="3000"/>
      </w:tabs>
      <w:ind w:left="3600" w:hanging="2500"/>
    </w:pPr>
  </w:style>
  <w:style w:type="paragraph" w:customStyle="1" w:styleId="Actdetailsnote">
    <w:name w:val="Act details note"/>
    <w:basedOn w:val="Actdetails"/>
    <w:uiPriority w:val="99"/>
    <w:rsid w:val="00542628"/>
    <w:pPr>
      <w:ind w:left="1620" w:right="-60" w:hanging="720"/>
    </w:pPr>
    <w:rPr>
      <w:sz w:val="18"/>
    </w:rPr>
  </w:style>
  <w:style w:type="paragraph" w:customStyle="1" w:styleId="DetailsNo">
    <w:name w:val="Details No"/>
    <w:basedOn w:val="Actdetails"/>
    <w:uiPriority w:val="99"/>
    <w:rsid w:val="00542628"/>
    <w:pPr>
      <w:ind w:left="0"/>
    </w:pPr>
    <w:rPr>
      <w:sz w:val="18"/>
    </w:rPr>
  </w:style>
  <w:style w:type="character" w:styleId="UnresolvedMention">
    <w:name w:val="Unresolved Mention"/>
    <w:basedOn w:val="DefaultParagraphFont"/>
    <w:uiPriority w:val="99"/>
    <w:semiHidden/>
    <w:unhideWhenUsed/>
    <w:rsid w:val="005B0696"/>
    <w:rPr>
      <w:color w:val="605E5C"/>
      <w:shd w:val="clear" w:color="auto" w:fill="E1DFDD"/>
    </w:rPr>
  </w:style>
  <w:style w:type="character" w:customStyle="1" w:styleId="NewActChar">
    <w:name w:val="New Act Char"/>
    <w:basedOn w:val="DefaultParagraphFont"/>
    <w:link w:val="NewAct"/>
    <w:rsid w:val="00CA3D82"/>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footer" Target="footer3.xml"/><Relationship Id="rId42" Type="http://schemas.openxmlformats.org/officeDocument/2006/relationships/footer" Target="footer10.xml"/><Relationship Id="rId47" Type="http://schemas.openxmlformats.org/officeDocument/2006/relationships/hyperlink" Target="https://www.legislation.act.gov.au/a/2020-14/" TargetMode="External"/><Relationship Id="rId63" Type="http://schemas.openxmlformats.org/officeDocument/2006/relationships/hyperlink" Target="https://www.legislation.act.gov.au/a/2019-13/" TargetMode="External"/><Relationship Id="rId68" Type="http://schemas.openxmlformats.org/officeDocument/2006/relationships/hyperlink" Target="https://www.legislation.act.gov.au/a/2019-13/" TargetMode="External"/><Relationship Id="rId84" Type="http://schemas.openxmlformats.org/officeDocument/2006/relationships/footer" Target="footer17.xml"/><Relationship Id="rId16" Type="http://schemas.openxmlformats.org/officeDocument/2006/relationships/header" Target="header1.xml"/><Relationship Id="rId11" Type="http://schemas.openxmlformats.org/officeDocument/2006/relationships/hyperlink" Target="http://www.legislation.act.gov.au/a/2001-14" TargetMode="External"/><Relationship Id="rId32" Type="http://schemas.openxmlformats.org/officeDocument/2006/relationships/footer" Target="footer7.xml"/><Relationship Id="rId37" Type="http://schemas.openxmlformats.org/officeDocument/2006/relationships/hyperlink" Target="http://www.legislation.act.gov.au/a/2011-44" TargetMode="External"/><Relationship Id="rId53" Type="http://schemas.openxmlformats.org/officeDocument/2006/relationships/hyperlink" Target="http://www.legislation.act.gov.au/a/2020-29/default.asp" TargetMode="External"/><Relationship Id="rId58" Type="http://schemas.openxmlformats.org/officeDocument/2006/relationships/hyperlink" Target="http://www.legislation.act.gov.au/sl/2020-18/" TargetMode="External"/><Relationship Id="rId74" Type="http://schemas.openxmlformats.org/officeDocument/2006/relationships/header" Target="header11.xml"/><Relationship Id="rId79" Type="http://schemas.openxmlformats.org/officeDocument/2006/relationships/footer" Target="footer14.xml"/><Relationship Id="rId5" Type="http://schemas.openxmlformats.org/officeDocument/2006/relationships/footnotes" Target="footnotes.xml"/><Relationship Id="rId19" Type="http://schemas.openxmlformats.org/officeDocument/2006/relationships/footer" Target="footer2.xml"/><Relationship Id="rId14" Type="http://schemas.openxmlformats.org/officeDocument/2006/relationships/hyperlink" Target="http://www.legislation.act.gov.au/a/2001-14" TargetMode="External"/><Relationship Id="rId22" Type="http://schemas.openxmlformats.org/officeDocument/2006/relationships/header" Target="header4.xml"/><Relationship Id="rId27" Type="http://schemas.openxmlformats.org/officeDocument/2006/relationships/hyperlink" Target="http://www.legislation.act.gov.au/a/2001-14" TargetMode="External"/><Relationship Id="rId30" Type="http://schemas.openxmlformats.org/officeDocument/2006/relationships/header" Target="header6.xml"/><Relationship Id="rId35" Type="http://schemas.openxmlformats.org/officeDocument/2006/relationships/hyperlink" Target="http://www.legislation.act.gov.au/a/2001-14" TargetMode="External"/><Relationship Id="rId43" Type="http://schemas.openxmlformats.org/officeDocument/2006/relationships/footer" Target="footer11.xml"/><Relationship Id="rId48" Type="http://schemas.openxmlformats.org/officeDocument/2006/relationships/hyperlink" Target="https://www.legislation.act.gov.au/a/2020-14/" TargetMode="External"/><Relationship Id="rId56" Type="http://schemas.openxmlformats.org/officeDocument/2006/relationships/hyperlink" Target="http://www.legislation.act.gov.au/cn/2021-1/default.asp" TargetMode="External"/><Relationship Id="rId64" Type="http://schemas.openxmlformats.org/officeDocument/2006/relationships/hyperlink" Target="http://www.legislation.act.gov.au/a/2020-29/" TargetMode="External"/><Relationship Id="rId69" Type="http://schemas.openxmlformats.org/officeDocument/2006/relationships/hyperlink" Target="http://www.legislation.act.gov.au/a/2020-29/" TargetMode="External"/><Relationship Id="rId77" Type="http://schemas.openxmlformats.org/officeDocument/2006/relationships/header" Target="header12.xml"/><Relationship Id="rId8" Type="http://schemas.openxmlformats.org/officeDocument/2006/relationships/hyperlink" Target="http://www.legislation.act.gov.au/a/2001-14" TargetMode="External"/><Relationship Id="rId51" Type="http://schemas.openxmlformats.org/officeDocument/2006/relationships/hyperlink" Target="http://www.legislation.act.gov.au/a/2020-14/" TargetMode="External"/><Relationship Id="rId72" Type="http://schemas.openxmlformats.org/officeDocument/2006/relationships/hyperlink" Target="http://www.legislation.act.gov.au/sl/2021-22/" TargetMode="External"/><Relationship Id="rId80" Type="http://schemas.openxmlformats.org/officeDocument/2006/relationships/footer" Target="footer15.xm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footer" Target="footer8.xml"/><Relationship Id="rId38" Type="http://schemas.openxmlformats.org/officeDocument/2006/relationships/hyperlink" Target="http://www.legislation.act.gov.au/a/2001-14" TargetMode="External"/><Relationship Id="rId46" Type="http://schemas.openxmlformats.org/officeDocument/2006/relationships/hyperlink" Target="http://www.legislation.act.gov.au/a/2019-13/default.asp" TargetMode="External"/><Relationship Id="rId59" Type="http://schemas.openxmlformats.org/officeDocument/2006/relationships/hyperlink" Target="http://www.legislation.act.gov.au/sl/2021-22/" TargetMode="External"/><Relationship Id="rId67" Type="http://schemas.openxmlformats.org/officeDocument/2006/relationships/hyperlink" Target="http://www.legislation.act.gov.au/a/2020-29/" TargetMode="External"/><Relationship Id="rId20" Type="http://schemas.openxmlformats.org/officeDocument/2006/relationships/header" Target="header3.xml"/><Relationship Id="rId41" Type="http://schemas.openxmlformats.org/officeDocument/2006/relationships/header" Target="header9.xml"/><Relationship Id="rId54" Type="http://schemas.openxmlformats.org/officeDocument/2006/relationships/hyperlink" Target="https://www.legislation.act.gov.au/a/2019-13/" TargetMode="External"/><Relationship Id="rId62" Type="http://schemas.openxmlformats.org/officeDocument/2006/relationships/hyperlink" Target="http://www.legislation.act.gov.au/a/2020-29/" TargetMode="External"/><Relationship Id="rId70" Type="http://schemas.openxmlformats.org/officeDocument/2006/relationships/hyperlink" Target="http://www.legislation.act.gov.au/a/2020-29/" TargetMode="External"/><Relationship Id="rId75" Type="http://schemas.openxmlformats.org/officeDocument/2006/relationships/footer" Target="footer12.xml"/><Relationship Id="rId83" Type="http://schemas.openxmlformats.org/officeDocument/2006/relationships/header" Target="header1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legislation.act.gov.au/a/2001-14" TargetMode="External"/><Relationship Id="rId23" Type="http://schemas.openxmlformats.org/officeDocument/2006/relationships/header" Target="header5.xml"/><Relationship Id="rId28"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49" Type="http://schemas.openxmlformats.org/officeDocument/2006/relationships/hyperlink" Target="http://www.legislation.act.gov.au/cn/2021-1/default.asp" TargetMode="External"/><Relationship Id="rId57" Type="http://schemas.openxmlformats.org/officeDocument/2006/relationships/hyperlink" Target="https://www.legislation.act.gov.au/sl/2021-22/" TargetMode="External"/><Relationship Id="rId10" Type="http://schemas.openxmlformats.org/officeDocument/2006/relationships/hyperlink" Target="http://www.legislation.act.gov.au/a/2001-14" TargetMode="External"/><Relationship Id="rId31" Type="http://schemas.openxmlformats.org/officeDocument/2006/relationships/header" Target="header7.xml"/><Relationship Id="rId44" Type="http://schemas.openxmlformats.org/officeDocument/2006/relationships/hyperlink" Target="http://www.legislation.act.gov.au/a/2001-14" TargetMode="External"/><Relationship Id="rId52" Type="http://schemas.openxmlformats.org/officeDocument/2006/relationships/hyperlink" Target="file:///C:\Users\PCODCS\AppData\Local\Temp\and%20CN2021-1" TargetMode="External"/><Relationship Id="rId60" Type="http://schemas.openxmlformats.org/officeDocument/2006/relationships/hyperlink" Target="http://www.legislation.act.gov.au/a/2020-29/" TargetMode="External"/><Relationship Id="rId65" Type="http://schemas.openxmlformats.org/officeDocument/2006/relationships/hyperlink" Target="http://www.legislation.act.gov.au/sl/2020-18/" TargetMode="External"/><Relationship Id="rId73" Type="http://schemas.openxmlformats.org/officeDocument/2006/relationships/header" Target="header10.xml"/><Relationship Id="rId78" Type="http://schemas.openxmlformats.org/officeDocument/2006/relationships/header" Target="header13.xml"/><Relationship Id="rId81" Type="http://schemas.openxmlformats.org/officeDocument/2006/relationships/header" Target="header14.xm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egislation.act.gov.au" TargetMode="Externa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yperlink" Target="http://www.legislation.act.gov.au/a/2011-44" TargetMode="External"/><Relationship Id="rId34" Type="http://schemas.openxmlformats.org/officeDocument/2006/relationships/footer" Target="footer9.xml"/><Relationship Id="rId50" Type="http://schemas.openxmlformats.org/officeDocument/2006/relationships/hyperlink" Target="https://www.legislation.act.gov.au/sl/2020-18/" TargetMode="External"/><Relationship Id="rId55" Type="http://schemas.openxmlformats.org/officeDocument/2006/relationships/hyperlink" Target="https://www.legislation.act.gov.au/a/2020-14/" TargetMode="External"/><Relationship Id="rId76" Type="http://schemas.openxmlformats.org/officeDocument/2006/relationships/footer" Target="footer13.xml"/><Relationship Id="rId7" Type="http://schemas.openxmlformats.org/officeDocument/2006/relationships/image" Target="media/image1.png"/><Relationship Id="rId71" Type="http://schemas.openxmlformats.org/officeDocument/2006/relationships/hyperlink" Target="http://www.legislation.act.gov.au/sl/2021-22/" TargetMode="External"/><Relationship Id="rId2" Type="http://schemas.openxmlformats.org/officeDocument/2006/relationships/styles" Target="styles.xml"/><Relationship Id="rId29" Type="http://schemas.openxmlformats.org/officeDocument/2006/relationships/hyperlink" Target="https://www.legislation.act.gov.au/a/2011-44/default.asp" TargetMode="External"/><Relationship Id="rId24" Type="http://schemas.openxmlformats.org/officeDocument/2006/relationships/footer" Target="footer4.xml"/><Relationship Id="rId40" Type="http://schemas.openxmlformats.org/officeDocument/2006/relationships/header" Target="header8.xml"/><Relationship Id="rId45" Type="http://schemas.openxmlformats.org/officeDocument/2006/relationships/hyperlink" Target="http://www.legislation.act.gov.au/a/2011-44" TargetMode="External"/><Relationship Id="rId66" Type="http://schemas.openxmlformats.org/officeDocument/2006/relationships/hyperlink" Target="http://www.legislation.act.gov.au/sl/2020-18/" TargetMode="External"/><Relationship Id="rId61" Type="http://schemas.openxmlformats.org/officeDocument/2006/relationships/hyperlink" Target="http://www.legislation.act.gov.au/a/2020-29/" TargetMode="External"/><Relationship Id="rId82"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1905</Words>
  <Characters>9878</Characters>
  <Application>Microsoft Office Word</Application>
  <DocSecurity>0</DocSecurity>
  <Lines>352</Lines>
  <Paragraphs>220</Paragraphs>
  <ScaleCrop>false</ScaleCrop>
  <HeadingPairs>
    <vt:vector size="2" baseType="variant">
      <vt:variant>
        <vt:lpstr>Title</vt:lpstr>
      </vt:variant>
      <vt:variant>
        <vt:i4>1</vt:i4>
      </vt:variant>
    </vt:vector>
  </HeadingPairs>
  <TitlesOfParts>
    <vt:vector size="1" baseType="lpstr">
      <vt:lpstr>Working with Vulnerable People (Background Checking) Regulation 2012</vt:lpstr>
    </vt:vector>
  </TitlesOfParts>
  <Manager>Regulation</Manager>
  <Company>Section</Company>
  <LinksUpToDate>false</LinksUpToDate>
  <CharactersWithSpaces>11655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with Vulnerable People (Background Checking) Regulation 2012</dc:title>
  <dc:creator>ACT Government</dc:creator>
  <cp:keywords>R06</cp:keywords>
  <dc:description/>
  <cp:lastModifiedBy>PCODCS</cp:lastModifiedBy>
  <cp:revision>4</cp:revision>
  <cp:lastPrinted>2012-10-24T23:02:00Z</cp:lastPrinted>
  <dcterms:created xsi:type="dcterms:W3CDTF">2025-12-15T04:21:00Z</dcterms:created>
  <dcterms:modified xsi:type="dcterms:W3CDTF">2025-12-15T04:21:00Z</dcterms:modified>
  <cp:category>R6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-15/12/25</vt:lpwstr>
  </property>
  <property fmtid="{D5CDD505-2E9C-101B-9397-08002B2CF9AE}" pid="5" name="RepubDt">
    <vt:lpwstr>30/09/23</vt:lpwstr>
  </property>
  <property fmtid="{D5CDD505-2E9C-101B-9397-08002B2CF9AE}" pid="6" name="StartDt">
    <vt:lpwstr>30/09/23</vt:lpwstr>
  </property>
  <property fmtid="{D5CDD505-2E9C-101B-9397-08002B2CF9AE}" pid="7" name="DMSID">
    <vt:lpwstr>11028517</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2025-12-09T23:43:08Z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ec813fa7-6f7c-450c-a1fd-c4e1926733ca</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