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AB5" w:rsidRDefault="00084AB5" w:rsidP="00084AB5">
      <w:pPr>
        <w:jc w:val="center"/>
      </w:pPr>
      <w:bookmarkStart w:id="0" w:name="_GoBack"/>
      <w:bookmarkEnd w:id="0"/>
      <w:r>
        <w:rPr>
          <w:noProof/>
          <w:lang w:eastAsia="en-AU"/>
        </w:rPr>
        <w:drawing>
          <wp:inline distT="0" distB="0" distL="0" distR="0">
            <wp:extent cx="1333500" cy="1181100"/>
            <wp:effectExtent l="19050" t="0" r="0" b="0"/>
            <wp:docPr id="38" name="Picture 17"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84AB5" w:rsidRDefault="00084AB5" w:rsidP="00084AB5">
      <w:pPr>
        <w:jc w:val="center"/>
        <w:rPr>
          <w:rFonts w:ascii="Arial" w:hAnsi="Arial"/>
        </w:rPr>
      </w:pPr>
      <w:r>
        <w:rPr>
          <w:rFonts w:ascii="Arial" w:hAnsi="Arial"/>
        </w:rPr>
        <w:t>Australian Capital Territory</w:t>
      </w:r>
    </w:p>
    <w:p w:rsidR="00084AB5" w:rsidRDefault="00274628" w:rsidP="00084AB5">
      <w:pPr>
        <w:pStyle w:val="Billname1"/>
      </w:pPr>
      <w:r>
        <w:fldChar w:fldCharType="begin"/>
      </w:r>
      <w:r>
        <w:instrText xml:space="preserve"> REF Citation \*charformat  \* MERGEFORMAT </w:instrText>
      </w:r>
      <w:r>
        <w:fldChar w:fldCharType="separate"/>
      </w:r>
      <w:r w:rsidR="00D42C42">
        <w:t>Aboriginal and Torres Strait Islander Elected Body Regulation 2017</w:t>
      </w:r>
      <w:r>
        <w:fldChar w:fldCharType="end"/>
      </w:r>
      <w:r w:rsidR="00084AB5">
        <w:t xml:space="preserve">    </w:t>
      </w:r>
    </w:p>
    <w:p w:rsidR="00084AB5" w:rsidRDefault="00A7244F" w:rsidP="00084AB5">
      <w:pPr>
        <w:pStyle w:val="ActNo"/>
      </w:pPr>
      <w:bookmarkStart w:id="1" w:name="LawNo"/>
      <w:r>
        <w:t>SL2017-34</w:t>
      </w:r>
      <w:bookmarkEnd w:id="1"/>
    </w:p>
    <w:p w:rsidR="00084AB5" w:rsidRDefault="00084AB5" w:rsidP="00084AB5">
      <w:pPr>
        <w:pStyle w:val="CoverInForce"/>
      </w:pPr>
      <w:r>
        <w:t>made under the</w:t>
      </w:r>
    </w:p>
    <w:p w:rsidR="00084AB5" w:rsidRDefault="00274628" w:rsidP="00084AB5">
      <w:pPr>
        <w:pStyle w:val="CoverActName"/>
      </w:pPr>
      <w:r>
        <w:fldChar w:fldCharType="begin"/>
      </w:r>
      <w:r>
        <w:instrText xml:space="preserve"> REF ActName \*charformat </w:instrText>
      </w:r>
      <w:r>
        <w:fldChar w:fldCharType="separate"/>
      </w:r>
      <w:r w:rsidR="00D42C42" w:rsidRPr="00D42C42">
        <w:t>Aboriginal and Torres Strait Islander Elected Body Act 2008</w:t>
      </w:r>
      <w:r>
        <w:fldChar w:fldCharType="end"/>
      </w:r>
    </w:p>
    <w:p w:rsidR="00084AB5" w:rsidRDefault="00084AB5" w:rsidP="00084AB5">
      <w:pPr>
        <w:pStyle w:val="RepubNo"/>
      </w:pPr>
      <w:r>
        <w:t xml:space="preserve">Republication No </w:t>
      </w:r>
      <w:bookmarkStart w:id="2" w:name="RepubNo"/>
      <w:r w:rsidR="00A7244F">
        <w:t>1</w:t>
      </w:r>
      <w:bookmarkEnd w:id="2"/>
    </w:p>
    <w:p w:rsidR="00084AB5" w:rsidRDefault="00084AB5" w:rsidP="00084AB5">
      <w:pPr>
        <w:pStyle w:val="EffectiveDate"/>
      </w:pPr>
      <w:r>
        <w:t xml:space="preserve">Effective:  </w:t>
      </w:r>
      <w:bookmarkStart w:id="3" w:name="EffectiveDate"/>
      <w:r w:rsidR="00A7244F">
        <w:t>30 November 2017</w:t>
      </w:r>
      <w:bookmarkEnd w:id="3"/>
      <w:r w:rsidR="00A7244F">
        <w:t xml:space="preserve"> – </w:t>
      </w:r>
      <w:bookmarkStart w:id="4" w:name="EndEffDate"/>
      <w:r w:rsidR="00A7244F">
        <w:t>30 November 2018</w:t>
      </w:r>
      <w:bookmarkEnd w:id="4"/>
    </w:p>
    <w:p w:rsidR="00084AB5" w:rsidRDefault="00084AB5" w:rsidP="00084AB5">
      <w:pPr>
        <w:pStyle w:val="CoverInForce"/>
      </w:pPr>
      <w:r>
        <w:t xml:space="preserve">Republication date: </w:t>
      </w:r>
      <w:bookmarkStart w:id="5" w:name="InForceDate"/>
      <w:r w:rsidR="00A7244F">
        <w:t>30 November 2017</w:t>
      </w:r>
      <w:bookmarkEnd w:id="5"/>
    </w:p>
    <w:p w:rsidR="00084AB5" w:rsidRDefault="00084AB5" w:rsidP="00084AB5">
      <w:pPr>
        <w:pStyle w:val="CoverInForce"/>
      </w:pPr>
      <w:r>
        <w:t>Regulation not amended</w:t>
      </w:r>
    </w:p>
    <w:p w:rsidR="00084AB5" w:rsidRDefault="00084AB5" w:rsidP="00084AB5"/>
    <w:p w:rsidR="00084AB5" w:rsidRDefault="00084AB5" w:rsidP="00084AB5"/>
    <w:p w:rsidR="00084AB5" w:rsidRDefault="00084AB5" w:rsidP="00084AB5"/>
    <w:p w:rsidR="00084AB5" w:rsidRDefault="00084AB5" w:rsidP="00084AB5"/>
    <w:p w:rsidR="00084AB5" w:rsidRDefault="00084AB5" w:rsidP="00084AB5">
      <w:pPr>
        <w:spacing w:after="240"/>
        <w:rPr>
          <w:rFonts w:ascii="Arial" w:hAnsi="Arial"/>
        </w:rPr>
      </w:pPr>
    </w:p>
    <w:p w:rsidR="00084AB5" w:rsidRPr="00797332" w:rsidRDefault="00084AB5" w:rsidP="00084AB5">
      <w:pPr>
        <w:pStyle w:val="PageBreak"/>
      </w:pPr>
      <w:r w:rsidRPr="00797332">
        <w:br w:type="page"/>
      </w:r>
    </w:p>
    <w:p w:rsidR="00084AB5" w:rsidRDefault="00084AB5" w:rsidP="00084AB5">
      <w:pPr>
        <w:pStyle w:val="CoverHeading"/>
      </w:pPr>
      <w:r>
        <w:lastRenderedPageBreak/>
        <w:t>About this republication</w:t>
      </w:r>
    </w:p>
    <w:p w:rsidR="00084AB5" w:rsidRDefault="00084AB5" w:rsidP="00084AB5">
      <w:pPr>
        <w:pStyle w:val="CoverSubHdg"/>
      </w:pPr>
      <w:r>
        <w:t>The republished law</w:t>
      </w:r>
    </w:p>
    <w:p w:rsidR="00084AB5" w:rsidRDefault="00084AB5" w:rsidP="00084AB5">
      <w:pPr>
        <w:pStyle w:val="CoverText"/>
      </w:pPr>
      <w:r>
        <w:t xml:space="preserve">This is a republication of the </w:t>
      </w:r>
      <w:r w:rsidRPr="00A7244F">
        <w:rPr>
          <w:i/>
        </w:rPr>
        <w:fldChar w:fldCharType="begin"/>
      </w:r>
      <w:r w:rsidRPr="00A7244F">
        <w:rPr>
          <w:i/>
        </w:rPr>
        <w:instrText xml:space="preserve"> REF citation *\charformat  \* MERGEFORMAT </w:instrText>
      </w:r>
      <w:r w:rsidRPr="00A7244F">
        <w:rPr>
          <w:i/>
        </w:rPr>
        <w:fldChar w:fldCharType="separate"/>
      </w:r>
      <w:r w:rsidR="00D42C42" w:rsidRPr="00D42C42">
        <w:rPr>
          <w:i/>
        </w:rPr>
        <w:t>Aboriginal and Torres Strait Islander Elected Body Regulation 2017</w:t>
      </w:r>
      <w:r w:rsidRPr="00A7244F">
        <w:rPr>
          <w:i/>
        </w:rPr>
        <w:fldChar w:fldCharType="end"/>
      </w:r>
      <w:r>
        <w:t xml:space="preserve">, made under the </w:t>
      </w:r>
      <w:r w:rsidRPr="00A7244F">
        <w:rPr>
          <w:i/>
        </w:rPr>
        <w:fldChar w:fldCharType="begin"/>
      </w:r>
      <w:r w:rsidRPr="00A7244F">
        <w:rPr>
          <w:i/>
        </w:rPr>
        <w:instrText xml:space="preserve"> REF ActName \*charformat  \* MERGEFORMAT </w:instrText>
      </w:r>
      <w:r w:rsidRPr="00A7244F">
        <w:rPr>
          <w:i/>
        </w:rPr>
        <w:fldChar w:fldCharType="separate"/>
      </w:r>
      <w:r w:rsidR="00D42C42" w:rsidRPr="00D42C42">
        <w:rPr>
          <w:i/>
        </w:rPr>
        <w:t>Aboriginal and Torres Strait Islander Elected Body Act 2008</w:t>
      </w:r>
      <w:r w:rsidRPr="00A7244F">
        <w:rPr>
          <w:i/>
        </w:rPr>
        <w:fldChar w:fldCharType="end"/>
      </w:r>
      <w:r w:rsidRPr="003D214E">
        <w:rPr>
          <w:rStyle w:val="charItals"/>
        </w:rPr>
        <w:t xml:space="preserve"> </w:t>
      </w:r>
      <w:r>
        <w:t xml:space="preserve">(including any amendment made under the </w:t>
      </w:r>
      <w:hyperlink r:id="rId9" w:tooltip="A2001-14" w:history="1">
        <w:r w:rsidRPr="003D214E">
          <w:rPr>
            <w:rStyle w:val="charCitHyperlinkItal"/>
          </w:rPr>
          <w:t>Legislation Act 2001</w:t>
        </w:r>
      </w:hyperlink>
      <w:r>
        <w:t>, part 11.3 (Editorial changes))</w:t>
      </w:r>
      <w:r w:rsidRPr="003D214E">
        <w:t xml:space="preserve"> </w:t>
      </w:r>
      <w:r>
        <w:t xml:space="preserve">as in force on </w:t>
      </w:r>
      <w:r w:rsidR="00274628">
        <w:fldChar w:fldCharType="begin"/>
      </w:r>
      <w:r w:rsidR="00274628">
        <w:instrText xml:space="preserve"> REF InForceDate *\charformat </w:instrText>
      </w:r>
      <w:r w:rsidR="00274628">
        <w:fldChar w:fldCharType="separate"/>
      </w:r>
      <w:r w:rsidR="00D42C42">
        <w:t>30 November 2017</w:t>
      </w:r>
      <w:r w:rsidR="00274628">
        <w:fldChar w:fldCharType="end"/>
      </w:r>
      <w:r w:rsidRPr="003D214E">
        <w:rPr>
          <w:rStyle w:val="charItals"/>
        </w:rPr>
        <w:t xml:space="preserve">.  </w:t>
      </w:r>
      <w:r>
        <w:t xml:space="preserve">It also includes any commencement, repeal or expiry affecting this republished law.  </w:t>
      </w:r>
    </w:p>
    <w:p w:rsidR="00084AB5" w:rsidRDefault="00084AB5" w:rsidP="00084AB5">
      <w:pPr>
        <w:pStyle w:val="CoverText"/>
      </w:pPr>
      <w:r>
        <w:t xml:space="preserve">The legislation history and amendment history of the republished law are set out in endnotes 3 and 4. </w:t>
      </w:r>
    </w:p>
    <w:p w:rsidR="00084AB5" w:rsidRDefault="00084AB5" w:rsidP="00084AB5">
      <w:pPr>
        <w:pStyle w:val="CoverSubHdg"/>
      </w:pPr>
      <w:r>
        <w:t>Kinds of republications</w:t>
      </w:r>
    </w:p>
    <w:p w:rsidR="00084AB5" w:rsidRDefault="00084AB5" w:rsidP="00084AB5">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rsidR="00084AB5" w:rsidRDefault="00084AB5" w:rsidP="00084AB5">
      <w:pPr>
        <w:pStyle w:val="CoverTextBullet"/>
      </w:pPr>
      <w:r>
        <w:t xml:space="preserve">authorised republications to which the </w:t>
      </w:r>
      <w:hyperlink r:id="rId11" w:tooltip="A2001-14" w:history="1">
        <w:r w:rsidRPr="003D214E">
          <w:rPr>
            <w:rStyle w:val="charCitHyperlinkItal"/>
          </w:rPr>
          <w:t>Legislation Act 2001</w:t>
        </w:r>
      </w:hyperlink>
      <w:r>
        <w:t xml:space="preserve"> applies</w:t>
      </w:r>
    </w:p>
    <w:p w:rsidR="00084AB5" w:rsidRDefault="00084AB5" w:rsidP="00084AB5">
      <w:pPr>
        <w:pStyle w:val="CoverTextBullet"/>
      </w:pPr>
      <w:r>
        <w:t>unauthorised republications.</w:t>
      </w:r>
    </w:p>
    <w:p w:rsidR="00084AB5" w:rsidRDefault="00084AB5" w:rsidP="00084AB5">
      <w:pPr>
        <w:pStyle w:val="CoverText"/>
      </w:pPr>
      <w:r>
        <w:t>The status of this republication appears on the bottom of each page.</w:t>
      </w:r>
    </w:p>
    <w:p w:rsidR="00084AB5" w:rsidRDefault="00084AB5" w:rsidP="00084AB5">
      <w:pPr>
        <w:pStyle w:val="CoverSubHdg"/>
      </w:pPr>
      <w:r>
        <w:t>Editorial amendments</w:t>
      </w:r>
    </w:p>
    <w:p w:rsidR="00084AB5" w:rsidRDefault="00084AB5" w:rsidP="00084AB5">
      <w:pPr>
        <w:pStyle w:val="CoverText"/>
      </w:pPr>
      <w:r>
        <w:t xml:space="preserve">The </w:t>
      </w:r>
      <w:hyperlink r:id="rId12" w:tooltip="A2001-14" w:history="1">
        <w:r w:rsidRPr="003D214E">
          <w:rPr>
            <w:rStyle w:val="charCitHyperlinkItal"/>
          </w:rPr>
          <w:t>Legislation Act 2001</w:t>
        </w:r>
      </w:hyperlink>
      <w:r w:rsidRPr="00B11E0C">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084AB5" w:rsidRPr="0060643F" w:rsidRDefault="00084AB5" w:rsidP="00084AB5">
      <w:pPr>
        <w:pStyle w:val="CoverText"/>
      </w:pPr>
      <w:r w:rsidRPr="0060643F">
        <w:t>This republication does not include amendments made under part 11.3 (see endnote 1).</w:t>
      </w:r>
    </w:p>
    <w:p w:rsidR="00084AB5" w:rsidRDefault="00084AB5" w:rsidP="00084AB5">
      <w:pPr>
        <w:pStyle w:val="CoverSubHdg"/>
      </w:pPr>
      <w:r>
        <w:t>Uncommenced provisions and amendments</w:t>
      </w:r>
    </w:p>
    <w:p w:rsidR="00084AB5" w:rsidRDefault="00084AB5" w:rsidP="00084AB5">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rsidR="00084AB5" w:rsidRDefault="00084AB5" w:rsidP="00084AB5">
      <w:pPr>
        <w:pStyle w:val="CoverSubHdg"/>
      </w:pPr>
      <w:r>
        <w:t>Modifications</w:t>
      </w:r>
    </w:p>
    <w:p w:rsidR="00084AB5" w:rsidRDefault="00084AB5" w:rsidP="00084AB5">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B11E0C">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sidRPr="003D214E">
          <w:rPr>
            <w:rStyle w:val="charCitHyperlinkItal"/>
          </w:rPr>
          <w:t>Legislation Act 2001</w:t>
        </w:r>
      </w:hyperlink>
      <w:r>
        <w:rPr>
          <w:color w:val="000000"/>
        </w:rPr>
        <w:t>, section 95.</w:t>
      </w:r>
    </w:p>
    <w:p w:rsidR="00084AB5" w:rsidRDefault="00084AB5" w:rsidP="00084AB5">
      <w:pPr>
        <w:pStyle w:val="CoverSubHdg"/>
      </w:pPr>
      <w:r>
        <w:t>Penalties</w:t>
      </w:r>
    </w:p>
    <w:p w:rsidR="00084AB5" w:rsidRPr="003765DF" w:rsidRDefault="00084AB5" w:rsidP="00084AB5">
      <w:pPr>
        <w:pStyle w:val="CoverText"/>
        <w:rPr>
          <w:color w:val="000000"/>
        </w:rPr>
      </w:pPr>
      <w:r>
        <w:t xml:space="preserve">At the republication date, the value of a penalty unit for an offence against this law is $150 for an individual and $750 for a corporation (see </w:t>
      </w:r>
      <w:hyperlink r:id="rId16" w:tooltip="A2001-14" w:history="1">
        <w:r w:rsidRPr="003D214E">
          <w:rPr>
            <w:rStyle w:val="charCitHyperlinkItal"/>
          </w:rPr>
          <w:t>Legislation Act 2001</w:t>
        </w:r>
      </w:hyperlink>
      <w:r>
        <w:t>, s 133).</w:t>
      </w:r>
    </w:p>
    <w:p w:rsidR="00084AB5" w:rsidRDefault="00084AB5" w:rsidP="00084AB5">
      <w:pPr>
        <w:pStyle w:val="00SigningPage"/>
        <w:sectPr w:rsidR="00084AB5" w:rsidSect="00084AB5">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084AB5" w:rsidRDefault="00084AB5" w:rsidP="00084AB5">
      <w:pPr>
        <w:jc w:val="center"/>
      </w:pPr>
      <w:r>
        <w:rPr>
          <w:noProof/>
          <w:lang w:eastAsia="en-AU"/>
        </w:rPr>
        <w:lastRenderedPageBreak/>
        <w:drawing>
          <wp:inline distT="0" distB="0" distL="0" distR="0">
            <wp:extent cx="1333500" cy="1181100"/>
            <wp:effectExtent l="19050" t="0" r="0" b="0"/>
            <wp:docPr id="39" name="Picture 18"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84AB5" w:rsidRDefault="00084AB5" w:rsidP="00084AB5">
      <w:pPr>
        <w:jc w:val="center"/>
        <w:rPr>
          <w:rFonts w:ascii="Arial" w:hAnsi="Arial"/>
        </w:rPr>
      </w:pPr>
      <w:r>
        <w:rPr>
          <w:rFonts w:ascii="Arial" w:hAnsi="Arial"/>
        </w:rPr>
        <w:t>Australian Capital Territory</w:t>
      </w:r>
    </w:p>
    <w:p w:rsidR="00084AB5" w:rsidRDefault="00274628" w:rsidP="00084AB5">
      <w:pPr>
        <w:pStyle w:val="Billname"/>
      </w:pPr>
      <w:r>
        <w:fldChar w:fldCharType="begin"/>
      </w:r>
      <w:r>
        <w:instrText xml:space="preserve"> REF Citation \*charformat  \* MERGEFORMAT </w:instrText>
      </w:r>
      <w:r>
        <w:fldChar w:fldCharType="separate"/>
      </w:r>
      <w:r w:rsidR="00D42C42">
        <w:t>Aboriginal and Torres Strait Islander Elected Body Regulation 2017</w:t>
      </w:r>
      <w:r>
        <w:fldChar w:fldCharType="end"/>
      </w:r>
    </w:p>
    <w:p w:rsidR="00084AB5" w:rsidRDefault="00084AB5" w:rsidP="00084AB5">
      <w:pPr>
        <w:pStyle w:val="CoverInForce"/>
      </w:pPr>
      <w:r>
        <w:t>made under the</w:t>
      </w:r>
    </w:p>
    <w:p w:rsidR="00084AB5" w:rsidRDefault="00274628" w:rsidP="00084AB5">
      <w:pPr>
        <w:pStyle w:val="CoverActName"/>
      </w:pPr>
      <w:r>
        <w:fldChar w:fldCharType="begin"/>
      </w:r>
      <w:r>
        <w:instrText xml:space="preserve"> REF ActName \*charformat </w:instrText>
      </w:r>
      <w:r>
        <w:fldChar w:fldCharType="separate"/>
      </w:r>
      <w:r w:rsidR="00D42C42" w:rsidRPr="00D42C42">
        <w:t>Aboriginal and Torres Strait Islander Elected Body Act 2008</w:t>
      </w:r>
      <w:r>
        <w:fldChar w:fldCharType="end"/>
      </w:r>
    </w:p>
    <w:p w:rsidR="00084AB5" w:rsidRDefault="00084AB5" w:rsidP="00084AB5">
      <w:pPr>
        <w:pStyle w:val="Placeholder"/>
      </w:pPr>
      <w:r>
        <w:rPr>
          <w:rStyle w:val="charContents"/>
          <w:sz w:val="16"/>
        </w:rPr>
        <w:t xml:space="preserve">  </w:t>
      </w:r>
      <w:r>
        <w:rPr>
          <w:rStyle w:val="charPage"/>
        </w:rPr>
        <w:t xml:space="preserve">  </w:t>
      </w:r>
    </w:p>
    <w:p w:rsidR="00084AB5" w:rsidRDefault="00084AB5" w:rsidP="00084AB5">
      <w:pPr>
        <w:pStyle w:val="N-TOCheading"/>
      </w:pPr>
      <w:r>
        <w:rPr>
          <w:rStyle w:val="charContents"/>
        </w:rPr>
        <w:t>Contents</w:t>
      </w:r>
    </w:p>
    <w:p w:rsidR="00084AB5" w:rsidRDefault="00084AB5" w:rsidP="00084AB5">
      <w:pPr>
        <w:pStyle w:val="N-9pt"/>
      </w:pPr>
      <w:r>
        <w:tab/>
      </w:r>
      <w:r>
        <w:rPr>
          <w:rStyle w:val="charPage"/>
        </w:rPr>
        <w:t>Page</w:t>
      </w:r>
    </w:p>
    <w:p w:rsidR="005F0CB8" w:rsidRDefault="005F0CB8">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99730835" w:history="1">
        <w:r w:rsidRPr="00FE5AA3">
          <w:t>1</w:t>
        </w:r>
        <w:r>
          <w:rPr>
            <w:rFonts w:asciiTheme="minorHAnsi" w:eastAsiaTheme="minorEastAsia" w:hAnsiTheme="minorHAnsi" w:cstheme="minorBidi"/>
            <w:sz w:val="22"/>
            <w:szCs w:val="22"/>
            <w:lang w:eastAsia="en-AU"/>
          </w:rPr>
          <w:tab/>
        </w:r>
        <w:r w:rsidRPr="00FE5AA3">
          <w:t>Name of regulation</w:t>
        </w:r>
        <w:r>
          <w:tab/>
        </w:r>
        <w:r>
          <w:fldChar w:fldCharType="begin"/>
        </w:r>
        <w:r>
          <w:instrText xml:space="preserve"> PAGEREF _Toc499730835 \h </w:instrText>
        </w:r>
        <w:r>
          <w:fldChar w:fldCharType="separate"/>
        </w:r>
        <w:r w:rsidR="00D42C42">
          <w:t>2</w:t>
        </w:r>
        <w:r>
          <w:fldChar w:fldCharType="end"/>
        </w:r>
      </w:hyperlink>
    </w:p>
    <w:p w:rsidR="005F0CB8" w:rsidRDefault="005F0CB8">
      <w:pPr>
        <w:pStyle w:val="TOC5"/>
        <w:rPr>
          <w:rFonts w:asciiTheme="minorHAnsi" w:eastAsiaTheme="minorEastAsia" w:hAnsiTheme="minorHAnsi" w:cstheme="minorBidi"/>
          <w:sz w:val="22"/>
          <w:szCs w:val="22"/>
          <w:lang w:eastAsia="en-AU"/>
        </w:rPr>
      </w:pPr>
      <w:r>
        <w:tab/>
      </w:r>
      <w:hyperlink w:anchor="_Toc499730836" w:history="1">
        <w:r w:rsidRPr="00FE5AA3">
          <w:t>3</w:t>
        </w:r>
        <w:r>
          <w:rPr>
            <w:rFonts w:asciiTheme="minorHAnsi" w:eastAsiaTheme="minorEastAsia" w:hAnsiTheme="minorHAnsi" w:cstheme="minorBidi"/>
            <w:sz w:val="22"/>
            <w:szCs w:val="22"/>
            <w:lang w:eastAsia="en-AU"/>
          </w:rPr>
          <w:tab/>
        </w:r>
        <w:r w:rsidRPr="00FE5AA3">
          <w:t>Dictionary</w:t>
        </w:r>
        <w:r>
          <w:tab/>
        </w:r>
        <w:r>
          <w:fldChar w:fldCharType="begin"/>
        </w:r>
        <w:r>
          <w:instrText xml:space="preserve"> PAGEREF _Toc499730836 \h </w:instrText>
        </w:r>
        <w:r>
          <w:fldChar w:fldCharType="separate"/>
        </w:r>
        <w:r w:rsidR="00D42C42">
          <w:t>2</w:t>
        </w:r>
        <w:r>
          <w:fldChar w:fldCharType="end"/>
        </w:r>
      </w:hyperlink>
    </w:p>
    <w:p w:rsidR="005F0CB8" w:rsidRDefault="005F0CB8">
      <w:pPr>
        <w:pStyle w:val="TOC5"/>
        <w:rPr>
          <w:rFonts w:asciiTheme="minorHAnsi" w:eastAsiaTheme="minorEastAsia" w:hAnsiTheme="minorHAnsi" w:cstheme="minorBidi"/>
          <w:sz w:val="22"/>
          <w:szCs w:val="22"/>
          <w:lang w:eastAsia="en-AU"/>
        </w:rPr>
      </w:pPr>
      <w:r>
        <w:tab/>
      </w:r>
      <w:hyperlink w:anchor="_Toc499730837" w:history="1">
        <w:r w:rsidRPr="00FE5AA3">
          <w:t>4</w:t>
        </w:r>
        <w:r>
          <w:rPr>
            <w:rFonts w:asciiTheme="minorHAnsi" w:eastAsiaTheme="minorEastAsia" w:hAnsiTheme="minorHAnsi" w:cstheme="minorBidi"/>
            <w:sz w:val="22"/>
            <w:szCs w:val="22"/>
            <w:lang w:eastAsia="en-AU"/>
          </w:rPr>
          <w:tab/>
        </w:r>
        <w:r w:rsidRPr="00FE5AA3">
          <w:t>Notes</w:t>
        </w:r>
        <w:r>
          <w:tab/>
        </w:r>
        <w:r>
          <w:fldChar w:fldCharType="begin"/>
        </w:r>
        <w:r>
          <w:instrText xml:space="preserve"> PAGEREF _Toc499730837 \h </w:instrText>
        </w:r>
        <w:r>
          <w:fldChar w:fldCharType="separate"/>
        </w:r>
        <w:r w:rsidR="00D42C42">
          <w:t>2</w:t>
        </w:r>
        <w:r>
          <w:fldChar w:fldCharType="end"/>
        </w:r>
      </w:hyperlink>
    </w:p>
    <w:p w:rsidR="005F0CB8" w:rsidRDefault="005F0CB8">
      <w:pPr>
        <w:pStyle w:val="TOC5"/>
        <w:rPr>
          <w:rFonts w:asciiTheme="minorHAnsi" w:eastAsiaTheme="minorEastAsia" w:hAnsiTheme="minorHAnsi" w:cstheme="minorBidi"/>
          <w:sz w:val="22"/>
          <w:szCs w:val="22"/>
          <w:lang w:eastAsia="en-AU"/>
        </w:rPr>
      </w:pPr>
      <w:r>
        <w:tab/>
      </w:r>
      <w:hyperlink w:anchor="_Toc499730838" w:history="1">
        <w:r w:rsidRPr="00FE5AA3">
          <w:t>5</w:t>
        </w:r>
        <w:r>
          <w:rPr>
            <w:rFonts w:asciiTheme="minorHAnsi" w:eastAsiaTheme="minorEastAsia" w:hAnsiTheme="minorHAnsi" w:cstheme="minorBidi"/>
            <w:sz w:val="22"/>
            <w:szCs w:val="22"/>
            <w:lang w:eastAsia="en-AU"/>
          </w:rPr>
          <w:tab/>
        </w:r>
        <w:r w:rsidRPr="00FE5AA3">
          <w:t>Code of conduct for ATSIEB members</w:t>
        </w:r>
        <w:r>
          <w:tab/>
        </w:r>
        <w:r>
          <w:fldChar w:fldCharType="begin"/>
        </w:r>
        <w:r>
          <w:instrText xml:space="preserve"> PAGEREF _Toc499730838 \h </w:instrText>
        </w:r>
        <w:r>
          <w:fldChar w:fldCharType="separate"/>
        </w:r>
        <w:r w:rsidR="00D42C42">
          <w:t>2</w:t>
        </w:r>
        <w:r>
          <w:fldChar w:fldCharType="end"/>
        </w:r>
      </w:hyperlink>
    </w:p>
    <w:p w:rsidR="005F0CB8" w:rsidRDefault="005F0CB8">
      <w:pPr>
        <w:pStyle w:val="TOC5"/>
        <w:rPr>
          <w:rFonts w:asciiTheme="minorHAnsi" w:eastAsiaTheme="minorEastAsia" w:hAnsiTheme="minorHAnsi" w:cstheme="minorBidi"/>
          <w:sz w:val="22"/>
          <w:szCs w:val="22"/>
          <w:lang w:eastAsia="en-AU"/>
        </w:rPr>
      </w:pPr>
      <w:r>
        <w:tab/>
      </w:r>
      <w:hyperlink w:anchor="_Toc499730839" w:history="1">
        <w:r w:rsidRPr="00FE5AA3">
          <w:t>6</w:t>
        </w:r>
        <w:r>
          <w:rPr>
            <w:rFonts w:asciiTheme="minorHAnsi" w:eastAsiaTheme="minorEastAsia" w:hAnsiTheme="minorHAnsi" w:cstheme="minorBidi"/>
            <w:sz w:val="22"/>
            <w:szCs w:val="22"/>
            <w:lang w:eastAsia="en-AU"/>
          </w:rPr>
          <w:tab/>
        </w:r>
        <w:r w:rsidRPr="00FE5AA3">
          <w:t>Pecuniary and personal interests declaration</w:t>
        </w:r>
        <w:r>
          <w:tab/>
        </w:r>
        <w:r>
          <w:fldChar w:fldCharType="begin"/>
        </w:r>
        <w:r>
          <w:instrText xml:space="preserve"> PAGEREF _Toc499730839 \h </w:instrText>
        </w:r>
        <w:r>
          <w:fldChar w:fldCharType="separate"/>
        </w:r>
        <w:r w:rsidR="00D42C42">
          <w:t>2</w:t>
        </w:r>
        <w:r>
          <w:fldChar w:fldCharType="end"/>
        </w:r>
      </w:hyperlink>
    </w:p>
    <w:p w:rsidR="005F0CB8" w:rsidRDefault="005F0CB8">
      <w:pPr>
        <w:pStyle w:val="TOC5"/>
        <w:rPr>
          <w:rFonts w:asciiTheme="minorHAnsi" w:eastAsiaTheme="minorEastAsia" w:hAnsiTheme="minorHAnsi" w:cstheme="minorBidi"/>
          <w:sz w:val="22"/>
          <w:szCs w:val="22"/>
          <w:lang w:eastAsia="en-AU"/>
        </w:rPr>
      </w:pPr>
      <w:r>
        <w:tab/>
      </w:r>
      <w:hyperlink w:anchor="_Toc499730840" w:history="1">
        <w:r w:rsidRPr="00FE5AA3">
          <w:t>7</w:t>
        </w:r>
        <w:r>
          <w:rPr>
            <w:rFonts w:asciiTheme="minorHAnsi" w:eastAsiaTheme="minorEastAsia" w:hAnsiTheme="minorHAnsi" w:cstheme="minorBidi"/>
            <w:sz w:val="22"/>
            <w:szCs w:val="22"/>
            <w:lang w:eastAsia="en-AU"/>
          </w:rPr>
          <w:tab/>
        </w:r>
        <w:r w:rsidRPr="00FE5AA3">
          <w:t>Role of ATSIEB chair</w:t>
        </w:r>
        <w:r>
          <w:tab/>
        </w:r>
        <w:r>
          <w:fldChar w:fldCharType="begin"/>
        </w:r>
        <w:r>
          <w:instrText xml:space="preserve"> PAGEREF _Toc499730840 \h </w:instrText>
        </w:r>
        <w:r>
          <w:fldChar w:fldCharType="separate"/>
        </w:r>
        <w:r w:rsidR="00D42C42">
          <w:t>3</w:t>
        </w:r>
        <w:r>
          <w:fldChar w:fldCharType="end"/>
        </w:r>
      </w:hyperlink>
    </w:p>
    <w:p w:rsidR="005F0CB8" w:rsidRDefault="005F0CB8">
      <w:pPr>
        <w:pStyle w:val="TOC5"/>
        <w:rPr>
          <w:rFonts w:asciiTheme="minorHAnsi" w:eastAsiaTheme="minorEastAsia" w:hAnsiTheme="minorHAnsi" w:cstheme="minorBidi"/>
          <w:sz w:val="22"/>
          <w:szCs w:val="22"/>
          <w:lang w:eastAsia="en-AU"/>
        </w:rPr>
      </w:pPr>
      <w:r>
        <w:tab/>
      </w:r>
      <w:hyperlink w:anchor="_Toc499730841" w:history="1">
        <w:r w:rsidRPr="00FE5AA3">
          <w:t>8</w:t>
        </w:r>
        <w:r>
          <w:rPr>
            <w:rFonts w:asciiTheme="minorHAnsi" w:eastAsiaTheme="minorEastAsia" w:hAnsiTheme="minorHAnsi" w:cstheme="minorBidi"/>
            <w:sz w:val="22"/>
            <w:szCs w:val="22"/>
            <w:lang w:eastAsia="en-AU"/>
          </w:rPr>
          <w:tab/>
        </w:r>
        <w:r w:rsidRPr="00FE5AA3">
          <w:t>Role of ATSIEB deputy chair</w:t>
        </w:r>
        <w:r>
          <w:tab/>
        </w:r>
        <w:r>
          <w:fldChar w:fldCharType="begin"/>
        </w:r>
        <w:r>
          <w:instrText xml:space="preserve"> PAGEREF _Toc499730841 \h </w:instrText>
        </w:r>
        <w:r>
          <w:fldChar w:fldCharType="separate"/>
        </w:r>
        <w:r w:rsidR="00D42C42">
          <w:t>4</w:t>
        </w:r>
        <w:r>
          <w:fldChar w:fldCharType="end"/>
        </w:r>
      </w:hyperlink>
    </w:p>
    <w:p w:rsidR="005F0CB8" w:rsidRDefault="00274628">
      <w:pPr>
        <w:pStyle w:val="TOC6"/>
        <w:rPr>
          <w:rFonts w:asciiTheme="minorHAnsi" w:eastAsiaTheme="minorEastAsia" w:hAnsiTheme="minorHAnsi" w:cstheme="minorBidi"/>
          <w:b w:val="0"/>
          <w:sz w:val="22"/>
          <w:szCs w:val="22"/>
          <w:lang w:eastAsia="en-AU"/>
        </w:rPr>
      </w:pPr>
      <w:hyperlink w:anchor="_Toc499730842" w:history="1">
        <w:r w:rsidR="005F0CB8" w:rsidRPr="00FE5AA3">
          <w:t>Schedule 1</w:t>
        </w:r>
        <w:r w:rsidR="005F0CB8">
          <w:rPr>
            <w:rFonts w:asciiTheme="minorHAnsi" w:eastAsiaTheme="minorEastAsia" w:hAnsiTheme="minorHAnsi" w:cstheme="minorBidi"/>
            <w:b w:val="0"/>
            <w:sz w:val="22"/>
            <w:szCs w:val="22"/>
            <w:lang w:eastAsia="en-AU"/>
          </w:rPr>
          <w:tab/>
        </w:r>
        <w:r w:rsidR="005F0CB8" w:rsidRPr="00FE5AA3">
          <w:t>Code of conduct for ATSIEB members</w:t>
        </w:r>
        <w:r w:rsidR="005F0CB8">
          <w:tab/>
        </w:r>
        <w:r w:rsidR="005F0CB8" w:rsidRPr="005F0CB8">
          <w:rPr>
            <w:b w:val="0"/>
            <w:sz w:val="20"/>
          </w:rPr>
          <w:fldChar w:fldCharType="begin"/>
        </w:r>
        <w:r w:rsidR="005F0CB8" w:rsidRPr="005F0CB8">
          <w:rPr>
            <w:b w:val="0"/>
            <w:sz w:val="20"/>
          </w:rPr>
          <w:instrText xml:space="preserve"> PAGEREF _Toc499730842 \h </w:instrText>
        </w:r>
        <w:r w:rsidR="005F0CB8" w:rsidRPr="005F0CB8">
          <w:rPr>
            <w:b w:val="0"/>
            <w:sz w:val="20"/>
          </w:rPr>
        </w:r>
        <w:r w:rsidR="005F0CB8" w:rsidRPr="005F0CB8">
          <w:rPr>
            <w:b w:val="0"/>
            <w:sz w:val="20"/>
          </w:rPr>
          <w:fldChar w:fldCharType="separate"/>
        </w:r>
        <w:r w:rsidR="00D42C42">
          <w:rPr>
            <w:b w:val="0"/>
            <w:sz w:val="20"/>
          </w:rPr>
          <w:t>5</w:t>
        </w:r>
        <w:r w:rsidR="005F0CB8" w:rsidRPr="005F0CB8">
          <w:rPr>
            <w:b w:val="0"/>
            <w:sz w:val="20"/>
          </w:rPr>
          <w:fldChar w:fldCharType="end"/>
        </w:r>
      </w:hyperlink>
    </w:p>
    <w:p w:rsidR="005F0CB8" w:rsidRDefault="005F0CB8">
      <w:pPr>
        <w:pStyle w:val="TOC5"/>
        <w:rPr>
          <w:rFonts w:asciiTheme="minorHAnsi" w:eastAsiaTheme="minorEastAsia" w:hAnsiTheme="minorHAnsi" w:cstheme="minorBidi"/>
          <w:sz w:val="22"/>
          <w:szCs w:val="22"/>
          <w:lang w:eastAsia="en-AU"/>
        </w:rPr>
      </w:pPr>
      <w:r>
        <w:tab/>
      </w:r>
      <w:hyperlink w:anchor="_Toc499730843" w:history="1">
        <w:r w:rsidRPr="00FE5AA3">
          <w:t>1.1</w:t>
        </w:r>
        <w:r>
          <w:rPr>
            <w:rFonts w:asciiTheme="minorHAnsi" w:eastAsiaTheme="minorEastAsia" w:hAnsiTheme="minorHAnsi" w:cstheme="minorBidi"/>
            <w:sz w:val="22"/>
            <w:szCs w:val="22"/>
            <w:lang w:eastAsia="en-AU"/>
          </w:rPr>
          <w:tab/>
        </w:r>
        <w:r w:rsidRPr="00FE5AA3">
          <w:t>Honesty and fairness</w:t>
        </w:r>
        <w:r>
          <w:tab/>
        </w:r>
        <w:r>
          <w:fldChar w:fldCharType="begin"/>
        </w:r>
        <w:r>
          <w:instrText xml:space="preserve"> PAGEREF _Toc499730843 \h </w:instrText>
        </w:r>
        <w:r>
          <w:fldChar w:fldCharType="separate"/>
        </w:r>
        <w:r w:rsidR="00D42C42">
          <w:t>5</w:t>
        </w:r>
        <w:r>
          <w:fldChar w:fldCharType="end"/>
        </w:r>
      </w:hyperlink>
    </w:p>
    <w:p w:rsidR="005F0CB8" w:rsidRDefault="005F0CB8">
      <w:pPr>
        <w:pStyle w:val="TOC5"/>
        <w:rPr>
          <w:rFonts w:asciiTheme="minorHAnsi" w:eastAsiaTheme="minorEastAsia" w:hAnsiTheme="minorHAnsi" w:cstheme="minorBidi"/>
          <w:sz w:val="22"/>
          <w:szCs w:val="22"/>
          <w:lang w:eastAsia="en-AU"/>
        </w:rPr>
      </w:pPr>
      <w:r>
        <w:tab/>
      </w:r>
      <w:hyperlink w:anchor="_Toc499730844" w:history="1">
        <w:r w:rsidRPr="00FE5AA3">
          <w:t>1.2</w:t>
        </w:r>
        <w:r>
          <w:rPr>
            <w:rFonts w:asciiTheme="minorHAnsi" w:eastAsiaTheme="minorEastAsia" w:hAnsiTheme="minorHAnsi" w:cstheme="minorBidi"/>
            <w:sz w:val="22"/>
            <w:szCs w:val="22"/>
            <w:lang w:eastAsia="en-AU"/>
          </w:rPr>
          <w:tab/>
        </w:r>
        <w:r w:rsidRPr="00FE5AA3">
          <w:t>Care and diligence</w:t>
        </w:r>
        <w:r>
          <w:tab/>
        </w:r>
        <w:r>
          <w:fldChar w:fldCharType="begin"/>
        </w:r>
        <w:r>
          <w:instrText xml:space="preserve"> PAGEREF _Toc499730844 \h </w:instrText>
        </w:r>
        <w:r>
          <w:fldChar w:fldCharType="separate"/>
        </w:r>
        <w:r w:rsidR="00D42C42">
          <w:t>5</w:t>
        </w:r>
        <w:r>
          <w:fldChar w:fldCharType="end"/>
        </w:r>
      </w:hyperlink>
    </w:p>
    <w:p w:rsidR="005F0CB8" w:rsidRDefault="005F0CB8">
      <w:pPr>
        <w:pStyle w:val="TOC5"/>
        <w:rPr>
          <w:rFonts w:asciiTheme="minorHAnsi" w:eastAsiaTheme="minorEastAsia" w:hAnsiTheme="minorHAnsi" w:cstheme="minorBidi"/>
          <w:sz w:val="22"/>
          <w:szCs w:val="22"/>
          <w:lang w:eastAsia="en-AU"/>
        </w:rPr>
      </w:pPr>
      <w:r>
        <w:tab/>
      </w:r>
      <w:hyperlink w:anchor="_Toc499730845" w:history="1">
        <w:r w:rsidRPr="00FE5AA3">
          <w:t>1.3</w:t>
        </w:r>
        <w:r>
          <w:rPr>
            <w:rFonts w:asciiTheme="minorHAnsi" w:eastAsiaTheme="minorEastAsia" w:hAnsiTheme="minorHAnsi" w:cstheme="minorBidi"/>
            <w:sz w:val="22"/>
            <w:szCs w:val="22"/>
            <w:lang w:eastAsia="en-AU"/>
          </w:rPr>
          <w:tab/>
        </w:r>
        <w:r w:rsidRPr="00FE5AA3">
          <w:t>Conflict of interest</w:t>
        </w:r>
        <w:r>
          <w:tab/>
        </w:r>
        <w:r>
          <w:fldChar w:fldCharType="begin"/>
        </w:r>
        <w:r>
          <w:instrText xml:space="preserve"> PAGEREF _Toc499730845 \h </w:instrText>
        </w:r>
        <w:r>
          <w:fldChar w:fldCharType="separate"/>
        </w:r>
        <w:r w:rsidR="00D42C42">
          <w:t>5</w:t>
        </w:r>
        <w:r>
          <w:fldChar w:fldCharType="end"/>
        </w:r>
      </w:hyperlink>
    </w:p>
    <w:p w:rsidR="005F0CB8" w:rsidRDefault="005F0CB8">
      <w:pPr>
        <w:pStyle w:val="TOC5"/>
        <w:rPr>
          <w:rFonts w:asciiTheme="minorHAnsi" w:eastAsiaTheme="minorEastAsia" w:hAnsiTheme="minorHAnsi" w:cstheme="minorBidi"/>
          <w:sz w:val="22"/>
          <w:szCs w:val="22"/>
          <w:lang w:eastAsia="en-AU"/>
        </w:rPr>
      </w:pPr>
      <w:r>
        <w:tab/>
      </w:r>
      <w:hyperlink w:anchor="_Toc499730846" w:history="1">
        <w:r w:rsidRPr="00FE5AA3">
          <w:t>1.4</w:t>
        </w:r>
        <w:r>
          <w:rPr>
            <w:rFonts w:asciiTheme="minorHAnsi" w:eastAsiaTheme="minorEastAsia" w:hAnsiTheme="minorHAnsi" w:cstheme="minorBidi"/>
            <w:sz w:val="22"/>
            <w:szCs w:val="22"/>
            <w:lang w:eastAsia="en-AU"/>
          </w:rPr>
          <w:tab/>
        </w:r>
        <w:r w:rsidRPr="00FE5AA3">
          <w:t>Respect for privacy and reputation</w:t>
        </w:r>
        <w:r>
          <w:tab/>
        </w:r>
        <w:r>
          <w:fldChar w:fldCharType="begin"/>
        </w:r>
        <w:r>
          <w:instrText xml:space="preserve"> PAGEREF _Toc499730846 \h </w:instrText>
        </w:r>
        <w:r>
          <w:fldChar w:fldCharType="separate"/>
        </w:r>
        <w:r w:rsidR="00D42C42">
          <w:t>6</w:t>
        </w:r>
        <w:r>
          <w:fldChar w:fldCharType="end"/>
        </w:r>
      </w:hyperlink>
    </w:p>
    <w:p w:rsidR="005F0CB8" w:rsidRDefault="005F0CB8">
      <w:pPr>
        <w:pStyle w:val="TOC5"/>
        <w:rPr>
          <w:rFonts w:asciiTheme="minorHAnsi" w:eastAsiaTheme="minorEastAsia" w:hAnsiTheme="minorHAnsi" w:cstheme="minorBidi"/>
          <w:sz w:val="22"/>
          <w:szCs w:val="22"/>
          <w:lang w:eastAsia="en-AU"/>
        </w:rPr>
      </w:pPr>
      <w:r>
        <w:tab/>
      </w:r>
      <w:hyperlink w:anchor="_Toc499730847" w:history="1">
        <w:r w:rsidRPr="00FE5AA3">
          <w:t>1.5</w:t>
        </w:r>
        <w:r>
          <w:rPr>
            <w:rFonts w:asciiTheme="minorHAnsi" w:eastAsiaTheme="minorEastAsia" w:hAnsiTheme="minorHAnsi" w:cstheme="minorBidi"/>
            <w:sz w:val="22"/>
            <w:szCs w:val="22"/>
            <w:lang w:eastAsia="en-AU"/>
          </w:rPr>
          <w:tab/>
        </w:r>
        <w:r w:rsidRPr="00FE5AA3">
          <w:t>Confidential information</w:t>
        </w:r>
        <w:r>
          <w:tab/>
        </w:r>
        <w:r>
          <w:fldChar w:fldCharType="begin"/>
        </w:r>
        <w:r>
          <w:instrText xml:space="preserve"> PAGEREF _Toc499730847 \h </w:instrText>
        </w:r>
        <w:r>
          <w:fldChar w:fldCharType="separate"/>
        </w:r>
        <w:r w:rsidR="00D42C42">
          <w:t>6</w:t>
        </w:r>
        <w:r>
          <w:fldChar w:fldCharType="end"/>
        </w:r>
      </w:hyperlink>
    </w:p>
    <w:p w:rsidR="005F0CB8" w:rsidRDefault="005F0CB8">
      <w:pPr>
        <w:pStyle w:val="TOC5"/>
        <w:rPr>
          <w:rFonts w:asciiTheme="minorHAnsi" w:eastAsiaTheme="minorEastAsia" w:hAnsiTheme="minorHAnsi" w:cstheme="minorBidi"/>
          <w:sz w:val="22"/>
          <w:szCs w:val="22"/>
          <w:lang w:eastAsia="en-AU"/>
        </w:rPr>
      </w:pPr>
      <w:r>
        <w:tab/>
      </w:r>
      <w:hyperlink w:anchor="_Toc499730848" w:history="1">
        <w:r w:rsidRPr="00FE5AA3">
          <w:t>1.6</w:t>
        </w:r>
        <w:r>
          <w:rPr>
            <w:rFonts w:asciiTheme="minorHAnsi" w:eastAsiaTheme="minorEastAsia" w:hAnsiTheme="minorHAnsi" w:cstheme="minorBidi"/>
            <w:sz w:val="22"/>
            <w:szCs w:val="22"/>
            <w:lang w:eastAsia="en-AU"/>
          </w:rPr>
          <w:tab/>
        </w:r>
        <w:r w:rsidRPr="00FE5AA3">
          <w:t>Accountability and transparency</w:t>
        </w:r>
        <w:r>
          <w:tab/>
        </w:r>
        <w:r>
          <w:fldChar w:fldCharType="begin"/>
        </w:r>
        <w:r>
          <w:instrText xml:space="preserve"> PAGEREF _Toc499730848 \h </w:instrText>
        </w:r>
        <w:r>
          <w:fldChar w:fldCharType="separate"/>
        </w:r>
        <w:r w:rsidR="00D42C42">
          <w:t>6</w:t>
        </w:r>
        <w:r>
          <w:fldChar w:fldCharType="end"/>
        </w:r>
      </w:hyperlink>
    </w:p>
    <w:p w:rsidR="005F0CB8" w:rsidRDefault="005F0CB8">
      <w:pPr>
        <w:pStyle w:val="TOC5"/>
        <w:rPr>
          <w:rFonts w:asciiTheme="minorHAnsi" w:eastAsiaTheme="minorEastAsia" w:hAnsiTheme="minorHAnsi" w:cstheme="minorBidi"/>
          <w:sz w:val="22"/>
          <w:szCs w:val="22"/>
          <w:lang w:eastAsia="en-AU"/>
        </w:rPr>
      </w:pPr>
      <w:r>
        <w:tab/>
      </w:r>
      <w:hyperlink w:anchor="_Toc499730849" w:history="1">
        <w:r w:rsidRPr="00FE5AA3">
          <w:t>1.7</w:t>
        </w:r>
        <w:r>
          <w:rPr>
            <w:rFonts w:asciiTheme="minorHAnsi" w:eastAsiaTheme="minorEastAsia" w:hAnsiTheme="minorHAnsi" w:cstheme="minorBidi"/>
            <w:sz w:val="22"/>
            <w:szCs w:val="22"/>
            <w:lang w:eastAsia="en-AU"/>
          </w:rPr>
          <w:tab/>
        </w:r>
        <w:r w:rsidRPr="00FE5AA3">
          <w:t>Mutual respect</w:t>
        </w:r>
        <w:r>
          <w:tab/>
        </w:r>
        <w:r>
          <w:fldChar w:fldCharType="begin"/>
        </w:r>
        <w:r>
          <w:instrText xml:space="preserve"> PAGEREF _Toc499730849 \h </w:instrText>
        </w:r>
        <w:r>
          <w:fldChar w:fldCharType="separate"/>
        </w:r>
        <w:r w:rsidR="00D42C42">
          <w:t>7</w:t>
        </w:r>
        <w:r>
          <w:fldChar w:fldCharType="end"/>
        </w:r>
      </w:hyperlink>
    </w:p>
    <w:p w:rsidR="005F0CB8" w:rsidRDefault="005F0CB8">
      <w:pPr>
        <w:pStyle w:val="TOC5"/>
        <w:rPr>
          <w:rFonts w:asciiTheme="minorHAnsi" w:eastAsiaTheme="minorEastAsia" w:hAnsiTheme="minorHAnsi" w:cstheme="minorBidi"/>
          <w:sz w:val="22"/>
          <w:szCs w:val="22"/>
          <w:lang w:eastAsia="en-AU"/>
        </w:rPr>
      </w:pPr>
      <w:r>
        <w:tab/>
      </w:r>
      <w:hyperlink w:anchor="_Toc499730850" w:history="1">
        <w:r w:rsidRPr="00FE5AA3">
          <w:t>1.8</w:t>
        </w:r>
        <w:r>
          <w:rPr>
            <w:rFonts w:asciiTheme="minorHAnsi" w:eastAsiaTheme="minorEastAsia" w:hAnsiTheme="minorHAnsi" w:cstheme="minorBidi"/>
            <w:sz w:val="22"/>
            <w:szCs w:val="22"/>
            <w:lang w:eastAsia="en-AU"/>
          </w:rPr>
          <w:tab/>
        </w:r>
        <w:r w:rsidRPr="00FE5AA3">
          <w:t>Accessibility</w:t>
        </w:r>
        <w:r>
          <w:tab/>
        </w:r>
        <w:r>
          <w:fldChar w:fldCharType="begin"/>
        </w:r>
        <w:r>
          <w:instrText xml:space="preserve"> PAGEREF _Toc499730850 \h </w:instrText>
        </w:r>
        <w:r>
          <w:fldChar w:fldCharType="separate"/>
        </w:r>
        <w:r w:rsidR="00D42C42">
          <w:t>7</w:t>
        </w:r>
        <w:r>
          <w:fldChar w:fldCharType="end"/>
        </w:r>
      </w:hyperlink>
    </w:p>
    <w:p w:rsidR="005F0CB8" w:rsidRDefault="005F0CB8">
      <w:pPr>
        <w:pStyle w:val="TOC5"/>
        <w:rPr>
          <w:rFonts w:asciiTheme="minorHAnsi" w:eastAsiaTheme="minorEastAsia" w:hAnsiTheme="minorHAnsi" w:cstheme="minorBidi"/>
          <w:sz w:val="22"/>
          <w:szCs w:val="22"/>
          <w:lang w:eastAsia="en-AU"/>
        </w:rPr>
      </w:pPr>
      <w:r>
        <w:tab/>
      </w:r>
      <w:hyperlink w:anchor="_Toc499730851" w:history="1">
        <w:r w:rsidRPr="00FE5AA3">
          <w:t>1.9</w:t>
        </w:r>
        <w:r>
          <w:rPr>
            <w:rFonts w:asciiTheme="minorHAnsi" w:eastAsiaTheme="minorEastAsia" w:hAnsiTheme="minorHAnsi" w:cstheme="minorBidi"/>
            <w:sz w:val="22"/>
            <w:szCs w:val="22"/>
            <w:lang w:eastAsia="en-AU"/>
          </w:rPr>
          <w:tab/>
        </w:r>
        <w:r w:rsidRPr="00FE5AA3">
          <w:t>ATSIEB chair</w:t>
        </w:r>
        <w:r>
          <w:tab/>
        </w:r>
        <w:r>
          <w:fldChar w:fldCharType="begin"/>
        </w:r>
        <w:r>
          <w:instrText xml:space="preserve"> PAGEREF _Toc499730851 \h </w:instrText>
        </w:r>
        <w:r>
          <w:fldChar w:fldCharType="separate"/>
        </w:r>
        <w:r w:rsidR="00D42C42">
          <w:t>7</w:t>
        </w:r>
        <w:r>
          <w:fldChar w:fldCharType="end"/>
        </w:r>
      </w:hyperlink>
    </w:p>
    <w:p w:rsidR="005F0CB8" w:rsidRDefault="00274628">
      <w:pPr>
        <w:pStyle w:val="TOC6"/>
        <w:rPr>
          <w:rFonts w:asciiTheme="minorHAnsi" w:eastAsiaTheme="minorEastAsia" w:hAnsiTheme="minorHAnsi" w:cstheme="minorBidi"/>
          <w:b w:val="0"/>
          <w:sz w:val="22"/>
          <w:szCs w:val="22"/>
          <w:lang w:eastAsia="en-AU"/>
        </w:rPr>
      </w:pPr>
      <w:hyperlink w:anchor="_Toc499730852" w:history="1">
        <w:r w:rsidR="005F0CB8" w:rsidRPr="00FE5AA3">
          <w:t>Dictionary</w:t>
        </w:r>
        <w:r w:rsidR="005F0CB8">
          <w:tab/>
        </w:r>
        <w:r w:rsidR="005F0CB8">
          <w:tab/>
        </w:r>
        <w:r w:rsidR="005F0CB8" w:rsidRPr="005F0CB8">
          <w:rPr>
            <w:b w:val="0"/>
            <w:sz w:val="20"/>
          </w:rPr>
          <w:fldChar w:fldCharType="begin"/>
        </w:r>
        <w:r w:rsidR="005F0CB8" w:rsidRPr="005F0CB8">
          <w:rPr>
            <w:b w:val="0"/>
            <w:sz w:val="20"/>
          </w:rPr>
          <w:instrText xml:space="preserve"> PAGEREF _Toc499730852 \h </w:instrText>
        </w:r>
        <w:r w:rsidR="005F0CB8" w:rsidRPr="005F0CB8">
          <w:rPr>
            <w:b w:val="0"/>
            <w:sz w:val="20"/>
          </w:rPr>
        </w:r>
        <w:r w:rsidR="005F0CB8" w:rsidRPr="005F0CB8">
          <w:rPr>
            <w:b w:val="0"/>
            <w:sz w:val="20"/>
          </w:rPr>
          <w:fldChar w:fldCharType="separate"/>
        </w:r>
        <w:r w:rsidR="00D42C42">
          <w:rPr>
            <w:b w:val="0"/>
            <w:sz w:val="20"/>
          </w:rPr>
          <w:t>8</w:t>
        </w:r>
        <w:r w:rsidR="005F0CB8" w:rsidRPr="005F0CB8">
          <w:rPr>
            <w:b w:val="0"/>
            <w:sz w:val="20"/>
          </w:rPr>
          <w:fldChar w:fldCharType="end"/>
        </w:r>
      </w:hyperlink>
    </w:p>
    <w:p w:rsidR="005F0CB8" w:rsidRDefault="00274628" w:rsidP="005F0CB8">
      <w:pPr>
        <w:pStyle w:val="TOC7"/>
        <w:spacing w:before="480"/>
        <w:rPr>
          <w:rFonts w:asciiTheme="minorHAnsi" w:eastAsiaTheme="minorEastAsia" w:hAnsiTheme="minorHAnsi" w:cstheme="minorBidi"/>
          <w:b w:val="0"/>
          <w:sz w:val="22"/>
          <w:szCs w:val="22"/>
          <w:lang w:eastAsia="en-AU"/>
        </w:rPr>
      </w:pPr>
      <w:hyperlink w:anchor="_Toc499730853" w:history="1">
        <w:r w:rsidR="005F0CB8">
          <w:t>Endnotes</w:t>
        </w:r>
        <w:r w:rsidR="005F0CB8" w:rsidRPr="005F0CB8">
          <w:rPr>
            <w:vanish/>
          </w:rPr>
          <w:tab/>
        </w:r>
        <w:r w:rsidR="005F0CB8">
          <w:rPr>
            <w:vanish/>
          </w:rPr>
          <w:tab/>
        </w:r>
        <w:r w:rsidR="005F0CB8" w:rsidRPr="005F0CB8">
          <w:rPr>
            <w:b w:val="0"/>
            <w:vanish/>
          </w:rPr>
          <w:fldChar w:fldCharType="begin"/>
        </w:r>
        <w:r w:rsidR="005F0CB8" w:rsidRPr="005F0CB8">
          <w:rPr>
            <w:b w:val="0"/>
            <w:vanish/>
          </w:rPr>
          <w:instrText xml:space="preserve"> PAGEREF _Toc499730853 \h </w:instrText>
        </w:r>
        <w:r w:rsidR="005F0CB8" w:rsidRPr="005F0CB8">
          <w:rPr>
            <w:b w:val="0"/>
            <w:vanish/>
          </w:rPr>
        </w:r>
        <w:r w:rsidR="005F0CB8" w:rsidRPr="005F0CB8">
          <w:rPr>
            <w:b w:val="0"/>
            <w:vanish/>
          </w:rPr>
          <w:fldChar w:fldCharType="separate"/>
        </w:r>
        <w:r w:rsidR="00D42C42">
          <w:rPr>
            <w:b w:val="0"/>
            <w:vanish/>
          </w:rPr>
          <w:t>9</w:t>
        </w:r>
        <w:r w:rsidR="005F0CB8" w:rsidRPr="005F0CB8">
          <w:rPr>
            <w:b w:val="0"/>
            <w:vanish/>
          </w:rPr>
          <w:fldChar w:fldCharType="end"/>
        </w:r>
      </w:hyperlink>
    </w:p>
    <w:p w:rsidR="005F0CB8" w:rsidRDefault="005F0CB8">
      <w:pPr>
        <w:pStyle w:val="TOC5"/>
        <w:rPr>
          <w:rFonts w:asciiTheme="minorHAnsi" w:eastAsiaTheme="minorEastAsia" w:hAnsiTheme="minorHAnsi" w:cstheme="minorBidi"/>
          <w:sz w:val="22"/>
          <w:szCs w:val="22"/>
          <w:lang w:eastAsia="en-AU"/>
        </w:rPr>
      </w:pPr>
      <w:r>
        <w:tab/>
      </w:r>
      <w:hyperlink w:anchor="_Toc499730854" w:history="1">
        <w:r w:rsidRPr="00FE5AA3">
          <w:t>1</w:t>
        </w:r>
        <w:r>
          <w:rPr>
            <w:rFonts w:asciiTheme="minorHAnsi" w:eastAsiaTheme="minorEastAsia" w:hAnsiTheme="minorHAnsi" w:cstheme="minorBidi"/>
            <w:sz w:val="22"/>
            <w:szCs w:val="22"/>
            <w:lang w:eastAsia="en-AU"/>
          </w:rPr>
          <w:tab/>
        </w:r>
        <w:r w:rsidRPr="00FE5AA3">
          <w:t>About the endnotes</w:t>
        </w:r>
        <w:r>
          <w:tab/>
        </w:r>
        <w:r>
          <w:fldChar w:fldCharType="begin"/>
        </w:r>
        <w:r>
          <w:instrText xml:space="preserve"> PAGEREF _Toc499730854 \h </w:instrText>
        </w:r>
        <w:r>
          <w:fldChar w:fldCharType="separate"/>
        </w:r>
        <w:r w:rsidR="00D42C42">
          <w:t>9</w:t>
        </w:r>
        <w:r>
          <w:fldChar w:fldCharType="end"/>
        </w:r>
      </w:hyperlink>
    </w:p>
    <w:p w:rsidR="005F0CB8" w:rsidRDefault="005F0CB8">
      <w:pPr>
        <w:pStyle w:val="TOC5"/>
        <w:rPr>
          <w:rFonts w:asciiTheme="minorHAnsi" w:eastAsiaTheme="minorEastAsia" w:hAnsiTheme="minorHAnsi" w:cstheme="minorBidi"/>
          <w:sz w:val="22"/>
          <w:szCs w:val="22"/>
          <w:lang w:eastAsia="en-AU"/>
        </w:rPr>
      </w:pPr>
      <w:r>
        <w:tab/>
      </w:r>
      <w:hyperlink w:anchor="_Toc499730855" w:history="1">
        <w:r w:rsidRPr="00FE5AA3">
          <w:t>2</w:t>
        </w:r>
        <w:r>
          <w:rPr>
            <w:rFonts w:asciiTheme="minorHAnsi" w:eastAsiaTheme="minorEastAsia" w:hAnsiTheme="minorHAnsi" w:cstheme="minorBidi"/>
            <w:sz w:val="22"/>
            <w:szCs w:val="22"/>
            <w:lang w:eastAsia="en-AU"/>
          </w:rPr>
          <w:tab/>
        </w:r>
        <w:r w:rsidRPr="00FE5AA3">
          <w:t>Abbreviation key</w:t>
        </w:r>
        <w:r>
          <w:tab/>
        </w:r>
        <w:r>
          <w:fldChar w:fldCharType="begin"/>
        </w:r>
        <w:r>
          <w:instrText xml:space="preserve"> PAGEREF _Toc499730855 \h </w:instrText>
        </w:r>
        <w:r>
          <w:fldChar w:fldCharType="separate"/>
        </w:r>
        <w:r w:rsidR="00D42C42">
          <w:t>9</w:t>
        </w:r>
        <w:r>
          <w:fldChar w:fldCharType="end"/>
        </w:r>
      </w:hyperlink>
    </w:p>
    <w:p w:rsidR="005F0CB8" w:rsidRDefault="005F0CB8">
      <w:pPr>
        <w:pStyle w:val="TOC5"/>
        <w:rPr>
          <w:rFonts w:asciiTheme="minorHAnsi" w:eastAsiaTheme="minorEastAsia" w:hAnsiTheme="minorHAnsi" w:cstheme="minorBidi"/>
          <w:sz w:val="22"/>
          <w:szCs w:val="22"/>
          <w:lang w:eastAsia="en-AU"/>
        </w:rPr>
      </w:pPr>
      <w:r>
        <w:tab/>
      </w:r>
      <w:hyperlink w:anchor="_Toc499730856" w:history="1">
        <w:r w:rsidRPr="00FE5AA3">
          <w:t>3</w:t>
        </w:r>
        <w:r>
          <w:rPr>
            <w:rFonts w:asciiTheme="minorHAnsi" w:eastAsiaTheme="minorEastAsia" w:hAnsiTheme="minorHAnsi" w:cstheme="minorBidi"/>
            <w:sz w:val="22"/>
            <w:szCs w:val="22"/>
            <w:lang w:eastAsia="en-AU"/>
          </w:rPr>
          <w:tab/>
        </w:r>
        <w:r w:rsidRPr="00FE5AA3">
          <w:t>Legislation history</w:t>
        </w:r>
        <w:r>
          <w:tab/>
        </w:r>
        <w:r>
          <w:fldChar w:fldCharType="begin"/>
        </w:r>
        <w:r>
          <w:instrText xml:space="preserve"> PAGEREF _Toc499730856 \h </w:instrText>
        </w:r>
        <w:r>
          <w:fldChar w:fldCharType="separate"/>
        </w:r>
        <w:r w:rsidR="00D42C42">
          <w:t>10</w:t>
        </w:r>
        <w:r>
          <w:fldChar w:fldCharType="end"/>
        </w:r>
      </w:hyperlink>
    </w:p>
    <w:p w:rsidR="005F0CB8" w:rsidRDefault="005F0CB8">
      <w:pPr>
        <w:pStyle w:val="TOC5"/>
        <w:rPr>
          <w:rFonts w:asciiTheme="minorHAnsi" w:eastAsiaTheme="minorEastAsia" w:hAnsiTheme="minorHAnsi" w:cstheme="minorBidi"/>
          <w:sz w:val="22"/>
          <w:szCs w:val="22"/>
          <w:lang w:eastAsia="en-AU"/>
        </w:rPr>
      </w:pPr>
      <w:r>
        <w:tab/>
      </w:r>
      <w:hyperlink w:anchor="_Toc499730857" w:history="1">
        <w:r w:rsidRPr="00FE5AA3">
          <w:t>4</w:t>
        </w:r>
        <w:r>
          <w:rPr>
            <w:rFonts w:asciiTheme="minorHAnsi" w:eastAsiaTheme="minorEastAsia" w:hAnsiTheme="minorHAnsi" w:cstheme="minorBidi"/>
            <w:sz w:val="22"/>
            <w:szCs w:val="22"/>
            <w:lang w:eastAsia="en-AU"/>
          </w:rPr>
          <w:tab/>
        </w:r>
        <w:r w:rsidRPr="00FE5AA3">
          <w:t>Amendment history</w:t>
        </w:r>
        <w:r>
          <w:tab/>
        </w:r>
        <w:r>
          <w:fldChar w:fldCharType="begin"/>
        </w:r>
        <w:r>
          <w:instrText xml:space="preserve"> PAGEREF _Toc499730857 \h </w:instrText>
        </w:r>
        <w:r>
          <w:fldChar w:fldCharType="separate"/>
        </w:r>
        <w:r w:rsidR="00D42C42">
          <w:t>10</w:t>
        </w:r>
        <w:r>
          <w:fldChar w:fldCharType="end"/>
        </w:r>
      </w:hyperlink>
    </w:p>
    <w:p w:rsidR="00084AB5" w:rsidRDefault="005F0CB8" w:rsidP="00084AB5">
      <w:pPr>
        <w:pStyle w:val="BillBasic"/>
      </w:pPr>
      <w:r>
        <w:fldChar w:fldCharType="end"/>
      </w:r>
    </w:p>
    <w:p w:rsidR="00084AB5" w:rsidRDefault="00084AB5" w:rsidP="00084AB5">
      <w:pPr>
        <w:pStyle w:val="01Contents"/>
        <w:sectPr w:rsidR="00084AB5">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084AB5" w:rsidRDefault="00084AB5" w:rsidP="00084AB5">
      <w:pPr>
        <w:jc w:val="center"/>
      </w:pPr>
      <w:r>
        <w:rPr>
          <w:noProof/>
          <w:lang w:eastAsia="en-AU"/>
        </w:rPr>
        <w:drawing>
          <wp:inline distT="0" distB="0" distL="0" distR="0">
            <wp:extent cx="1333500" cy="1181100"/>
            <wp:effectExtent l="19050" t="0" r="0" b="0"/>
            <wp:docPr id="40" name="Picture 19"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84AB5" w:rsidRDefault="00084AB5" w:rsidP="00084AB5">
      <w:pPr>
        <w:jc w:val="center"/>
        <w:rPr>
          <w:rFonts w:ascii="Arial" w:hAnsi="Arial"/>
        </w:rPr>
      </w:pPr>
      <w:r>
        <w:rPr>
          <w:rFonts w:ascii="Arial" w:hAnsi="Arial"/>
        </w:rPr>
        <w:t>Australian Capital Territory</w:t>
      </w:r>
    </w:p>
    <w:p w:rsidR="00084AB5" w:rsidRDefault="00A7244F" w:rsidP="00084AB5">
      <w:pPr>
        <w:pStyle w:val="Billname"/>
      </w:pPr>
      <w:bookmarkStart w:id="6" w:name="Citation"/>
      <w:r>
        <w:t>Aboriginal and Torres Strait Islander Elected Body Regulation 2017</w:t>
      </w:r>
      <w:bookmarkEnd w:id="6"/>
      <w:r w:rsidR="00084AB5">
        <w:t xml:space="preserve">     </w:t>
      </w:r>
    </w:p>
    <w:p w:rsidR="00084AB5" w:rsidRDefault="00084AB5" w:rsidP="00084AB5">
      <w:pPr>
        <w:spacing w:before="240" w:after="60"/>
        <w:rPr>
          <w:rFonts w:ascii="Arial" w:hAnsi="Arial"/>
        </w:rPr>
      </w:pPr>
    </w:p>
    <w:p w:rsidR="00084AB5" w:rsidRDefault="00084AB5" w:rsidP="00084AB5">
      <w:pPr>
        <w:pStyle w:val="N-line3"/>
      </w:pPr>
    </w:p>
    <w:p w:rsidR="00084AB5" w:rsidRDefault="00084AB5" w:rsidP="00084AB5">
      <w:pPr>
        <w:pStyle w:val="CoverInForce"/>
      </w:pPr>
      <w:r>
        <w:t>made under the</w:t>
      </w:r>
    </w:p>
    <w:bookmarkStart w:id="7" w:name="ActName"/>
    <w:p w:rsidR="00084AB5" w:rsidRDefault="00084AB5" w:rsidP="00084AB5">
      <w:pPr>
        <w:pStyle w:val="CoverActName"/>
      </w:pPr>
      <w:r w:rsidRPr="00084AB5">
        <w:rPr>
          <w:rStyle w:val="charCitHyperlinkAbbrev"/>
        </w:rPr>
        <w:fldChar w:fldCharType="begin"/>
      </w:r>
      <w:r w:rsidR="00A7244F">
        <w:rPr>
          <w:rStyle w:val="charCitHyperlinkAbbrev"/>
        </w:rPr>
        <w:instrText>HYPERLINK "http://www.legislation.act.gov.au/a/2008-12" \o "A2008-12"</w:instrText>
      </w:r>
      <w:r w:rsidRPr="00084AB5">
        <w:rPr>
          <w:rStyle w:val="charCitHyperlinkAbbrev"/>
        </w:rPr>
        <w:fldChar w:fldCharType="separate"/>
      </w:r>
      <w:r w:rsidR="00A7244F">
        <w:rPr>
          <w:rStyle w:val="charCitHyperlinkAbbrev"/>
        </w:rPr>
        <w:t>Aboriginal and Torres Strait Islander Elected Body Act 2008</w:t>
      </w:r>
      <w:r w:rsidRPr="00084AB5">
        <w:rPr>
          <w:rStyle w:val="charCitHyperlinkAbbrev"/>
        </w:rPr>
        <w:fldChar w:fldCharType="end"/>
      </w:r>
      <w:bookmarkEnd w:id="7"/>
    </w:p>
    <w:p w:rsidR="00084AB5" w:rsidRDefault="00084AB5" w:rsidP="00084AB5">
      <w:pPr>
        <w:pStyle w:val="N-line3"/>
      </w:pPr>
    </w:p>
    <w:p w:rsidR="00084AB5" w:rsidRDefault="00084AB5" w:rsidP="00084AB5">
      <w:pPr>
        <w:pStyle w:val="Placeholder"/>
      </w:pPr>
      <w:r>
        <w:rPr>
          <w:rStyle w:val="charContents"/>
          <w:sz w:val="16"/>
        </w:rPr>
        <w:t xml:space="preserve">  </w:t>
      </w:r>
      <w:r>
        <w:rPr>
          <w:rStyle w:val="charPage"/>
        </w:rPr>
        <w:t xml:space="preserve">  </w:t>
      </w:r>
    </w:p>
    <w:p w:rsidR="00084AB5" w:rsidRDefault="00084AB5" w:rsidP="00084AB5">
      <w:pPr>
        <w:pStyle w:val="Placeholder"/>
      </w:pPr>
      <w:r>
        <w:rPr>
          <w:rStyle w:val="CharChapNo"/>
        </w:rPr>
        <w:t xml:space="preserve">  </w:t>
      </w:r>
      <w:r>
        <w:rPr>
          <w:rStyle w:val="CharChapText"/>
        </w:rPr>
        <w:t xml:space="preserve">  </w:t>
      </w:r>
    </w:p>
    <w:p w:rsidR="00084AB5" w:rsidRDefault="00084AB5" w:rsidP="00084AB5">
      <w:pPr>
        <w:pStyle w:val="Placeholder"/>
      </w:pPr>
      <w:r>
        <w:rPr>
          <w:rStyle w:val="CharPartNo"/>
        </w:rPr>
        <w:t xml:space="preserve">  </w:t>
      </w:r>
      <w:r>
        <w:rPr>
          <w:rStyle w:val="CharPartText"/>
        </w:rPr>
        <w:t xml:space="preserve">  </w:t>
      </w:r>
    </w:p>
    <w:p w:rsidR="00084AB5" w:rsidRDefault="00084AB5" w:rsidP="00084AB5">
      <w:pPr>
        <w:pStyle w:val="Placeholder"/>
      </w:pPr>
      <w:r>
        <w:rPr>
          <w:rStyle w:val="CharDivNo"/>
        </w:rPr>
        <w:t xml:space="preserve">  </w:t>
      </w:r>
      <w:r>
        <w:rPr>
          <w:rStyle w:val="CharDivText"/>
        </w:rPr>
        <w:t xml:space="preserve">  </w:t>
      </w:r>
    </w:p>
    <w:p w:rsidR="00084AB5" w:rsidRDefault="00084AB5" w:rsidP="00084AB5">
      <w:pPr>
        <w:pStyle w:val="Placeholder"/>
      </w:pPr>
      <w:r>
        <w:rPr>
          <w:rStyle w:val="CharSectNo"/>
        </w:rPr>
        <w:t xml:space="preserve">  </w:t>
      </w:r>
    </w:p>
    <w:p w:rsidR="00084AB5" w:rsidRPr="00BB6F39" w:rsidRDefault="00084AB5" w:rsidP="00084AB5">
      <w:pPr>
        <w:pStyle w:val="PageBreak"/>
      </w:pPr>
      <w:r>
        <w:br w:type="page"/>
      </w:r>
    </w:p>
    <w:p w:rsidR="00084AB5" w:rsidRPr="006A0812" w:rsidRDefault="00084AB5" w:rsidP="00084AB5"/>
    <w:p w:rsidR="00FC3592" w:rsidRPr="0001644B" w:rsidRDefault="0001644B" w:rsidP="0001644B">
      <w:pPr>
        <w:pStyle w:val="AH5Sec"/>
      </w:pPr>
      <w:bookmarkStart w:id="8" w:name="_Toc499730835"/>
      <w:r w:rsidRPr="00A27EA7">
        <w:rPr>
          <w:rStyle w:val="CharSectNo"/>
        </w:rPr>
        <w:t>1</w:t>
      </w:r>
      <w:r w:rsidRPr="0001644B">
        <w:tab/>
      </w:r>
      <w:r w:rsidR="00FC3592" w:rsidRPr="0001644B">
        <w:t>Name of regulation</w:t>
      </w:r>
      <w:bookmarkEnd w:id="8"/>
    </w:p>
    <w:p w:rsidR="00FC3592" w:rsidRPr="0001644B" w:rsidRDefault="00FC3592" w:rsidP="00001670">
      <w:pPr>
        <w:pStyle w:val="Amainreturn"/>
      </w:pPr>
      <w:r w:rsidRPr="0001644B">
        <w:t xml:space="preserve">This regulation is the </w:t>
      </w:r>
      <w:r w:rsidR="005D1256" w:rsidRPr="005D1256">
        <w:rPr>
          <w:i/>
        </w:rPr>
        <w:t>Aboriginal and Torres Strait Islander Elected Body Regulation 2017</w:t>
      </w:r>
      <w:r w:rsidRPr="0001644B">
        <w:rPr>
          <w:iCs/>
        </w:rPr>
        <w:t>.</w:t>
      </w:r>
    </w:p>
    <w:p w:rsidR="00FC3592" w:rsidRPr="0001644B" w:rsidRDefault="0001644B" w:rsidP="0001644B">
      <w:pPr>
        <w:pStyle w:val="AH5Sec"/>
      </w:pPr>
      <w:bookmarkStart w:id="9" w:name="_Toc499730836"/>
      <w:r w:rsidRPr="00A27EA7">
        <w:rPr>
          <w:rStyle w:val="CharSectNo"/>
        </w:rPr>
        <w:t>3</w:t>
      </w:r>
      <w:r w:rsidRPr="0001644B">
        <w:tab/>
      </w:r>
      <w:r w:rsidR="00FC3592" w:rsidRPr="0001644B">
        <w:t>Dictionary</w:t>
      </w:r>
      <w:bookmarkEnd w:id="9"/>
    </w:p>
    <w:p w:rsidR="00FC3592" w:rsidRPr="0001644B" w:rsidRDefault="00FC3592" w:rsidP="0001644B">
      <w:pPr>
        <w:pStyle w:val="Amainreturn"/>
        <w:keepNext/>
      </w:pPr>
      <w:r w:rsidRPr="0001644B">
        <w:t>The dictionary at the end of this regulation is part of this regulation.</w:t>
      </w:r>
    </w:p>
    <w:p w:rsidR="00FC3592" w:rsidRPr="0001644B" w:rsidRDefault="00FC3592" w:rsidP="0001644B">
      <w:pPr>
        <w:pStyle w:val="aNote"/>
        <w:keepNext/>
      </w:pPr>
      <w:r w:rsidRPr="0001644B">
        <w:rPr>
          <w:rStyle w:val="charItals"/>
        </w:rPr>
        <w:t>Note 1</w:t>
      </w:r>
      <w:r w:rsidRPr="0001644B">
        <w:tab/>
        <w:t>The dictionary at the end of this regulation defines certain terms used in this regulation.</w:t>
      </w:r>
    </w:p>
    <w:p w:rsidR="00FC3592" w:rsidRPr="0001644B" w:rsidRDefault="00FC3592" w:rsidP="00001670">
      <w:pPr>
        <w:pStyle w:val="aNote"/>
      </w:pPr>
      <w:r w:rsidRPr="0001644B">
        <w:rPr>
          <w:rStyle w:val="charItals"/>
        </w:rPr>
        <w:t>Note 2</w:t>
      </w:r>
      <w:r w:rsidRPr="0001644B">
        <w:tab/>
        <w:t xml:space="preserve">A definition in the dictionary (including a signpost definition) applies to the entire regulation unless the definition, or another provision of the regulation, provides otherwise or the contrary intention otherwise appears (see </w:t>
      </w:r>
      <w:hyperlink r:id="rId28" w:tooltip="A2001-14" w:history="1">
        <w:r w:rsidR="00D117B3" w:rsidRPr="0001644B">
          <w:rPr>
            <w:rStyle w:val="charCitHyperlinkAbbrev"/>
          </w:rPr>
          <w:t>Legislation Act</w:t>
        </w:r>
      </w:hyperlink>
      <w:r w:rsidRPr="0001644B">
        <w:t>, s 155 and s 156 (1)).</w:t>
      </w:r>
    </w:p>
    <w:p w:rsidR="00FC3592" w:rsidRPr="0001644B" w:rsidRDefault="0001644B" w:rsidP="0001644B">
      <w:pPr>
        <w:pStyle w:val="AH5Sec"/>
      </w:pPr>
      <w:bookmarkStart w:id="10" w:name="_Toc499730837"/>
      <w:r w:rsidRPr="00A27EA7">
        <w:rPr>
          <w:rStyle w:val="CharSectNo"/>
        </w:rPr>
        <w:t>4</w:t>
      </w:r>
      <w:r w:rsidRPr="0001644B">
        <w:tab/>
      </w:r>
      <w:r w:rsidR="00FC3592" w:rsidRPr="0001644B">
        <w:t>Notes</w:t>
      </w:r>
      <w:bookmarkEnd w:id="10"/>
    </w:p>
    <w:p w:rsidR="00FC3592" w:rsidRPr="0001644B" w:rsidRDefault="00FC3592" w:rsidP="0001644B">
      <w:pPr>
        <w:pStyle w:val="Amainreturn"/>
        <w:keepNext/>
      </w:pPr>
      <w:r w:rsidRPr="0001644B">
        <w:t>A note included in this regulation is explanatory and is not part of this regulation.</w:t>
      </w:r>
    </w:p>
    <w:p w:rsidR="00FC3592" w:rsidRPr="0001644B" w:rsidRDefault="00FC3592" w:rsidP="00001670">
      <w:pPr>
        <w:pStyle w:val="aNote"/>
      </w:pPr>
      <w:r w:rsidRPr="0001644B">
        <w:rPr>
          <w:rStyle w:val="charItals"/>
        </w:rPr>
        <w:t>Note</w:t>
      </w:r>
      <w:r w:rsidRPr="0001644B">
        <w:rPr>
          <w:rStyle w:val="charItals"/>
        </w:rPr>
        <w:tab/>
      </w:r>
      <w:r w:rsidRPr="0001644B">
        <w:t xml:space="preserve">See the </w:t>
      </w:r>
      <w:hyperlink r:id="rId29" w:tooltip="A2001-14" w:history="1">
        <w:r w:rsidR="00D117B3" w:rsidRPr="0001644B">
          <w:rPr>
            <w:rStyle w:val="charCitHyperlinkAbbrev"/>
          </w:rPr>
          <w:t>Legislation Act</w:t>
        </w:r>
      </w:hyperlink>
      <w:r w:rsidRPr="0001644B">
        <w:t>, s 127 (1), (4) and (5) for the legal status of notes.</w:t>
      </w:r>
    </w:p>
    <w:p w:rsidR="00763B36" w:rsidRPr="0001644B" w:rsidRDefault="0001644B" w:rsidP="0001644B">
      <w:pPr>
        <w:pStyle w:val="AH5Sec"/>
      </w:pPr>
      <w:bookmarkStart w:id="11" w:name="_Toc499730838"/>
      <w:r w:rsidRPr="00A27EA7">
        <w:rPr>
          <w:rStyle w:val="CharSectNo"/>
        </w:rPr>
        <w:t>5</w:t>
      </w:r>
      <w:r w:rsidRPr="0001644B">
        <w:tab/>
      </w:r>
      <w:r w:rsidR="00763B36" w:rsidRPr="0001644B">
        <w:t>Code of conduct</w:t>
      </w:r>
      <w:r w:rsidR="00F44536" w:rsidRPr="0001644B">
        <w:t xml:space="preserve"> for ATSIEB</w:t>
      </w:r>
      <w:r w:rsidR="00D922F8" w:rsidRPr="0001644B">
        <w:t xml:space="preserve"> members</w:t>
      </w:r>
      <w:bookmarkEnd w:id="11"/>
    </w:p>
    <w:p w:rsidR="00763B36" w:rsidRPr="0001644B" w:rsidRDefault="0001644B" w:rsidP="00F217A3">
      <w:pPr>
        <w:pStyle w:val="Amain"/>
        <w:keepNext/>
      </w:pPr>
      <w:r>
        <w:tab/>
      </w:r>
      <w:r w:rsidRPr="0001644B">
        <w:t>(1)</w:t>
      </w:r>
      <w:r w:rsidRPr="0001644B">
        <w:tab/>
      </w:r>
      <w:r w:rsidR="00F44536" w:rsidRPr="0001644B">
        <w:t>ATSIEB members must comply with the code of conduct set out in schedule 1.</w:t>
      </w:r>
    </w:p>
    <w:p w:rsidR="00763B36" w:rsidRPr="0001644B" w:rsidRDefault="0001644B" w:rsidP="0001644B">
      <w:pPr>
        <w:pStyle w:val="Amain"/>
        <w:keepNext/>
      </w:pPr>
      <w:r>
        <w:tab/>
      </w:r>
      <w:r w:rsidRPr="0001644B">
        <w:t>(2)</w:t>
      </w:r>
      <w:r w:rsidRPr="0001644B">
        <w:tab/>
      </w:r>
      <w:r w:rsidR="00F44536" w:rsidRPr="0001644B">
        <w:t xml:space="preserve">The code of conduct does not displace any duty or liability that an ATSIEB member </w:t>
      </w:r>
      <w:r w:rsidR="00D86D01" w:rsidRPr="0001644B">
        <w:t>has</w:t>
      </w:r>
      <w:r w:rsidR="00F44536" w:rsidRPr="0001644B">
        <w:t xml:space="preserve"> under a law of the Territory, the Commonwealth or a State in relation to a matter covered by the code.</w:t>
      </w:r>
    </w:p>
    <w:p w:rsidR="0064471F" w:rsidRPr="0001644B" w:rsidRDefault="0064471F" w:rsidP="0064471F">
      <w:pPr>
        <w:pStyle w:val="aNote"/>
      </w:pPr>
      <w:r w:rsidRPr="0001644B">
        <w:rPr>
          <w:rStyle w:val="charItals"/>
        </w:rPr>
        <w:t>Note</w:t>
      </w:r>
      <w:r w:rsidRPr="0001644B">
        <w:rPr>
          <w:rStyle w:val="charItals"/>
        </w:rPr>
        <w:tab/>
      </w:r>
      <w:r w:rsidRPr="0001644B">
        <w:rPr>
          <w:rStyle w:val="charBoldItals"/>
        </w:rPr>
        <w:t xml:space="preserve">State </w:t>
      </w:r>
      <w:r w:rsidRPr="0001644B">
        <w:rPr>
          <w:color w:val="000000"/>
          <w:lang w:eastAsia="en-AU"/>
        </w:rPr>
        <w:t xml:space="preserve">includes the Northern Territory (see </w:t>
      </w:r>
      <w:hyperlink r:id="rId30" w:tooltip="A2001-14" w:history="1">
        <w:r w:rsidR="00D117B3" w:rsidRPr="0001644B">
          <w:rPr>
            <w:rStyle w:val="charCitHyperlinkAbbrev"/>
          </w:rPr>
          <w:t>Legislation Act</w:t>
        </w:r>
      </w:hyperlink>
      <w:r w:rsidRPr="0001644B">
        <w:rPr>
          <w:color w:val="000000"/>
          <w:lang w:eastAsia="en-AU"/>
        </w:rPr>
        <w:t>, dict, pt 1).</w:t>
      </w:r>
    </w:p>
    <w:p w:rsidR="00814F3A" w:rsidRPr="0001644B" w:rsidRDefault="0001644B" w:rsidP="0001644B">
      <w:pPr>
        <w:pStyle w:val="AH5Sec"/>
      </w:pPr>
      <w:bookmarkStart w:id="12" w:name="_Toc499730839"/>
      <w:r w:rsidRPr="00A27EA7">
        <w:rPr>
          <w:rStyle w:val="CharSectNo"/>
        </w:rPr>
        <w:t>6</w:t>
      </w:r>
      <w:r w:rsidRPr="0001644B">
        <w:tab/>
      </w:r>
      <w:r w:rsidR="00C140EB" w:rsidRPr="0001644B">
        <w:t>Pecuniary</w:t>
      </w:r>
      <w:r w:rsidR="00814F3A" w:rsidRPr="0001644B">
        <w:t xml:space="preserve"> </w:t>
      </w:r>
      <w:r w:rsidR="00E42F91" w:rsidRPr="0001644B">
        <w:t xml:space="preserve">and personal </w:t>
      </w:r>
      <w:r w:rsidR="00814F3A" w:rsidRPr="0001644B">
        <w:t>interests</w:t>
      </w:r>
      <w:r w:rsidR="00C140EB" w:rsidRPr="0001644B">
        <w:t xml:space="preserve"> declaration</w:t>
      </w:r>
      <w:bookmarkEnd w:id="12"/>
    </w:p>
    <w:p w:rsidR="00C140EB" w:rsidRPr="0001644B" w:rsidRDefault="0001644B" w:rsidP="0001644B">
      <w:pPr>
        <w:pStyle w:val="Amain"/>
      </w:pPr>
      <w:r>
        <w:tab/>
      </w:r>
      <w:r w:rsidRPr="0001644B">
        <w:t>(1)</w:t>
      </w:r>
      <w:r w:rsidRPr="0001644B">
        <w:tab/>
      </w:r>
      <w:r w:rsidR="00C140EB" w:rsidRPr="0001644B">
        <w:t>A</w:t>
      </w:r>
      <w:r w:rsidR="00814F3A" w:rsidRPr="0001644B">
        <w:t xml:space="preserve">n ATSIEB member must </w:t>
      </w:r>
      <w:r w:rsidR="00C140EB" w:rsidRPr="0001644B">
        <w:t>table a dec</w:t>
      </w:r>
      <w:r w:rsidR="00D86D01" w:rsidRPr="0001644B">
        <w:t xml:space="preserve">laration of pecuniary </w:t>
      </w:r>
      <w:r w:rsidR="00E42F91" w:rsidRPr="0001644B">
        <w:t xml:space="preserve">and personal </w:t>
      </w:r>
      <w:r w:rsidR="00D86D01" w:rsidRPr="0001644B">
        <w:t>interests—</w:t>
      </w:r>
    </w:p>
    <w:p w:rsidR="00C140EB" w:rsidRPr="0001644B" w:rsidRDefault="0001644B" w:rsidP="0001644B">
      <w:pPr>
        <w:pStyle w:val="Apara"/>
      </w:pPr>
      <w:r>
        <w:tab/>
      </w:r>
      <w:r w:rsidRPr="0001644B">
        <w:t>(a)</w:t>
      </w:r>
      <w:r w:rsidRPr="0001644B">
        <w:tab/>
      </w:r>
      <w:r w:rsidR="00C140EB" w:rsidRPr="0001644B">
        <w:t>at the first meeting of ATSIEB for the ATSIEB term at which the member is present; and</w:t>
      </w:r>
    </w:p>
    <w:p w:rsidR="00814F3A" w:rsidRPr="0001644B" w:rsidRDefault="0001644B" w:rsidP="0001644B">
      <w:pPr>
        <w:pStyle w:val="Apara"/>
      </w:pPr>
      <w:r>
        <w:tab/>
      </w:r>
      <w:r w:rsidRPr="0001644B">
        <w:t>(b)</w:t>
      </w:r>
      <w:r w:rsidRPr="0001644B">
        <w:tab/>
      </w:r>
      <w:r w:rsidR="00E42F91" w:rsidRPr="0001644B">
        <w:t>if</w:t>
      </w:r>
      <w:r w:rsidR="00C140EB" w:rsidRPr="0001644B">
        <w:t xml:space="preserve"> there is a change in the information in the member’s pecuniary </w:t>
      </w:r>
      <w:r w:rsidR="003F379D" w:rsidRPr="0001644B">
        <w:t xml:space="preserve">and personal </w:t>
      </w:r>
      <w:r w:rsidR="00C140EB" w:rsidRPr="0001644B">
        <w:t>interests declaration</w:t>
      </w:r>
      <w:r w:rsidR="00BF201B" w:rsidRPr="0001644B">
        <w:t>—at the next ATSIEB meeting</w:t>
      </w:r>
      <w:r w:rsidR="00C140EB" w:rsidRPr="0001644B">
        <w:t xml:space="preserve">. </w:t>
      </w:r>
    </w:p>
    <w:p w:rsidR="008A384D" w:rsidRPr="0001644B" w:rsidRDefault="0001644B" w:rsidP="0001644B">
      <w:pPr>
        <w:pStyle w:val="Amain"/>
      </w:pPr>
      <w:r>
        <w:tab/>
      </w:r>
      <w:r w:rsidRPr="0001644B">
        <w:t>(2)</w:t>
      </w:r>
      <w:r w:rsidRPr="0001644B">
        <w:tab/>
      </w:r>
      <w:r w:rsidR="00C140EB" w:rsidRPr="0001644B">
        <w:t xml:space="preserve">A pecuniary </w:t>
      </w:r>
      <w:r w:rsidR="00E42F91" w:rsidRPr="0001644B">
        <w:t xml:space="preserve">and personal </w:t>
      </w:r>
      <w:r w:rsidR="00C140EB" w:rsidRPr="0001644B">
        <w:t xml:space="preserve">interests </w:t>
      </w:r>
      <w:r w:rsidR="008A384D" w:rsidRPr="0001644B">
        <w:t>declaration must contain</w:t>
      </w:r>
      <w:r w:rsidR="00297259" w:rsidRPr="0001644B">
        <w:t xml:space="preserve"> </w:t>
      </w:r>
      <w:r w:rsidR="003F379D" w:rsidRPr="0001644B">
        <w:t>information about</w:t>
      </w:r>
      <w:r w:rsidR="008A384D" w:rsidRPr="0001644B">
        <w:t>—</w:t>
      </w:r>
    </w:p>
    <w:p w:rsidR="00297259" w:rsidRPr="0001644B" w:rsidRDefault="0001644B" w:rsidP="0001644B">
      <w:pPr>
        <w:pStyle w:val="Apara"/>
      </w:pPr>
      <w:r>
        <w:tab/>
      </w:r>
      <w:r w:rsidRPr="0001644B">
        <w:t>(a)</w:t>
      </w:r>
      <w:r w:rsidRPr="0001644B">
        <w:tab/>
      </w:r>
      <w:r w:rsidR="00297259" w:rsidRPr="0001644B">
        <w:t>the ATSIEB member’s current employment; and</w:t>
      </w:r>
    </w:p>
    <w:p w:rsidR="00E56101" w:rsidRPr="0001644B" w:rsidRDefault="0001644B" w:rsidP="0001644B">
      <w:pPr>
        <w:pStyle w:val="Apara"/>
      </w:pPr>
      <w:r>
        <w:tab/>
      </w:r>
      <w:r w:rsidRPr="0001644B">
        <w:t>(b)</w:t>
      </w:r>
      <w:r w:rsidRPr="0001644B">
        <w:tab/>
      </w:r>
      <w:r w:rsidR="00297259" w:rsidRPr="0001644B">
        <w:t xml:space="preserve">any </w:t>
      </w:r>
      <w:r w:rsidR="00E56101" w:rsidRPr="0001644B">
        <w:t>body of which</w:t>
      </w:r>
      <w:r w:rsidR="00297259" w:rsidRPr="0001644B">
        <w:t xml:space="preserve"> the ATSIEB member is a member; </w:t>
      </w:r>
      <w:r w:rsidR="0064471F" w:rsidRPr="0001644B">
        <w:t>and</w:t>
      </w:r>
    </w:p>
    <w:p w:rsidR="00297259" w:rsidRPr="0001644B" w:rsidRDefault="0001644B" w:rsidP="0001644B">
      <w:pPr>
        <w:pStyle w:val="Apara"/>
      </w:pPr>
      <w:r>
        <w:tab/>
      </w:r>
      <w:r w:rsidRPr="0001644B">
        <w:t>(c)</w:t>
      </w:r>
      <w:r w:rsidRPr="0001644B">
        <w:tab/>
      </w:r>
      <w:r w:rsidR="00E56101" w:rsidRPr="0001644B">
        <w:t xml:space="preserve">any body in which the ATSIEB member has a financial interest; </w:t>
      </w:r>
      <w:r w:rsidR="00297259" w:rsidRPr="0001644B">
        <w:t>and</w:t>
      </w:r>
    </w:p>
    <w:p w:rsidR="00297259" w:rsidRPr="0001644B" w:rsidRDefault="0001644B" w:rsidP="0001644B">
      <w:pPr>
        <w:pStyle w:val="Apara"/>
      </w:pPr>
      <w:r>
        <w:tab/>
      </w:r>
      <w:r w:rsidRPr="0001644B">
        <w:t>(d)</w:t>
      </w:r>
      <w:r w:rsidRPr="0001644B">
        <w:tab/>
      </w:r>
      <w:r w:rsidR="00E56101" w:rsidRPr="0001644B">
        <w:t>the ATSIEB member’s directorship of any corporation or organisation.</w:t>
      </w:r>
    </w:p>
    <w:p w:rsidR="00224787" w:rsidRPr="0001644B" w:rsidRDefault="0001644B" w:rsidP="0001644B">
      <w:pPr>
        <w:pStyle w:val="Amain"/>
      </w:pPr>
      <w:r>
        <w:tab/>
      </w:r>
      <w:r w:rsidRPr="0001644B">
        <w:t>(3)</w:t>
      </w:r>
      <w:r w:rsidRPr="0001644B">
        <w:tab/>
      </w:r>
      <w:r w:rsidR="00224787" w:rsidRPr="0001644B">
        <w:t xml:space="preserve">ATSIEB must maintain a </w:t>
      </w:r>
      <w:r w:rsidR="00BF201B" w:rsidRPr="0001644B">
        <w:t>record</w:t>
      </w:r>
      <w:r w:rsidR="00224787" w:rsidRPr="0001644B">
        <w:t xml:space="preserve"> of pecun</w:t>
      </w:r>
      <w:r w:rsidR="00D86D01" w:rsidRPr="0001644B">
        <w:t xml:space="preserve">iary </w:t>
      </w:r>
      <w:r w:rsidR="00E42F91" w:rsidRPr="0001644B">
        <w:t xml:space="preserve">and personal </w:t>
      </w:r>
      <w:r w:rsidR="00D86D01" w:rsidRPr="0001644B">
        <w:t>interests declarations</w:t>
      </w:r>
      <w:r w:rsidR="00BF201B" w:rsidRPr="0001644B">
        <w:t xml:space="preserve"> and make the record available to the Minister</w:t>
      </w:r>
      <w:r w:rsidR="00224787" w:rsidRPr="0001644B">
        <w:t>.</w:t>
      </w:r>
    </w:p>
    <w:p w:rsidR="00BD040B" w:rsidRPr="0001644B" w:rsidRDefault="0001644B" w:rsidP="0001644B">
      <w:pPr>
        <w:pStyle w:val="Amain"/>
      </w:pPr>
      <w:r>
        <w:tab/>
      </w:r>
      <w:r w:rsidRPr="0001644B">
        <w:t>(4)</w:t>
      </w:r>
      <w:r w:rsidRPr="0001644B">
        <w:tab/>
      </w:r>
      <w:r w:rsidR="00BD040B" w:rsidRPr="0001644B">
        <w:t>An ATSIEB member who has attended a meeting of ATSIEB before this section commences must table a declaration of pecuniary and person</w:t>
      </w:r>
      <w:r w:rsidR="004C1BD1" w:rsidRPr="0001644B">
        <w:t>a</w:t>
      </w:r>
      <w:r w:rsidR="00BD040B" w:rsidRPr="0001644B">
        <w:t xml:space="preserve">l interests within 6 months after </w:t>
      </w:r>
      <w:r w:rsidR="0064471F" w:rsidRPr="0001644B">
        <w:t>its</w:t>
      </w:r>
      <w:r w:rsidR="00BD040B" w:rsidRPr="0001644B">
        <w:t xml:space="preserve"> commencement.</w:t>
      </w:r>
    </w:p>
    <w:p w:rsidR="003F379D" w:rsidRPr="0001644B" w:rsidRDefault="0001644B" w:rsidP="0001644B">
      <w:pPr>
        <w:pStyle w:val="Amain"/>
        <w:keepNext/>
      </w:pPr>
      <w:r>
        <w:tab/>
      </w:r>
      <w:r w:rsidRPr="0001644B">
        <w:t>(5)</w:t>
      </w:r>
      <w:r w:rsidRPr="0001644B">
        <w:tab/>
      </w:r>
      <w:r w:rsidR="00BD040B" w:rsidRPr="0001644B">
        <w:t>Subsection (4) and this s</w:t>
      </w:r>
      <w:r w:rsidR="008B499D" w:rsidRPr="0001644B">
        <w:t xml:space="preserve">ubsection </w:t>
      </w:r>
      <w:r w:rsidR="003F687B" w:rsidRPr="0001644B">
        <w:t>expire 12 </w:t>
      </w:r>
      <w:r w:rsidR="008B499D" w:rsidRPr="0001644B">
        <w:t xml:space="preserve">months after </w:t>
      </w:r>
      <w:r w:rsidR="003F687B" w:rsidRPr="0001644B">
        <w:t>the day</w:t>
      </w:r>
      <w:r w:rsidR="00691E4C" w:rsidRPr="0001644B">
        <w:t xml:space="preserve"> this section commences</w:t>
      </w:r>
      <w:r w:rsidR="003F687B" w:rsidRPr="0001644B">
        <w:t>.</w:t>
      </w:r>
    </w:p>
    <w:p w:rsidR="00BC0793" w:rsidRPr="0001644B" w:rsidRDefault="00BC0793">
      <w:pPr>
        <w:pStyle w:val="aNote"/>
      </w:pPr>
      <w:r w:rsidRPr="0001644B">
        <w:rPr>
          <w:rStyle w:val="charItals"/>
        </w:rPr>
        <w:t>Note</w:t>
      </w:r>
      <w:r w:rsidRPr="0001644B">
        <w:tab/>
        <w:t xml:space="preserve">Transitional provisions are kept in the regulation for a limited time.  A transitional provision is repealed on its expiry but continues to have effect after its repeal (see </w:t>
      </w:r>
      <w:hyperlink r:id="rId31" w:tooltip="A2001-14" w:history="1">
        <w:r w:rsidR="00D117B3" w:rsidRPr="0001644B">
          <w:rPr>
            <w:rStyle w:val="charCitHyperlinkAbbrev"/>
          </w:rPr>
          <w:t>Legislation Act</w:t>
        </w:r>
      </w:hyperlink>
      <w:r w:rsidRPr="0001644B">
        <w:t>, s 88).</w:t>
      </w:r>
    </w:p>
    <w:p w:rsidR="00FC3592" w:rsidRPr="0001644B" w:rsidRDefault="0001644B" w:rsidP="00A27EA7">
      <w:pPr>
        <w:pStyle w:val="AH5Sec"/>
      </w:pPr>
      <w:bookmarkStart w:id="13" w:name="_Toc499730840"/>
      <w:r w:rsidRPr="00A27EA7">
        <w:rPr>
          <w:rStyle w:val="CharSectNo"/>
        </w:rPr>
        <w:t>7</w:t>
      </w:r>
      <w:r w:rsidRPr="0001644B">
        <w:tab/>
      </w:r>
      <w:r w:rsidR="00F44536" w:rsidRPr="0001644B">
        <w:t>Role of ATSIEB chair</w:t>
      </w:r>
      <w:bookmarkEnd w:id="13"/>
    </w:p>
    <w:p w:rsidR="00F44536" w:rsidRPr="0001644B" w:rsidRDefault="00D9052D" w:rsidP="00A27EA7">
      <w:pPr>
        <w:pStyle w:val="Amainreturn"/>
        <w:keepNext/>
      </w:pPr>
      <w:r w:rsidRPr="0001644B">
        <w:t>The ATSIEB chair has the following functions:</w:t>
      </w:r>
    </w:p>
    <w:p w:rsidR="00873ECC" w:rsidRPr="0001644B" w:rsidRDefault="0001644B" w:rsidP="0001644B">
      <w:pPr>
        <w:pStyle w:val="Apara"/>
      </w:pPr>
      <w:r>
        <w:tab/>
      </w:r>
      <w:r w:rsidRPr="0001644B">
        <w:t>(a)</w:t>
      </w:r>
      <w:r w:rsidRPr="0001644B">
        <w:tab/>
      </w:r>
      <w:r w:rsidR="00231618" w:rsidRPr="0001644B">
        <w:t xml:space="preserve">to </w:t>
      </w:r>
      <w:r w:rsidR="00873ECC" w:rsidRPr="0001644B">
        <w:t xml:space="preserve">act as a </w:t>
      </w:r>
      <w:r w:rsidR="00231618" w:rsidRPr="0001644B">
        <w:t>represent</w:t>
      </w:r>
      <w:r w:rsidR="00873ECC" w:rsidRPr="0001644B">
        <w:t>ative of ATSIEB;</w:t>
      </w:r>
      <w:r w:rsidR="00570553" w:rsidRPr="0001644B">
        <w:t xml:space="preserve"> </w:t>
      </w:r>
    </w:p>
    <w:p w:rsidR="00663DEF" w:rsidRPr="0001644B" w:rsidRDefault="0001644B" w:rsidP="0001644B">
      <w:pPr>
        <w:pStyle w:val="Apara"/>
        <w:keepNext/>
      </w:pPr>
      <w:r>
        <w:tab/>
      </w:r>
      <w:r w:rsidRPr="0001644B">
        <w:t>(b)</w:t>
      </w:r>
      <w:r w:rsidRPr="0001644B">
        <w:tab/>
      </w:r>
      <w:r w:rsidR="00570553" w:rsidRPr="0001644B">
        <w:t xml:space="preserve">to </w:t>
      </w:r>
      <w:r w:rsidR="00D86D01" w:rsidRPr="0001644B">
        <w:t>prepare</w:t>
      </w:r>
      <w:r w:rsidR="00466DA6" w:rsidRPr="0001644B">
        <w:t xml:space="preserve"> </w:t>
      </w:r>
      <w:r w:rsidR="00570553" w:rsidRPr="0001644B">
        <w:t>the ag</w:t>
      </w:r>
      <w:r w:rsidR="009318A4" w:rsidRPr="0001644B">
        <w:t>enda for each meeting of ATSIEB</w:t>
      </w:r>
      <w:r w:rsidR="00466DA6" w:rsidRPr="0001644B">
        <w:t xml:space="preserve"> in consultation with ATSIEB</w:t>
      </w:r>
      <w:r w:rsidR="00663DEF" w:rsidRPr="0001644B">
        <w:t xml:space="preserve"> members.</w:t>
      </w:r>
    </w:p>
    <w:p w:rsidR="00570553" w:rsidRPr="0001644B" w:rsidRDefault="00570553" w:rsidP="00570553">
      <w:pPr>
        <w:pStyle w:val="aNote"/>
      </w:pPr>
      <w:r w:rsidRPr="0001644B">
        <w:rPr>
          <w:rStyle w:val="charItals"/>
        </w:rPr>
        <w:t>Note</w:t>
      </w:r>
      <w:r w:rsidRPr="0001644B">
        <w:rPr>
          <w:rStyle w:val="charItals"/>
        </w:rPr>
        <w:tab/>
      </w:r>
      <w:r w:rsidRPr="0001644B">
        <w:t>The ATSIEB chair has other functions under the Act including</w:t>
      </w:r>
      <w:r w:rsidR="00DC58BD" w:rsidRPr="0001644B">
        <w:t>:</w:t>
      </w:r>
    </w:p>
    <w:p w:rsidR="00DC58BD" w:rsidRPr="0001644B" w:rsidRDefault="0001644B" w:rsidP="0001644B">
      <w:pPr>
        <w:pStyle w:val="aNoteBulletss"/>
        <w:tabs>
          <w:tab w:val="left" w:pos="2300"/>
        </w:tabs>
      </w:pPr>
      <w:r w:rsidRPr="0001644B">
        <w:rPr>
          <w:rFonts w:ascii="Symbol" w:hAnsi="Symbol"/>
        </w:rPr>
        <w:t></w:t>
      </w:r>
      <w:r w:rsidRPr="0001644B">
        <w:rPr>
          <w:rFonts w:ascii="Symbol" w:hAnsi="Symbol"/>
        </w:rPr>
        <w:tab/>
      </w:r>
      <w:r w:rsidR="00DC58BD" w:rsidRPr="0001644B">
        <w:t>calling meetings (</w:t>
      </w:r>
      <w:hyperlink r:id="rId32" w:tooltip="Aboriginal and Torres Strait Islander Elected Body Act 2008" w:history="1">
        <w:r w:rsidR="00363609" w:rsidRPr="00363609">
          <w:rPr>
            <w:rStyle w:val="charCitHyperlinkAbbrev"/>
          </w:rPr>
          <w:t>Act</w:t>
        </w:r>
      </w:hyperlink>
      <w:r w:rsidR="00DC58BD" w:rsidRPr="0001644B">
        <w:t>, s 21)</w:t>
      </w:r>
    </w:p>
    <w:p w:rsidR="007342FA" w:rsidRPr="0001644B" w:rsidRDefault="0001644B" w:rsidP="0001644B">
      <w:pPr>
        <w:pStyle w:val="aNoteBulletss"/>
        <w:tabs>
          <w:tab w:val="left" w:pos="2300"/>
        </w:tabs>
      </w:pPr>
      <w:r w:rsidRPr="0001644B">
        <w:rPr>
          <w:rFonts w:ascii="Symbol" w:hAnsi="Symbol"/>
        </w:rPr>
        <w:t></w:t>
      </w:r>
      <w:r w:rsidRPr="0001644B">
        <w:rPr>
          <w:rFonts w:ascii="Symbol" w:hAnsi="Symbol"/>
        </w:rPr>
        <w:tab/>
      </w:r>
      <w:r w:rsidR="007342FA" w:rsidRPr="0001644B">
        <w:t>presiding</w:t>
      </w:r>
      <w:r w:rsidR="00570553" w:rsidRPr="0001644B">
        <w:t xml:space="preserve"> at all meeting where the ATSIEB chair is present </w:t>
      </w:r>
      <w:r w:rsidR="007342FA" w:rsidRPr="0001644B">
        <w:t>(</w:t>
      </w:r>
      <w:hyperlink r:id="rId33" w:tooltip="Aboriginal and Torres Strait Islander Elected Body Act 2008" w:history="1">
        <w:r w:rsidR="00363609" w:rsidRPr="00363609">
          <w:rPr>
            <w:rStyle w:val="charCitHyperlinkAbbrev"/>
          </w:rPr>
          <w:t>Act</w:t>
        </w:r>
      </w:hyperlink>
      <w:r w:rsidR="00DC58BD" w:rsidRPr="0001644B">
        <w:t xml:space="preserve">, </w:t>
      </w:r>
      <w:r w:rsidR="007342FA" w:rsidRPr="0001644B">
        <w:t>s 22 </w:t>
      </w:r>
      <w:r w:rsidR="00570553" w:rsidRPr="0001644B">
        <w:t>(1)</w:t>
      </w:r>
      <w:r w:rsidR="007342FA" w:rsidRPr="0001644B">
        <w:t>)</w:t>
      </w:r>
    </w:p>
    <w:p w:rsidR="00507AFC" w:rsidRPr="0001644B" w:rsidRDefault="0001644B" w:rsidP="0001644B">
      <w:pPr>
        <w:pStyle w:val="aNoteBulletss"/>
        <w:tabs>
          <w:tab w:val="left" w:pos="2300"/>
        </w:tabs>
      </w:pPr>
      <w:r w:rsidRPr="0001644B">
        <w:rPr>
          <w:rFonts w:ascii="Symbol" w:hAnsi="Symbol"/>
        </w:rPr>
        <w:t></w:t>
      </w:r>
      <w:r w:rsidRPr="0001644B">
        <w:rPr>
          <w:rFonts w:ascii="Symbol" w:hAnsi="Symbol"/>
        </w:rPr>
        <w:tab/>
      </w:r>
      <w:r w:rsidR="007342FA" w:rsidRPr="0001644B">
        <w:t>allowing an ATSIEB member to take leave (</w:t>
      </w:r>
      <w:hyperlink r:id="rId34" w:tooltip="Aboriginal and Torres Strait Islander Elected Body Act 2008" w:history="1">
        <w:r w:rsidR="00363609" w:rsidRPr="00363609">
          <w:rPr>
            <w:rStyle w:val="charCitHyperlinkAbbrev"/>
          </w:rPr>
          <w:t>Act</w:t>
        </w:r>
      </w:hyperlink>
      <w:r w:rsidR="00DC58BD" w:rsidRPr="0001644B">
        <w:t xml:space="preserve">, </w:t>
      </w:r>
      <w:r w:rsidR="007342FA" w:rsidRPr="0001644B">
        <w:t>s</w:t>
      </w:r>
      <w:r w:rsidR="00663DEF" w:rsidRPr="0001644B">
        <w:t xml:space="preserve"> </w:t>
      </w:r>
      <w:r w:rsidR="007342FA" w:rsidRPr="0001644B">
        <w:t xml:space="preserve">20 (2)). </w:t>
      </w:r>
    </w:p>
    <w:p w:rsidR="00F44536" w:rsidRPr="0001644B" w:rsidRDefault="0001644B" w:rsidP="0001644B">
      <w:pPr>
        <w:pStyle w:val="AH5Sec"/>
      </w:pPr>
      <w:bookmarkStart w:id="14" w:name="_Toc499730841"/>
      <w:r w:rsidRPr="00A27EA7">
        <w:rPr>
          <w:rStyle w:val="CharSectNo"/>
        </w:rPr>
        <w:t>8</w:t>
      </w:r>
      <w:r w:rsidRPr="0001644B">
        <w:tab/>
      </w:r>
      <w:r w:rsidR="00F44536" w:rsidRPr="0001644B">
        <w:t xml:space="preserve">Role of </w:t>
      </w:r>
      <w:r w:rsidR="008702AF" w:rsidRPr="0001644B">
        <w:t>ATSIEB</w:t>
      </w:r>
      <w:r w:rsidR="00F44536" w:rsidRPr="0001644B">
        <w:t xml:space="preserve"> deputy chair</w:t>
      </w:r>
      <w:bookmarkEnd w:id="14"/>
    </w:p>
    <w:p w:rsidR="00F44536" w:rsidRPr="0001644B" w:rsidRDefault="00714DB7" w:rsidP="00F217A3">
      <w:pPr>
        <w:pStyle w:val="Amainreturn"/>
      </w:pPr>
      <w:r w:rsidRPr="0001644B">
        <w:t>The ATSIEB deputy chair has the following functions:</w:t>
      </w:r>
    </w:p>
    <w:p w:rsidR="00714DB7" w:rsidRPr="0001644B" w:rsidRDefault="0001644B" w:rsidP="0001644B">
      <w:pPr>
        <w:pStyle w:val="Apara"/>
      </w:pPr>
      <w:r>
        <w:tab/>
      </w:r>
      <w:r w:rsidRPr="0001644B">
        <w:t>(a)</w:t>
      </w:r>
      <w:r w:rsidRPr="0001644B">
        <w:tab/>
      </w:r>
      <w:r w:rsidR="00714DB7" w:rsidRPr="0001644B">
        <w:t>to act as a representative of ATSIEB; and</w:t>
      </w:r>
    </w:p>
    <w:p w:rsidR="00714DB7" w:rsidRPr="0001644B" w:rsidRDefault="0001644B" w:rsidP="0001644B">
      <w:pPr>
        <w:pStyle w:val="Apara"/>
        <w:keepNext/>
      </w:pPr>
      <w:r>
        <w:tab/>
      </w:r>
      <w:r w:rsidRPr="0001644B">
        <w:t>(b)</w:t>
      </w:r>
      <w:r w:rsidRPr="0001644B">
        <w:tab/>
      </w:r>
      <w:r w:rsidR="00714DB7" w:rsidRPr="0001644B">
        <w:t>to perform the functions of the ATSIEB chair when the ATSIEB chair is unable to do so.</w:t>
      </w:r>
    </w:p>
    <w:p w:rsidR="00714DB7" w:rsidRPr="0001644B" w:rsidRDefault="00714DB7" w:rsidP="00714DB7">
      <w:pPr>
        <w:pStyle w:val="aNote"/>
      </w:pPr>
      <w:r w:rsidRPr="0001644B">
        <w:rPr>
          <w:rStyle w:val="charItals"/>
        </w:rPr>
        <w:t>Note</w:t>
      </w:r>
      <w:r w:rsidRPr="0001644B">
        <w:rPr>
          <w:rStyle w:val="charItals"/>
        </w:rPr>
        <w:tab/>
      </w:r>
      <w:r w:rsidRPr="0001644B">
        <w:t>The ATSIEB deputy chair also has the function of presiding at ATSIEB meeting</w:t>
      </w:r>
      <w:r w:rsidR="00DC58BD" w:rsidRPr="0001644B">
        <w:t>s</w:t>
      </w:r>
      <w:r w:rsidRPr="0001644B">
        <w:t xml:space="preserve"> when the ATSIEB chair is absent (see </w:t>
      </w:r>
      <w:hyperlink r:id="rId35" w:tooltip="Aboriginal and Torres Strait Islander Elected Body Act 2008" w:history="1">
        <w:r w:rsidR="00363609" w:rsidRPr="00363609">
          <w:rPr>
            <w:rStyle w:val="charCitHyperlinkAbbrev"/>
          </w:rPr>
          <w:t>Act</w:t>
        </w:r>
      </w:hyperlink>
      <w:r w:rsidR="00DC58BD" w:rsidRPr="0001644B">
        <w:t xml:space="preserve">, </w:t>
      </w:r>
      <w:r w:rsidRPr="0001644B">
        <w:t>s 22 (2)).</w:t>
      </w:r>
    </w:p>
    <w:p w:rsidR="00084AB5" w:rsidRDefault="00084AB5" w:rsidP="00084AB5">
      <w:pPr>
        <w:pStyle w:val="02Text"/>
        <w:sectPr w:rsidR="00084AB5">
          <w:headerReference w:type="even" r:id="rId36"/>
          <w:headerReference w:type="default" r:id="rId37"/>
          <w:footerReference w:type="even" r:id="rId38"/>
          <w:footerReference w:type="default" r:id="rId39"/>
          <w:footerReference w:type="first" r:id="rId40"/>
          <w:pgSz w:w="11907" w:h="16839" w:code="9"/>
          <w:pgMar w:top="3880" w:right="1900" w:bottom="3100" w:left="2300" w:header="2280" w:footer="1760" w:gutter="0"/>
          <w:pgNumType w:start="1"/>
          <w:cols w:space="720"/>
          <w:titlePg/>
          <w:docGrid w:linePitch="254"/>
        </w:sectPr>
      </w:pPr>
    </w:p>
    <w:p w:rsidR="00FC3592" w:rsidRPr="0001644B" w:rsidRDefault="00FC3592" w:rsidP="00001670">
      <w:pPr>
        <w:pStyle w:val="PageBreak"/>
      </w:pPr>
      <w:r w:rsidRPr="0001644B">
        <w:br w:type="page"/>
      </w:r>
    </w:p>
    <w:p w:rsidR="00FC3592" w:rsidRPr="00A27EA7" w:rsidRDefault="0001644B" w:rsidP="0001644B">
      <w:pPr>
        <w:pStyle w:val="Sched-heading"/>
      </w:pPr>
      <w:bookmarkStart w:id="15" w:name="_Toc499730842"/>
      <w:r w:rsidRPr="00A27EA7">
        <w:rPr>
          <w:rStyle w:val="CharChapNo"/>
        </w:rPr>
        <w:t>Schedule 1</w:t>
      </w:r>
      <w:r w:rsidRPr="0001644B">
        <w:tab/>
      </w:r>
      <w:r w:rsidR="00D922F8" w:rsidRPr="00A27EA7">
        <w:rPr>
          <w:rStyle w:val="CharChapText"/>
        </w:rPr>
        <w:t xml:space="preserve">Code of </w:t>
      </w:r>
      <w:r w:rsidR="00D86D01" w:rsidRPr="00A27EA7">
        <w:rPr>
          <w:rStyle w:val="CharChapText"/>
        </w:rPr>
        <w:t>c</w:t>
      </w:r>
      <w:r w:rsidR="00D922F8" w:rsidRPr="00A27EA7">
        <w:rPr>
          <w:rStyle w:val="CharChapText"/>
        </w:rPr>
        <w:t>onduct for ATSIEB members</w:t>
      </w:r>
      <w:bookmarkEnd w:id="15"/>
      <w:r w:rsidR="00D922F8" w:rsidRPr="00A27EA7">
        <w:rPr>
          <w:rStyle w:val="CharChapText"/>
        </w:rPr>
        <w:t xml:space="preserve"> </w:t>
      </w:r>
    </w:p>
    <w:p w:rsidR="00FC3592" w:rsidRPr="0001644B" w:rsidRDefault="00FC3592" w:rsidP="00001670">
      <w:pPr>
        <w:pStyle w:val="ref"/>
      </w:pPr>
      <w:r w:rsidRPr="0001644B">
        <w:t xml:space="preserve">(see s </w:t>
      </w:r>
      <w:r w:rsidR="00F67B1B" w:rsidRPr="0001644B">
        <w:t>5</w:t>
      </w:r>
      <w:r w:rsidRPr="0001644B">
        <w:t>)</w:t>
      </w:r>
    </w:p>
    <w:p w:rsidR="00334090" w:rsidRPr="0001644B" w:rsidRDefault="0001644B" w:rsidP="0001644B">
      <w:pPr>
        <w:pStyle w:val="Schclauseheading"/>
      </w:pPr>
      <w:bookmarkStart w:id="16" w:name="_Toc499730843"/>
      <w:r w:rsidRPr="00A27EA7">
        <w:rPr>
          <w:rStyle w:val="CharSectNo"/>
        </w:rPr>
        <w:t>1.1</w:t>
      </w:r>
      <w:r w:rsidRPr="0001644B">
        <w:tab/>
      </w:r>
      <w:r w:rsidR="00334090" w:rsidRPr="0001644B">
        <w:t>Honesty and fairness</w:t>
      </w:r>
      <w:bookmarkEnd w:id="16"/>
    </w:p>
    <w:p w:rsidR="00334090" w:rsidRPr="0001644B" w:rsidRDefault="0001644B" w:rsidP="0001644B">
      <w:pPr>
        <w:pStyle w:val="SchAmain"/>
      </w:pPr>
      <w:r>
        <w:tab/>
      </w:r>
      <w:r w:rsidRPr="0001644B">
        <w:t>(1)</w:t>
      </w:r>
      <w:r w:rsidRPr="0001644B">
        <w:tab/>
      </w:r>
      <w:r w:rsidR="00334090" w:rsidRPr="0001644B">
        <w:t>An ATSIEB member must act honestly and fairly in exercising the member</w:t>
      </w:r>
      <w:r w:rsidR="00D42703" w:rsidRPr="0001644B">
        <w:t>’</w:t>
      </w:r>
      <w:r w:rsidR="00334090" w:rsidRPr="0001644B">
        <w:t>s functions</w:t>
      </w:r>
      <w:r w:rsidR="00272601" w:rsidRPr="0001644B">
        <w:t xml:space="preserve"> under the Act</w:t>
      </w:r>
      <w:r w:rsidR="00334090" w:rsidRPr="0001644B">
        <w:t>.</w:t>
      </w:r>
    </w:p>
    <w:p w:rsidR="00297259" w:rsidRPr="0001644B" w:rsidRDefault="0001644B" w:rsidP="0001644B">
      <w:pPr>
        <w:pStyle w:val="SchAmain"/>
      </w:pPr>
      <w:r>
        <w:tab/>
      </w:r>
      <w:r w:rsidRPr="0001644B">
        <w:t>(2)</w:t>
      </w:r>
      <w:r w:rsidRPr="0001644B">
        <w:tab/>
      </w:r>
      <w:r w:rsidR="00297259" w:rsidRPr="0001644B">
        <w:t>In conducting ATSIEB business, an ATSIEB member must not apply improper influence, favouritism or patronage.</w:t>
      </w:r>
    </w:p>
    <w:p w:rsidR="00334090" w:rsidRPr="0001644B" w:rsidRDefault="0001644B" w:rsidP="0001644B">
      <w:pPr>
        <w:pStyle w:val="Schclauseheading"/>
      </w:pPr>
      <w:bookmarkStart w:id="17" w:name="_Toc499730844"/>
      <w:r w:rsidRPr="00A27EA7">
        <w:rPr>
          <w:rStyle w:val="CharSectNo"/>
        </w:rPr>
        <w:t>1.2</w:t>
      </w:r>
      <w:r w:rsidRPr="0001644B">
        <w:tab/>
      </w:r>
      <w:r w:rsidR="00334090" w:rsidRPr="0001644B">
        <w:t>Care and diligence</w:t>
      </w:r>
      <w:bookmarkEnd w:id="17"/>
    </w:p>
    <w:p w:rsidR="00334090" w:rsidRPr="0001644B" w:rsidRDefault="00334090" w:rsidP="00F217A3">
      <w:pPr>
        <w:pStyle w:val="Amainreturn"/>
      </w:pPr>
      <w:r w:rsidRPr="0001644B">
        <w:t>An ATSIEB member must exe</w:t>
      </w:r>
      <w:r w:rsidR="00814F3A" w:rsidRPr="0001644B">
        <w:t>rcise reasonable care and dilig</w:t>
      </w:r>
      <w:r w:rsidRPr="0001644B">
        <w:t xml:space="preserve">ence in exercising </w:t>
      </w:r>
      <w:r w:rsidR="00272601" w:rsidRPr="0001644B">
        <w:t xml:space="preserve">the member’s </w:t>
      </w:r>
      <w:r w:rsidR="00814F3A" w:rsidRPr="0001644B">
        <w:t>functions</w:t>
      </w:r>
      <w:r w:rsidR="00272601" w:rsidRPr="0001644B">
        <w:t xml:space="preserve"> under the Act,</w:t>
      </w:r>
      <w:r w:rsidR="00814F3A" w:rsidRPr="0001644B">
        <w:t xml:space="preserve"> including</w:t>
      </w:r>
      <w:r w:rsidR="00D42703" w:rsidRPr="0001644B">
        <w:t xml:space="preserve"> by</w:t>
      </w:r>
      <w:r w:rsidR="00814F3A" w:rsidRPr="0001644B">
        <w:t>—</w:t>
      </w:r>
    </w:p>
    <w:p w:rsidR="00814F3A" w:rsidRPr="0001644B" w:rsidRDefault="0001644B" w:rsidP="0001644B">
      <w:pPr>
        <w:pStyle w:val="SchApara"/>
      </w:pPr>
      <w:r>
        <w:tab/>
      </w:r>
      <w:r w:rsidRPr="0001644B">
        <w:t>(a)</w:t>
      </w:r>
      <w:r w:rsidRPr="0001644B">
        <w:tab/>
      </w:r>
      <w:r w:rsidR="00814F3A" w:rsidRPr="0001644B">
        <w:t>attend</w:t>
      </w:r>
      <w:r w:rsidR="00D42703" w:rsidRPr="0001644B">
        <w:t>ing</w:t>
      </w:r>
      <w:r w:rsidR="00814F3A" w:rsidRPr="0001644B">
        <w:t xml:space="preserve"> meetings</w:t>
      </w:r>
      <w:r w:rsidR="00D42703" w:rsidRPr="0001644B">
        <w:t>; and</w:t>
      </w:r>
    </w:p>
    <w:p w:rsidR="00814F3A" w:rsidRPr="0001644B" w:rsidRDefault="0001644B" w:rsidP="0001644B">
      <w:pPr>
        <w:pStyle w:val="SchApara"/>
      </w:pPr>
      <w:r>
        <w:tab/>
      </w:r>
      <w:r w:rsidRPr="0001644B">
        <w:t>(b)</w:t>
      </w:r>
      <w:r w:rsidRPr="0001644B">
        <w:tab/>
      </w:r>
      <w:r w:rsidR="00814F3A" w:rsidRPr="0001644B">
        <w:t>participat</w:t>
      </w:r>
      <w:r w:rsidR="00D42703" w:rsidRPr="0001644B">
        <w:t>ing</w:t>
      </w:r>
      <w:r w:rsidR="00814F3A" w:rsidRPr="0001644B">
        <w:t xml:space="preserve"> in discussions</w:t>
      </w:r>
      <w:r w:rsidR="00D42703" w:rsidRPr="0001644B">
        <w:t>; and</w:t>
      </w:r>
    </w:p>
    <w:p w:rsidR="00814F3A" w:rsidRPr="0001644B" w:rsidRDefault="0001644B" w:rsidP="0001644B">
      <w:pPr>
        <w:pStyle w:val="SchApara"/>
      </w:pPr>
      <w:r>
        <w:tab/>
      </w:r>
      <w:r w:rsidRPr="0001644B">
        <w:t>(c)</w:t>
      </w:r>
      <w:r w:rsidRPr="0001644B">
        <w:tab/>
      </w:r>
      <w:r w:rsidR="00814F3A" w:rsidRPr="0001644B">
        <w:t>read</w:t>
      </w:r>
      <w:r w:rsidR="00D42703" w:rsidRPr="0001644B">
        <w:t>ing</w:t>
      </w:r>
      <w:r w:rsidR="00814F3A" w:rsidRPr="0001644B">
        <w:t xml:space="preserve"> papers</w:t>
      </w:r>
      <w:r w:rsidR="00D42703" w:rsidRPr="0001644B">
        <w:t>; and</w:t>
      </w:r>
    </w:p>
    <w:p w:rsidR="00814F3A" w:rsidRPr="0001644B" w:rsidRDefault="0001644B" w:rsidP="0001644B">
      <w:pPr>
        <w:pStyle w:val="SchApara"/>
      </w:pPr>
      <w:r>
        <w:tab/>
      </w:r>
      <w:r w:rsidRPr="0001644B">
        <w:t>(d)</w:t>
      </w:r>
      <w:r w:rsidRPr="0001644B">
        <w:tab/>
      </w:r>
      <w:r w:rsidR="00D42703" w:rsidRPr="0001644B">
        <w:t>raising</w:t>
      </w:r>
      <w:r w:rsidR="00814F3A" w:rsidRPr="0001644B">
        <w:t xml:space="preserve"> </w:t>
      </w:r>
      <w:r w:rsidR="00D42703" w:rsidRPr="0001644B">
        <w:t xml:space="preserve">any </w:t>
      </w:r>
      <w:r w:rsidR="00814F3A" w:rsidRPr="0001644B">
        <w:t>concerns.</w:t>
      </w:r>
    </w:p>
    <w:p w:rsidR="00334090" w:rsidRPr="0001644B" w:rsidRDefault="0001644B" w:rsidP="0001644B">
      <w:pPr>
        <w:pStyle w:val="Schclauseheading"/>
      </w:pPr>
      <w:bookmarkStart w:id="18" w:name="_Toc499730845"/>
      <w:r w:rsidRPr="00A27EA7">
        <w:rPr>
          <w:rStyle w:val="CharSectNo"/>
        </w:rPr>
        <w:t>1.3</w:t>
      </w:r>
      <w:r w:rsidRPr="0001644B">
        <w:tab/>
      </w:r>
      <w:r w:rsidR="00334090" w:rsidRPr="0001644B">
        <w:t>Conflict of interest</w:t>
      </w:r>
      <w:bookmarkEnd w:id="18"/>
    </w:p>
    <w:p w:rsidR="00334090" w:rsidRPr="0001644B" w:rsidRDefault="0001644B" w:rsidP="0001644B">
      <w:pPr>
        <w:pStyle w:val="SchAmain"/>
      </w:pPr>
      <w:r>
        <w:tab/>
      </w:r>
      <w:r w:rsidRPr="0001644B">
        <w:t>(1)</w:t>
      </w:r>
      <w:r w:rsidRPr="0001644B">
        <w:tab/>
      </w:r>
      <w:r w:rsidR="00981ACC" w:rsidRPr="0001644B">
        <w:t xml:space="preserve">An ATSIEB member </w:t>
      </w:r>
      <w:r w:rsidR="00BE4D2B" w:rsidRPr="0001644B">
        <w:t xml:space="preserve">must take </w:t>
      </w:r>
      <w:r w:rsidR="00814F3A" w:rsidRPr="0001644B">
        <w:t xml:space="preserve">all reasonable steps to avoid any actual or perceived </w:t>
      </w:r>
      <w:r w:rsidR="00BE4D2B" w:rsidRPr="0001644B">
        <w:t>conflict of</w:t>
      </w:r>
      <w:r w:rsidR="00272601" w:rsidRPr="0001644B">
        <w:t xml:space="preserve"> interest in exercising the member’s functions under the Act</w:t>
      </w:r>
      <w:r w:rsidR="00BE4D2B" w:rsidRPr="0001644B">
        <w:t>.</w:t>
      </w:r>
    </w:p>
    <w:p w:rsidR="00BE4D2B" w:rsidRPr="0001644B" w:rsidRDefault="0001644B" w:rsidP="0001644B">
      <w:pPr>
        <w:pStyle w:val="SchAmain"/>
        <w:keepNext/>
      </w:pPr>
      <w:r>
        <w:tab/>
      </w:r>
      <w:r w:rsidRPr="0001644B">
        <w:t>(2)</w:t>
      </w:r>
      <w:r w:rsidRPr="0001644B">
        <w:tab/>
      </w:r>
      <w:r w:rsidR="00BE4D2B" w:rsidRPr="0001644B">
        <w:t>An ATSIEB member must declare a conflict of interest that cannot reasonably be avoided.</w:t>
      </w:r>
    </w:p>
    <w:p w:rsidR="00D86D01" w:rsidRPr="0001644B" w:rsidRDefault="00D86D01" w:rsidP="00D86D01">
      <w:pPr>
        <w:pStyle w:val="aNote"/>
      </w:pPr>
      <w:r w:rsidRPr="0001644B">
        <w:rPr>
          <w:rStyle w:val="charItals"/>
        </w:rPr>
        <w:t>Note</w:t>
      </w:r>
      <w:r w:rsidRPr="0001644B">
        <w:rPr>
          <w:rStyle w:val="charItals"/>
        </w:rPr>
        <w:tab/>
      </w:r>
      <w:r w:rsidRPr="0001644B">
        <w:t>An ATSIEB member must disclose a material interest in an i</w:t>
      </w:r>
      <w:r w:rsidR="008E4387" w:rsidRPr="0001644B">
        <w:t>ssue being considered by ATSIEB—see</w:t>
      </w:r>
      <w:r w:rsidR="00272601" w:rsidRPr="0001644B">
        <w:t xml:space="preserve"> the </w:t>
      </w:r>
      <w:hyperlink r:id="rId41" w:tooltip="Aboriginal and Torres Strait Islander Elected Body Act 2008" w:history="1">
        <w:r w:rsidR="00363609" w:rsidRPr="00363609">
          <w:rPr>
            <w:rStyle w:val="charCitHyperlinkAbbrev"/>
          </w:rPr>
          <w:t>Act</w:t>
        </w:r>
      </w:hyperlink>
      <w:r w:rsidR="00272601" w:rsidRPr="0001644B">
        <w:t>,</w:t>
      </w:r>
      <w:r w:rsidR="008E4387" w:rsidRPr="0001644B">
        <w:t xml:space="preserve"> s 27.</w:t>
      </w:r>
    </w:p>
    <w:p w:rsidR="00D42703" w:rsidRPr="0001644B" w:rsidRDefault="0001644B" w:rsidP="0001644B">
      <w:pPr>
        <w:pStyle w:val="Schclauseheading"/>
      </w:pPr>
      <w:bookmarkStart w:id="19" w:name="_Toc499730846"/>
      <w:r w:rsidRPr="00A27EA7">
        <w:rPr>
          <w:rStyle w:val="CharSectNo"/>
        </w:rPr>
        <w:t>1.4</w:t>
      </w:r>
      <w:r w:rsidRPr="0001644B">
        <w:tab/>
      </w:r>
      <w:r w:rsidR="00D42703" w:rsidRPr="0001644B">
        <w:t>Respect for privacy</w:t>
      </w:r>
      <w:r w:rsidR="009B6606" w:rsidRPr="0001644B">
        <w:t xml:space="preserve"> and reputation</w:t>
      </w:r>
      <w:bookmarkEnd w:id="19"/>
    </w:p>
    <w:p w:rsidR="00D42703" w:rsidRPr="0001644B" w:rsidRDefault="0001644B" w:rsidP="0001644B">
      <w:pPr>
        <w:pStyle w:val="SchAmain"/>
      </w:pPr>
      <w:r>
        <w:tab/>
      </w:r>
      <w:r w:rsidRPr="0001644B">
        <w:t>(1)</w:t>
      </w:r>
      <w:r w:rsidRPr="0001644B">
        <w:tab/>
      </w:r>
      <w:r w:rsidR="009B6606" w:rsidRPr="0001644B">
        <w:t>In exercising functions under the Act, a</w:t>
      </w:r>
      <w:r w:rsidR="00D42703" w:rsidRPr="0001644B">
        <w:t>n ATSIEB member must respect the dignity and privacy of individual members of the Aboriginal and Torres Strait Islander people living in the ACT.</w:t>
      </w:r>
    </w:p>
    <w:p w:rsidR="009B6606" w:rsidRPr="0001644B" w:rsidRDefault="0001644B" w:rsidP="0001644B">
      <w:pPr>
        <w:pStyle w:val="SchAmain"/>
      </w:pPr>
      <w:r>
        <w:tab/>
      </w:r>
      <w:r w:rsidRPr="0001644B">
        <w:t>(2)</w:t>
      </w:r>
      <w:r w:rsidRPr="0001644B">
        <w:tab/>
      </w:r>
      <w:r w:rsidR="009B6606" w:rsidRPr="0001644B">
        <w:t xml:space="preserve">An ATSIEB member must consider the rights and reputation of a person before making a statement </w:t>
      </w:r>
      <w:r w:rsidR="00C02DA6" w:rsidRPr="0001644B">
        <w:t>in relation to</w:t>
      </w:r>
      <w:r w:rsidR="009B6606" w:rsidRPr="0001644B">
        <w:t xml:space="preserve"> </w:t>
      </w:r>
      <w:r w:rsidR="007641D3" w:rsidRPr="0001644B">
        <w:t>the</w:t>
      </w:r>
      <w:r w:rsidR="009B6606" w:rsidRPr="0001644B">
        <w:t xml:space="preserve"> person to another member, the community or the ACT Government.</w:t>
      </w:r>
    </w:p>
    <w:p w:rsidR="00BE4D2B" w:rsidRPr="0001644B" w:rsidRDefault="0001644B" w:rsidP="0001644B">
      <w:pPr>
        <w:pStyle w:val="Schclauseheading"/>
      </w:pPr>
      <w:bookmarkStart w:id="20" w:name="_Toc499730847"/>
      <w:r w:rsidRPr="00A27EA7">
        <w:rPr>
          <w:rStyle w:val="CharSectNo"/>
        </w:rPr>
        <w:t>1.5</w:t>
      </w:r>
      <w:r w:rsidRPr="0001644B">
        <w:tab/>
      </w:r>
      <w:r w:rsidR="00BE4D2B" w:rsidRPr="0001644B">
        <w:t>Confidential information</w:t>
      </w:r>
      <w:bookmarkEnd w:id="20"/>
    </w:p>
    <w:p w:rsidR="00BE4D2B" w:rsidRPr="0001644B" w:rsidRDefault="0001644B" w:rsidP="0001644B">
      <w:pPr>
        <w:pStyle w:val="SchAmain"/>
      </w:pPr>
      <w:r>
        <w:tab/>
      </w:r>
      <w:r w:rsidRPr="0001644B">
        <w:t>(1)</w:t>
      </w:r>
      <w:r w:rsidRPr="0001644B">
        <w:tab/>
      </w:r>
      <w:r w:rsidR="00BE4D2B" w:rsidRPr="0001644B">
        <w:t xml:space="preserve">An ATSIEB member must not take improper advantage </w:t>
      </w:r>
      <w:r w:rsidR="007641D3" w:rsidRPr="0001644B">
        <w:t xml:space="preserve">of </w:t>
      </w:r>
      <w:r w:rsidR="00BE4D2B" w:rsidRPr="0001644B">
        <w:t>information gained through being an ATSIEB member</w:t>
      </w:r>
      <w:r w:rsidR="00124986" w:rsidRPr="0001644B">
        <w:t>.</w:t>
      </w:r>
    </w:p>
    <w:p w:rsidR="00124986" w:rsidRPr="0001644B" w:rsidRDefault="0001644B" w:rsidP="0001644B">
      <w:pPr>
        <w:pStyle w:val="SchAmain"/>
      </w:pPr>
      <w:r>
        <w:tab/>
      </w:r>
      <w:r w:rsidRPr="0001644B">
        <w:t>(2)</w:t>
      </w:r>
      <w:r w:rsidRPr="0001644B">
        <w:tab/>
      </w:r>
      <w:r w:rsidR="00124986" w:rsidRPr="0001644B">
        <w:t>An ATSIEB member must not improperly disclose confidential information the member has obtained through being an ATSIEB member.</w:t>
      </w:r>
    </w:p>
    <w:p w:rsidR="00E34F45" w:rsidRPr="0001644B" w:rsidRDefault="00E34F45" w:rsidP="00E42F91">
      <w:pPr>
        <w:pStyle w:val="aExamHdgss"/>
      </w:pPr>
      <w:r w:rsidRPr="0001644B">
        <w:t>Example</w:t>
      </w:r>
      <w:r w:rsidR="00DC58BD" w:rsidRPr="0001644B">
        <w:t>—</w:t>
      </w:r>
      <w:r w:rsidRPr="0001644B">
        <w:t>improper disclosure</w:t>
      </w:r>
    </w:p>
    <w:p w:rsidR="00E34F45" w:rsidRPr="0001644B" w:rsidRDefault="00E34F45" w:rsidP="0001644B">
      <w:pPr>
        <w:pStyle w:val="aExamss"/>
        <w:keepNext/>
      </w:pPr>
      <w:r w:rsidRPr="0001644B">
        <w:t xml:space="preserve">forwarding an email intended only for the </w:t>
      </w:r>
      <w:r w:rsidR="00663DEF" w:rsidRPr="0001644B">
        <w:t>confidential</w:t>
      </w:r>
      <w:r w:rsidRPr="0001644B">
        <w:t xml:space="preserve"> consideration of ATSIEB members to a person who is not an ATSIEB member</w:t>
      </w:r>
    </w:p>
    <w:p w:rsidR="00E34F45" w:rsidRPr="0001644B" w:rsidRDefault="00E34F45">
      <w:pPr>
        <w:pStyle w:val="aNote"/>
      </w:pPr>
      <w:r w:rsidRPr="0001644B">
        <w:rPr>
          <w:rStyle w:val="charItals"/>
        </w:rPr>
        <w:t>Note</w:t>
      </w:r>
      <w:r w:rsidRPr="0001644B">
        <w:tab/>
        <w:t xml:space="preserve">An example is part of the regulation, is not exhaustive and may extend, but does not limit, the meaning of the provision in which it appears (see </w:t>
      </w:r>
      <w:hyperlink r:id="rId42" w:tooltip="A2001-14" w:history="1">
        <w:r w:rsidR="00D117B3" w:rsidRPr="0001644B">
          <w:rPr>
            <w:rStyle w:val="charCitHyperlinkAbbrev"/>
          </w:rPr>
          <w:t>Legislation Act</w:t>
        </w:r>
      </w:hyperlink>
      <w:r w:rsidRPr="0001644B">
        <w:t>, s 126 and s 132).</w:t>
      </w:r>
    </w:p>
    <w:p w:rsidR="007641D3" w:rsidRPr="0001644B" w:rsidRDefault="0001644B" w:rsidP="0001644B">
      <w:pPr>
        <w:pStyle w:val="Schclauseheading"/>
      </w:pPr>
      <w:bookmarkStart w:id="21" w:name="_Toc499730848"/>
      <w:r w:rsidRPr="00A27EA7">
        <w:rPr>
          <w:rStyle w:val="CharSectNo"/>
        </w:rPr>
        <w:t>1.6</w:t>
      </w:r>
      <w:r w:rsidRPr="0001644B">
        <w:tab/>
      </w:r>
      <w:r w:rsidR="00297259" w:rsidRPr="0001644B">
        <w:t>Accountability and transparency</w:t>
      </w:r>
      <w:bookmarkEnd w:id="21"/>
    </w:p>
    <w:p w:rsidR="00FC3592" w:rsidRPr="0001644B" w:rsidRDefault="0001644B" w:rsidP="0001644B">
      <w:pPr>
        <w:pStyle w:val="SchAmain"/>
      </w:pPr>
      <w:r>
        <w:tab/>
      </w:r>
      <w:r w:rsidRPr="0001644B">
        <w:t>(1)</w:t>
      </w:r>
      <w:r w:rsidRPr="0001644B">
        <w:tab/>
      </w:r>
      <w:r w:rsidR="00BE4D2B" w:rsidRPr="0001644B">
        <w:t xml:space="preserve">An ATSIEB member must not improperly use a </w:t>
      </w:r>
      <w:r w:rsidR="00DC58BD" w:rsidRPr="0001644B">
        <w:t>t</w:t>
      </w:r>
      <w:r w:rsidR="00BE4D2B" w:rsidRPr="0001644B">
        <w:t xml:space="preserve">erritory resource.  </w:t>
      </w:r>
    </w:p>
    <w:p w:rsidR="00297259" w:rsidRPr="0001644B" w:rsidRDefault="0001644B" w:rsidP="0001644B">
      <w:pPr>
        <w:pStyle w:val="SchAmain"/>
      </w:pPr>
      <w:r>
        <w:tab/>
      </w:r>
      <w:r w:rsidRPr="0001644B">
        <w:t>(2)</w:t>
      </w:r>
      <w:r w:rsidRPr="0001644B">
        <w:tab/>
      </w:r>
      <w:r w:rsidR="00297259" w:rsidRPr="0001644B">
        <w:t>An ATSIEB member must use public resources in an open and accountable way.</w:t>
      </w:r>
    </w:p>
    <w:p w:rsidR="005E04E5" w:rsidRPr="0001644B" w:rsidRDefault="0001644B" w:rsidP="0001644B">
      <w:pPr>
        <w:pStyle w:val="Schclauseheading"/>
      </w:pPr>
      <w:bookmarkStart w:id="22" w:name="_Toc499730849"/>
      <w:r w:rsidRPr="00A27EA7">
        <w:rPr>
          <w:rStyle w:val="CharSectNo"/>
        </w:rPr>
        <w:t>1.7</w:t>
      </w:r>
      <w:r w:rsidRPr="0001644B">
        <w:tab/>
      </w:r>
      <w:r w:rsidR="00297259" w:rsidRPr="0001644B">
        <w:t>Mutual respect</w:t>
      </w:r>
      <w:bookmarkEnd w:id="22"/>
    </w:p>
    <w:p w:rsidR="008702AF" w:rsidRPr="0001644B" w:rsidRDefault="0001644B" w:rsidP="00F217A3">
      <w:pPr>
        <w:pStyle w:val="SchAmain"/>
        <w:keepNext/>
      </w:pPr>
      <w:r>
        <w:tab/>
      </w:r>
      <w:r w:rsidRPr="0001644B">
        <w:t>(1)</w:t>
      </w:r>
      <w:r w:rsidRPr="0001644B">
        <w:tab/>
      </w:r>
      <w:r w:rsidR="005E04E5" w:rsidRPr="0001644B">
        <w:t xml:space="preserve">In exercising functions </w:t>
      </w:r>
      <w:r w:rsidR="00FE1E4F" w:rsidRPr="0001644B">
        <w:t xml:space="preserve">under the Act, </w:t>
      </w:r>
      <w:r w:rsidR="005E04E5" w:rsidRPr="0001644B">
        <w:t xml:space="preserve">an ATSIEB member must </w:t>
      </w:r>
      <w:r w:rsidR="008702AF" w:rsidRPr="0001644B">
        <w:t xml:space="preserve">treat other members, ACT Government employees and the public professionally and with respect. </w:t>
      </w:r>
    </w:p>
    <w:p w:rsidR="005E04E5" w:rsidRPr="0001644B" w:rsidRDefault="0001644B" w:rsidP="0001644B">
      <w:pPr>
        <w:pStyle w:val="SchAmain"/>
      </w:pPr>
      <w:r>
        <w:tab/>
      </w:r>
      <w:r w:rsidRPr="0001644B">
        <w:t>(2)</w:t>
      </w:r>
      <w:r w:rsidRPr="0001644B">
        <w:tab/>
      </w:r>
      <w:r w:rsidR="008702AF" w:rsidRPr="0001644B">
        <w:t>I</w:t>
      </w:r>
      <w:r w:rsidR="00BF201B" w:rsidRPr="0001644B">
        <w:t xml:space="preserve">n exercising functions </w:t>
      </w:r>
      <w:r w:rsidR="00FE1E4F" w:rsidRPr="0001644B">
        <w:t xml:space="preserve">under the Act, </w:t>
      </w:r>
      <w:r w:rsidR="00BF201B" w:rsidRPr="0001644B">
        <w:t>an</w:t>
      </w:r>
      <w:r w:rsidR="008702AF" w:rsidRPr="0001644B">
        <w:t xml:space="preserve"> ATSIEB member must </w:t>
      </w:r>
      <w:r w:rsidR="005E04E5" w:rsidRPr="0001644B">
        <w:t>not bully, harass or intimidate anyone.</w:t>
      </w:r>
    </w:p>
    <w:p w:rsidR="00814F3A" w:rsidRPr="0001644B" w:rsidRDefault="0001644B" w:rsidP="0001644B">
      <w:pPr>
        <w:pStyle w:val="Schclauseheading"/>
      </w:pPr>
      <w:bookmarkStart w:id="23" w:name="_Toc499730850"/>
      <w:r w:rsidRPr="00A27EA7">
        <w:rPr>
          <w:rStyle w:val="CharSectNo"/>
        </w:rPr>
        <w:t>1.8</w:t>
      </w:r>
      <w:r w:rsidRPr="0001644B">
        <w:tab/>
      </w:r>
      <w:r w:rsidR="00814F3A" w:rsidRPr="0001644B">
        <w:t>Accessibility</w:t>
      </w:r>
      <w:bookmarkEnd w:id="23"/>
    </w:p>
    <w:p w:rsidR="00814F3A" w:rsidRPr="0001644B" w:rsidRDefault="0001644B" w:rsidP="0001644B">
      <w:pPr>
        <w:pStyle w:val="SchAmain"/>
      </w:pPr>
      <w:r>
        <w:tab/>
      </w:r>
      <w:r w:rsidRPr="0001644B">
        <w:t>(1)</w:t>
      </w:r>
      <w:r w:rsidRPr="0001644B">
        <w:tab/>
      </w:r>
      <w:r w:rsidR="00814F3A" w:rsidRPr="0001644B">
        <w:t>An ATS</w:t>
      </w:r>
      <w:r w:rsidR="00FE1E4F" w:rsidRPr="0001644B">
        <w:t>IEB member must ensure that the member is</w:t>
      </w:r>
      <w:r w:rsidR="00814F3A" w:rsidRPr="0001644B">
        <w:t xml:space="preserve"> reasonably accessible to the Aboriginal and Torres Strait Islander people of the ACT.</w:t>
      </w:r>
    </w:p>
    <w:p w:rsidR="00814F3A" w:rsidRPr="0001644B" w:rsidRDefault="0001644B" w:rsidP="0001644B">
      <w:pPr>
        <w:pStyle w:val="SchAmain"/>
      </w:pPr>
      <w:r>
        <w:tab/>
      </w:r>
      <w:r w:rsidRPr="0001644B">
        <w:t>(2)</w:t>
      </w:r>
      <w:r w:rsidRPr="0001644B">
        <w:tab/>
      </w:r>
      <w:r w:rsidR="00814F3A" w:rsidRPr="0001644B">
        <w:t xml:space="preserve">An </w:t>
      </w:r>
      <w:r w:rsidR="008702AF" w:rsidRPr="0001644B">
        <w:t>ATSIEB</w:t>
      </w:r>
      <w:r w:rsidR="00814F3A" w:rsidRPr="0001644B">
        <w:t xml:space="preserve"> member must conscientiously represent the interests of Aboriginal and Torres Strait Islander people of the ACT.</w:t>
      </w:r>
    </w:p>
    <w:p w:rsidR="00716135" w:rsidRPr="0001644B" w:rsidRDefault="0001644B" w:rsidP="0001644B">
      <w:pPr>
        <w:pStyle w:val="Schclauseheading"/>
      </w:pPr>
      <w:bookmarkStart w:id="24" w:name="_Toc499730851"/>
      <w:r w:rsidRPr="00A27EA7">
        <w:rPr>
          <w:rStyle w:val="CharSectNo"/>
        </w:rPr>
        <w:t>1.9</w:t>
      </w:r>
      <w:r w:rsidRPr="0001644B">
        <w:tab/>
      </w:r>
      <w:r w:rsidR="000742F5" w:rsidRPr="0001644B">
        <w:t>ATSIEB chair</w:t>
      </w:r>
      <w:bookmarkEnd w:id="24"/>
    </w:p>
    <w:p w:rsidR="000742F5" w:rsidRPr="0001644B" w:rsidRDefault="000742F5" w:rsidP="00F217A3">
      <w:pPr>
        <w:pStyle w:val="Amainreturn"/>
      </w:pPr>
      <w:r w:rsidRPr="0001644B">
        <w:t xml:space="preserve">The ATSIEB chair must perform </w:t>
      </w:r>
      <w:r w:rsidR="008E4387" w:rsidRPr="0001644B">
        <w:t>the chair’s</w:t>
      </w:r>
      <w:r w:rsidRPr="0001644B">
        <w:t xml:space="preserve"> functions under the Act in a </w:t>
      </w:r>
      <w:r w:rsidR="008E4387" w:rsidRPr="0001644B">
        <w:t>way</w:t>
      </w:r>
      <w:r w:rsidRPr="0001644B">
        <w:t xml:space="preserve"> that—</w:t>
      </w:r>
    </w:p>
    <w:p w:rsidR="000742F5" w:rsidRPr="0001644B" w:rsidRDefault="0001644B" w:rsidP="0001644B">
      <w:pPr>
        <w:pStyle w:val="SchApara"/>
      </w:pPr>
      <w:r>
        <w:tab/>
      </w:r>
      <w:r w:rsidRPr="0001644B">
        <w:t>(a)</w:t>
      </w:r>
      <w:r w:rsidRPr="0001644B">
        <w:tab/>
      </w:r>
      <w:r w:rsidR="000742F5" w:rsidRPr="0001644B">
        <w:t>encourages ATSIEB to make decisions; and</w:t>
      </w:r>
    </w:p>
    <w:p w:rsidR="000742F5" w:rsidRPr="0001644B" w:rsidRDefault="0001644B" w:rsidP="0001644B">
      <w:pPr>
        <w:pStyle w:val="SchApara"/>
      </w:pPr>
      <w:r>
        <w:tab/>
      </w:r>
      <w:r w:rsidRPr="0001644B">
        <w:t>(b)</w:t>
      </w:r>
      <w:r w:rsidRPr="0001644B">
        <w:tab/>
      </w:r>
      <w:r w:rsidR="000742F5" w:rsidRPr="0001644B">
        <w:t>encourages all ATSIEB members to participate in discussions; and</w:t>
      </w:r>
    </w:p>
    <w:p w:rsidR="000742F5" w:rsidRPr="0001644B" w:rsidRDefault="0001644B" w:rsidP="0001644B">
      <w:pPr>
        <w:pStyle w:val="SchApara"/>
      </w:pPr>
      <w:r>
        <w:tab/>
      </w:r>
      <w:r w:rsidRPr="0001644B">
        <w:t>(c)</w:t>
      </w:r>
      <w:r w:rsidRPr="0001644B">
        <w:tab/>
      </w:r>
      <w:r w:rsidR="000742F5" w:rsidRPr="0001644B">
        <w:t>ensures that discussions are fair and open; and</w:t>
      </w:r>
    </w:p>
    <w:p w:rsidR="000742F5" w:rsidRPr="0001644B" w:rsidRDefault="0001644B" w:rsidP="0001644B">
      <w:pPr>
        <w:pStyle w:val="SchApara"/>
      </w:pPr>
      <w:r>
        <w:tab/>
      </w:r>
      <w:r w:rsidRPr="0001644B">
        <w:t>(d)</w:t>
      </w:r>
      <w:r w:rsidRPr="0001644B">
        <w:tab/>
      </w:r>
      <w:r w:rsidR="000742F5" w:rsidRPr="0001644B">
        <w:t>maintains a constructive working relationship with government agencies and other stakeholders.</w:t>
      </w:r>
    </w:p>
    <w:p w:rsidR="0001644B" w:rsidRDefault="0001644B">
      <w:pPr>
        <w:pStyle w:val="03Schedule"/>
        <w:sectPr w:rsidR="0001644B">
          <w:headerReference w:type="even" r:id="rId43"/>
          <w:headerReference w:type="default" r:id="rId44"/>
          <w:footerReference w:type="even" r:id="rId45"/>
          <w:footerReference w:type="default" r:id="rId46"/>
          <w:type w:val="continuous"/>
          <w:pgSz w:w="11907" w:h="16839" w:code="9"/>
          <w:pgMar w:top="3880" w:right="1900" w:bottom="3100" w:left="2300" w:header="2280" w:footer="1760" w:gutter="0"/>
          <w:cols w:space="720"/>
        </w:sectPr>
      </w:pPr>
    </w:p>
    <w:p w:rsidR="00FC3592" w:rsidRPr="0001644B" w:rsidRDefault="00FC3592" w:rsidP="00001670">
      <w:pPr>
        <w:pStyle w:val="PageBreak"/>
      </w:pPr>
      <w:r w:rsidRPr="0001644B">
        <w:br w:type="page"/>
      </w:r>
    </w:p>
    <w:p w:rsidR="00FC3592" w:rsidRPr="0001644B" w:rsidRDefault="00FC3592" w:rsidP="00001670">
      <w:pPr>
        <w:pStyle w:val="Dict-Heading"/>
      </w:pPr>
      <w:bookmarkStart w:id="25" w:name="_Toc499730852"/>
      <w:r w:rsidRPr="0001644B">
        <w:t>Dictionary</w:t>
      </w:r>
      <w:bookmarkEnd w:id="25"/>
    </w:p>
    <w:p w:rsidR="00FC3592" w:rsidRPr="0001644B" w:rsidRDefault="00FC3592" w:rsidP="0001644B">
      <w:pPr>
        <w:pStyle w:val="ref"/>
        <w:keepNext/>
      </w:pPr>
      <w:r w:rsidRPr="0001644B">
        <w:t>(see s 3)</w:t>
      </w:r>
    </w:p>
    <w:p w:rsidR="00FC3592" w:rsidRPr="0001644B" w:rsidRDefault="00FC3592" w:rsidP="0001644B">
      <w:pPr>
        <w:pStyle w:val="aNote"/>
        <w:keepNext/>
      </w:pPr>
      <w:r w:rsidRPr="0001644B">
        <w:rPr>
          <w:rStyle w:val="charItals"/>
        </w:rPr>
        <w:t>Note 1</w:t>
      </w:r>
      <w:r w:rsidRPr="0001644B">
        <w:rPr>
          <w:rStyle w:val="charItals"/>
        </w:rPr>
        <w:tab/>
      </w:r>
      <w:r w:rsidRPr="0001644B">
        <w:t xml:space="preserve">The </w:t>
      </w:r>
      <w:hyperlink r:id="rId47" w:tooltip="A2001-14" w:history="1">
        <w:r w:rsidR="00D117B3" w:rsidRPr="0001644B">
          <w:rPr>
            <w:rStyle w:val="charCitHyperlinkAbbrev"/>
          </w:rPr>
          <w:t>Legislation Act</w:t>
        </w:r>
      </w:hyperlink>
      <w:r w:rsidRPr="0001644B">
        <w:t xml:space="preserve"> contains definitions and other provisions relevant to this regulation.</w:t>
      </w:r>
    </w:p>
    <w:p w:rsidR="00FC3592" w:rsidRPr="0001644B" w:rsidRDefault="00FC3592" w:rsidP="00001670">
      <w:pPr>
        <w:pStyle w:val="aNote"/>
      </w:pPr>
      <w:r w:rsidRPr="0001644B">
        <w:rPr>
          <w:rStyle w:val="charItals"/>
        </w:rPr>
        <w:t>Note 2</w:t>
      </w:r>
      <w:r w:rsidRPr="0001644B">
        <w:rPr>
          <w:rStyle w:val="charItals"/>
        </w:rPr>
        <w:tab/>
      </w:r>
      <w:r w:rsidRPr="0001644B">
        <w:t xml:space="preserve">For example, the </w:t>
      </w:r>
      <w:hyperlink r:id="rId48" w:tooltip="A2001-14" w:history="1">
        <w:r w:rsidR="00D117B3" w:rsidRPr="0001644B">
          <w:rPr>
            <w:rStyle w:val="charCitHyperlinkAbbrev"/>
          </w:rPr>
          <w:t>Legislation Act</w:t>
        </w:r>
      </w:hyperlink>
      <w:r w:rsidRPr="0001644B">
        <w:t>, dict, pt 1, defines the following terms:</w:t>
      </w:r>
    </w:p>
    <w:p w:rsidR="00FC3592" w:rsidRPr="0001644B" w:rsidRDefault="0001644B" w:rsidP="0001644B">
      <w:pPr>
        <w:pStyle w:val="aNoteBulletss"/>
        <w:tabs>
          <w:tab w:val="left" w:pos="2300"/>
        </w:tabs>
      </w:pPr>
      <w:r w:rsidRPr="0001644B">
        <w:rPr>
          <w:rFonts w:ascii="Symbol" w:hAnsi="Symbol"/>
        </w:rPr>
        <w:t></w:t>
      </w:r>
      <w:r w:rsidRPr="0001644B">
        <w:rPr>
          <w:rFonts w:ascii="Symbol" w:hAnsi="Symbol"/>
        </w:rPr>
        <w:tab/>
      </w:r>
      <w:r w:rsidR="00FC277B" w:rsidRPr="0001644B">
        <w:t>ACT</w:t>
      </w:r>
    </w:p>
    <w:p w:rsidR="00FC277B" w:rsidRPr="0001644B" w:rsidRDefault="0001644B" w:rsidP="0001644B">
      <w:pPr>
        <w:pStyle w:val="aNoteBulletss"/>
        <w:tabs>
          <w:tab w:val="left" w:pos="2300"/>
        </w:tabs>
      </w:pPr>
      <w:r w:rsidRPr="0001644B">
        <w:rPr>
          <w:rFonts w:ascii="Symbol" w:hAnsi="Symbol"/>
        </w:rPr>
        <w:t></w:t>
      </w:r>
      <w:r w:rsidRPr="0001644B">
        <w:rPr>
          <w:rFonts w:ascii="Symbol" w:hAnsi="Symbol"/>
        </w:rPr>
        <w:tab/>
      </w:r>
      <w:r w:rsidR="00FC277B" w:rsidRPr="0001644B">
        <w:t>body</w:t>
      </w:r>
    </w:p>
    <w:p w:rsidR="00FC277B" w:rsidRPr="0001644B" w:rsidRDefault="0001644B" w:rsidP="0001644B">
      <w:pPr>
        <w:pStyle w:val="aNoteBulletss"/>
        <w:tabs>
          <w:tab w:val="left" w:pos="2300"/>
        </w:tabs>
      </w:pPr>
      <w:r w:rsidRPr="0001644B">
        <w:rPr>
          <w:rFonts w:ascii="Symbol" w:hAnsi="Symbol"/>
        </w:rPr>
        <w:t></w:t>
      </w:r>
      <w:r w:rsidRPr="0001644B">
        <w:rPr>
          <w:rFonts w:ascii="Symbol" w:hAnsi="Symbol"/>
        </w:rPr>
        <w:tab/>
      </w:r>
      <w:r w:rsidR="00FC277B" w:rsidRPr="0001644B">
        <w:t>Commonwealth</w:t>
      </w:r>
    </w:p>
    <w:p w:rsidR="00FC277B" w:rsidRPr="0001644B" w:rsidRDefault="0001644B" w:rsidP="0001644B">
      <w:pPr>
        <w:pStyle w:val="aNoteBulletss"/>
        <w:tabs>
          <w:tab w:val="left" w:pos="2300"/>
        </w:tabs>
      </w:pPr>
      <w:r w:rsidRPr="0001644B">
        <w:rPr>
          <w:rFonts w:ascii="Symbol" w:hAnsi="Symbol"/>
        </w:rPr>
        <w:t></w:t>
      </w:r>
      <w:r w:rsidRPr="0001644B">
        <w:rPr>
          <w:rFonts w:ascii="Symbol" w:hAnsi="Symbol"/>
        </w:rPr>
        <w:tab/>
      </w:r>
      <w:r w:rsidR="00FC277B" w:rsidRPr="0001644B">
        <w:t>in relation to</w:t>
      </w:r>
    </w:p>
    <w:p w:rsidR="001954DB" w:rsidRPr="0001644B" w:rsidRDefault="0001644B" w:rsidP="0001644B">
      <w:pPr>
        <w:pStyle w:val="aNoteBulletss"/>
        <w:tabs>
          <w:tab w:val="left" w:pos="2300"/>
        </w:tabs>
      </w:pPr>
      <w:r w:rsidRPr="0001644B">
        <w:rPr>
          <w:rFonts w:ascii="Symbol" w:hAnsi="Symbol"/>
        </w:rPr>
        <w:t></w:t>
      </w:r>
      <w:r w:rsidRPr="0001644B">
        <w:rPr>
          <w:rFonts w:ascii="Symbol" w:hAnsi="Symbol"/>
        </w:rPr>
        <w:tab/>
      </w:r>
      <w:r w:rsidR="001954DB" w:rsidRPr="0001644B">
        <w:t>law</w:t>
      </w:r>
    </w:p>
    <w:p w:rsidR="00FC277B" w:rsidRPr="0001644B" w:rsidRDefault="0001644B" w:rsidP="0001644B">
      <w:pPr>
        <w:pStyle w:val="aNoteBulletss"/>
        <w:tabs>
          <w:tab w:val="left" w:pos="2300"/>
        </w:tabs>
      </w:pPr>
      <w:r w:rsidRPr="0001644B">
        <w:rPr>
          <w:rFonts w:ascii="Symbol" w:hAnsi="Symbol"/>
        </w:rPr>
        <w:t></w:t>
      </w:r>
      <w:r w:rsidRPr="0001644B">
        <w:rPr>
          <w:rFonts w:ascii="Symbol" w:hAnsi="Symbol"/>
        </w:rPr>
        <w:tab/>
      </w:r>
      <w:r w:rsidR="00FC277B" w:rsidRPr="0001644B">
        <w:t>Minister</w:t>
      </w:r>
      <w:r w:rsidR="00C357FA" w:rsidRPr="0001644B">
        <w:t xml:space="preserve"> (see s 162)</w:t>
      </w:r>
    </w:p>
    <w:p w:rsidR="00FC277B" w:rsidRPr="0001644B" w:rsidRDefault="0001644B" w:rsidP="0001644B">
      <w:pPr>
        <w:pStyle w:val="aNoteBulletss"/>
        <w:tabs>
          <w:tab w:val="left" w:pos="2300"/>
        </w:tabs>
      </w:pPr>
      <w:r w:rsidRPr="0001644B">
        <w:rPr>
          <w:rFonts w:ascii="Symbol" w:hAnsi="Symbol"/>
        </w:rPr>
        <w:t></w:t>
      </w:r>
      <w:r w:rsidRPr="0001644B">
        <w:rPr>
          <w:rFonts w:ascii="Symbol" w:hAnsi="Symbol"/>
        </w:rPr>
        <w:tab/>
      </w:r>
      <w:r w:rsidR="00FC277B" w:rsidRPr="0001644B">
        <w:t>must</w:t>
      </w:r>
      <w:r w:rsidR="00C357FA" w:rsidRPr="0001644B">
        <w:t xml:space="preserve"> (see s 146)</w:t>
      </w:r>
    </w:p>
    <w:p w:rsidR="00FC277B" w:rsidRPr="0001644B" w:rsidRDefault="0001644B" w:rsidP="0001644B">
      <w:pPr>
        <w:pStyle w:val="aNoteBulletss"/>
        <w:tabs>
          <w:tab w:val="left" w:pos="2300"/>
        </w:tabs>
      </w:pPr>
      <w:r w:rsidRPr="0001644B">
        <w:rPr>
          <w:rFonts w:ascii="Symbol" w:hAnsi="Symbol"/>
        </w:rPr>
        <w:t></w:t>
      </w:r>
      <w:r w:rsidRPr="0001644B">
        <w:rPr>
          <w:rFonts w:ascii="Symbol" w:hAnsi="Symbol"/>
        </w:rPr>
        <w:tab/>
      </w:r>
      <w:r w:rsidR="00FC277B" w:rsidRPr="0001644B">
        <w:t>person (see s 16</w:t>
      </w:r>
      <w:r w:rsidR="00884EDB" w:rsidRPr="0001644B">
        <w:t>0</w:t>
      </w:r>
      <w:r w:rsidR="00FC277B" w:rsidRPr="0001644B">
        <w:t>)</w:t>
      </w:r>
    </w:p>
    <w:p w:rsidR="00FC277B" w:rsidRPr="0001644B" w:rsidRDefault="0001644B" w:rsidP="0001644B">
      <w:pPr>
        <w:pStyle w:val="aNoteBulletss"/>
        <w:keepNext/>
        <w:tabs>
          <w:tab w:val="left" w:pos="2300"/>
        </w:tabs>
      </w:pPr>
      <w:r w:rsidRPr="0001644B">
        <w:rPr>
          <w:rFonts w:ascii="Symbol" w:hAnsi="Symbol"/>
        </w:rPr>
        <w:t></w:t>
      </w:r>
      <w:r w:rsidRPr="0001644B">
        <w:rPr>
          <w:rFonts w:ascii="Symbol" w:hAnsi="Symbol"/>
        </w:rPr>
        <w:tab/>
      </w:r>
      <w:r w:rsidR="00884EDB" w:rsidRPr="0001644B">
        <w:t>State</w:t>
      </w:r>
      <w:r w:rsidR="001954DB" w:rsidRPr="0001644B">
        <w:t>.</w:t>
      </w:r>
    </w:p>
    <w:p w:rsidR="00FC3592" w:rsidRPr="0001644B" w:rsidRDefault="00FC3592" w:rsidP="00001670">
      <w:pPr>
        <w:pStyle w:val="aNote"/>
        <w:rPr>
          <w:iCs/>
        </w:rPr>
      </w:pPr>
      <w:r w:rsidRPr="0001644B">
        <w:rPr>
          <w:rStyle w:val="charItals"/>
        </w:rPr>
        <w:t>Note 3</w:t>
      </w:r>
      <w:r w:rsidRPr="0001644B">
        <w:rPr>
          <w:rStyle w:val="charItals"/>
        </w:rPr>
        <w:tab/>
      </w:r>
      <w:r w:rsidRPr="0001644B">
        <w:rPr>
          <w:iCs/>
        </w:rPr>
        <w:t xml:space="preserve">Terms used in this regulation have the same meaning that they have in the </w:t>
      </w:r>
      <w:hyperlink r:id="rId49" w:tooltip="A2008-12" w:history="1">
        <w:r w:rsidR="00AA1927" w:rsidRPr="00AA1927">
          <w:rPr>
            <w:rStyle w:val="charCitHyperlinkItal"/>
          </w:rPr>
          <w:t>Aboriginal and Torres Strait Islander Elected Body Act 2008</w:t>
        </w:r>
      </w:hyperlink>
      <w:r w:rsidRPr="0001644B">
        <w:rPr>
          <w:iCs/>
        </w:rPr>
        <w:t xml:space="preserve"> (see </w:t>
      </w:r>
      <w:hyperlink r:id="rId50" w:tooltip="A2001-14" w:history="1">
        <w:r w:rsidR="00D117B3" w:rsidRPr="0001644B">
          <w:rPr>
            <w:rStyle w:val="charCitHyperlinkAbbrev"/>
          </w:rPr>
          <w:t>Legislation Act</w:t>
        </w:r>
      </w:hyperlink>
      <w:r w:rsidRPr="0001644B">
        <w:rPr>
          <w:iCs/>
        </w:rPr>
        <w:t xml:space="preserve">, s 148).  For example, the following terms are defined in the </w:t>
      </w:r>
      <w:hyperlink r:id="rId51" w:tooltip="A2008-12" w:history="1">
        <w:r w:rsidR="00AA1927" w:rsidRPr="00AA1927">
          <w:rPr>
            <w:rStyle w:val="charCitHyperlinkItal"/>
          </w:rPr>
          <w:t>Aboriginal and Torres Strait Islander Elected Body Act 2008</w:t>
        </w:r>
      </w:hyperlink>
      <w:r w:rsidRPr="0001644B">
        <w:rPr>
          <w:iCs/>
        </w:rPr>
        <w:t>, dict:</w:t>
      </w:r>
    </w:p>
    <w:p w:rsidR="00FC3592" w:rsidRPr="0001644B" w:rsidRDefault="0001644B" w:rsidP="0001644B">
      <w:pPr>
        <w:pStyle w:val="aNoteBulletss"/>
        <w:tabs>
          <w:tab w:val="left" w:pos="2300"/>
        </w:tabs>
      </w:pPr>
      <w:r w:rsidRPr="0001644B">
        <w:rPr>
          <w:rFonts w:ascii="Symbol" w:hAnsi="Symbol"/>
        </w:rPr>
        <w:t></w:t>
      </w:r>
      <w:r w:rsidRPr="0001644B">
        <w:rPr>
          <w:rFonts w:ascii="Symbol" w:hAnsi="Symbol"/>
        </w:rPr>
        <w:tab/>
      </w:r>
      <w:r w:rsidR="007342FA" w:rsidRPr="0001644B">
        <w:t>ATSIEB</w:t>
      </w:r>
    </w:p>
    <w:p w:rsidR="007342FA" w:rsidRPr="0001644B" w:rsidRDefault="0001644B" w:rsidP="0001644B">
      <w:pPr>
        <w:pStyle w:val="aNoteBulletss"/>
        <w:tabs>
          <w:tab w:val="left" w:pos="2300"/>
        </w:tabs>
      </w:pPr>
      <w:r w:rsidRPr="0001644B">
        <w:rPr>
          <w:rFonts w:ascii="Symbol" w:hAnsi="Symbol"/>
        </w:rPr>
        <w:t></w:t>
      </w:r>
      <w:r w:rsidRPr="0001644B">
        <w:rPr>
          <w:rFonts w:ascii="Symbol" w:hAnsi="Symbol"/>
        </w:rPr>
        <w:tab/>
      </w:r>
      <w:r w:rsidR="007342FA" w:rsidRPr="0001644B">
        <w:t>ATSIEB chair</w:t>
      </w:r>
    </w:p>
    <w:p w:rsidR="007342FA" w:rsidRPr="0001644B" w:rsidRDefault="0001644B" w:rsidP="0001644B">
      <w:pPr>
        <w:pStyle w:val="aNoteBulletss"/>
        <w:tabs>
          <w:tab w:val="left" w:pos="2300"/>
        </w:tabs>
      </w:pPr>
      <w:r w:rsidRPr="0001644B">
        <w:rPr>
          <w:rFonts w:ascii="Symbol" w:hAnsi="Symbol"/>
        </w:rPr>
        <w:t></w:t>
      </w:r>
      <w:r w:rsidRPr="0001644B">
        <w:rPr>
          <w:rFonts w:ascii="Symbol" w:hAnsi="Symbol"/>
        </w:rPr>
        <w:tab/>
      </w:r>
      <w:r w:rsidR="007342FA" w:rsidRPr="0001644B">
        <w:t>ATSIEB deputy chair</w:t>
      </w:r>
    </w:p>
    <w:p w:rsidR="007342FA" w:rsidRPr="0001644B" w:rsidRDefault="0001644B" w:rsidP="0001644B">
      <w:pPr>
        <w:pStyle w:val="aNoteBulletss"/>
        <w:tabs>
          <w:tab w:val="left" w:pos="2300"/>
        </w:tabs>
      </w:pPr>
      <w:r w:rsidRPr="0001644B">
        <w:rPr>
          <w:rFonts w:ascii="Symbol" w:hAnsi="Symbol"/>
        </w:rPr>
        <w:t></w:t>
      </w:r>
      <w:r w:rsidRPr="0001644B">
        <w:rPr>
          <w:rFonts w:ascii="Symbol" w:hAnsi="Symbol"/>
        </w:rPr>
        <w:tab/>
      </w:r>
      <w:r w:rsidR="007342FA" w:rsidRPr="0001644B">
        <w:t>ATSIEB member</w:t>
      </w:r>
    </w:p>
    <w:p w:rsidR="007342FA" w:rsidRPr="0001644B" w:rsidRDefault="0001644B" w:rsidP="0001644B">
      <w:pPr>
        <w:pStyle w:val="aNoteBulletss"/>
        <w:tabs>
          <w:tab w:val="left" w:pos="2300"/>
        </w:tabs>
      </w:pPr>
      <w:r w:rsidRPr="0001644B">
        <w:rPr>
          <w:rFonts w:ascii="Symbol" w:hAnsi="Symbol"/>
        </w:rPr>
        <w:t></w:t>
      </w:r>
      <w:r w:rsidRPr="0001644B">
        <w:rPr>
          <w:rFonts w:ascii="Symbol" w:hAnsi="Symbol"/>
        </w:rPr>
        <w:tab/>
      </w:r>
      <w:r w:rsidR="007342FA" w:rsidRPr="0001644B">
        <w:t>ATSIEB term</w:t>
      </w:r>
      <w:r w:rsidR="00884EDB" w:rsidRPr="0001644B">
        <w:t>.</w:t>
      </w:r>
    </w:p>
    <w:p w:rsidR="0042716C" w:rsidRPr="0001644B" w:rsidRDefault="0042716C" w:rsidP="0001644B">
      <w:pPr>
        <w:pStyle w:val="aDef"/>
      </w:pPr>
      <w:r w:rsidRPr="0001644B">
        <w:rPr>
          <w:rStyle w:val="charBoldItals"/>
        </w:rPr>
        <w:t>code of conduct</w:t>
      </w:r>
      <w:r w:rsidRPr="0001644B">
        <w:t xml:space="preserve"> means the code of conduct set out in schedule 1. </w:t>
      </w:r>
    </w:p>
    <w:p w:rsidR="0001644B" w:rsidRDefault="0001644B">
      <w:pPr>
        <w:pStyle w:val="04Dictionary"/>
        <w:sectPr w:rsidR="0001644B">
          <w:headerReference w:type="even" r:id="rId52"/>
          <w:headerReference w:type="default" r:id="rId53"/>
          <w:footerReference w:type="even" r:id="rId54"/>
          <w:footerReference w:type="default" r:id="rId55"/>
          <w:type w:val="continuous"/>
          <w:pgSz w:w="11907" w:h="16839" w:code="9"/>
          <w:pgMar w:top="3000" w:right="1900" w:bottom="2500" w:left="2300" w:header="2480" w:footer="2100" w:gutter="0"/>
          <w:cols w:space="720"/>
          <w:docGrid w:linePitch="254"/>
        </w:sectPr>
      </w:pPr>
    </w:p>
    <w:p w:rsidR="00084AB5" w:rsidRDefault="00084AB5">
      <w:pPr>
        <w:pStyle w:val="Endnote1"/>
      </w:pPr>
      <w:bookmarkStart w:id="26" w:name="_Toc499730853"/>
      <w:r>
        <w:t>Endnotes</w:t>
      </w:r>
      <w:bookmarkEnd w:id="26"/>
    </w:p>
    <w:p w:rsidR="00084AB5" w:rsidRPr="00A27EA7" w:rsidRDefault="00084AB5">
      <w:pPr>
        <w:pStyle w:val="Endnote20"/>
      </w:pPr>
      <w:bookmarkStart w:id="27" w:name="_Toc499730854"/>
      <w:r w:rsidRPr="00A27EA7">
        <w:rPr>
          <w:rStyle w:val="charTableNo"/>
        </w:rPr>
        <w:t>1</w:t>
      </w:r>
      <w:r>
        <w:tab/>
      </w:r>
      <w:r w:rsidRPr="00A27EA7">
        <w:rPr>
          <w:rStyle w:val="charTableText"/>
        </w:rPr>
        <w:t>About the endnotes</w:t>
      </w:r>
      <w:bookmarkEnd w:id="27"/>
    </w:p>
    <w:p w:rsidR="00084AB5" w:rsidRDefault="00084AB5">
      <w:pPr>
        <w:pStyle w:val="EndNoteTextPub"/>
      </w:pPr>
      <w:r>
        <w:t>Amending and modifying laws are annotated in the legislation history and the amendment history.  Current modifications are not included in the republished law but are set out in the endnotes.</w:t>
      </w:r>
    </w:p>
    <w:p w:rsidR="00084AB5" w:rsidRDefault="00084AB5">
      <w:pPr>
        <w:pStyle w:val="EndNoteTextPub"/>
      </w:pPr>
      <w:r>
        <w:t xml:space="preserve">Not all editorial amendments made under the </w:t>
      </w:r>
      <w:hyperlink r:id="rId56" w:tooltip="A2001-14" w:history="1">
        <w:r w:rsidR="00226D17" w:rsidRPr="00226D17">
          <w:rPr>
            <w:rStyle w:val="charCitHyperlinkItal"/>
          </w:rPr>
          <w:t>Legislation Act 2001</w:t>
        </w:r>
      </w:hyperlink>
      <w:r>
        <w:t>, part 11.3 are annotated in the amendment history.  Full details of any amendments can be obtained from the Parliamentary Counsel’s Office.</w:t>
      </w:r>
    </w:p>
    <w:p w:rsidR="00084AB5" w:rsidRDefault="00084AB5" w:rsidP="00084AB5">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084AB5" w:rsidRDefault="00084AB5">
      <w:pPr>
        <w:pStyle w:val="EndNoteTextPub"/>
      </w:pPr>
      <w:r>
        <w:t xml:space="preserve">If all the provisions of the law have been renumbered, a table of renumbered provisions gives details of previous and current numbering.  </w:t>
      </w:r>
    </w:p>
    <w:p w:rsidR="00084AB5" w:rsidRDefault="00084AB5">
      <w:pPr>
        <w:pStyle w:val="EndNoteTextPub"/>
      </w:pPr>
      <w:r>
        <w:t>The endnotes also include a table of earlier republications.</w:t>
      </w:r>
    </w:p>
    <w:p w:rsidR="00084AB5" w:rsidRPr="00A27EA7" w:rsidRDefault="00084AB5">
      <w:pPr>
        <w:pStyle w:val="Endnote20"/>
      </w:pPr>
      <w:bookmarkStart w:id="28" w:name="_Toc499730855"/>
      <w:r w:rsidRPr="00A27EA7">
        <w:rPr>
          <w:rStyle w:val="charTableNo"/>
        </w:rPr>
        <w:t>2</w:t>
      </w:r>
      <w:r>
        <w:tab/>
      </w:r>
      <w:r w:rsidRPr="00A27EA7">
        <w:rPr>
          <w:rStyle w:val="charTableText"/>
        </w:rPr>
        <w:t>Abbreviation key</w:t>
      </w:r>
      <w:bookmarkEnd w:id="28"/>
    </w:p>
    <w:p w:rsidR="00084AB5" w:rsidRDefault="00084AB5">
      <w:pPr>
        <w:rPr>
          <w:sz w:val="4"/>
        </w:rPr>
      </w:pPr>
    </w:p>
    <w:tbl>
      <w:tblPr>
        <w:tblW w:w="7372" w:type="dxa"/>
        <w:tblInd w:w="1100" w:type="dxa"/>
        <w:tblLayout w:type="fixed"/>
        <w:tblLook w:val="0000" w:firstRow="0" w:lastRow="0" w:firstColumn="0" w:lastColumn="0" w:noHBand="0" w:noVBand="0"/>
      </w:tblPr>
      <w:tblGrid>
        <w:gridCol w:w="3720"/>
        <w:gridCol w:w="3652"/>
      </w:tblGrid>
      <w:tr w:rsidR="00084AB5" w:rsidTr="00084AB5">
        <w:tc>
          <w:tcPr>
            <w:tcW w:w="3720" w:type="dxa"/>
          </w:tcPr>
          <w:p w:rsidR="00084AB5" w:rsidRDefault="00084AB5">
            <w:pPr>
              <w:pStyle w:val="EndnotesAbbrev"/>
            </w:pPr>
            <w:r>
              <w:t>A = Act</w:t>
            </w:r>
          </w:p>
        </w:tc>
        <w:tc>
          <w:tcPr>
            <w:tcW w:w="3652" w:type="dxa"/>
          </w:tcPr>
          <w:p w:rsidR="00084AB5" w:rsidRDefault="00084AB5" w:rsidP="00084AB5">
            <w:pPr>
              <w:pStyle w:val="EndnotesAbbrev"/>
            </w:pPr>
            <w:r>
              <w:t>NI = Notifiable instrument</w:t>
            </w:r>
          </w:p>
        </w:tc>
      </w:tr>
      <w:tr w:rsidR="00084AB5" w:rsidTr="00084AB5">
        <w:tc>
          <w:tcPr>
            <w:tcW w:w="3720" w:type="dxa"/>
          </w:tcPr>
          <w:p w:rsidR="00084AB5" w:rsidRDefault="00084AB5" w:rsidP="00084AB5">
            <w:pPr>
              <w:pStyle w:val="EndnotesAbbrev"/>
            </w:pPr>
            <w:r>
              <w:t>AF = Approved form</w:t>
            </w:r>
          </w:p>
        </w:tc>
        <w:tc>
          <w:tcPr>
            <w:tcW w:w="3652" w:type="dxa"/>
          </w:tcPr>
          <w:p w:rsidR="00084AB5" w:rsidRDefault="00084AB5" w:rsidP="00084AB5">
            <w:pPr>
              <w:pStyle w:val="EndnotesAbbrev"/>
            </w:pPr>
            <w:r>
              <w:t>o = order</w:t>
            </w:r>
          </w:p>
        </w:tc>
      </w:tr>
      <w:tr w:rsidR="00084AB5" w:rsidTr="00084AB5">
        <w:tc>
          <w:tcPr>
            <w:tcW w:w="3720" w:type="dxa"/>
          </w:tcPr>
          <w:p w:rsidR="00084AB5" w:rsidRDefault="00084AB5">
            <w:pPr>
              <w:pStyle w:val="EndnotesAbbrev"/>
            </w:pPr>
            <w:r>
              <w:t>am = amended</w:t>
            </w:r>
          </w:p>
        </w:tc>
        <w:tc>
          <w:tcPr>
            <w:tcW w:w="3652" w:type="dxa"/>
          </w:tcPr>
          <w:p w:rsidR="00084AB5" w:rsidRDefault="00084AB5" w:rsidP="00084AB5">
            <w:pPr>
              <w:pStyle w:val="EndnotesAbbrev"/>
            </w:pPr>
            <w:r>
              <w:t>om = omitted/repealed</w:t>
            </w:r>
          </w:p>
        </w:tc>
      </w:tr>
      <w:tr w:rsidR="00084AB5" w:rsidTr="00084AB5">
        <w:tc>
          <w:tcPr>
            <w:tcW w:w="3720" w:type="dxa"/>
          </w:tcPr>
          <w:p w:rsidR="00084AB5" w:rsidRDefault="00084AB5">
            <w:pPr>
              <w:pStyle w:val="EndnotesAbbrev"/>
            </w:pPr>
            <w:r>
              <w:t>amdt = amendment</w:t>
            </w:r>
          </w:p>
        </w:tc>
        <w:tc>
          <w:tcPr>
            <w:tcW w:w="3652" w:type="dxa"/>
          </w:tcPr>
          <w:p w:rsidR="00084AB5" w:rsidRDefault="00084AB5" w:rsidP="00084AB5">
            <w:pPr>
              <w:pStyle w:val="EndnotesAbbrev"/>
            </w:pPr>
            <w:r>
              <w:t>ord = ordinance</w:t>
            </w:r>
          </w:p>
        </w:tc>
      </w:tr>
      <w:tr w:rsidR="00084AB5" w:rsidTr="00084AB5">
        <w:tc>
          <w:tcPr>
            <w:tcW w:w="3720" w:type="dxa"/>
          </w:tcPr>
          <w:p w:rsidR="00084AB5" w:rsidRDefault="00084AB5">
            <w:pPr>
              <w:pStyle w:val="EndnotesAbbrev"/>
            </w:pPr>
            <w:r>
              <w:t>AR = Assembly resolution</w:t>
            </w:r>
          </w:p>
        </w:tc>
        <w:tc>
          <w:tcPr>
            <w:tcW w:w="3652" w:type="dxa"/>
          </w:tcPr>
          <w:p w:rsidR="00084AB5" w:rsidRDefault="00084AB5" w:rsidP="00084AB5">
            <w:pPr>
              <w:pStyle w:val="EndnotesAbbrev"/>
            </w:pPr>
            <w:r>
              <w:t>orig = original</w:t>
            </w:r>
          </w:p>
        </w:tc>
      </w:tr>
      <w:tr w:rsidR="00084AB5" w:rsidTr="00084AB5">
        <w:tc>
          <w:tcPr>
            <w:tcW w:w="3720" w:type="dxa"/>
          </w:tcPr>
          <w:p w:rsidR="00084AB5" w:rsidRDefault="00084AB5">
            <w:pPr>
              <w:pStyle w:val="EndnotesAbbrev"/>
            </w:pPr>
            <w:r>
              <w:t>ch = chapter</w:t>
            </w:r>
          </w:p>
        </w:tc>
        <w:tc>
          <w:tcPr>
            <w:tcW w:w="3652" w:type="dxa"/>
          </w:tcPr>
          <w:p w:rsidR="00084AB5" w:rsidRDefault="00084AB5" w:rsidP="00084AB5">
            <w:pPr>
              <w:pStyle w:val="EndnotesAbbrev"/>
            </w:pPr>
            <w:r>
              <w:t>par = paragraph/subparagraph</w:t>
            </w:r>
          </w:p>
        </w:tc>
      </w:tr>
      <w:tr w:rsidR="00084AB5" w:rsidTr="00084AB5">
        <w:tc>
          <w:tcPr>
            <w:tcW w:w="3720" w:type="dxa"/>
          </w:tcPr>
          <w:p w:rsidR="00084AB5" w:rsidRDefault="00084AB5">
            <w:pPr>
              <w:pStyle w:val="EndnotesAbbrev"/>
            </w:pPr>
            <w:r>
              <w:t>CN = Commencement notice</w:t>
            </w:r>
          </w:p>
        </w:tc>
        <w:tc>
          <w:tcPr>
            <w:tcW w:w="3652" w:type="dxa"/>
          </w:tcPr>
          <w:p w:rsidR="00084AB5" w:rsidRDefault="00084AB5" w:rsidP="00084AB5">
            <w:pPr>
              <w:pStyle w:val="EndnotesAbbrev"/>
            </w:pPr>
            <w:r>
              <w:t>pres = present</w:t>
            </w:r>
          </w:p>
        </w:tc>
      </w:tr>
      <w:tr w:rsidR="00084AB5" w:rsidTr="00084AB5">
        <w:tc>
          <w:tcPr>
            <w:tcW w:w="3720" w:type="dxa"/>
          </w:tcPr>
          <w:p w:rsidR="00084AB5" w:rsidRDefault="00084AB5">
            <w:pPr>
              <w:pStyle w:val="EndnotesAbbrev"/>
            </w:pPr>
            <w:r>
              <w:t>def = definition</w:t>
            </w:r>
          </w:p>
        </w:tc>
        <w:tc>
          <w:tcPr>
            <w:tcW w:w="3652" w:type="dxa"/>
          </w:tcPr>
          <w:p w:rsidR="00084AB5" w:rsidRDefault="00084AB5" w:rsidP="00084AB5">
            <w:pPr>
              <w:pStyle w:val="EndnotesAbbrev"/>
            </w:pPr>
            <w:r>
              <w:t>prev = previous</w:t>
            </w:r>
          </w:p>
        </w:tc>
      </w:tr>
      <w:tr w:rsidR="00084AB5" w:rsidTr="00084AB5">
        <w:tc>
          <w:tcPr>
            <w:tcW w:w="3720" w:type="dxa"/>
          </w:tcPr>
          <w:p w:rsidR="00084AB5" w:rsidRDefault="00084AB5">
            <w:pPr>
              <w:pStyle w:val="EndnotesAbbrev"/>
            </w:pPr>
            <w:r>
              <w:t>DI = Disallowable instrument</w:t>
            </w:r>
          </w:p>
        </w:tc>
        <w:tc>
          <w:tcPr>
            <w:tcW w:w="3652" w:type="dxa"/>
          </w:tcPr>
          <w:p w:rsidR="00084AB5" w:rsidRDefault="00084AB5" w:rsidP="00084AB5">
            <w:pPr>
              <w:pStyle w:val="EndnotesAbbrev"/>
            </w:pPr>
            <w:r>
              <w:t>(prev...) = previously</w:t>
            </w:r>
          </w:p>
        </w:tc>
      </w:tr>
      <w:tr w:rsidR="00084AB5" w:rsidTr="00084AB5">
        <w:tc>
          <w:tcPr>
            <w:tcW w:w="3720" w:type="dxa"/>
          </w:tcPr>
          <w:p w:rsidR="00084AB5" w:rsidRDefault="00084AB5">
            <w:pPr>
              <w:pStyle w:val="EndnotesAbbrev"/>
            </w:pPr>
            <w:r>
              <w:t>dict = dictionary</w:t>
            </w:r>
          </w:p>
        </w:tc>
        <w:tc>
          <w:tcPr>
            <w:tcW w:w="3652" w:type="dxa"/>
          </w:tcPr>
          <w:p w:rsidR="00084AB5" w:rsidRDefault="00084AB5" w:rsidP="00084AB5">
            <w:pPr>
              <w:pStyle w:val="EndnotesAbbrev"/>
            </w:pPr>
            <w:r>
              <w:t>pt = part</w:t>
            </w:r>
          </w:p>
        </w:tc>
      </w:tr>
      <w:tr w:rsidR="00084AB5" w:rsidTr="00084AB5">
        <w:tc>
          <w:tcPr>
            <w:tcW w:w="3720" w:type="dxa"/>
          </w:tcPr>
          <w:p w:rsidR="00084AB5" w:rsidRDefault="00084AB5">
            <w:pPr>
              <w:pStyle w:val="EndnotesAbbrev"/>
            </w:pPr>
            <w:r>
              <w:t xml:space="preserve">disallowed = disallowed by the Legislative </w:t>
            </w:r>
          </w:p>
        </w:tc>
        <w:tc>
          <w:tcPr>
            <w:tcW w:w="3652" w:type="dxa"/>
          </w:tcPr>
          <w:p w:rsidR="00084AB5" w:rsidRDefault="00084AB5" w:rsidP="00084AB5">
            <w:pPr>
              <w:pStyle w:val="EndnotesAbbrev"/>
            </w:pPr>
            <w:r>
              <w:t>r = rule/subrule</w:t>
            </w:r>
          </w:p>
        </w:tc>
      </w:tr>
      <w:tr w:rsidR="00084AB5" w:rsidTr="00084AB5">
        <w:tc>
          <w:tcPr>
            <w:tcW w:w="3720" w:type="dxa"/>
          </w:tcPr>
          <w:p w:rsidR="00084AB5" w:rsidRDefault="00084AB5">
            <w:pPr>
              <w:pStyle w:val="EndnotesAbbrev"/>
              <w:ind w:left="972"/>
            </w:pPr>
            <w:r>
              <w:t>Assembly</w:t>
            </w:r>
          </w:p>
        </w:tc>
        <w:tc>
          <w:tcPr>
            <w:tcW w:w="3652" w:type="dxa"/>
          </w:tcPr>
          <w:p w:rsidR="00084AB5" w:rsidRDefault="00084AB5" w:rsidP="00084AB5">
            <w:pPr>
              <w:pStyle w:val="EndnotesAbbrev"/>
            </w:pPr>
            <w:r>
              <w:t>reloc = relocated</w:t>
            </w:r>
          </w:p>
        </w:tc>
      </w:tr>
      <w:tr w:rsidR="00084AB5" w:rsidTr="00084AB5">
        <w:tc>
          <w:tcPr>
            <w:tcW w:w="3720" w:type="dxa"/>
          </w:tcPr>
          <w:p w:rsidR="00084AB5" w:rsidRDefault="00084AB5">
            <w:pPr>
              <w:pStyle w:val="EndnotesAbbrev"/>
            </w:pPr>
            <w:r>
              <w:t>div = division</w:t>
            </w:r>
          </w:p>
        </w:tc>
        <w:tc>
          <w:tcPr>
            <w:tcW w:w="3652" w:type="dxa"/>
          </w:tcPr>
          <w:p w:rsidR="00084AB5" w:rsidRDefault="00084AB5" w:rsidP="00084AB5">
            <w:pPr>
              <w:pStyle w:val="EndnotesAbbrev"/>
            </w:pPr>
            <w:r>
              <w:t>renum = renumbered</w:t>
            </w:r>
          </w:p>
        </w:tc>
      </w:tr>
      <w:tr w:rsidR="00084AB5" w:rsidTr="00084AB5">
        <w:tc>
          <w:tcPr>
            <w:tcW w:w="3720" w:type="dxa"/>
          </w:tcPr>
          <w:p w:rsidR="00084AB5" w:rsidRDefault="00084AB5">
            <w:pPr>
              <w:pStyle w:val="EndnotesAbbrev"/>
            </w:pPr>
            <w:r>
              <w:t>exp = expires/expired</w:t>
            </w:r>
          </w:p>
        </w:tc>
        <w:tc>
          <w:tcPr>
            <w:tcW w:w="3652" w:type="dxa"/>
          </w:tcPr>
          <w:p w:rsidR="00084AB5" w:rsidRDefault="00084AB5" w:rsidP="00084AB5">
            <w:pPr>
              <w:pStyle w:val="EndnotesAbbrev"/>
            </w:pPr>
            <w:r>
              <w:t>R[X] = Republication No</w:t>
            </w:r>
          </w:p>
        </w:tc>
      </w:tr>
      <w:tr w:rsidR="00084AB5" w:rsidTr="00084AB5">
        <w:tc>
          <w:tcPr>
            <w:tcW w:w="3720" w:type="dxa"/>
          </w:tcPr>
          <w:p w:rsidR="00084AB5" w:rsidRDefault="00084AB5">
            <w:pPr>
              <w:pStyle w:val="EndnotesAbbrev"/>
            </w:pPr>
            <w:r>
              <w:t>Gaz = gazette</w:t>
            </w:r>
          </w:p>
        </w:tc>
        <w:tc>
          <w:tcPr>
            <w:tcW w:w="3652" w:type="dxa"/>
          </w:tcPr>
          <w:p w:rsidR="00084AB5" w:rsidRDefault="00084AB5" w:rsidP="00084AB5">
            <w:pPr>
              <w:pStyle w:val="EndnotesAbbrev"/>
            </w:pPr>
            <w:r>
              <w:t>RI = reissue</w:t>
            </w:r>
          </w:p>
        </w:tc>
      </w:tr>
      <w:tr w:rsidR="00084AB5" w:rsidTr="00084AB5">
        <w:tc>
          <w:tcPr>
            <w:tcW w:w="3720" w:type="dxa"/>
          </w:tcPr>
          <w:p w:rsidR="00084AB5" w:rsidRDefault="00084AB5">
            <w:pPr>
              <w:pStyle w:val="EndnotesAbbrev"/>
            </w:pPr>
            <w:r>
              <w:t>hdg = heading</w:t>
            </w:r>
          </w:p>
        </w:tc>
        <w:tc>
          <w:tcPr>
            <w:tcW w:w="3652" w:type="dxa"/>
          </w:tcPr>
          <w:p w:rsidR="00084AB5" w:rsidRDefault="00084AB5" w:rsidP="00084AB5">
            <w:pPr>
              <w:pStyle w:val="EndnotesAbbrev"/>
            </w:pPr>
            <w:r>
              <w:t>s = section/subsection</w:t>
            </w:r>
          </w:p>
        </w:tc>
      </w:tr>
      <w:tr w:rsidR="00084AB5" w:rsidTr="00084AB5">
        <w:tc>
          <w:tcPr>
            <w:tcW w:w="3720" w:type="dxa"/>
          </w:tcPr>
          <w:p w:rsidR="00084AB5" w:rsidRDefault="00084AB5">
            <w:pPr>
              <w:pStyle w:val="EndnotesAbbrev"/>
            </w:pPr>
            <w:r>
              <w:t>IA = Interpretation Act 1967</w:t>
            </w:r>
          </w:p>
        </w:tc>
        <w:tc>
          <w:tcPr>
            <w:tcW w:w="3652" w:type="dxa"/>
          </w:tcPr>
          <w:p w:rsidR="00084AB5" w:rsidRDefault="00084AB5" w:rsidP="00084AB5">
            <w:pPr>
              <w:pStyle w:val="EndnotesAbbrev"/>
            </w:pPr>
            <w:r>
              <w:t>sch = schedule</w:t>
            </w:r>
          </w:p>
        </w:tc>
      </w:tr>
      <w:tr w:rsidR="00084AB5" w:rsidTr="00084AB5">
        <w:tc>
          <w:tcPr>
            <w:tcW w:w="3720" w:type="dxa"/>
          </w:tcPr>
          <w:p w:rsidR="00084AB5" w:rsidRDefault="00084AB5">
            <w:pPr>
              <w:pStyle w:val="EndnotesAbbrev"/>
            </w:pPr>
            <w:r>
              <w:t>ins = inserted/added</w:t>
            </w:r>
          </w:p>
        </w:tc>
        <w:tc>
          <w:tcPr>
            <w:tcW w:w="3652" w:type="dxa"/>
          </w:tcPr>
          <w:p w:rsidR="00084AB5" w:rsidRDefault="00084AB5" w:rsidP="00084AB5">
            <w:pPr>
              <w:pStyle w:val="EndnotesAbbrev"/>
            </w:pPr>
            <w:r>
              <w:t>sdiv = subdivision</w:t>
            </w:r>
          </w:p>
        </w:tc>
      </w:tr>
      <w:tr w:rsidR="00084AB5" w:rsidTr="00084AB5">
        <w:tc>
          <w:tcPr>
            <w:tcW w:w="3720" w:type="dxa"/>
          </w:tcPr>
          <w:p w:rsidR="00084AB5" w:rsidRDefault="00084AB5">
            <w:pPr>
              <w:pStyle w:val="EndnotesAbbrev"/>
            </w:pPr>
            <w:r>
              <w:t>LA = Legislation Act 2001</w:t>
            </w:r>
          </w:p>
        </w:tc>
        <w:tc>
          <w:tcPr>
            <w:tcW w:w="3652" w:type="dxa"/>
          </w:tcPr>
          <w:p w:rsidR="00084AB5" w:rsidRDefault="00084AB5" w:rsidP="00084AB5">
            <w:pPr>
              <w:pStyle w:val="EndnotesAbbrev"/>
            </w:pPr>
            <w:r>
              <w:t>SL = Subordinate law</w:t>
            </w:r>
          </w:p>
        </w:tc>
      </w:tr>
      <w:tr w:rsidR="00084AB5" w:rsidTr="00084AB5">
        <w:tc>
          <w:tcPr>
            <w:tcW w:w="3720" w:type="dxa"/>
          </w:tcPr>
          <w:p w:rsidR="00084AB5" w:rsidRDefault="00084AB5">
            <w:pPr>
              <w:pStyle w:val="EndnotesAbbrev"/>
            </w:pPr>
            <w:r>
              <w:t>LR = legislation register</w:t>
            </w:r>
          </w:p>
        </w:tc>
        <w:tc>
          <w:tcPr>
            <w:tcW w:w="3652" w:type="dxa"/>
          </w:tcPr>
          <w:p w:rsidR="00084AB5" w:rsidRDefault="00084AB5" w:rsidP="00084AB5">
            <w:pPr>
              <w:pStyle w:val="EndnotesAbbrev"/>
            </w:pPr>
            <w:r>
              <w:t>sub = substituted</w:t>
            </w:r>
          </w:p>
        </w:tc>
      </w:tr>
      <w:tr w:rsidR="00084AB5" w:rsidTr="00084AB5">
        <w:tc>
          <w:tcPr>
            <w:tcW w:w="3720" w:type="dxa"/>
          </w:tcPr>
          <w:p w:rsidR="00084AB5" w:rsidRDefault="00084AB5">
            <w:pPr>
              <w:pStyle w:val="EndnotesAbbrev"/>
            </w:pPr>
            <w:r>
              <w:t>LRA = Legislation (Republication) Act 1996</w:t>
            </w:r>
          </w:p>
        </w:tc>
        <w:tc>
          <w:tcPr>
            <w:tcW w:w="3652" w:type="dxa"/>
          </w:tcPr>
          <w:p w:rsidR="00084AB5" w:rsidRDefault="00084AB5" w:rsidP="00084AB5">
            <w:pPr>
              <w:pStyle w:val="EndnotesAbbrev"/>
            </w:pPr>
            <w:r>
              <w:rPr>
                <w:u w:val="single"/>
              </w:rPr>
              <w:t>underlining</w:t>
            </w:r>
            <w:r>
              <w:t xml:space="preserve"> = whole or part not commenced</w:t>
            </w:r>
          </w:p>
        </w:tc>
      </w:tr>
      <w:tr w:rsidR="00084AB5" w:rsidTr="00084AB5">
        <w:tc>
          <w:tcPr>
            <w:tcW w:w="3720" w:type="dxa"/>
          </w:tcPr>
          <w:p w:rsidR="00084AB5" w:rsidRDefault="00084AB5">
            <w:pPr>
              <w:pStyle w:val="EndnotesAbbrev"/>
            </w:pPr>
            <w:r>
              <w:t>mod = modified/modification</w:t>
            </w:r>
          </w:p>
        </w:tc>
        <w:tc>
          <w:tcPr>
            <w:tcW w:w="3652" w:type="dxa"/>
          </w:tcPr>
          <w:p w:rsidR="00084AB5" w:rsidRDefault="00084AB5" w:rsidP="00084AB5">
            <w:pPr>
              <w:pStyle w:val="EndnotesAbbrev"/>
              <w:ind w:left="1073"/>
            </w:pPr>
            <w:r>
              <w:t>or to be expired</w:t>
            </w:r>
          </w:p>
        </w:tc>
      </w:tr>
    </w:tbl>
    <w:p w:rsidR="00084AB5" w:rsidRPr="00BB6F39" w:rsidRDefault="00084AB5" w:rsidP="00084AB5"/>
    <w:p w:rsidR="00084AB5" w:rsidRPr="0047411E" w:rsidRDefault="00084AB5" w:rsidP="00084AB5">
      <w:pPr>
        <w:pStyle w:val="PageBreak"/>
      </w:pPr>
      <w:r w:rsidRPr="0047411E">
        <w:br w:type="page"/>
      </w:r>
    </w:p>
    <w:p w:rsidR="00084AB5" w:rsidRPr="00A27EA7" w:rsidRDefault="00084AB5">
      <w:pPr>
        <w:pStyle w:val="Endnote20"/>
      </w:pPr>
      <w:bookmarkStart w:id="29" w:name="_Toc499730856"/>
      <w:r w:rsidRPr="00A27EA7">
        <w:rPr>
          <w:rStyle w:val="charTableNo"/>
        </w:rPr>
        <w:t>3</w:t>
      </w:r>
      <w:r>
        <w:tab/>
      </w:r>
      <w:r w:rsidRPr="00A27EA7">
        <w:rPr>
          <w:rStyle w:val="charTableText"/>
        </w:rPr>
        <w:t>Legislation history</w:t>
      </w:r>
      <w:bookmarkEnd w:id="29"/>
    </w:p>
    <w:p w:rsidR="00084AB5" w:rsidRDefault="00084AB5">
      <w:pPr>
        <w:pStyle w:val="NewAct"/>
      </w:pPr>
      <w:r>
        <w:t>Aboriginal and Torres Strait Islander Elected Body Regulation 2017 SL2017-34</w:t>
      </w:r>
    </w:p>
    <w:p w:rsidR="00084AB5" w:rsidRDefault="00084AB5" w:rsidP="00084AB5">
      <w:pPr>
        <w:pStyle w:val="Actdetails"/>
      </w:pPr>
      <w:r>
        <w:t>notified LR 29 November 2017</w:t>
      </w:r>
    </w:p>
    <w:p w:rsidR="00084AB5" w:rsidRDefault="00084AB5" w:rsidP="00084AB5">
      <w:pPr>
        <w:pStyle w:val="Actdetails"/>
      </w:pPr>
      <w:r>
        <w:t>s 1, s 2 commenced 29 November 2017 (LA s 75 (1))</w:t>
      </w:r>
    </w:p>
    <w:p w:rsidR="00084AB5" w:rsidRDefault="00084AB5" w:rsidP="00084AB5">
      <w:pPr>
        <w:pStyle w:val="Actdetails"/>
      </w:pPr>
      <w:r>
        <w:t>remainder commenced 30 November 2017 (s 2)</w:t>
      </w:r>
    </w:p>
    <w:p w:rsidR="00084AB5" w:rsidRPr="00A27EA7" w:rsidRDefault="00084AB5">
      <w:pPr>
        <w:pStyle w:val="Endnote20"/>
      </w:pPr>
      <w:bookmarkStart w:id="30" w:name="_Toc499730857"/>
      <w:r w:rsidRPr="00A27EA7">
        <w:rPr>
          <w:rStyle w:val="charTableNo"/>
        </w:rPr>
        <w:t>4</w:t>
      </w:r>
      <w:r>
        <w:tab/>
      </w:r>
      <w:r w:rsidRPr="00A27EA7">
        <w:rPr>
          <w:rStyle w:val="charTableText"/>
        </w:rPr>
        <w:t>Amendment history</w:t>
      </w:r>
      <w:bookmarkEnd w:id="30"/>
    </w:p>
    <w:p w:rsidR="00084AB5" w:rsidRDefault="002773F8" w:rsidP="00084AB5">
      <w:pPr>
        <w:pStyle w:val="AmdtsEntryHd"/>
      </w:pPr>
      <w:r>
        <w:t>Commencement</w:t>
      </w:r>
    </w:p>
    <w:p w:rsidR="002773F8" w:rsidRDefault="002773F8" w:rsidP="002773F8">
      <w:pPr>
        <w:pStyle w:val="AmdtsEntries"/>
      </w:pPr>
      <w:r>
        <w:t>s 2</w:t>
      </w:r>
      <w:r>
        <w:tab/>
        <w:t>om LA s 89 (4)</w:t>
      </w:r>
    </w:p>
    <w:p w:rsidR="002773F8" w:rsidRDefault="002773F8" w:rsidP="002773F8">
      <w:pPr>
        <w:pStyle w:val="AmdtsEntryHd"/>
      </w:pPr>
      <w:r w:rsidRPr="0001644B">
        <w:t>Pecuniary and personal interests declaration</w:t>
      </w:r>
    </w:p>
    <w:p w:rsidR="002773F8" w:rsidRPr="002773F8" w:rsidRDefault="002773F8" w:rsidP="002773F8">
      <w:pPr>
        <w:pStyle w:val="AmdtsEntries"/>
        <w:rPr>
          <w:u w:val="single"/>
        </w:rPr>
      </w:pPr>
      <w:r>
        <w:t>s 6</w:t>
      </w:r>
      <w:r>
        <w:tab/>
      </w:r>
      <w:r>
        <w:rPr>
          <w:u w:val="single"/>
        </w:rPr>
        <w:t>s (4), (5) exp 30 November 2018</w:t>
      </w:r>
      <w:r w:rsidR="00A27EA7">
        <w:rPr>
          <w:u w:val="single"/>
        </w:rPr>
        <w:t xml:space="preserve"> (s 6 (5))</w:t>
      </w:r>
    </w:p>
    <w:p w:rsidR="00084AB5" w:rsidRDefault="00084AB5">
      <w:pPr>
        <w:pStyle w:val="05EndNote"/>
        <w:sectPr w:rsidR="00084AB5">
          <w:headerReference w:type="even" r:id="rId57"/>
          <w:headerReference w:type="default" r:id="rId58"/>
          <w:footerReference w:type="even" r:id="rId59"/>
          <w:footerReference w:type="default" r:id="rId60"/>
          <w:pgSz w:w="11907" w:h="16839" w:code="9"/>
          <w:pgMar w:top="3000" w:right="1900" w:bottom="2500" w:left="2300" w:header="2480" w:footer="2100" w:gutter="0"/>
          <w:cols w:space="720"/>
          <w:docGrid w:linePitch="254"/>
        </w:sectPr>
      </w:pPr>
    </w:p>
    <w:p w:rsidR="00084AB5" w:rsidRDefault="00084AB5"/>
    <w:p w:rsidR="00084AB5" w:rsidRDefault="00084AB5"/>
    <w:p w:rsidR="00084AB5" w:rsidRDefault="00084AB5"/>
    <w:p w:rsidR="00226D17" w:rsidRDefault="00226D17">
      <w:pPr>
        <w:rPr>
          <w:color w:val="000000"/>
          <w:sz w:val="20"/>
        </w:rPr>
      </w:pPr>
    </w:p>
    <w:p w:rsidR="00226D17" w:rsidRDefault="00226D17">
      <w:pPr>
        <w:rPr>
          <w:color w:val="000000"/>
          <w:sz w:val="20"/>
        </w:rPr>
      </w:pPr>
    </w:p>
    <w:p w:rsidR="00226D17" w:rsidRDefault="00226D17">
      <w:pPr>
        <w:rPr>
          <w:color w:val="000000"/>
          <w:sz w:val="20"/>
        </w:rPr>
      </w:pPr>
    </w:p>
    <w:p w:rsidR="00084AB5" w:rsidRDefault="00084AB5">
      <w:pPr>
        <w:rPr>
          <w:color w:val="000000"/>
          <w:sz w:val="22"/>
        </w:rPr>
      </w:pPr>
    </w:p>
    <w:p w:rsidR="00084AB5" w:rsidRDefault="00084AB5">
      <w:pPr>
        <w:rPr>
          <w:color w:val="000000"/>
          <w:sz w:val="22"/>
        </w:rPr>
      </w:pPr>
    </w:p>
    <w:p w:rsidR="00084AB5" w:rsidRPr="00226D17" w:rsidRDefault="00084AB5">
      <w:pPr>
        <w:rPr>
          <w:color w:val="000000"/>
          <w:sz w:val="22"/>
        </w:rPr>
      </w:pPr>
      <w:r>
        <w:rPr>
          <w:color w:val="000000"/>
          <w:sz w:val="22"/>
        </w:rPr>
        <w:t xml:space="preserve">©  Australian Capital Territory </w:t>
      </w:r>
      <w:r>
        <w:rPr>
          <w:noProof/>
          <w:color w:val="000000"/>
          <w:sz w:val="22"/>
        </w:rPr>
        <w:t>2017</w:t>
      </w:r>
    </w:p>
    <w:p w:rsidR="00084AB5" w:rsidRDefault="00084AB5">
      <w:pPr>
        <w:pStyle w:val="06Copyright"/>
        <w:sectPr w:rsidR="00084AB5" w:rsidSect="00084AB5">
          <w:headerReference w:type="even" r:id="rId61"/>
          <w:headerReference w:type="default" r:id="rId62"/>
          <w:footerReference w:type="even" r:id="rId63"/>
          <w:footerReference w:type="default" r:id="rId64"/>
          <w:headerReference w:type="first" r:id="rId65"/>
          <w:footerReference w:type="first" r:id="rId66"/>
          <w:type w:val="continuous"/>
          <w:pgSz w:w="11907" w:h="16839" w:code="9"/>
          <w:pgMar w:top="3000" w:right="1900" w:bottom="2500" w:left="2300" w:header="2480" w:footer="2100" w:gutter="0"/>
          <w:pgNumType w:fmt="lowerRoman"/>
          <w:cols w:space="720"/>
          <w:titlePg/>
          <w:docGrid w:linePitch="326"/>
        </w:sectPr>
      </w:pPr>
    </w:p>
    <w:p w:rsidR="0001644B" w:rsidRDefault="0001644B" w:rsidP="00084AB5"/>
    <w:sectPr w:rsidR="0001644B" w:rsidSect="00084AB5">
      <w:headerReference w:type="even" r:id="rId67"/>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927" w:rsidRDefault="00AA1927">
      <w:r>
        <w:separator/>
      </w:r>
    </w:p>
  </w:endnote>
  <w:endnote w:type="continuationSeparator" w:id="0">
    <w:p w:rsidR="00AA1927" w:rsidRDefault="00AA1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9F1" w:rsidRPr="00B45F73" w:rsidRDefault="00B45F73" w:rsidP="00B45F73">
    <w:pPr>
      <w:pStyle w:val="Footer"/>
      <w:jc w:val="center"/>
      <w:rPr>
        <w:rFonts w:cs="Arial"/>
        <w:sz w:val="14"/>
      </w:rPr>
    </w:pPr>
    <w:r w:rsidRPr="00B45F73">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927" w:rsidRDefault="00AA192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A1927" w:rsidRPr="00CB3D59">
      <w:tc>
        <w:tcPr>
          <w:tcW w:w="847" w:type="pct"/>
        </w:tcPr>
        <w:p w:rsidR="00AA1927" w:rsidRPr="00A752AE" w:rsidRDefault="00AA1927" w:rsidP="00084AB5">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sidR="00B45F73">
            <w:rPr>
              <w:rStyle w:val="PageNumber"/>
              <w:rFonts w:cs="Arial"/>
              <w:noProof/>
              <w:szCs w:val="18"/>
            </w:rPr>
            <w:t>6</w:t>
          </w:r>
          <w:r w:rsidRPr="00A752AE">
            <w:rPr>
              <w:rStyle w:val="PageNumber"/>
              <w:rFonts w:cs="Arial"/>
              <w:szCs w:val="18"/>
            </w:rPr>
            <w:fldChar w:fldCharType="end"/>
          </w:r>
        </w:p>
      </w:tc>
      <w:tc>
        <w:tcPr>
          <w:tcW w:w="3092" w:type="pct"/>
        </w:tcPr>
        <w:p w:rsidR="00AA1927" w:rsidRPr="00A752AE" w:rsidRDefault="00274628" w:rsidP="00084AB5">
          <w:pPr>
            <w:pStyle w:val="Footer"/>
            <w:spacing w:line="240" w:lineRule="auto"/>
            <w:jc w:val="center"/>
            <w:rPr>
              <w:rFonts w:cs="Arial"/>
              <w:szCs w:val="18"/>
            </w:rPr>
          </w:pPr>
          <w:r>
            <w:fldChar w:fldCharType="begin"/>
          </w:r>
          <w:r>
            <w:instrText xml:space="preserve"> REF Citation *\charformat  \* MERGEFORMAT </w:instrText>
          </w:r>
          <w:r>
            <w:fldChar w:fldCharType="separate"/>
          </w:r>
          <w:r w:rsidR="00A7244F" w:rsidRPr="00A7244F">
            <w:rPr>
              <w:rFonts w:cs="Arial"/>
              <w:szCs w:val="18"/>
            </w:rPr>
            <w:t>Aboriginal and Torres Strait</w:t>
          </w:r>
          <w:r w:rsidR="00A7244F">
            <w:t xml:space="preserve"> Islander Elected Body Regulation 2017</w:t>
          </w:r>
          <w:r>
            <w:fldChar w:fldCharType="end"/>
          </w:r>
        </w:p>
        <w:p w:rsidR="00AA1927" w:rsidRPr="00A752AE" w:rsidRDefault="00AA1927" w:rsidP="00084AB5">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A7244F">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A7244F">
            <w:rPr>
              <w:rFonts w:cs="Arial"/>
              <w:szCs w:val="18"/>
            </w:rPr>
            <w:t>30/11/17</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A7244F">
            <w:rPr>
              <w:rFonts w:cs="Arial"/>
              <w:szCs w:val="18"/>
            </w:rPr>
            <w:t>-30/11/18</w:t>
          </w:r>
          <w:r w:rsidRPr="00A752AE">
            <w:rPr>
              <w:rFonts w:cs="Arial"/>
              <w:szCs w:val="18"/>
            </w:rPr>
            <w:fldChar w:fldCharType="end"/>
          </w:r>
        </w:p>
      </w:tc>
      <w:tc>
        <w:tcPr>
          <w:tcW w:w="1061" w:type="pct"/>
        </w:tcPr>
        <w:p w:rsidR="00AA1927" w:rsidRPr="00A752AE" w:rsidRDefault="00AA1927" w:rsidP="00084AB5">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A7244F">
            <w:rPr>
              <w:rFonts w:cs="Arial"/>
              <w:szCs w:val="18"/>
            </w:rPr>
            <w:t>R1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A7244F">
            <w:rPr>
              <w:rFonts w:cs="Arial"/>
              <w:szCs w:val="18"/>
            </w:rPr>
            <w:t>30/11/17</w:t>
          </w:r>
          <w:r w:rsidRPr="00A752AE">
            <w:rPr>
              <w:rFonts w:cs="Arial"/>
              <w:szCs w:val="18"/>
            </w:rPr>
            <w:fldChar w:fldCharType="end"/>
          </w:r>
        </w:p>
      </w:tc>
    </w:tr>
  </w:tbl>
  <w:p w:rsidR="00AA1927" w:rsidRPr="00B45F73" w:rsidRDefault="00274628" w:rsidP="00B45F73">
    <w:pPr>
      <w:pStyle w:val="Status"/>
      <w:rPr>
        <w:rFonts w:cs="Arial"/>
      </w:rPr>
    </w:pPr>
    <w:r w:rsidRPr="00B45F73">
      <w:rPr>
        <w:rFonts w:cs="Arial"/>
      </w:rPr>
      <w:fldChar w:fldCharType="begin"/>
    </w:r>
    <w:r w:rsidRPr="00B45F73">
      <w:rPr>
        <w:rFonts w:cs="Arial"/>
      </w:rPr>
      <w:instrText xml:space="preserve"> DOCPROPERTY "Status" </w:instrText>
    </w:r>
    <w:r w:rsidRPr="00B45F73">
      <w:rPr>
        <w:rFonts w:cs="Arial"/>
      </w:rPr>
      <w:fldChar w:fldCharType="separate"/>
    </w:r>
    <w:r w:rsidR="00A7244F" w:rsidRPr="00B45F73">
      <w:rPr>
        <w:rFonts w:cs="Arial"/>
      </w:rPr>
      <w:t xml:space="preserve"> </w:t>
    </w:r>
    <w:r w:rsidRPr="00B45F73">
      <w:rPr>
        <w:rFonts w:cs="Arial"/>
      </w:rPr>
      <w:fldChar w:fldCharType="end"/>
    </w:r>
    <w:r w:rsidR="00B45F73" w:rsidRPr="00B45F73">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927" w:rsidRDefault="00AA192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A1927" w:rsidRPr="00CB3D59">
      <w:tc>
        <w:tcPr>
          <w:tcW w:w="1061" w:type="pct"/>
        </w:tcPr>
        <w:p w:rsidR="00AA1927" w:rsidRPr="00A752AE" w:rsidRDefault="00AA1927" w:rsidP="00084AB5">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A7244F">
            <w:rPr>
              <w:rFonts w:cs="Arial"/>
              <w:szCs w:val="18"/>
            </w:rPr>
            <w:t>R1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A7244F">
            <w:rPr>
              <w:rFonts w:cs="Arial"/>
              <w:szCs w:val="18"/>
            </w:rPr>
            <w:t>30/11/17</w:t>
          </w:r>
          <w:r w:rsidRPr="00A752AE">
            <w:rPr>
              <w:rFonts w:cs="Arial"/>
              <w:szCs w:val="18"/>
            </w:rPr>
            <w:fldChar w:fldCharType="end"/>
          </w:r>
        </w:p>
      </w:tc>
      <w:tc>
        <w:tcPr>
          <w:tcW w:w="3092" w:type="pct"/>
        </w:tcPr>
        <w:p w:rsidR="00AA1927" w:rsidRPr="00A752AE" w:rsidRDefault="00274628" w:rsidP="00084AB5">
          <w:pPr>
            <w:pStyle w:val="Footer"/>
            <w:spacing w:line="240" w:lineRule="auto"/>
            <w:jc w:val="center"/>
            <w:rPr>
              <w:rFonts w:cs="Arial"/>
              <w:szCs w:val="18"/>
            </w:rPr>
          </w:pPr>
          <w:r>
            <w:fldChar w:fldCharType="begin"/>
          </w:r>
          <w:r>
            <w:instrText xml:space="preserve"> REF Citation *\charformat  \* MERGEFORMAT </w:instrText>
          </w:r>
          <w:r>
            <w:fldChar w:fldCharType="separate"/>
          </w:r>
          <w:r w:rsidR="00A7244F" w:rsidRPr="00A7244F">
            <w:rPr>
              <w:rFonts w:cs="Arial"/>
              <w:szCs w:val="18"/>
            </w:rPr>
            <w:t>Aboriginal and Torres Strait</w:t>
          </w:r>
          <w:r w:rsidR="00A7244F">
            <w:t xml:space="preserve"> Islander Elected Body Regulation 2017</w:t>
          </w:r>
          <w:r>
            <w:fldChar w:fldCharType="end"/>
          </w:r>
        </w:p>
        <w:p w:rsidR="00AA1927" w:rsidRPr="00A752AE" w:rsidRDefault="00AA1927" w:rsidP="00084AB5">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A7244F">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A7244F">
            <w:rPr>
              <w:rFonts w:cs="Arial"/>
              <w:szCs w:val="18"/>
            </w:rPr>
            <w:t>30/11/17</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A7244F">
            <w:rPr>
              <w:rFonts w:cs="Arial"/>
              <w:szCs w:val="18"/>
            </w:rPr>
            <w:t>-30/11/18</w:t>
          </w:r>
          <w:r w:rsidRPr="00A752AE">
            <w:rPr>
              <w:rFonts w:cs="Arial"/>
              <w:szCs w:val="18"/>
            </w:rPr>
            <w:fldChar w:fldCharType="end"/>
          </w:r>
        </w:p>
      </w:tc>
      <w:tc>
        <w:tcPr>
          <w:tcW w:w="847" w:type="pct"/>
        </w:tcPr>
        <w:p w:rsidR="00AA1927" w:rsidRPr="00A752AE" w:rsidRDefault="00AA1927" w:rsidP="00084AB5">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sidR="00B45F73">
            <w:rPr>
              <w:rStyle w:val="PageNumber"/>
              <w:rFonts w:cs="Arial"/>
              <w:noProof/>
              <w:szCs w:val="18"/>
            </w:rPr>
            <w:t>7</w:t>
          </w:r>
          <w:r w:rsidRPr="00A752AE">
            <w:rPr>
              <w:rStyle w:val="PageNumber"/>
              <w:rFonts w:cs="Arial"/>
              <w:szCs w:val="18"/>
            </w:rPr>
            <w:fldChar w:fldCharType="end"/>
          </w:r>
        </w:p>
      </w:tc>
    </w:tr>
  </w:tbl>
  <w:p w:rsidR="00AA1927" w:rsidRPr="00B45F73" w:rsidRDefault="00274628" w:rsidP="00B45F73">
    <w:pPr>
      <w:pStyle w:val="Status"/>
      <w:rPr>
        <w:rFonts w:cs="Arial"/>
      </w:rPr>
    </w:pPr>
    <w:r w:rsidRPr="00B45F73">
      <w:rPr>
        <w:rFonts w:cs="Arial"/>
      </w:rPr>
      <w:fldChar w:fldCharType="begin"/>
    </w:r>
    <w:r w:rsidRPr="00B45F73">
      <w:rPr>
        <w:rFonts w:cs="Arial"/>
      </w:rPr>
      <w:instrText xml:space="preserve"> DOCPROPERTY "Status" </w:instrText>
    </w:r>
    <w:r w:rsidRPr="00B45F73">
      <w:rPr>
        <w:rFonts w:cs="Arial"/>
      </w:rPr>
      <w:fldChar w:fldCharType="separate"/>
    </w:r>
    <w:r w:rsidR="00A7244F" w:rsidRPr="00B45F73">
      <w:rPr>
        <w:rFonts w:cs="Arial"/>
      </w:rPr>
      <w:t xml:space="preserve"> </w:t>
    </w:r>
    <w:r w:rsidRPr="00B45F73">
      <w:rPr>
        <w:rFonts w:cs="Arial"/>
      </w:rPr>
      <w:fldChar w:fldCharType="end"/>
    </w:r>
    <w:r w:rsidR="00B45F73" w:rsidRPr="00B45F73">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927" w:rsidRDefault="00AA192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A1927">
      <w:tc>
        <w:tcPr>
          <w:tcW w:w="847" w:type="pct"/>
        </w:tcPr>
        <w:p w:rsidR="00AA1927" w:rsidRDefault="00AA192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B45F73">
            <w:rPr>
              <w:rStyle w:val="PageNumber"/>
              <w:noProof/>
            </w:rPr>
            <w:t>8</w:t>
          </w:r>
          <w:r>
            <w:rPr>
              <w:rStyle w:val="PageNumber"/>
            </w:rPr>
            <w:fldChar w:fldCharType="end"/>
          </w:r>
        </w:p>
      </w:tc>
      <w:tc>
        <w:tcPr>
          <w:tcW w:w="3092" w:type="pct"/>
        </w:tcPr>
        <w:p w:rsidR="00AA1927" w:rsidRDefault="00274628">
          <w:pPr>
            <w:pStyle w:val="Footer"/>
            <w:jc w:val="center"/>
          </w:pPr>
          <w:r>
            <w:fldChar w:fldCharType="begin"/>
          </w:r>
          <w:r>
            <w:instrText xml:space="preserve"> REF Citation *\charformat </w:instrText>
          </w:r>
          <w:r>
            <w:fldChar w:fldCharType="separate"/>
          </w:r>
          <w:r w:rsidR="00A7244F">
            <w:t>Aboriginal and Torres Strait Islander Elected Body Regulation 2017</w:t>
          </w:r>
          <w:r>
            <w:fldChar w:fldCharType="end"/>
          </w:r>
        </w:p>
        <w:p w:rsidR="00AA1927" w:rsidRDefault="00274628">
          <w:pPr>
            <w:pStyle w:val="FooterInfoCentre"/>
          </w:pPr>
          <w:r>
            <w:fldChar w:fldCharType="begin"/>
          </w:r>
          <w:r>
            <w:instrText xml:space="preserve"> DOCPROPERTY "Eff"  *\charformat </w:instrText>
          </w:r>
          <w:r>
            <w:fldChar w:fldCharType="separate"/>
          </w:r>
          <w:r w:rsidR="00A7244F">
            <w:t xml:space="preserve">Effective:  </w:t>
          </w:r>
          <w:r>
            <w:fldChar w:fldCharType="end"/>
          </w:r>
          <w:r>
            <w:fldChar w:fldCharType="begin"/>
          </w:r>
          <w:r>
            <w:instrText xml:space="preserve"> DOCPROPERTY "StartDt"  *\charformat </w:instrText>
          </w:r>
          <w:r>
            <w:fldChar w:fldCharType="separate"/>
          </w:r>
          <w:r w:rsidR="00A7244F">
            <w:t>30/11/17</w:t>
          </w:r>
          <w:r>
            <w:fldChar w:fldCharType="end"/>
          </w:r>
          <w:r>
            <w:fldChar w:fldCharType="begin"/>
          </w:r>
          <w:r>
            <w:instrText xml:space="preserve"> DOCPROPERTY "EndDt"  *\charformat </w:instrText>
          </w:r>
          <w:r>
            <w:fldChar w:fldCharType="separate"/>
          </w:r>
          <w:r w:rsidR="00A7244F">
            <w:t>-30/11/18</w:t>
          </w:r>
          <w:r>
            <w:fldChar w:fldCharType="end"/>
          </w:r>
        </w:p>
      </w:tc>
      <w:tc>
        <w:tcPr>
          <w:tcW w:w="1061" w:type="pct"/>
        </w:tcPr>
        <w:p w:rsidR="00AA1927" w:rsidRDefault="00274628">
          <w:pPr>
            <w:pStyle w:val="Footer"/>
            <w:jc w:val="right"/>
          </w:pPr>
          <w:r>
            <w:fldChar w:fldCharType="begin"/>
          </w:r>
          <w:r>
            <w:instrText xml:space="preserve"> DOCPROPERTY "Category"  *\charformat  </w:instrText>
          </w:r>
          <w:r>
            <w:fldChar w:fldCharType="separate"/>
          </w:r>
          <w:r w:rsidR="00A7244F">
            <w:t>R1</w:t>
          </w:r>
          <w:r>
            <w:fldChar w:fldCharType="end"/>
          </w:r>
          <w:r w:rsidR="00AA1927">
            <w:br/>
          </w:r>
          <w:r>
            <w:fldChar w:fldCharType="begin"/>
          </w:r>
          <w:r>
            <w:instrText xml:space="preserve"> DOCPROPERTY "RepubDt"  *\charforma</w:instrText>
          </w:r>
          <w:r>
            <w:instrText xml:space="preserve">t  </w:instrText>
          </w:r>
          <w:r>
            <w:fldChar w:fldCharType="separate"/>
          </w:r>
          <w:r w:rsidR="00A7244F">
            <w:t>30/11/17</w:t>
          </w:r>
          <w:r>
            <w:fldChar w:fldCharType="end"/>
          </w:r>
        </w:p>
      </w:tc>
    </w:tr>
  </w:tbl>
  <w:p w:rsidR="00AA1927" w:rsidRPr="00B45F73" w:rsidRDefault="00274628" w:rsidP="00B45F73">
    <w:pPr>
      <w:pStyle w:val="Status"/>
      <w:rPr>
        <w:rFonts w:cs="Arial"/>
      </w:rPr>
    </w:pPr>
    <w:r w:rsidRPr="00B45F73">
      <w:rPr>
        <w:rFonts w:cs="Arial"/>
      </w:rPr>
      <w:fldChar w:fldCharType="begin"/>
    </w:r>
    <w:r w:rsidRPr="00B45F73">
      <w:rPr>
        <w:rFonts w:cs="Arial"/>
      </w:rPr>
      <w:instrText xml:space="preserve"> DOCPROPERTY "Status" </w:instrText>
    </w:r>
    <w:r w:rsidRPr="00B45F73">
      <w:rPr>
        <w:rFonts w:cs="Arial"/>
      </w:rPr>
      <w:fldChar w:fldCharType="separate"/>
    </w:r>
    <w:r w:rsidR="00A7244F" w:rsidRPr="00B45F73">
      <w:rPr>
        <w:rFonts w:cs="Arial"/>
      </w:rPr>
      <w:t xml:space="preserve"> </w:t>
    </w:r>
    <w:r w:rsidRPr="00B45F73">
      <w:rPr>
        <w:rFonts w:cs="Arial"/>
      </w:rPr>
      <w:fldChar w:fldCharType="end"/>
    </w:r>
    <w:r w:rsidR="00B45F73" w:rsidRPr="00B45F73">
      <w:rPr>
        <w:rFonts w:cs="Arial"/>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927" w:rsidRDefault="00AA1927">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AA1927">
      <w:tc>
        <w:tcPr>
          <w:tcW w:w="1061" w:type="pct"/>
        </w:tcPr>
        <w:p w:rsidR="00AA1927" w:rsidRDefault="00274628">
          <w:pPr>
            <w:pStyle w:val="Footer"/>
          </w:pPr>
          <w:r>
            <w:fldChar w:fldCharType="begin"/>
          </w:r>
          <w:r>
            <w:instrText xml:space="preserve"> DOCPROPERTY "Category"  *\charformat  </w:instrText>
          </w:r>
          <w:r>
            <w:fldChar w:fldCharType="separate"/>
          </w:r>
          <w:r w:rsidR="00A7244F">
            <w:t>R1</w:t>
          </w:r>
          <w:r>
            <w:fldChar w:fldCharType="end"/>
          </w:r>
          <w:r w:rsidR="00AA1927">
            <w:br/>
          </w:r>
          <w:r>
            <w:fldChar w:fldCharType="begin"/>
          </w:r>
          <w:r>
            <w:instrText xml:space="preserve"> DOCPROPERTY "RepubDt"  *\charformat  </w:instrText>
          </w:r>
          <w:r>
            <w:fldChar w:fldCharType="separate"/>
          </w:r>
          <w:r w:rsidR="00A7244F">
            <w:t>30/11/17</w:t>
          </w:r>
          <w:r>
            <w:fldChar w:fldCharType="end"/>
          </w:r>
        </w:p>
      </w:tc>
      <w:tc>
        <w:tcPr>
          <w:tcW w:w="3092" w:type="pct"/>
        </w:tcPr>
        <w:p w:rsidR="00AA1927" w:rsidRDefault="00274628">
          <w:pPr>
            <w:pStyle w:val="Footer"/>
            <w:jc w:val="center"/>
          </w:pPr>
          <w:r>
            <w:fldChar w:fldCharType="begin"/>
          </w:r>
          <w:r>
            <w:instrText xml:space="preserve"> REF Citation *\charformat </w:instrText>
          </w:r>
          <w:r>
            <w:fldChar w:fldCharType="separate"/>
          </w:r>
          <w:r w:rsidR="00A7244F">
            <w:t>Aboriginal and Torres Strait Islander Elected Body Regulation 2017</w:t>
          </w:r>
          <w:r>
            <w:fldChar w:fldCharType="end"/>
          </w:r>
        </w:p>
        <w:p w:rsidR="00AA1927" w:rsidRDefault="00274628">
          <w:pPr>
            <w:pStyle w:val="FooterInfoCentre"/>
          </w:pPr>
          <w:r>
            <w:fldChar w:fldCharType="begin"/>
          </w:r>
          <w:r>
            <w:instrText xml:space="preserve"> DOCPROPERTY "Eff"  *\charformat </w:instrText>
          </w:r>
          <w:r>
            <w:fldChar w:fldCharType="separate"/>
          </w:r>
          <w:r w:rsidR="00A7244F">
            <w:t xml:space="preserve">Effective:  </w:t>
          </w:r>
          <w:r>
            <w:fldChar w:fldCharType="end"/>
          </w:r>
          <w:r>
            <w:fldChar w:fldCharType="begin"/>
          </w:r>
          <w:r>
            <w:instrText xml:space="preserve"> DOCPROPERTY "StartDt"  *\charformat </w:instrText>
          </w:r>
          <w:r>
            <w:fldChar w:fldCharType="separate"/>
          </w:r>
          <w:r w:rsidR="00A7244F">
            <w:t>30/11/17</w:t>
          </w:r>
          <w:r>
            <w:fldChar w:fldCharType="end"/>
          </w:r>
          <w:r>
            <w:fldChar w:fldCharType="begin"/>
          </w:r>
          <w:r>
            <w:instrText xml:space="preserve"> DOCPROPERTY "EndDt"  *\charformat </w:instrText>
          </w:r>
          <w:r>
            <w:fldChar w:fldCharType="separate"/>
          </w:r>
          <w:r w:rsidR="00A7244F">
            <w:t>-30/11/18</w:t>
          </w:r>
          <w:r>
            <w:fldChar w:fldCharType="end"/>
          </w:r>
        </w:p>
      </w:tc>
      <w:tc>
        <w:tcPr>
          <w:tcW w:w="847" w:type="pct"/>
        </w:tcPr>
        <w:p w:rsidR="00AA1927" w:rsidRDefault="00AA192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A7244F">
            <w:rPr>
              <w:rStyle w:val="PageNumber"/>
              <w:noProof/>
            </w:rPr>
            <w:t>8</w:t>
          </w:r>
          <w:r>
            <w:rPr>
              <w:rStyle w:val="PageNumber"/>
            </w:rPr>
            <w:fldChar w:fldCharType="end"/>
          </w:r>
        </w:p>
      </w:tc>
    </w:tr>
  </w:tbl>
  <w:p w:rsidR="00AA1927" w:rsidRPr="00B45F73" w:rsidRDefault="00274628" w:rsidP="00B45F73">
    <w:pPr>
      <w:pStyle w:val="Status"/>
      <w:rPr>
        <w:rFonts w:cs="Arial"/>
      </w:rPr>
    </w:pPr>
    <w:r w:rsidRPr="00B45F73">
      <w:rPr>
        <w:rFonts w:cs="Arial"/>
      </w:rPr>
      <w:fldChar w:fldCharType="begin"/>
    </w:r>
    <w:r w:rsidRPr="00B45F73">
      <w:rPr>
        <w:rFonts w:cs="Arial"/>
      </w:rPr>
      <w:instrText xml:space="preserve"> DOCPROPERTY "Status" </w:instrText>
    </w:r>
    <w:r w:rsidRPr="00B45F73">
      <w:rPr>
        <w:rFonts w:cs="Arial"/>
      </w:rPr>
      <w:fldChar w:fldCharType="separate"/>
    </w:r>
    <w:r w:rsidR="00A7244F" w:rsidRPr="00B45F73">
      <w:rPr>
        <w:rFonts w:cs="Arial"/>
      </w:rPr>
      <w:t xml:space="preserve"> </w:t>
    </w:r>
    <w:r w:rsidRPr="00B45F73">
      <w:rPr>
        <w:rFonts w:cs="Arial"/>
      </w:rPr>
      <w:fldChar w:fldCharType="end"/>
    </w:r>
    <w:r w:rsidR="00B45F73" w:rsidRPr="00B45F73">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927" w:rsidRDefault="00AA192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A1927">
      <w:tc>
        <w:tcPr>
          <w:tcW w:w="847" w:type="pct"/>
        </w:tcPr>
        <w:p w:rsidR="00AA1927" w:rsidRDefault="00AA192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B45F73">
            <w:rPr>
              <w:rStyle w:val="PageNumber"/>
              <w:noProof/>
            </w:rPr>
            <w:t>10</w:t>
          </w:r>
          <w:r>
            <w:rPr>
              <w:rStyle w:val="PageNumber"/>
            </w:rPr>
            <w:fldChar w:fldCharType="end"/>
          </w:r>
        </w:p>
      </w:tc>
      <w:tc>
        <w:tcPr>
          <w:tcW w:w="3092" w:type="pct"/>
        </w:tcPr>
        <w:p w:rsidR="00AA1927" w:rsidRDefault="00274628">
          <w:pPr>
            <w:pStyle w:val="Footer"/>
            <w:jc w:val="center"/>
          </w:pPr>
          <w:r>
            <w:fldChar w:fldCharType="begin"/>
          </w:r>
          <w:r>
            <w:instrText xml:space="preserve"> REF Citation *\charformat </w:instrText>
          </w:r>
          <w:r>
            <w:fldChar w:fldCharType="separate"/>
          </w:r>
          <w:r w:rsidR="00A7244F">
            <w:t>Aboriginal and Torres Strait Islander Elected Body Regulation 2017</w:t>
          </w:r>
          <w:r>
            <w:fldChar w:fldCharType="end"/>
          </w:r>
        </w:p>
        <w:p w:rsidR="00AA1927" w:rsidRDefault="00274628">
          <w:pPr>
            <w:pStyle w:val="FooterInfoCentre"/>
          </w:pPr>
          <w:r>
            <w:fldChar w:fldCharType="begin"/>
          </w:r>
          <w:r>
            <w:instrText xml:space="preserve"> DOCPROPERTY "Eff"  *\charformat </w:instrText>
          </w:r>
          <w:r>
            <w:fldChar w:fldCharType="separate"/>
          </w:r>
          <w:r w:rsidR="00A7244F">
            <w:t xml:space="preserve">Effective:  </w:t>
          </w:r>
          <w:r>
            <w:fldChar w:fldCharType="end"/>
          </w:r>
          <w:r>
            <w:fldChar w:fldCharType="begin"/>
          </w:r>
          <w:r>
            <w:instrText xml:space="preserve"> DOCPROPERTY "StartDt"  *\charformat </w:instrText>
          </w:r>
          <w:r>
            <w:fldChar w:fldCharType="separate"/>
          </w:r>
          <w:r w:rsidR="00A7244F">
            <w:t>30/11/17</w:t>
          </w:r>
          <w:r>
            <w:fldChar w:fldCharType="end"/>
          </w:r>
          <w:r>
            <w:fldChar w:fldCharType="begin"/>
          </w:r>
          <w:r>
            <w:instrText xml:space="preserve"> DOCPROPERTY "EndDt"  *\charformat </w:instrText>
          </w:r>
          <w:r>
            <w:fldChar w:fldCharType="separate"/>
          </w:r>
          <w:r w:rsidR="00A7244F">
            <w:t>-30/11/18</w:t>
          </w:r>
          <w:r>
            <w:fldChar w:fldCharType="end"/>
          </w:r>
        </w:p>
      </w:tc>
      <w:tc>
        <w:tcPr>
          <w:tcW w:w="1061" w:type="pct"/>
        </w:tcPr>
        <w:p w:rsidR="00AA1927" w:rsidRDefault="00274628">
          <w:pPr>
            <w:pStyle w:val="Footer"/>
            <w:jc w:val="right"/>
          </w:pPr>
          <w:r>
            <w:fldChar w:fldCharType="begin"/>
          </w:r>
          <w:r>
            <w:instrText xml:space="preserve"> DOCPROPERTY "Category"  *\charformat  </w:instrText>
          </w:r>
          <w:r>
            <w:fldChar w:fldCharType="separate"/>
          </w:r>
          <w:r w:rsidR="00A7244F">
            <w:t>R1</w:t>
          </w:r>
          <w:r>
            <w:fldChar w:fldCharType="end"/>
          </w:r>
          <w:r w:rsidR="00AA1927">
            <w:br/>
          </w:r>
          <w:r>
            <w:fldChar w:fldCharType="begin"/>
          </w:r>
          <w:r>
            <w:instrText xml:space="preserve"> DOCPROPERTY "RepubDt"  *\charformat  </w:instrText>
          </w:r>
          <w:r>
            <w:fldChar w:fldCharType="separate"/>
          </w:r>
          <w:r w:rsidR="00A7244F">
            <w:t>30/11/17</w:t>
          </w:r>
          <w:r>
            <w:fldChar w:fldCharType="end"/>
          </w:r>
        </w:p>
      </w:tc>
    </w:tr>
  </w:tbl>
  <w:p w:rsidR="00AA1927" w:rsidRPr="00B45F73" w:rsidRDefault="00274628" w:rsidP="00B45F73">
    <w:pPr>
      <w:pStyle w:val="Status"/>
      <w:rPr>
        <w:rFonts w:cs="Arial"/>
      </w:rPr>
    </w:pPr>
    <w:r w:rsidRPr="00B45F73">
      <w:rPr>
        <w:rFonts w:cs="Arial"/>
      </w:rPr>
      <w:fldChar w:fldCharType="begin"/>
    </w:r>
    <w:r w:rsidRPr="00B45F73">
      <w:rPr>
        <w:rFonts w:cs="Arial"/>
      </w:rPr>
      <w:instrText xml:space="preserve"> DOCPROPERTY "St</w:instrText>
    </w:r>
    <w:r w:rsidRPr="00B45F73">
      <w:rPr>
        <w:rFonts w:cs="Arial"/>
      </w:rPr>
      <w:instrText xml:space="preserve">atus" </w:instrText>
    </w:r>
    <w:r w:rsidRPr="00B45F73">
      <w:rPr>
        <w:rFonts w:cs="Arial"/>
      </w:rPr>
      <w:fldChar w:fldCharType="separate"/>
    </w:r>
    <w:r w:rsidR="00A7244F" w:rsidRPr="00B45F73">
      <w:rPr>
        <w:rFonts w:cs="Arial"/>
      </w:rPr>
      <w:t xml:space="preserve"> </w:t>
    </w:r>
    <w:r w:rsidRPr="00B45F73">
      <w:rPr>
        <w:rFonts w:cs="Arial"/>
      </w:rPr>
      <w:fldChar w:fldCharType="end"/>
    </w:r>
    <w:r w:rsidR="00B45F73" w:rsidRPr="00B45F73">
      <w:rPr>
        <w:rFonts w:cs="Arial"/>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927" w:rsidRDefault="00AA192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A1927">
      <w:tc>
        <w:tcPr>
          <w:tcW w:w="1061" w:type="pct"/>
        </w:tcPr>
        <w:p w:rsidR="00AA1927" w:rsidRDefault="00274628">
          <w:pPr>
            <w:pStyle w:val="Footer"/>
          </w:pPr>
          <w:r>
            <w:fldChar w:fldCharType="begin"/>
          </w:r>
          <w:r>
            <w:instrText xml:space="preserve"> DOCPROPERTY "Category"  *\charformat  </w:instrText>
          </w:r>
          <w:r>
            <w:fldChar w:fldCharType="separate"/>
          </w:r>
          <w:r w:rsidR="00A7244F">
            <w:t>R1</w:t>
          </w:r>
          <w:r>
            <w:fldChar w:fldCharType="end"/>
          </w:r>
          <w:r w:rsidR="00AA1927">
            <w:br/>
          </w:r>
          <w:r>
            <w:fldChar w:fldCharType="begin"/>
          </w:r>
          <w:r>
            <w:instrText xml:space="preserve"> DOCPROPERTY "RepubDt"  *\charformat  </w:instrText>
          </w:r>
          <w:r>
            <w:fldChar w:fldCharType="separate"/>
          </w:r>
          <w:r w:rsidR="00A7244F">
            <w:t>30/11/17</w:t>
          </w:r>
          <w:r>
            <w:fldChar w:fldCharType="end"/>
          </w:r>
        </w:p>
      </w:tc>
      <w:tc>
        <w:tcPr>
          <w:tcW w:w="3092" w:type="pct"/>
        </w:tcPr>
        <w:p w:rsidR="00AA1927" w:rsidRDefault="00274628">
          <w:pPr>
            <w:pStyle w:val="Footer"/>
            <w:jc w:val="center"/>
          </w:pPr>
          <w:r>
            <w:fldChar w:fldCharType="begin"/>
          </w:r>
          <w:r>
            <w:instrText xml:space="preserve"> REF Citation *\charformat </w:instrText>
          </w:r>
          <w:r>
            <w:fldChar w:fldCharType="separate"/>
          </w:r>
          <w:r w:rsidR="00A7244F">
            <w:t>Aboriginal and Torres Strait Islander Elected Body Regulation 2017</w:t>
          </w:r>
          <w:r>
            <w:fldChar w:fldCharType="end"/>
          </w:r>
        </w:p>
        <w:p w:rsidR="00AA1927" w:rsidRDefault="00274628">
          <w:pPr>
            <w:pStyle w:val="FooterInfoCentre"/>
          </w:pPr>
          <w:r>
            <w:fldChar w:fldCharType="begin"/>
          </w:r>
          <w:r>
            <w:instrText xml:space="preserve"> DOCPROPERTY "Eff"  *\charformat </w:instrText>
          </w:r>
          <w:r>
            <w:fldChar w:fldCharType="separate"/>
          </w:r>
          <w:r w:rsidR="00A7244F">
            <w:t xml:space="preserve">Effective:  </w:t>
          </w:r>
          <w:r>
            <w:fldChar w:fldCharType="end"/>
          </w:r>
          <w:r>
            <w:fldChar w:fldCharType="begin"/>
          </w:r>
          <w:r>
            <w:instrText xml:space="preserve"> DOCPROPERTY "StartDt"  *\charformat </w:instrText>
          </w:r>
          <w:r>
            <w:fldChar w:fldCharType="separate"/>
          </w:r>
          <w:r w:rsidR="00A7244F">
            <w:t>30/11/17</w:t>
          </w:r>
          <w:r>
            <w:fldChar w:fldCharType="end"/>
          </w:r>
          <w:r>
            <w:fldChar w:fldCharType="begin"/>
          </w:r>
          <w:r>
            <w:instrText xml:space="preserve"> DOCPROPERTY "EndDt"  *\charformat </w:instrText>
          </w:r>
          <w:r>
            <w:fldChar w:fldCharType="separate"/>
          </w:r>
          <w:r w:rsidR="00A7244F">
            <w:t>-30/11/18</w:t>
          </w:r>
          <w:r>
            <w:fldChar w:fldCharType="end"/>
          </w:r>
        </w:p>
      </w:tc>
      <w:tc>
        <w:tcPr>
          <w:tcW w:w="847" w:type="pct"/>
        </w:tcPr>
        <w:p w:rsidR="00AA1927" w:rsidRDefault="00AA192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B45F73">
            <w:rPr>
              <w:rStyle w:val="PageNumber"/>
              <w:noProof/>
            </w:rPr>
            <w:t>9</w:t>
          </w:r>
          <w:r>
            <w:rPr>
              <w:rStyle w:val="PageNumber"/>
            </w:rPr>
            <w:fldChar w:fldCharType="end"/>
          </w:r>
        </w:p>
      </w:tc>
    </w:tr>
  </w:tbl>
  <w:p w:rsidR="00AA1927" w:rsidRPr="00B45F73" w:rsidRDefault="00274628" w:rsidP="00B45F73">
    <w:pPr>
      <w:pStyle w:val="Status"/>
      <w:rPr>
        <w:rFonts w:cs="Arial"/>
      </w:rPr>
    </w:pPr>
    <w:r w:rsidRPr="00B45F73">
      <w:rPr>
        <w:rFonts w:cs="Arial"/>
      </w:rPr>
      <w:fldChar w:fldCharType="begin"/>
    </w:r>
    <w:r w:rsidRPr="00B45F73">
      <w:rPr>
        <w:rFonts w:cs="Arial"/>
      </w:rPr>
      <w:instrText xml:space="preserve"> DOCPROPERTY "Status" </w:instrText>
    </w:r>
    <w:r w:rsidRPr="00B45F73">
      <w:rPr>
        <w:rFonts w:cs="Arial"/>
      </w:rPr>
      <w:fldChar w:fldCharType="separate"/>
    </w:r>
    <w:r w:rsidR="00A7244F" w:rsidRPr="00B45F73">
      <w:rPr>
        <w:rFonts w:cs="Arial"/>
      </w:rPr>
      <w:t xml:space="preserve"> </w:t>
    </w:r>
    <w:r w:rsidRPr="00B45F73">
      <w:rPr>
        <w:rFonts w:cs="Arial"/>
      </w:rPr>
      <w:fldChar w:fldCharType="end"/>
    </w:r>
    <w:r w:rsidR="00B45F73" w:rsidRPr="00B45F73">
      <w:rPr>
        <w:rFonts w:cs="Arial"/>
      </w:rPr>
      <w:t>Unauthorised version prepared by ACT Parliamentary Counsel’s Office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927" w:rsidRPr="00B45F73" w:rsidRDefault="00B45F73" w:rsidP="00B45F73">
    <w:pPr>
      <w:pStyle w:val="Footer"/>
      <w:jc w:val="center"/>
      <w:rPr>
        <w:rFonts w:cs="Arial"/>
        <w:sz w:val="14"/>
      </w:rPr>
    </w:pPr>
    <w:r w:rsidRPr="00B45F73">
      <w:rPr>
        <w:rFonts w:cs="Arial"/>
        <w:sz w:val="14"/>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927" w:rsidRPr="00B45F73" w:rsidRDefault="00AA1927" w:rsidP="00B45F73">
    <w:pPr>
      <w:pStyle w:val="Footer"/>
      <w:jc w:val="center"/>
      <w:rPr>
        <w:rFonts w:cs="Arial"/>
        <w:sz w:val="14"/>
      </w:rPr>
    </w:pPr>
    <w:r w:rsidRPr="00B45F73">
      <w:rPr>
        <w:rFonts w:cs="Arial"/>
        <w:sz w:val="14"/>
      </w:rPr>
      <w:fldChar w:fldCharType="begin"/>
    </w:r>
    <w:r w:rsidRPr="00B45F73">
      <w:rPr>
        <w:rFonts w:cs="Arial"/>
        <w:sz w:val="14"/>
      </w:rPr>
      <w:instrText xml:space="preserve"> COMMENTS  \* MERGEFORMAT </w:instrText>
    </w:r>
    <w:r w:rsidRPr="00B45F73">
      <w:rPr>
        <w:rFonts w:cs="Arial"/>
        <w:sz w:val="14"/>
      </w:rPr>
      <w:fldChar w:fldCharType="end"/>
    </w:r>
    <w:r w:rsidR="00B45F73" w:rsidRPr="00B45F73">
      <w:rPr>
        <w:rFonts w:cs="Arial"/>
        <w:sz w:val="14"/>
      </w:rPr>
      <w:t>Unauthorised version prepared by ACT Parliamentary Counsel’s Office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927" w:rsidRPr="00B45F73" w:rsidRDefault="00B45F73" w:rsidP="00B45F73">
    <w:pPr>
      <w:pStyle w:val="Footer"/>
      <w:jc w:val="center"/>
      <w:rPr>
        <w:rFonts w:cs="Arial"/>
        <w:sz w:val="14"/>
      </w:rPr>
    </w:pPr>
    <w:r w:rsidRPr="00B45F73">
      <w:rPr>
        <w:rFonts w:cs="Arial"/>
        <w:sz w:val="14"/>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927" w:rsidRPr="00B45F73" w:rsidRDefault="00AA1927" w:rsidP="00B45F73">
    <w:pPr>
      <w:pStyle w:val="Footer"/>
      <w:jc w:val="center"/>
      <w:rPr>
        <w:rFonts w:cs="Arial"/>
        <w:sz w:val="14"/>
      </w:rPr>
    </w:pPr>
    <w:r w:rsidRPr="00B45F73">
      <w:rPr>
        <w:rFonts w:cs="Arial"/>
        <w:sz w:val="14"/>
      </w:rPr>
      <w:fldChar w:fldCharType="begin"/>
    </w:r>
    <w:r w:rsidRPr="00B45F73">
      <w:rPr>
        <w:rFonts w:cs="Arial"/>
        <w:sz w:val="14"/>
      </w:rPr>
      <w:instrText xml:space="preserve"> DOCPROPERTY "Status" </w:instrText>
    </w:r>
    <w:r w:rsidRPr="00B45F73">
      <w:rPr>
        <w:rFonts w:cs="Arial"/>
        <w:sz w:val="14"/>
      </w:rPr>
      <w:fldChar w:fldCharType="separate"/>
    </w:r>
    <w:r w:rsidR="00A7244F" w:rsidRPr="00B45F73">
      <w:rPr>
        <w:rFonts w:cs="Arial"/>
        <w:sz w:val="14"/>
      </w:rPr>
      <w:t xml:space="preserve"> </w:t>
    </w:r>
    <w:r w:rsidRPr="00B45F73">
      <w:rPr>
        <w:rFonts w:cs="Arial"/>
        <w:sz w:val="14"/>
      </w:rPr>
      <w:fldChar w:fldCharType="end"/>
    </w:r>
    <w:r w:rsidRPr="00B45F73">
      <w:rPr>
        <w:rFonts w:cs="Arial"/>
        <w:sz w:val="14"/>
      </w:rPr>
      <w:fldChar w:fldCharType="begin"/>
    </w:r>
    <w:r w:rsidRPr="00B45F73">
      <w:rPr>
        <w:rFonts w:cs="Arial"/>
        <w:sz w:val="14"/>
      </w:rPr>
      <w:instrText xml:space="preserve"> COMMENTS  \* MERGEFORMAT </w:instrText>
    </w:r>
    <w:r w:rsidRPr="00B45F73">
      <w:rPr>
        <w:rFonts w:cs="Arial"/>
        <w:sz w:val="14"/>
      </w:rPr>
      <w:fldChar w:fldCharType="end"/>
    </w:r>
    <w:r w:rsidR="00B45F73" w:rsidRPr="00B45F73">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9F1" w:rsidRPr="00B45F73" w:rsidRDefault="00B45F73" w:rsidP="00B45F73">
    <w:pPr>
      <w:pStyle w:val="Footer"/>
      <w:jc w:val="center"/>
      <w:rPr>
        <w:rFonts w:cs="Arial"/>
        <w:sz w:val="14"/>
      </w:rPr>
    </w:pPr>
    <w:r w:rsidRPr="00B45F73">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927" w:rsidRDefault="00AA1927">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AA1927">
      <w:tc>
        <w:tcPr>
          <w:tcW w:w="846" w:type="pct"/>
        </w:tcPr>
        <w:p w:rsidR="00AA1927" w:rsidRDefault="00AA1927">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B45F73">
            <w:rPr>
              <w:rStyle w:val="PageNumber"/>
              <w:noProof/>
            </w:rPr>
            <w:t>2</w:t>
          </w:r>
          <w:r>
            <w:rPr>
              <w:rStyle w:val="PageNumber"/>
            </w:rPr>
            <w:fldChar w:fldCharType="end"/>
          </w:r>
        </w:p>
      </w:tc>
      <w:tc>
        <w:tcPr>
          <w:tcW w:w="3093" w:type="pct"/>
        </w:tcPr>
        <w:p w:rsidR="00AA1927" w:rsidRDefault="00274628">
          <w:pPr>
            <w:pStyle w:val="Footer"/>
            <w:jc w:val="center"/>
          </w:pPr>
          <w:r>
            <w:fldChar w:fldCharType="begin"/>
          </w:r>
          <w:r>
            <w:instrText xml:space="preserve"> REF Citation *\charformat </w:instrText>
          </w:r>
          <w:r>
            <w:fldChar w:fldCharType="separate"/>
          </w:r>
          <w:r w:rsidR="00A7244F">
            <w:t>Aboriginal and Torres Strait Islander Elected Body Regulation 2017</w:t>
          </w:r>
          <w:r>
            <w:fldChar w:fldCharType="end"/>
          </w:r>
        </w:p>
        <w:p w:rsidR="00AA1927" w:rsidRDefault="00274628">
          <w:pPr>
            <w:pStyle w:val="FooterInfoCentre"/>
          </w:pPr>
          <w:r>
            <w:fldChar w:fldCharType="begin"/>
          </w:r>
          <w:r>
            <w:instrText xml:space="preserve"> DOCPROPERTY "Eff"  </w:instrText>
          </w:r>
          <w:r>
            <w:fldChar w:fldCharType="separate"/>
          </w:r>
          <w:r w:rsidR="00A7244F">
            <w:t xml:space="preserve">Effective:  </w:t>
          </w:r>
          <w:r>
            <w:fldChar w:fldCharType="end"/>
          </w:r>
          <w:r>
            <w:fldChar w:fldCharType="begin"/>
          </w:r>
          <w:r>
            <w:instrText xml:space="preserve"> DOCPROPERTY "StartDt"   </w:instrText>
          </w:r>
          <w:r>
            <w:fldChar w:fldCharType="separate"/>
          </w:r>
          <w:r w:rsidR="00A7244F">
            <w:t>30/11/17</w:t>
          </w:r>
          <w:r>
            <w:fldChar w:fldCharType="end"/>
          </w:r>
          <w:r>
            <w:fldChar w:fldCharType="begin"/>
          </w:r>
          <w:r>
            <w:instrText xml:space="preserve"> DOCPROPERTY "EndDt"  </w:instrText>
          </w:r>
          <w:r>
            <w:fldChar w:fldCharType="separate"/>
          </w:r>
          <w:r w:rsidR="00A7244F">
            <w:t>-30/11/18</w:t>
          </w:r>
          <w:r>
            <w:fldChar w:fldCharType="end"/>
          </w:r>
        </w:p>
      </w:tc>
      <w:tc>
        <w:tcPr>
          <w:tcW w:w="1061" w:type="pct"/>
        </w:tcPr>
        <w:p w:rsidR="00AA1927" w:rsidRDefault="00274628">
          <w:pPr>
            <w:pStyle w:val="Footer"/>
            <w:jc w:val="right"/>
          </w:pPr>
          <w:r>
            <w:fldChar w:fldCharType="begin"/>
          </w:r>
          <w:r>
            <w:instrText xml:space="preserve"> DOCPROPERTY "Category"  </w:instrText>
          </w:r>
          <w:r>
            <w:fldChar w:fldCharType="separate"/>
          </w:r>
          <w:r w:rsidR="00A7244F">
            <w:t>R1</w:t>
          </w:r>
          <w:r>
            <w:fldChar w:fldCharType="end"/>
          </w:r>
          <w:r w:rsidR="00AA1927">
            <w:br/>
          </w:r>
          <w:r>
            <w:fldChar w:fldCharType="begin"/>
          </w:r>
          <w:r>
            <w:instrText xml:space="preserve"> DOCPROPERTY "RepubDt"</w:instrText>
          </w:r>
          <w:r>
            <w:instrText xml:space="preserve">  </w:instrText>
          </w:r>
          <w:r>
            <w:fldChar w:fldCharType="separate"/>
          </w:r>
          <w:r w:rsidR="00A7244F">
            <w:t>30/11/17</w:t>
          </w:r>
          <w:r>
            <w:fldChar w:fldCharType="end"/>
          </w:r>
        </w:p>
      </w:tc>
    </w:tr>
  </w:tbl>
  <w:p w:rsidR="00AA1927" w:rsidRPr="00B45F73" w:rsidRDefault="00274628" w:rsidP="00B45F73">
    <w:pPr>
      <w:pStyle w:val="Status"/>
      <w:rPr>
        <w:rFonts w:cs="Arial"/>
      </w:rPr>
    </w:pPr>
    <w:r w:rsidRPr="00B45F73">
      <w:rPr>
        <w:rFonts w:cs="Arial"/>
      </w:rPr>
      <w:fldChar w:fldCharType="begin"/>
    </w:r>
    <w:r w:rsidRPr="00B45F73">
      <w:rPr>
        <w:rFonts w:cs="Arial"/>
      </w:rPr>
      <w:instrText xml:space="preserve"> DOCPROPERTY "Status" </w:instrText>
    </w:r>
    <w:r w:rsidRPr="00B45F73">
      <w:rPr>
        <w:rFonts w:cs="Arial"/>
      </w:rPr>
      <w:fldChar w:fldCharType="separate"/>
    </w:r>
    <w:r w:rsidR="00A7244F" w:rsidRPr="00B45F73">
      <w:rPr>
        <w:rFonts w:cs="Arial"/>
      </w:rPr>
      <w:t xml:space="preserve"> </w:t>
    </w:r>
    <w:r w:rsidRPr="00B45F73">
      <w:rPr>
        <w:rFonts w:cs="Arial"/>
      </w:rPr>
      <w:fldChar w:fldCharType="end"/>
    </w:r>
    <w:r w:rsidR="00B45F73" w:rsidRPr="00B45F73">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927" w:rsidRDefault="00AA1927">
    <w:pPr>
      <w:rPr>
        <w:sz w:val="16"/>
      </w:rPr>
    </w:pPr>
  </w:p>
  <w:tbl>
    <w:tblPr>
      <w:tblW w:w="5000" w:type="pct"/>
      <w:tblBorders>
        <w:top w:val="single" w:sz="4" w:space="0" w:color="auto"/>
      </w:tblBorders>
      <w:tblLook w:val="0000" w:firstRow="0" w:lastRow="0" w:firstColumn="0" w:lastColumn="0" w:noHBand="0" w:noVBand="0"/>
    </w:tblPr>
    <w:tblGrid>
      <w:gridCol w:w="1681"/>
      <w:gridCol w:w="4901"/>
      <w:gridCol w:w="1341"/>
    </w:tblGrid>
    <w:tr w:rsidR="00AA1927">
      <w:tc>
        <w:tcPr>
          <w:tcW w:w="1061" w:type="pct"/>
        </w:tcPr>
        <w:p w:rsidR="00AA1927" w:rsidRDefault="00274628">
          <w:pPr>
            <w:pStyle w:val="Footer"/>
          </w:pPr>
          <w:r>
            <w:fldChar w:fldCharType="begin"/>
          </w:r>
          <w:r>
            <w:instrText xml:space="preserve"> DOCPROPERTY "Category"  </w:instrText>
          </w:r>
          <w:r>
            <w:fldChar w:fldCharType="separate"/>
          </w:r>
          <w:r w:rsidR="00A7244F">
            <w:t>R1</w:t>
          </w:r>
          <w:r>
            <w:fldChar w:fldCharType="end"/>
          </w:r>
          <w:r w:rsidR="00AA1927">
            <w:br/>
          </w:r>
          <w:r>
            <w:fldChar w:fldCharType="begin"/>
          </w:r>
          <w:r>
            <w:instrText xml:space="preserve"> DOCPROPERTY "RepubDt"  </w:instrText>
          </w:r>
          <w:r>
            <w:fldChar w:fldCharType="separate"/>
          </w:r>
          <w:r w:rsidR="00A7244F">
            <w:t>30/11/17</w:t>
          </w:r>
          <w:r>
            <w:fldChar w:fldCharType="end"/>
          </w:r>
        </w:p>
      </w:tc>
      <w:tc>
        <w:tcPr>
          <w:tcW w:w="3093" w:type="pct"/>
        </w:tcPr>
        <w:p w:rsidR="00AA1927" w:rsidRDefault="00274628">
          <w:pPr>
            <w:pStyle w:val="Footer"/>
            <w:jc w:val="center"/>
          </w:pPr>
          <w:r>
            <w:fldChar w:fldCharType="begin"/>
          </w:r>
          <w:r>
            <w:instrText xml:space="preserve"> REF Citation *\charformat </w:instrText>
          </w:r>
          <w:r>
            <w:fldChar w:fldCharType="separate"/>
          </w:r>
          <w:r w:rsidR="00A7244F">
            <w:t>Aboriginal and Torres Strait Islander Elected Body Regulation 2017</w:t>
          </w:r>
          <w:r>
            <w:fldChar w:fldCharType="end"/>
          </w:r>
        </w:p>
        <w:p w:rsidR="00AA1927" w:rsidRDefault="00274628">
          <w:pPr>
            <w:pStyle w:val="FooterInfoCentre"/>
          </w:pPr>
          <w:r>
            <w:fldChar w:fldCharType="begin"/>
          </w:r>
          <w:r>
            <w:instrText xml:space="preserve"> DOCPROPERTY "Eff"  </w:instrText>
          </w:r>
          <w:r>
            <w:fldChar w:fldCharType="separate"/>
          </w:r>
          <w:r w:rsidR="00A7244F">
            <w:t xml:space="preserve">Effective:  </w:t>
          </w:r>
          <w:r>
            <w:fldChar w:fldCharType="end"/>
          </w:r>
          <w:r>
            <w:fldChar w:fldCharType="begin"/>
          </w:r>
          <w:r>
            <w:instrText xml:space="preserve"> DOCPROPERTY "StartDt"  </w:instrText>
          </w:r>
          <w:r>
            <w:fldChar w:fldCharType="separate"/>
          </w:r>
          <w:r w:rsidR="00A7244F">
            <w:t>30/11/17</w:t>
          </w:r>
          <w:r>
            <w:fldChar w:fldCharType="end"/>
          </w:r>
          <w:r>
            <w:fldChar w:fldCharType="begin"/>
          </w:r>
          <w:r>
            <w:instrText xml:space="preserve"> DOCPROPERTY "EndDt"  </w:instrText>
          </w:r>
          <w:r>
            <w:fldChar w:fldCharType="separate"/>
          </w:r>
          <w:r w:rsidR="00A7244F">
            <w:t>-30/11/18</w:t>
          </w:r>
          <w:r>
            <w:fldChar w:fldCharType="end"/>
          </w:r>
        </w:p>
      </w:tc>
      <w:tc>
        <w:tcPr>
          <w:tcW w:w="846" w:type="pct"/>
        </w:tcPr>
        <w:p w:rsidR="00AA1927" w:rsidRDefault="00AA192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A7244F">
            <w:rPr>
              <w:rStyle w:val="PageNumber"/>
              <w:noProof/>
            </w:rPr>
            <w:t>2</w:t>
          </w:r>
          <w:r>
            <w:rPr>
              <w:rStyle w:val="PageNumber"/>
            </w:rPr>
            <w:fldChar w:fldCharType="end"/>
          </w:r>
        </w:p>
      </w:tc>
    </w:tr>
  </w:tbl>
  <w:p w:rsidR="00AA1927" w:rsidRPr="00B45F73" w:rsidRDefault="00274628" w:rsidP="00B45F73">
    <w:pPr>
      <w:pStyle w:val="Status"/>
      <w:rPr>
        <w:rFonts w:cs="Arial"/>
      </w:rPr>
    </w:pPr>
    <w:r w:rsidRPr="00B45F73">
      <w:rPr>
        <w:rFonts w:cs="Arial"/>
      </w:rPr>
      <w:fldChar w:fldCharType="begin"/>
    </w:r>
    <w:r w:rsidRPr="00B45F73">
      <w:rPr>
        <w:rFonts w:cs="Arial"/>
      </w:rPr>
      <w:instrText xml:space="preserve"> DOCPROPERTY "Status" </w:instrText>
    </w:r>
    <w:r w:rsidRPr="00B45F73">
      <w:rPr>
        <w:rFonts w:cs="Arial"/>
      </w:rPr>
      <w:fldChar w:fldCharType="separate"/>
    </w:r>
    <w:r w:rsidR="00A7244F" w:rsidRPr="00B45F73">
      <w:rPr>
        <w:rFonts w:cs="Arial"/>
      </w:rPr>
      <w:t xml:space="preserve"> </w:t>
    </w:r>
    <w:r w:rsidRPr="00B45F73">
      <w:rPr>
        <w:rFonts w:cs="Arial"/>
      </w:rPr>
      <w:fldChar w:fldCharType="end"/>
    </w:r>
    <w:r w:rsidR="00B45F73" w:rsidRPr="00B45F73">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927" w:rsidRDefault="00AA192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A1927">
      <w:tc>
        <w:tcPr>
          <w:tcW w:w="1061" w:type="pct"/>
        </w:tcPr>
        <w:p w:rsidR="00AA1927" w:rsidRDefault="00274628">
          <w:pPr>
            <w:pStyle w:val="Footer"/>
          </w:pPr>
          <w:r>
            <w:fldChar w:fldCharType="begin"/>
          </w:r>
          <w:r>
            <w:instrText xml:space="preserve"> DOCPROPERTY "Category"  </w:instrText>
          </w:r>
          <w:r>
            <w:fldChar w:fldCharType="separate"/>
          </w:r>
          <w:r w:rsidR="00A7244F">
            <w:t>R1</w:t>
          </w:r>
          <w:r>
            <w:fldChar w:fldCharType="end"/>
          </w:r>
          <w:r w:rsidR="00AA1927">
            <w:br/>
          </w:r>
          <w:r>
            <w:fldChar w:fldCharType="begin"/>
          </w:r>
          <w:r>
            <w:instrText xml:space="preserve"> DOCPROPERTY "RepubDt"  </w:instrText>
          </w:r>
          <w:r>
            <w:fldChar w:fldCharType="separate"/>
          </w:r>
          <w:r w:rsidR="00A7244F">
            <w:t>30/11/17</w:t>
          </w:r>
          <w:r>
            <w:fldChar w:fldCharType="end"/>
          </w:r>
        </w:p>
      </w:tc>
      <w:tc>
        <w:tcPr>
          <w:tcW w:w="3093" w:type="pct"/>
        </w:tcPr>
        <w:p w:rsidR="00AA1927" w:rsidRDefault="00274628">
          <w:pPr>
            <w:pStyle w:val="Footer"/>
            <w:jc w:val="center"/>
          </w:pPr>
          <w:r>
            <w:fldChar w:fldCharType="begin"/>
          </w:r>
          <w:r>
            <w:instrText xml:space="preserve"> REF Citation *\charformat </w:instrText>
          </w:r>
          <w:r>
            <w:fldChar w:fldCharType="separate"/>
          </w:r>
          <w:r w:rsidR="00A7244F">
            <w:t>Aboriginal and Torres Strait Islander Elected Body Regulation 2017</w:t>
          </w:r>
          <w:r>
            <w:fldChar w:fldCharType="end"/>
          </w:r>
        </w:p>
        <w:p w:rsidR="00AA1927" w:rsidRDefault="00274628">
          <w:pPr>
            <w:pStyle w:val="FooterInfoCentre"/>
          </w:pPr>
          <w:r>
            <w:fldChar w:fldCharType="begin"/>
          </w:r>
          <w:r>
            <w:instrText xml:space="preserve"> DOCPROPERTY "Eff"  </w:instrText>
          </w:r>
          <w:r>
            <w:fldChar w:fldCharType="separate"/>
          </w:r>
          <w:r w:rsidR="00A7244F">
            <w:t xml:space="preserve">Effective:  </w:t>
          </w:r>
          <w:r>
            <w:fldChar w:fldCharType="end"/>
          </w:r>
          <w:r>
            <w:fldChar w:fldCharType="begin"/>
          </w:r>
          <w:r>
            <w:instrText xml:space="preserve"> DOCPROPERTY "StartDt"   </w:instrText>
          </w:r>
          <w:r>
            <w:fldChar w:fldCharType="separate"/>
          </w:r>
          <w:r w:rsidR="00A7244F">
            <w:t>30/11/17</w:t>
          </w:r>
          <w:r>
            <w:fldChar w:fldCharType="end"/>
          </w:r>
          <w:r>
            <w:fldChar w:fldCharType="begin"/>
          </w:r>
          <w:r>
            <w:instrText xml:space="preserve"> DOCPROPERTY "EndDt"  </w:instrText>
          </w:r>
          <w:r>
            <w:fldChar w:fldCharType="separate"/>
          </w:r>
          <w:r w:rsidR="00A7244F">
            <w:t>-30/11/18</w:t>
          </w:r>
          <w:r>
            <w:fldChar w:fldCharType="end"/>
          </w:r>
        </w:p>
      </w:tc>
      <w:tc>
        <w:tcPr>
          <w:tcW w:w="846" w:type="pct"/>
        </w:tcPr>
        <w:p w:rsidR="00AA1927" w:rsidRDefault="00AA192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B45F73">
            <w:rPr>
              <w:rStyle w:val="PageNumber"/>
              <w:noProof/>
            </w:rPr>
            <w:t>1</w:t>
          </w:r>
          <w:r>
            <w:rPr>
              <w:rStyle w:val="PageNumber"/>
            </w:rPr>
            <w:fldChar w:fldCharType="end"/>
          </w:r>
        </w:p>
      </w:tc>
    </w:tr>
  </w:tbl>
  <w:p w:rsidR="00AA1927" w:rsidRPr="00B45F73" w:rsidRDefault="00B45F73" w:rsidP="00B45F73">
    <w:pPr>
      <w:pStyle w:val="Status"/>
      <w:rPr>
        <w:rFonts w:cs="Arial"/>
      </w:rPr>
    </w:pPr>
    <w:r w:rsidRPr="00B45F73">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927" w:rsidRDefault="00AA192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A1927">
      <w:tc>
        <w:tcPr>
          <w:tcW w:w="847" w:type="pct"/>
        </w:tcPr>
        <w:p w:rsidR="00AA1927" w:rsidRDefault="00AA192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B45F73">
            <w:rPr>
              <w:rStyle w:val="PageNumber"/>
              <w:noProof/>
            </w:rPr>
            <w:t>4</w:t>
          </w:r>
          <w:r>
            <w:rPr>
              <w:rStyle w:val="PageNumber"/>
            </w:rPr>
            <w:fldChar w:fldCharType="end"/>
          </w:r>
        </w:p>
      </w:tc>
      <w:tc>
        <w:tcPr>
          <w:tcW w:w="3092" w:type="pct"/>
        </w:tcPr>
        <w:p w:rsidR="00AA1927" w:rsidRDefault="00274628">
          <w:pPr>
            <w:pStyle w:val="Footer"/>
            <w:jc w:val="center"/>
          </w:pPr>
          <w:r>
            <w:fldChar w:fldCharType="begin"/>
          </w:r>
          <w:r>
            <w:instrText xml:space="preserve"> REF Citation *\charformat </w:instrText>
          </w:r>
          <w:r>
            <w:fldChar w:fldCharType="separate"/>
          </w:r>
          <w:r w:rsidR="00A7244F">
            <w:t>Aboriginal and Torres Strait Islander Elected Body Regulation 2017</w:t>
          </w:r>
          <w:r>
            <w:fldChar w:fldCharType="end"/>
          </w:r>
        </w:p>
        <w:p w:rsidR="00AA1927" w:rsidRDefault="00274628">
          <w:pPr>
            <w:pStyle w:val="FooterInfoCentre"/>
          </w:pPr>
          <w:r>
            <w:fldChar w:fldCharType="begin"/>
          </w:r>
          <w:r>
            <w:instrText xml:space="preserve"> DOCPROPERTY "</w:instrText>
          </w:r>
          <w:r>
            <w:instrText xml:space="preserve">Eff"  *\charformat </w:instrText>
          </w:r>
          <w:r>
            <w:fldChar w:fldCharType="separate"/>
          </w:r>
          <w:r w:rsidR="00A7244F">
            <w:t xml:space="preserve">Effective:  </w:t>
          </w:r>
          <w:r>
            <w:fldChar w:fldCharType="end"/>
          </w:r>
          <w:r>
            <w:fldChar w:fldCharType="begin"/>
          </w:r>
          <w:r>
            <w:instrText xml:space="preserve"> DOCPROPERTY "StartDt"  *\charformat </w:instrText>
          </w:r>
          <w:r>
            <w:fldChar w:fldCharType="separate"/>
          </w:r>
          <w:r w:rsidR="00A7244F">
            <w:t>30/11/17</w:t>
          </w:r>
          <w:r>
            <w:fldChar w:fldCharType="end"/>
          </w:r>
          <w:r>
            <w:fldChar w:fldCharType="begin"/>
          </w:r>
          <w:r>
            <w:instrText xml:space="preserve"> DOCPROPERTY "EndDt"  *\charformat </w:instrText>
          </w:r>
          <w:r>
            <w:fldChar w:fldCharType="separate"/>
          </w:r>
          <w:r w:rsidR="00A7244F">
            <w:t>-30/11/18</w:t>
          </w:r>
          <w:r>
            <w:fldChar w:fldCharType="end"/>
          </w:r>
        </w:p>
      </w:tc>
      <w:tc>
        <w:tcPr>
          <w:tcW w:w="1061" w:type="pct"/>
        </w:tcPr>
        <w:p w:rsidR="00AA1927" w:rsidRDefault="00274628">
          <w:pPr>
            <w:pStyle w:val="Footer"/>
            <w:jc w:val="right"/>
          </w:pPr>
          <w:r>
            <w:fldChar w:fldCharType="begin"/>
          </w:r>
          <w:r>
            <w:instrText xml:space="preserve"> DOCPROPERTY "Category"  *\charformat  </w:instrText>
          </w:r>
          <w:r>
            <w:fldChar w:fldCharType="separate"/>
          </w:r>
          <w:r w:rsidR="00A7244F">
            <w:t>R1</w:t>
          </w:r>
          <w:r>
            <w:fldChar w:fldCharType="end"/>
          </w:r>
          <w:r w:rsidR="00AA1927">
            <w:br/>
          </w:r>
          <w:r>
            <w:fldChar w:fldCharType="begin"/>
          </w:r>
          <w:r>
            <w:instrText xml:space="preserve"> DOCPROPERTY "RepubDt"  *\charformat  </w:instrText>
          </w:r>
          <w:r>
            <w:fldChar w:fldCharType="separate"/>
          </w:r>
          <w:r w:rsidR="00A7244F">
            <w:t>30/11/17</w:t>
          </w:r>
          <w:r>
            <w:fldChar w:fldCharType="end"/>
          </w:r>
        </w:p>
      </w:tc>
    </w:tr>
  </w:tbl>
  <w:p w:rsidR="00AA1927" w:rsidRPr="00B45F73" w:rsidRDefault="00274628" w:rsidP="00B45F73">
    <w:pPr>
      <w:pStyle w:val="Status"/>
      <w:rPr>
        <w:rFonts w:cs="Arial"/>
      </w:rPr>
    </w:pPr>
    <w:r w:rsidRPr="00B45F73">
      <w:rPr>
        <w:rFonts w:cs="Arial"/>
      </w:rPr>
      <w:fldChar w:fldCharType="begin"/>
    </w:r>
    <w:r w:rsidRPr="00B45F73">
      <w:rPr>
        <w:rFonts w:cs="Arial"/>
      </w:rPr>
      <w:instrText xml:space="preserve"> DOCPROPERTY "Status" </w:instrText>
    </w:r>
    <w:r w:rsidRPr="00B45F73">
      <w:rPr>
        <w:rFonts w:cs="Arial"/>
      </w:rPr>
      <w:fldChar w:fldCharType="separate"/>
    </w:r>
    <w:r w:rsidR="00A7244F" w:rsidRPr="00B45F73">
      <w:rPr>
        <w:rFonts w:cs="Arial"/>
      </w:rPr>
      <w:t xml:space="preserve"> </w:t>
    </w:r>
    <w:r w:rsidRPr="00B45F73">
      <w:rPr>
        <w:rFonts w:cs="Arial"/>
      </w:rPr>
      <w:fldChar w:fldCharType="end"/>
    </w:r>
    <w:r w:rsidR="00B45F73" w:rsidRPr="00B45F73">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927" w:rsidRDefault="00AA192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A1927">
      <w:tc>
        <w:tcPr>
          <w:tcW w:w="1061" w:type="pct"/>
        </w:tcPr>
        <w:p w:rsidR="00AA1927" w:rsidRDefault="00274628">
          <w:pPr>
            <w:pStyle w:val="Footer"/>
          </w:pPr>
          <w:r>
            <w:fldChar w:fldCharType="begin"/>
          </w:r>
          <w:r>
            <w:instrText xml:space="preserve"> DOCPROPERTY "Category"  *\charformat  </w:instrText>
          </w:r>
          <w:r>
            <w:fldChar w:fldCharType="separate"/>
          </w:r>
          <w:r w:rsidR="00A7244F">
            <w:t>R1</w:t>
          </w:r>
          <w:r>
            <w:fldChar w:fldCharType="end"/>
          </w:r>
          <w:r w:rsidR="00AA1927">
            <w:br/>
          </w:r>
          <w:r>
            <w:fldChar w:fldCharType="begin"/>
          </w:r>
          <w:r>
            <w:instrText xml:space="preserve"> DOCPROPERTY "RepubDt"  *\charformat  </w:instrText>
          </w:r>
          <w:r>
            <w:fldChar w:fldCharType="separate"/>
          </w:r>
          <w:r w:rsidR="00A7244F">
            <w:t>30/11/17</w:t>
          </w:r>
          <w:r>
            <w:fldChar w:fldCharType="end"/>
          </w:r>
        </w:p>
      </w:tc>
      <w:tc>
        <w:tcPr>
          <w:tcW w:w="3092" w:type="pct"/>
        </w:tcPr>
        <w:p w:rsidR="00AA1927" w:rsidRDefault="00274628">
          <w:pPr>
            <w:pStyle w:val="Footer"/>
            <w:jc w:val="center"/>
          </w:pPr>
          <w:r>
            <w:fldChar w:fldCharType="begin"/>
          </w:r>
          <w:r>
            <w:instrText xml:space="preserve"> REF Citation *\charformat </w:instrText>
          </w:r>
          <w:r>
            <w:fldChar w:fldCharType="separate"/>
          </w:r>
          <w:r w:rsidR="00A7244F">
            <w:t>Aboriginal and Torres Strait Islander Elected Body Regulation 2017</w:t>
          </w:r>
          <w:r>
            <w:fldChar w:fldCharType="end"/>
          </w:r>
        </w:p>
        <w:p w:rsidR="00AA1927" w:rsidRDefault="00274628">
          <w:pPr>
            <w:pStyle w:val="FooterInfoCentre"/>
          </w:pPr>
          <w:r>
            <w:fldChar w:fldCharType="begin"/>
          </w:r>
          <w:r>
            <w:instrText xml:space="preserve"> DOCPROPERTY "Eff"  *\charformat </w:instrText>
          </w:r>
          <w:r>
            <w:fldChar w:fldCharType="separate"/>
          </w:r>
          <w:r w:rsidR="00A7244F">
            <w:t xml:space="preserve">Effective:  </w:t>
          </w:r>
          <w:r>
            <w:fldChar w:fldCharType="end"/>
          </w:r>
          <w:r>
            <w:fldChar w:fldCharType="begin"/>
          </w:r>
          <w:r>
            <w:instrText xml:space="preserve"> DOCPROPERTY "St</w:instrText>
          </w:r>
          <w:r>
            <w:instrText xml:space="preserve">artDt"  *\charformat </w:instrText>
          </w:r>
          <w:r>
            <w:fldChar w:fldCharType="separate"/>
          </w:r>
          <w:r w:rsidR="00A7244F">
            <w:t>30/11/17</w:t>
          </w:r>
          <w:r>
            <w:fldChar w:fldCharType="end"/>
          </w:r>
          <w:r>
            <w:fldChar w:fldCharType="begin"/>
          </w:r>
          <w:r>
            <w:instrText xml:space="preserve"> DOCPROPERTY "EndDt"  *\charformat </w:instrText>
          </w:r>
          <w:r>
            <w:fldChar w:fldCharType="separate"/>
          </w:r>
          <w:r w:rsidR="00A7244F">
            <w:t>-30/11/18</w:t>
          </w:r>
          <w:r>
            <w:fldChar w:fldCharType="end"/>
          </w:r>
        </w:p>
      </w:tc>
      <w:tc>
        <w:tcPr>
          <w:tcW w:w="847" w:type="pct"/>
        </w:tcPr>
        <w:p w:rsidR="00AA1927" w:rsidRDefault="00AA192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B45F73">
            <w:rPr>
              <w:rStyle w:val="PageNumber"/>
              <w:noProof/>
            </w:rPr>
            <w:t>3</w:t>
          </w:r>
          <w:r>
            <w:rPr>
              <w:rStyle w:val="PageNumber"/>
            </w:rPr>
            <w:fldChar w:fldCharType="end"/>
          </w:r>
        </w:p>
      </w:tc>
    </w:tr>
  </w:tbl>
  <w:p w:rsidR="00AA1927" w:rsidRPr="00B45F73" w:rsidRDefault="00274628" w:rsidP="00B45F73">
    <w:pPr>
      <w:pStyle w:val="Status"/>
      <w:rPr>
        <w:rFonts w:cs="Arial"/>
      </w:rPr>
    </w:pPr>
    <w:r w:rsidRPr="00B45F73">
      <w:rPr>
        <w:rFonts w:cs="Arial"/>
      </w:rPr>
      <w:fldChar w:fldCharType="begin"/>
    </w:r>
    <w:r w:rsidRPr="00B45F73">
      <w:rPr>
        <w:rFonts w:cs="Arial"/>
      </w:rPr>
      <w:instrText xml:space="preserve"> DOCPROPERTY "Status" </w:instrText>
    </w:r>
    <w:r w:rsidRPr="00B45F73">
      <w:rPr>
        <w:rFonts w:cs="Arial"/>
      </w:rPr>
      <w:fldChar w:fldCharType="separate"/>
    </w:r>
    <w:r w:rsidR="00A7244F" w:rsidRPr="00B45F73">
      <w:rPr>
        <w:rFonts w:cs="Arial"/>
      </w:rPr>
      <w:t xml:space="preserve"> </w:t>
    </w:r>
    <w:r w:rsidRPr="00B45F73">
      <w:rPr>
        <w:rFonts w:cs="Arial"/>
      </w:rPr>
      <w:fldChar w:fldCharType="end"/>
    </w:r>
    <w:r w:rsidR="00B45F73" w:rsidRPr="00B45F73">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927" w:rsidRDefault="00AA192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AA1927">
      <w:tc>
        <w:tcPr>
          <w:tcW w:w="1061" w:type="pct"/>
        </w:tcPr>
        <w:p w:rsidR="00AA1927" w:rsidRDefault="00274628">
          <w:pPr>
            <w:pStyle w:val="Footer"/>
          </w:pPr>
          <w:r>
            <w:fldChar w:fldCharType="begin"/>
          </w:r>
          <w:r>
            <w:instrText xml:space="preserve"> DOCPROPERTY "Category"  *\charformat  </w:instrText>
          </w:r>
          <w:r>
            <w:fldChar w:fldCharType="separate"/>
          </w:r>
          <w:r w:rsidR="00A7244F">
            <w:t>R1</w:t>
          </w:r>
          <w:r>
            <w:fldChar w:fldCharType="end"/>
          </w:r>
          <w:r w:rsidR="00AA1927">
            <w:br/>
          </w:r>
          <w:r>
            <w:fldChar w:fldCharType="begin"/>
          </w:r>
          <w:r>
            <w:instrText xml:space="preserve"> DOCPROPERTY "RepubDt"  *\charformat  </w:instrText>
          </w:r>
          <w:r>
            <w:fldChar w:fldCharType="separate"/>
          </w:r>
          <w:r w:rsidR="00A7244F">
            <w:t>30/11/17</w:t>
          </w:r>
          <w:r>
            <w:fldChar w:fldCharType="end"/>
          </w:r>
        </w:p>
      </w:tc>
      <w:tc>
        <w:tcPr>
          <w:tcW w:w="3092" w:type="pct"/>
        </w:tcPr>
        <w:p w:rsidR="00AA1927" w:rsidRDefault="00274628">
          <w:pPr>
            <w:pStyle w:val="Footer"/>
            <w:jc w:val="center"/>
          </w:pPr>
          <w:r>
            <w:fldChar w:fldCharType="begin"/>
          </w:r>
          <w:r>
            <w:instrText xml:space="preserve"> REF Citation *\charformat </w:instrText>
          </w:r>
          <w:r>
            <w:fldChar w:fldCharType="separate"/>
          </w:r>
          <w:r w:rsidR="00A7244F">
            <w:t>Aboriginal and Torres Strait Islander Elected Body Regulation 2017</w:t>
          </w:r>
          <w:r>
            <w:fldChar w:fldCharType="end"/>
          </w:r>
        </w:p>
        <w:p w:rsidR="00AA1927" w:rsidRDefault="00274628">
          <w:pPr>
            <w:pStyle w:val="FooterInfoCentre"/>
          </w:pPr>
          <w:r>
            <w:fldChar w:fldCharType="begin"/>
          </w:r>
          <w:r>
            <w:instrText xml:space="preserve"> DOCPROPERTY "Eff"  *\charformat </w:instrText>
          </w:r>
          <w:r>
            <w:fldChar w:fldCharType="separate"/>
          </w:r>
          <w:r w:rsidR="00A7244F">
            <w:t xml:space="preserve">Effective:  </w:t>
          </w:r>
          <w:r>
            <w:fldChar w:fldCharType="end"/>
          </w:r>
          <w:r>
            <w:fldChar w:fldCharType="begin"/>
          </w:r>
          <w:r>
            <w:instrText xml:space="preserve"> DOCPROPERTY "StartDt"  *\charformat </w:instrText>
          </w:r>
          <w:r>
            <w:fldChar w:fldCharType="separate"/>
          </w:r>
          <w:r w:rsidR="00A7244F">
            <w:t>30/11/17</w:t>
          </w:r>
          <w:r>
            <w:fldChar w:fldCharType="end"/>
          </w:r>
          <w:r>
            <w:fldChar w:fldCharType="begin"/>
          </w:r>
          <w:r>
            <w:instrText xml:space="preserve"> DOCPROPERTY "EndDt"  *\charformat </w:instrText>
          </w:r>
          <w:r>
            <w:fldChar w:fldCharType="separate"/>
          </w:r>
          <w:r w:rsidR="00A7244F">
            <w:t>-30/11/18</w:t>
          </w:r>
          <w:r>
            <w:fldChar w:fldCharType="end"/>
          </w:r>
        </w:p>
      </w:tc>
      <w:tc>
        <w:tcPr>
          <w:tcW w:w="847" w:type="pct"/>
        </w:tcPr>
        <w:p w:rsidR="00AA1927" w:rsidRDefault="00AA192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B45F73">
            <w:rPr>
              <w:rStyle w:val="PageNumber"/>
              <w:noProof/>
            </w:rPr>
            <w:t>1</w:t>
          </w:r>
          <w:r>
            <w:rPr>
              <w:rStyle w:val="PageNumber"/>
            </w:rPr>
            <w:fldChar w:fldCharType="end"/>
          </w:r>
        </w:p>
      </w:tc>
    </w:tr>
  </w:tbl>
  <w:p w:rsidR="00AA1927" w:rsidRPr="00B45F73" w:rsidRDefault="00274628" w:rsidP="00B45F73">
    <w:pPr>
      <w:pStyle w:val="Status"/>
      <w:rPr>
        <w:rFonts w:cs="Arial"/>
      </w:rPr>
    </w:pPr>
    <w:r w:rsidRPr="00B45F73">
      <w:rPr>
        <w:rFonts w:cs="Arial"/>
      </w:rPr>
      <w:fldChar w:fldCharType="begin"/>
    </w:r>
    <w:r w:rsidRPr="00B45F73">
      <w:rPr>
        <w:rFonts w:cs="Arial"/>
      </w:rPr>
      <w:instrText xml:space="preserve"> DOCPROPERTY "Status" </w:instrText>
    </w:r>
    <w:r w:rsidRPr="00B45F73">
      <w:rPr>
        <w:rFonts w:cs="Arial"/>
      </w:rPr>
      <w:fldChar w:fldCharType="separate"/>
    </w:r>
    <w:r w:rsidR="00A7244F" w:rsidRPr="00B45F73">
      <w:rPr>
        <w:rFonts w:cs="Arial"/>
      </w:rPr>
      <w:t xml:space="preserve"> </w:t>
    </w:r>
    <w:r w:rsidRPr="00B45F73">
      <w:rPr>
        <w:rFonts w:cs="Arial"/>
      </w:rPr>
      <w:fldChar w:fldCharType="end"/>
    </w:r>
    <w:r w:rsidR="00B45F73" w:rsidRPr="00B45F73">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927" w:rsidRDefault="00AA1927">
      <w:r>
        <w:separator/>
      </w:r>
    </w:p>
  </w:footnote>
  <w:footnote w:type="continuationSeparator" w:id="0">
    <w:p w:rsidR="00AA1927" w:rsidRDefault="00AA19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9F1" w:rsidRDefault="00A169F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AA1927">
      <w:trPr>
        <w:jc w:val="center"/>
      </w:trPr>
      <w:tc>
        <w:tcPr>
          <w:tcW w:w="1340" w:type="dxa"/>
        </w:tcPr>
        <w:p w:rsidR="00AA1927" w:rsidRDefault="00AA1927">
          <w:pPr>
            <w:pStyle w:val="HeaderEven"/>
          </w:pPr>
        </w:p>
      </w:tc>
      <w:tc>
        <w:tcPr>
          <w:tcW w:w="6583" w:type="dxa"/>
        </w:tcPr>
        <w:p w:rsidR="00AA1927" w:rsidRDefault="00AA1927">
          <w:pPr>
            <w:pStyle w:val="HeaderEven"/>
          </w:pPr>
        </w:p>
      </w:tc>
    </w:tr>
    <w:tr w:rsidR="00AA1927">
      <w:trPr>
        <w:jc w:val="center"/>
      </w:trPr>
      <w:tc>
        <w:tcPr>
          <w:tcW w:w="7923" w:type="dxa"/>
          <w:gridSpan w:val="2"/>
          <w:tcBorders>
            <w:bottom w:val="single" w:sz="4" w:space="0" w:color="auto"/>
          </w:tcBorders>
        </w:tcPr>
        <w:p w:rsidR="00AA1927" w:rsidRDefault="00AA1927">
          <w:pPr>
            <w:pStyle w:val="HeaderEven6"/>
          </w:pPr>
          <w:r>
            <w:t>Dictionary</w:t>
          </w:r>
        </w:p>
      </w:tc>
    </w:tr>
  </w:tbl>
  <w:p w:rsidR="00AA1927" w:rsidRDefault="00AA192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AA1927">
      <w:trPr>
        <w:jc w:val="center"/>
      </w:trPr>
      <w:tc>
        <w:tcPr>
          <w:tcW w:w="6583" w:type="dxa"/>
        </w:tcPr>
        <w:p w:rsidR="00AA1927" w:rsidRDefault="00AA1927">
          <w:pPr>
            <w:pStyle w:val="HeaderOdd"/>
          </w:pPr>
        </w:p>
      </w:tc>
      <w:tc>
        <w:tcPr>
          <w:tcW w:w="1340" w:type="dxa"/>
        </w:tcPr>
        <w:p w:rsidR="00AA1927" w:rsidRDefault="00AA1927">
          <w:pPr>
            <w:pStyle w:val="HeaderOdd"/>
          </w:pPr>
        </w:p>
      </w:tc>
    </w:tr>
    <w:tr w:rsidR="00AA1927">
      <w:trPr>
        <w:jc w:val="center"/>
      </w:trPr>
      <w:tc>
        <w:tcPr>
          <w:tcW w:w="7923" w:type="dxa"/>
          <w:gridSpan w:val="2"/>
          <w:tcBorders>
            <w:bottom w:val="single" w:sz="4" w:space="0" w:color="auto"/>
          </w:tcBorders>
        </w:tcPr>
        <w:p w:rsidR="00AA1927" w:rsidRDefault="00AA1927">
          <w:pPr>
            <w:pStyle w:val="HeaderOdd6"/>
          </w:pPr>
          <w:r>
            <w:t>Dictionary</w:t>
          </w:r>
        </w:p>
      </w:tc>
    </w:tr>
  </w:tbl>
  <w:p w:rsidR="00AA1927" w:rsidRDefault="00AA1927">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AA1927">
      <w:trPr>
        <w:jc w:val="center"/>
      </w:trPr>
      <w:tc>
        <w:tcPr>
          <w:tcW w:w="1234" w:type="dxa"/>
          <w:gridSpan w:val="2"/>
        </w:tcPr>
        <w:p w:rsidR="00AA1927" w:rsidRDefault="00AA1927">
          <w:pPr>
            <w:pStyle w:val="HeaderEven"/>
            <w:rPr>
              <w:b/>
            </w:rPr>
          </w:pPr>
          <w:r>
            <w:rPr>
              <w:b/>
            </w:rPr>
            <w:t>Endnotes</w:t>
          </w:r>
        </w:p>
      </w:tc>
      <w:tc>
        <w:tcPr>
          <w:tcW w:w="6062" w:type="dxa"/>
        </w:tcPr>
        <w:p w:rsidR="00AA1927" w:rsidRDefault="00AA1927">
          <w:pPr>
            <w:pStyle w:val="HeaderEven"/>
          </w:pPr>
        </w:p>
      </w:tc>
    </w:tr>
    <w:tr w:rsidR="00AA1927">
      <w:trPr>
        <w:cantSplit/>
        <w:jc w:val="center"/>
      </w:trPr>
      <w:tc>
        <w:tcPr>
          <w:tcW w:w="7296" w:type="dxa"/>
          <w:gridSpan w:val="3"/>
        </w:tcPr>
        <w:p w:rsidR="00AA1927" w:rsidRDefault="00AA1927">
          <w:pPr>
            <w:pStyle w:val="HeaderEven"/>
          </w:pPr>
        </w:p>
      </w:tc>
    </w:tr>
    <w:tr w:rsidR="00AA1927">
      <w:trPr>
        <w:cantSplit/>
        <w:jc w:val="center"/>
      </w:trPr>
      <w:tc>
        <w:tcPr>
          <w:tcW w:w="700" w:type="dxa"/>
          <w:tcBorders>
            <w:bottom w:val="single" w:sz="4" w:space="0" w:color="auto"/>
          </w:tcBorders>
        </w:tcPr>
        <w:p w:rsidR="00AA1927" w:rsidRDefault="00274628">
          <w:pPr>
            <w:pStyle w:val="HeaderEven6"/>
          </w:pPr>
          <w:r>
            <w:fldChar w:fldCharType="begin"/>
          </w:r>
          <w:r>
            <w:instrText xml:space="preserve"> STYLEREF charTableNo \*charformat </w:instrText>
          </w:r>
          <w:r>
            <w:fldChar w:fldCharType="separate"/>
          </w:r>
          <w:r w:rsidR="00B45F73">
            <w:rPr>
              <w:noProof/>
            </w:rPr>
            <w:t>3</w:t>
          </w:r>
          <w:r>
            <w:rPr>
              <w:noProof/>
            </w:rPr>
            <w:fldChar w:fldCharType="end"/>
          </w:r>
        </w:p>
      </w:tc>
      <w:tc>
        <w:tcPr>
          <w:tcW w:w="6600" w:type="dxa"/>
          <w:gridSpan w:val="2"/>
          <w:tcBorders>
            <w:bottom w:val="single" w:sz="4" w:space="0" w:color="auto"/>
          </w:tcBorders>
        </w:tcPr>
        <w:p w:rsidR="00AA1927" w:rsidRDefault="00274628">
          <w:pPr>
            <w:pStyle w:val="HeaderEven6"/>
          </w:pPr>
          <w:r>
            <w:fldChar w:fldCharType="begin"/>
          </w:r>
          <w:r>
            <w:instrText xml:space="preserve"> STYLEREF charTableText \*charformat </w:instrText>
          </w:r>
          <w:r>
            <w:fldChar w:fldCharType="separate"/>
          </w:r>
          <w:r w:rsidR="00B45F73">
            <w:rPr>
              <w:noProof/>
            </w:rPr>
            <w:t>Legislation history</w:t>
          </w:r>
          <w:r>
            <w:rPr>
              <w:noProof/>
            </w:rPr>
            <w:fldChar w:fldCharType="end"/>
          </w:r>
        </w:p>
      </w:tc>
    </w:tr>
  </w:tbl>
  <w:p w:rsidR="00AA1927" w:rsidRDefault="00AA1927">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AA1927">
      <w:trPr>
        <w:jc w:val="center"/>
      </w:trPr>
      <w:tc>
        <w:tcPr>
          <w:tcW w:w="5741" w:type="dxa"/>
        </w:tcPr>
        <w:p w:rsidR="00AA1927" w:rsidRDefault="00AA1927">
          <w:pPr>
            <w:pStyle w:val="HeaderEven"/>
            <w:jc w:val="right"/>
          </w:pPr>
        </w:p>
      </w:tc>
      <w:tc>
        <w:tcPr>
          <w:tcW w:w="1560" w:type="dxa"/>
          <w:gridSpan w:val="2"/>
        </w:tcPr>
        <w:p w:rsidR="00AA1927" w:rsidRDefault="00AA1927">
          <w:pPr>
            <w:pStyle w:val="HeaderEven"/>
            <w:jc w:val="right"/>
            <w:rPr>
              <w:b/>
            </w:rPr>
          </w:pPr>
          <w:r>
            <w:rPr>
              <w:b/>
            </w:rPr>
            <w:t>Endnotes</w:t>
          </w:r>
        </w:p>
      </w:tc>
    </w:tr>
    <w:tr w:rsidR="00AA1927">
      <w:trPr>
        <w:jc w:val="center"/>
      </w:trPr>
      <w:tc>
        <w:tcPr>
          <w:tcW w:w="7301" w:type="dxa"/>
          <w:gridSpan w:val="3"/>
        </w:tcPr>
        <w:p w:rsidR="00AA1927" w:rsidRDefault="00AA1927">
          <w:pPr>
            <w:pStyle w:val="HeaderEven"/>
            <w:jc w:val="right"/>
            <w:rPr>
              <w:b/>
            </w:rPr>
          </w:pPr>
        </w:p>
      </w:tc>
    </w:tr>
    <w:tr w:rsidR="00AA1927">
      <w:trPr>
        <w:jc w:val="center"/>
      </w:trPr>
      <w:tc>
        <w:tcPr>
          <w:tcW w:w="6600" w:type="dxa"/>
          <w:gridSpan w:val="2"/>
          <w:tcBorders>
            <w:bottom w:val="single" w:sz="4" w:space="0" w:color="auto"/>
          </w:tcBorders>
        </w:tcPr>
        <w:p w:rsidR="00AA1927" w:rsidRDefault="00274628">
          <w:pPr>
            <w:pStyle w:val="HeaderOdd6"/>
          </w:pPr>
          <w:r>
            <w:fldChar w:fldCharType="begin"/>
          </w:r>
          <w:r>
            <w:instrText xml:space="preserve"> STYLEREF charTableText \*charformat </w:instrText>
          </w:r>
          <w:r>
            <w:fldChar w:fldCharType="separate"/>
          </w:r>
          <w:r w:rsidR="00B45F73">
            <w:rPr>
              <w:noProof/>
            </w:rPr>
            <w:t>About the endnotes</w:t>
          </w:r>
          <w:r>
            <w:rPr>
              <w:noProof/>
            </w:rPr>
            <w:fldChar w:fldCharType="end"/>
          </w:r>
        </w:p>
      </w:tc>
      <w:tc>
        <w:tcPr>
          <w:tcW w:w="700" w:type="dxa"/>
          <w:tcBorders>
            <w:bottom w:val="single" w:sz="4" w:space="0" w:color="auto"/>
          </w:tcBorders>
        </w:tcPr>
        <w:p w:rsidR="00AA1927" w:rsidRDefault="00274628">
          <w:pPr>
            <w:pStyle w:val="HeaderOdd6"/>
          </w:pPr>
          <w:r>
            <w:fldChar w:fldCharType="begin"/>
          </w:r>
          <w:r>
            <w:instrText xml:space="preserve"> STYLEREF charTableNo \*charformat </w:instrText>
          </w:r>
          <w:r>
            <w:fldChar w:fldCharType="separate"/>
          </w:r>
          <w:r w:rsidR="00B45F73">
            <w:rPr>
              <w:noProof/>
            </w:rPr>
            <w:t>1</w:t>
          </w:r>
          <w:r>
            <w:rPr>
              <w:noProof/>
            </w:rPr>
            <w:fldChar w:fldCharType="end"/>
          </w:r>
        </w:p>
      </w:tc>
    </w:tr>
  </w:tbl>
  <w:p w:rsidR="00AA1927" w:rsidRDefault="00AA1927">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927" w:rsidRDefault="00AA1927">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927" w:rsidRDefault="00AA1927">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927" w:rsidRDefault="00AA1927">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ook w:val="0000" w:firstRow="0" w:lastRow="0" w:firstColumn="0" w:lastColumn="0" w:noHBand="0" w:noVBand="0"/>
    </w:tblPr>
    <w:tblGrid>
      <w:gridCol w:w="1692"/>
      <w:gridCol w:w="6230"/>
    </w:tblGrid>
    <w:tr w:rsidR="00AA1927" w:rsidRPr="00E06D02" w:rsidTr="00567644">
      <w:trPr>
        <w:jc w:val="center"/>
      </w:trPr>
      <w:tc>
        <w:tcPr>
          <w:tcW w:w="1068" w:type="pct"/>
        </w:tcPr>
        <w:p w:rsidR="00AA1927" w:rsidRPr="00567644" w:rsidRDefault="00AA1927" w:rsidP="00567644">
          <w:pPr>
            <w:pStyle w:val="HeaderEven"/>
            <w:tabs>
              <w:tab w:val="left" w:pos="700"/>
            </w:tabs>
            <w:ind w:left="697" w:hanging="697"/>
            <w:rPr>
              <w:rFonts w:cs="Arial"/>
              <w:szCs w:val="18"/>
            </w:rPr>
          </w:pPr>
        </w:p>
      </w:tc>
      <w:tc>
        <w:tcPr>
          <w:tcW w:w="3932" w:type="pct"/>
        </w:tcPr>
        <w:p w:rsidR="00AA1927" w:rsidRPr="00567644" w:rsidRDefault="00AA1927" w:rsidP="00567644">
          <w:pPr>
            <w:pStyle w:val="HeaderEven"/>
            <w:tabs>
              <w:tab w:val="left" w:pos="700"/>
            </w:tabs>
            <w:ind w:left="697" w:hanging="697"/>
            <w:rPr>
              <w:rFonts w:cs="Arial"/>
              <w:szCs w:val="18"/>
            </w:rPr>
          </w:pPr>
        </w:p>
      </w:tc>
    </w:tr>
    <w:tr w:rsidR="00AA1927" w:rsidRPr="00E06D02" w:rsidTr="00567644">
      <w:trPr>
        <w:jc w:val="center"/>
      </w:trPr>
      <w:tc>
        <w:tcPr>
          <w:tcW w:w="1068" w:type="pct"/>
        </w:tcPr>
        <w:p w:rsidR="00AA1927" w:rsidRPr="00567644" w:rsidRDefault="00AA1927" w:rsidP="00567644">
          <w:pPr>
            <w:pStyle w:val="HeaderEven"/>
            <w:tabs>
              <w:tab w:val="left" w:pos="700"/>
            </w:tabs>
            <w:ind w:left="697" w:hanging="697"/>
            <w:rPr>
              <w:rFonts w:cs="Arial"/>
              <w:szCs w:val="18"/>
            </w:rPr>
          </w:pPr>
        </w:p>
      </w:tc>
      <w:tc>
        <w:tcPr>
          <w:tcW w:w="3932" w:type="pct"/>
        </w:tcPr>
        <w:p w:rsidR="00AA1927" w:rsidRPr="00567644" w:rsidRDefault="00AA1927" w:rsidP="00567644">
          <w:pPr>
            <w:pStyle w:val="HeaderEven"/>
            <w:tabs>
              <w:tab w:val="left" w:pos="700"/>
            </w:tabs>
            <w:ind w:left="697" w:hanging="697"/>
            <w:rPr>
              <w:rFonts w:cs="Arial"/>
              <w:szCs w:val="18"/>
            </w:rPr>
          </w:pPr>
        </w:p>
      </w:tc>
    </w:tr>
    <w:tr w:rsidR="00AA1927" w:rsidRPr="00E06D02" w:rsidTr="00567644">
      <w:trPr>
        <w:cantSplit/>
        <w:jc w:val="center"/>
      </w:trPr>
      <w:tc>
        <w:tcPr>
          <w:tcW w:w="4997" w:type="pct"/>
          <w:gridSpan w:val="2"/>
          <w:tcBorders>
            <w:bottom w:val="single" w:sz="4" w:space="0" w:color="auto"/>
          </w:tcBorders>
        </w:tcPr>
        <w:p w:rsidR="00AA1927" w:rsidRPr="00567644" w:rsidRDefault="00AA1927" w:rsidP="00567644">
          <w:pPr>
            <w:pStyle w:val="HeaderEven6"/>
            <w:tabs>
              <w:tab w:val="left" w:pos="700"/>
            </w:tabs>
            <w:ind w:left="697" w:hanging="697"/>
            <w:rPr>
              <w:szCs w:val="18"/>
            </w:rPr>
          </w:pPr>
        </w:p>
      </w:tc>
    </w:tr>
  </w:tbl>
  <w:p w:rsidR="00AA1927" w:rsidRDefault="00AA1927" w:rsidP="00567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9F1" w:rsidRDefault="00A169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9F1" w:rsidRDefault="00A169F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AA1927">
      <w:tc>
        <w:tcPr>
          <w:tcW w:w="900" w:type="pct"/>
        </w:tcPr>
        <w:p w:rsidR="00AA1927" w:rsidRDefault="00AA1927">
          <w:pPr>
            <w:pStyle w:val="HeaderEven"/>
          </w:pPr>
        </w:p>
      </w:tc>
      <w:tc>
        <w:tcPr>
          <w:tcW w:w="4100" w:type="pct"/>
        </w:tcPr>
        <w:p w:rsidR="00AA1927" w:rsidRDefault="00AA1927">
          <w:pPr>
            <w:pStyle w:val="HeaderEven"/>
          </w:pPr>
        </w:p>
      </w:tc>
    </w:tr>
    <w:tr w:rsidR="00AA1927">
      <w:tc>
        <w:tcPr>
          <w:tcW w:w="4100" w:type="pct"/>
          <w:gridSpan w:val="2"/>
          <w:tcBorders>
            <w:bottom w:val="single" w:sz="4" w:space="0" w:color="auto"/>
          </w:tcBorders>
        </w:tcPr>
        <w:p w:rsidR="00AA1927" w:rsidRDefault="00274628">
          <w:pPr>
            <w:pStyle w:val="HeaderEven6"/>
          </w:pPr>
          <w:r>
            <w:fldChar w:fldCharType="begin"/>
          </w:r>
          <w:r>
            <w:instrText xml:space="preserve"> STYLEREF charContents \* MERGEFORMAT </w:instrText>
          </w:r>
          <w:r>
            <w:fldChar w:fldCharType="separate"/>
          </w:r>
          <w:r w:rsidR="00B45F73">
            <w:rPr>
              <w:noProof/>
            </w:rPr>
            <w:t>Contents</w:t>
          </w:r>
          <w:r>
            <w:rPr>
              <w:noProof/>
            </w:rPr>
            <w:fldChar w:fldCharType="end"/>
          </w:r>
        </w:p>
      </w:tc>
    </w:tr>
  </w:tbl>
  <w:p w:rsidR="00AA1927" w:rsidRDefault="00AA1927">
    <w:pPr>
      <w:pStyle w:val="N-9pt"/>
    </w:pPr>
    <w:r>
      <w:tab/>
    </w:r>
    <w:r w:rsidR="00274628">
      <w:fldChar w:fldCharType="begin"/>
    </w:r>
    <w:r w:rsidR="00274628">
      <w:instrText xml:space="preserve"> STYLEREF charPage \* MERGEFORMAT </w:instrText>
    </w:r>
    <w:r w:rsidR="00274628">
      <w:fldChar w:fldCharType="separate"/>
    </w:r>
    <w:r w:rsidR="00B45F73">
      <w:rPr>
        <w:noProof/>
      </w:rPr>
      <w:t>Page</w:t>
    </w:r>
    <w:r w:rsidR="00274628">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497"/>
      <w:gridCol w:w="1426"/>
    </w:tblGrid>
    <w:tr w:rsidR="00AA1927">
      <w:tc>
        <w:tcPr>
          <w:tcW w:w="4100" w:type="pct"/>
        </w:tcPr>
        <w:p w:rsidR="00AA1927" w:rsidRDefault="00AA1927">
          <w:pPr>
            <w:pStyle w:val="HeaderOdd"/>
          </w:pPr>
        </w:p>
      </w:tc>
      <w:tc>
        <w:tcPr>
          <w:tcW w:w="900" w:type="pct"/>
        </w:tcPr>
        <w:p w:rsidR="00AA1927" w:rsidRDefault="00AA1927">
          <w:pPr>
            <w:pStyle w:val="HeaderOdd"/>
          </w:pPr>
        </w:p>
      </w:tc>
    </w:tr>
    <w:tr w:rsidR="00AA1927">
      <w:tc>
        <w:tcPr>
          <w:tcW w:w="900" w:type="pct"/>
          <w:gridSpan w:val="2"/>
          <w:tcBorders>
            <w:bottom w:val="single" w:sz="4" w:space="0" w:color="auto"/>
          </w:tcBorders>
        </w:tcPr>
        <w:p w:rsidR="00AA1927" w:rsidRDefault="00AA1927">
          <w:pPr>
            <w:pStyle w:val="HeaderOdd6"/>
          </w:pPr>
          <w:r>
            <w:fldChar w:fldCharType="begin"/>
          </w:r>
          <w:r>
            <w:instrText xml:space="preserve"> STYLEREF charContents \* MERGEFORMAT </w:instrText>
          </w:r>
          <w:r>
            <w:fldChar w:fldCharType="end"/>
          </w:r>
        </w:p>
      </w:tc>
    </w:tr>
  </w:tbl>
  <w:p w:rsidR="00AA1927" w:rsidRDefault="00AA1927">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AA1927">
      <w:tc>
        <w:tcPr>
          <w:tcW w:w="900" w:type="pct"/>
        </w:tcPr>
        <w:p w:rsidR="00AA1927" w:rsidRDefault="00AA1927">
          <w:pPr>
            <w:pStyle w:val="HeaderEven"/>
            <w:rPr>
              <w:b/>
            </w:rPr>
          </w:pPr>
          <w:r>
            <w:rPr>
              <w:b/>
            </w:rPr>
            <w:fldChar w:fldCharType="begin"/>
          </w:r>
          <w:r>
            <w:rPr>
              <w:b/>
            </w:rPr>
            <w:instrText xml:space="preserve"> STYLEREF CharPartNo \*charformat </w:instrText>
          </w:r>
          <w:r>
            <w:rPr>
              <w:b/>
            </w:rPr>
            <w:fldChar w:fldCharType="end"/>
          </w:r>
        </w:p>
      </w:tc>
      <w:tc>
        <w:tcPr>
          <w:tcW w:w="4100" w:type="pct"/>
        </w:tcPr>
        <w:p w:rsidR="00AA1927" w:rsidRDefault="00AA1927">
          <w:pPr>
            <w:pStyle w:val="HeaderEven"/>
          </w:pPr>
          <w:r>
            <w:fldChar w:fldCharType="begin"/>
          </w:r>
          <w:r>
            <w:instrText xml:space="preserve"> STYLEREF CharPartText \*charformat </w:instrText>
          </w:r>
          <w:r>
            <w:rPr>
              <w:noProof/>
            </w:rPr>
            <w:fldChar w:fldCharType="end"/>
          </w:r>
        </w:p>
      </w:tc>
    </w:tr>
    <w:tr w:rsidR="00AA1927">
      <w:tc>
        <w:tcPr>
          <w:tcW w:w="900" w:type="pct"/>
        </w:tcPr>
        <w:p w:rsidR="00AA1927" w:rsidRDefault="00AA1927">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AA1927" w:rsidRDefault="00AA1927">
          <w:pPr>
            <w:pStyle w:val="HeaderEven"/>
          </w:pPr>
          <w:r>
            <w:fldChar w:fldCharType="begin"/>
          </w:r>
          <w:r>
            <w:instrText xml:space="preserve"> STYLEREF CharDivText \*charformat </w:instrText>
          </w:r>
          <w:r>
            <w:fldChar w:fldCharType="end"/>
          </w:r>
        </w:p>
      </w:tc>
    </w:tr>
    <w:tr w:rsidR="00AA1927">
      <w:trPr>
        <w:cantSplit/>
      </w:trPr>
      <w:tc>
        <w:tcPr>
          <w:tcW w:w="4997" w:type="pct"/>
          <w:gridSpan w:val="2"/>
          <w:tcBorders>
            <w:bottom w:val="single" w:sz="4" w:space="0" w:color="auto"/>
          </w:tcBorders>
        </w:tcPr>
        <w:p w:rsidR="00AA1927" w:rsidRDefault="00274628">
          <w:pPr>
            <w:pStyle w:val="HeaderEven6"/>
          </w:pPr>
          <w:r>
            <w:fldChar w:fldCharType="begin"/>
          </w:r>
          <w:r>
            <w:instrText xml:space="preserve"> DOCPROPERTY "Company"  \* MERGEFORMAT </w:instrText>
          </w:r>
          <w:r>
            <w:fldChar w:fldCharType="separate"/>
          </w:r>
          <w:r w:rsidR="00A7244F">
            <w:t>Section</w:t>
          </w:r>
          <w:r>
            <w:fldChar w:fldCharType="end"/>
          </w:r>
          <w:r w:rsidR="00AA1927">
            <w:t xml:space="preserve"> </w:t>
          </w:r>
          <w:r>
            <w:fldChar w:fldCharType="begin"/>
          </w:r>
          <w:r>
            <w:instrText xml:space="preserve"> STYLEREF CharSectNo \*charformat </w:instrText>
          </w:r>
          <w:r>
            <w:fldChar w:fldCharType="separate"/>
          </w:r>
          <w:r w:rsidR="00B45F73">
            <w:rPr>
              <w:noProof/>
            </w:rPr>
            <w:t>8</w:t>
          </w:r>
          <w:r>
            <w:rPr>
              <w:noProof/>
            </w:rPr>
            <w:fldChar w:fldCharType="end"/>
          </w:r>
        </w:p>
      </w:tc>
    </w:tr>
  </w:tbl>
  <w:p w:rsidR="00AA1927" w:rsidRDefault="00AA192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AA1927">
      <w:tc>
        <w:tcPr>
          <w:tcW w:w="4100" w:type="pct"/>
        </w:tcPr>
        <w:p w:rsidR="00AA1927" w:rsidRDefault="00AA1927">
          <w:pPr>
            <w:pStyle w:val="HeaderEven"/>
            <w:jc w:val="right"/>
          </w:pPr>
          <w:r>
            <w:fldChar w:fldCharType="begin"/>
          </w:r>
          <w:r>
            <w:instrText xml:space="preserve"> STYLEREF CharPartText \*charformat </w:instrText>
          </w:r>
          <w:r>
            <w:rPr>
              <w:noProof/>
            </w:rPr>
            <w:fldChar w:fldCharType="end"/>
          </w:r>
        </w:p>
      </w:tc>
      <w:tc>
        <w:tcPr>
          <w:tcW w:w="900" w:type="pct"/>
        </w:tcPr>
        <w:p w:rsidR="00AA1927" w:rsidRDefault="00AA1927">
          <w:pPr>
            <w:pStyle w:val="HeaderEven"/>
            <w:jc w:val="right"/>
            <w:rPr>
              <w:b/>
            </w:rPr>
          </w:pPr>
          <w:r>
            <w:rPr>
              <w:b/>
            </w:rPr>
            <w:fldChar w:fldCharType="begin"/>
          </w:r>
          <w:r>
            <w:rPr>
              <w:b/>
            </w:rPr>
            <w:instrText xml:space="preserve"> STYLEREF CharPartNo \*charformat </w:instrText>
          </w:r>
          <w:r>
            <w:rPr>
              <w:b/>
            </w:rPr>
            <w:fldChar w:fldCharType="end"/>
          </w:r>
        </w:p>
      </w:tc>
    </w:tr>
    <w:tr w:rsidR="00AA1927">
      <w:tc>
        <w:tcPr>
          <w:tcW w:w="4100" w:type="pct"/>
        </w:tcPr>
        <w:p w:rsidR="00AA1927" w:rsidRDefault="00AA1927">
          <w:pPr>
            <w:pStyle w:val="HeaderEven"/>
            <w:jc w:val="right"/>
          </w:pPr>
          <w:r>
            <w:fldChar w:fldCharType="begin"/>
          </w:r>
          <w:r>
            <w:instrText xml:space="preserve"> STYLEREF CharDivText \*charformat </w:instrText>
          </w:r>
          <w:r>
            <w:fldChar w:fldCharType="end"/>
          </w:r>
        </w:p>
      </w:tc>
      <w:tc>
        <w:tcPr>
          <w:tcW w:w="900" w:type="pct"/>
        </w:tcPr>
        <w:p w:rsidR="00AA1927" w:rsidRDefault="00AA1927">
          <w:pPr>
            <w:pStyle w:val="HeaderEven"/>
            <w:jc w:val="right"/>
            <w:rPr>
              <w:b/>
            </w:rPr>
          </w:pPr>
          <w:r>
            <w:rPr>
              <w:b/>
            </w:rPr>
            <w:fldChar w:fldCharType="begin"/>
          </w:r>
          <w:r>
            <w:rPr>
              <w:b/>
            </w:rPr>
            <w:instrText xml:space="preserve"> STYLEREF CharDivNo \*charformat </w:instrText>
          </w:r>
          <w:r>
            <w:rPr>
              <w:b/>
            </w:rPr>
            <w:fldChar w:fldCharType="end"/>
          </w:r>
        </w:p>
      </w:tc>
    </w:tr>
    <w:tr w:rsidR="00AA1927">
      <w:trPr>
        <w:cantSplit/>
      </w:trPr>
      <w:tc>
        <w:tcPr>
          <w:tcW w:w="5000" w:type="pct"/>
          <w:gridSpan w:val="2"/>
          <w:tcBorders>
            <w:bottom w:val="single" w:sz="4" w:space="0" w:color="auto"/>
          </w:tcBorders>
        </w:tcPr>
        <w:p w:rsidR="00AA1927" w:rsidRDefault="00274628">
          <w:pPr>
            <w:pStyle w:val="HeaderOdd6"/>
          </w:pPr>
          <w:r>
            <w:fldChar w:fldCharType="begin"/>
          </w:r>
          <w:r>
            <w:instrText xml:space="preserve"> DOCPROPERTY "Company"  \* MERGEFORMAT </w:instrText>
          </w:r>
          <w:r>
            <w:fldChar w:fldCharType="separate"/>
          </w:r>
          <w:r w:rsidR="00A7244F">
            <w:t>Section</w:t>
          </w:r>
          <w:r>
            <w:fldChar w:fldCharType="end"/>
          </w:r>
          <w:r w:rsidR="00AA1927">
            <w:t xml:space="preserve"> </w:t>
          </w:r>
          <w:r>
            <w:fldChar w:fldCharType="begin"/>
          </w:r>
          <w:r>
            <w:instrText xml:space="preserve"> STYLEREF CharSectNo \*charformat </w:instrText>
          </w:r>
          <w:r>
            <w:fldChar w:fldCharType="separate"/>
          </w:r>
          <w:r w:rsidR="00B45F73">
            <w:rPr>
              <w:noProof/>
            </w:rPr>
            <w:t>7</w:t>
          </w:r>
          <w:r>
            <w:rPr>
              <w:noProof/>
            </w:rPr>
            <w:fldChar w:fldCharType="end"/>
          </w:r>
        </w:p>
      </w:tc>
    </w:tr>
  </w:tbl>
  <w:p w:rsidR="00AA1927" w:rsidRDefault="00AA192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AA1927" w:rsidRPr="00CB3D59">
      <w:trPr>
        <w:jc w:val="center"/>
      </w:trPr>
      <w:tc>
        <w:tcPr>
          <w:tcW w:w="1560" w:type="dxa"/>
        </w:tcPr>
        <w:p w:rsidR="00AA1927" w:rsidRPr="00A752AE" w:rsidRDefault="00AA1927">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B45F73">
            <w:rPr>
              <w:rFonts w:cs="Arial"/>
              <w:b/>
              <w:noProof/>
              <w:szCs w:val="18"/>
            </w:rPr>
            <w:t>Schedule 1</w:t>
          </w:r>
          <w:r w:rsidRPr="00A752AE">
            <w:rPr>
              <w:rFonts w:cs="Arial"/>
              <w:b/>
              <w:szCs w:val="18"/>
            </w:rPr>
            <w:fldChar w:fldCharType="end"/>
          </w:r>
        </w:p>
      </w:tc>
      <w:tc>
        <w:tcPr>
          <w:tcW w:w="5741" w:type="dxa"/>
        </w:tcPr>
        <w:p w:rsidR="00AA1927" w:rsidRPr="00A752AE" w:rsidRDefault="00AA1927">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B45F73">
            <w:rPr>
              <w:rFonts w:cs="Arial"/>
              <w:noProof/>
              <w:szCs w:val="18"/>
            </w:rPr>
            <w:t>Code of conduct for ATSIEB members</w:t>
          </w:r>
          <w:r w:rsidRPr="00A752AE">
            <w:rPr>
              <w:rFonts w:cs="Arial"/>
              <w:szCs w:val="18"/>
            </w:rPr>
            <w:fldChar w:fldCharType="end"/>
          </w:r>
        </w:p>
      </w:tc>
    </w:tr>
    <w:tr w:rsidR="00AA1927" w:rsidRPr="00CB3D59">
      <w:trPr>
        <w:jc w:val="center"/>
      </w:trPr>
      <w:tc>
        <w:tcPr>
          <w:tcW w:w="1560" w:type="dxa"/>
        </w:tcPr>
        <w:p w:rsidR="00AA1927" w:rsidRPr="00A752AE" w:rsidRDefault="00AA1927">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5741" w:type="dxa"/>
        </w:tcPr>
        <w:p w:rsidR="00AA1927" w:rsidRPr="00A752AE" w:rsidRDefault="00AA1927">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AA1927" w:rsidRPr="00CB3D59">
      <w:trPr>
        <w:jc w:val="center"/>
      </w:trPr>
      <w:tc>
        <w:tcPr>
          <w:tcW w:w="7296" w:type="dxa"/>
          <w:gridSpan w:val="2"/>
          <w:tcBorders>
            <w:bottom w:val="single" w:sz="4" w:space="0" w:color="auto"/>
          </w:tcBorders>
        </w:tcPr>
        <w:p w:rsidR="00AA1927" w:rsidRPr="00A752AE" w:rsidRDefault="00AA1927" w:rsidP="00084AB5">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B45F73">
            <w:rPr>
              <w:rFonts w:cs="Arial"/>
              <w:noProof/>
              <w:szCs w:val="18"/>
            </w:rPr>
            <w:t>1.4</w:t>
          </w:r>
          <w:r w:rsidRPr="00A752AE">
            <w:rPr>
              <w:rFonts w:cs="Arial"/>
              <w:szCs w:val="18"/>
            </w:rPr>
            <w:fldChar w:fldCharType="end"/>
          </w:r>
        </w:p>
      </w:tc>
    </w:tr>
  </w:tbl>
  <w:p w:rsidR="00AA1927" w:rsidRDefault="00AA192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AA1927" w:rsidRPr="00CB3D59">
      <w:trPr>
        <w:jc w:val="center"/>
      </w:trPr>
      <w:tc>
        <w:tcPr>
          <w:tcW w:w="5741" w:type="dxa"/>
        </w:tcPr>
        <w:p w:rsidR="00AA1927" w:rsidRPr="00A752AE" w:rsidRDefault="00AA1927">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B45F73">
            <w:rPr>
              <w:rFonts w:cs="Arial"/>
              <w:noProof/>
              <w:szCs w:val="18"/>
            </w:rPr>
            <w:t>Code of conduct for ATSIEB members</w:t>
          </w:r>
          <w:r w:rsidRPr="00A752AE">
            <w:rPr>
              <w:rFonts w:cs="Arial"/>
              <w:szCs w:val="18"/>
            </w:rPr>
            <w:fldChar w:fldCharType="end"/>
          </w:r>
        </w:p>
      </w:tc>
      <w:tc>
        <w:tcPr>
          <w:tcW w:w="1560" w:type="dxa"/>
        </w:tcPr>
        <w:p w:rsidR="00AA1927" w:rsidRPr="00A752AE" w:rsidRDefault="00AA1927">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B45F73">
            <w:rPr>
              <w:rFonts w:cs="Arial"/>
              <w:b/>
              <w:noProof/>
              <w:szCs w:val="18"/>
            </w:rPr>
            <w:t>Schedule 1</w:t>
          </w:r>
          <w:r w:rsidRPr="00A752AE">
            <w:rPr>
              <w:rFonts w:cs="Arial"/>
              <w:b/>
              <w:szCs w:val="18"/>
            </w:rPr>
            <w:fldChar w:fldCharType="end"/>
          </w:r>
        </w:p>
      </w:tc>
    </w:tr>
    <w:tr w:rsidR="00AA1927" w:rsidRPr="00CB3D59">
      <w:trPr>
        <w:jc w:val="center"/>
      </w:trPr>
      <w:tc>
        <w:tcPr>
          <w:tcW w:w="5741" w:type="dxa"/>
        </w:tcPr>
        <w:p w:rsidR="00AA1927" w:rsidRPr="00A752AE" w:rsidRDefault="00AA1927">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c>
        <w:tcPr>
          <w:tcW w:w="1560" w:type="dxa"/>
        </w:tcPr>
        <w:p w:rsidR="00AA1927" w:rsidRPr="00A752AE" w:rsidRDefault="00AA1927">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r>
    <w:tr w:rsidR="00AA1927" w:rsidRPr="00CB3D59">
      <w:trPr>
        <w:jc w:val="center"/>
      </w:trPr>
      <w:tc>
        <w:tcPr>
          <w:tcW w:w="7296" w:type="dxa"/>
          <w:gridSpan w:val="2"/>
          <w:tcBorders>
            <w:bottom w:val="single" w:sz="4" w:space="0" w:color="auto"/>
          </w:tcBorders>
        </w:tcPr>
        <w:p w:rsidR="00AA1927" w:rsidRPr="00A752AE" w:rsidRDefault="00AA1927" w:rsidP="00084AB5">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B45F73">
            <w:rPr>
              <w:rFonts w:cs="Arial"/>
              <w:noProof/>
              <w:szCs w:val="18"/>
            </w:rPr>
            <w:t>1.7</w:t>
          </w:r>
          <w:r w:rsidRPr="00A752AE">
            <w:rPr>
              <w:rFonts w:cs="Arial"/>
              <w:szCs w:val="18"/>
            </w:rPr>
            <w:fldChar w:fldCharType="end"/>
          </w:r>
        </w:p>
      </w:tc>
    </w:tr>
  </w:tbl>
  <w:p w:rsidR="00AA1927" w:rsidRDefault="00AA19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5"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6"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7"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2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0"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1"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2"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7"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9"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0"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4"/>
  </w:num>
  <w:num w:numId="2">
    <w:abstractNumId w:val="19"/>
  </w:num>
  <w:num w:numId="3">
    <w:abstractNumId w:val="28"/>
  </w:num>
  <w:num w:numId="4">
    <w:abstractNumId w:val="39"/>
  </w:num>
  <w:num w:numId="5">
    <w:abstractNumId w:val="27"/>
  </w:num>
  <w:num w:numId="6">
    <w:abstractNumId w:val="10"/>
  </w:num>
  <w:num w:numId="7">
    <w:abstractNumId w:val="31"/>
  </w:num>
  <w:num w:numId="8">
    <w:abstractNumId w:val="20"/>
  </w:num>
  <w:num w:numId="9">
    <w:abstractNumId w:val="26"/>
  </w:num>
  <w:num w:numId="10">
    <w:abstractNumId w:val="38"/>
  </w:num>
  <w:num w:numId="11">
    <w:abstractNumId w:val="25"/>
  </w:num>
  <w:num w:numId="12">
    <w:abstractNumId w:val="34"/>
  </w:num>
  <w:num w:numId="13">
    <w:abstractNumId w:val="22"/>
  </w:num>
  <w:num w:numId="14">
    <w:abstractNumId w:val="15"/>
  </w:num>
  <w:num w:numId="15">
    <w:abstractNumId w:val="35"/>
  </w:num>
  <w:num w:numId="16">
    <w:abstractNumId w:val="18"/>
  </w:num>
  <w:num w:numId="17">
    <w:abstractNumId w:val="12"/>
  </w:num>
  <w:num w:numId="18">
    <w:abstractNumId w:val="32"/>
  </w:num>
  <w:num w:numId="19">
    <w:abstractNumId w:val="40"/>
  </w:num>
  <w:num w:numId="20">
    <w:abstractNumId w:val="32"/>
  </w:num>
  <w:num w:numId="21">
    <w:abstractNumId w:val="40"/>
    <w:lvlOverride w:ilvl="0">
      <w:startOverride w:val="1"/>
    </w:lvlOverride>
  </w:num>
  <w:num w:numId="22">
    <w:abstractNumId w:val="32"/>
  </w:num>
  <w:num w:numId="23">
    <w:abstractNumId w:val="23"/>
  </w:num>
  <w:num w:numId="24">
    <w:abstractNumId w:val="41"/>
  </w:num>
  <w:num w:numId="25">
    <w:abstractNumId w:val="41"/>
  </w:num>
  <w:num w:numId="26">
    <w:abstractNumId w:val="21"/>
  </w:num>
  <w:num w:numId="27">
    <w:abstractNumId w:val="17"/>
  </w:num>
  <w:num w:numId="28">
    <w:abstractNumId w:val="37"/>
  </w:num>
  <w:num w:numId="29">
    <w:abstractNumId w:val="11"/>
  </w:num>
  <w:num w:numId="30">
    <w:abstractNumId w:val="12"/>
  </w:num>
  <w:num w:numId="31">
    <w:abstractNumId w:val="30"/>
  </w:num>
  <w:num w:numId="32">
    <w:abstractNumId w:val="29"/>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3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522"/>
    <w:rsid w:val="00000C1F"/>
    <w:rsid w:val="00001670"/>
    <w:rsid w:val="000038FA"/>
    <w:rsid w:val="000043A6"/>
    <w:rsid w:val="00004573"/>
    <w:rsid w:val="00005825"/>
    <w:rsid w:val="00010513"/>
    <w:rsid w:val="0001347E"/>
    <w:rsid w:val="0001644B"/>
    <w:rsid w:val="0002034F"/>
    <w:rsid w:val="000215AA"/>
    <w:rsid w:val="0002517D"/>
    <w:rsid w:val="00025988"/>
    <w:rsid w:val="0003249F"/>
    <w:rsid w:val="00036A2C"/>
    <w:rsid w:val="000417E5"/>
    <w:rsid w:val="000420DE"/>
    <w:rsid w:val="000448E6"/>
    <w:rsid w:val="00046E24"/>
    <w:rsid w:val="00047170"/>
    <w:rsid w:val="00047369"/>
    <w:rsid w:val="000474F2"/>
    <w:rsid w:val="000510F0"/>
    <w:rsid w:val="00052B1E"/>
    <w:rsid w:val="00055507"/>
    <w:rsid w:val="00055E30"/>
    <w:rsid w:val="00063210"/>
    <w:rsid w:val="00064576"/>
    <w:rsid w:val="00066F6A"/>
    <w:rsid w:val="000702A7"/>
    <w:rsid w:val="00072B06"/>
    <w:rsid w:val="00072ED8"/>
    <w:rsid w:val="000742F5"/>
    <w:rsid w:val="0008055A"/>
    <w:rsid w:val="0008081D"/>
    <w:rsid w:val="000812D4"/>
    <w:rsid w:val="00081D6E"/>
    <w:rsid w:val="0008211A"/>
    <w:rsid w:val="00083C32"/>
    <w:rsid w:val="00084AB5"/>
    <w:rsid w:val="000906B4"/>
    <w:rsid w:val="00091575"/>
    <w:rsid w:val="000949A6"/>
    <w:rsid w:val="00095165"/>
    <w:rsid w:val="0009641C"/>
    <w:rsid w:val="000A2213"/>
    <w:rsid w:val="000A5DCB"/>
    <w:rsid w:val="000A637A"/>
    <w:rsid w:val="000B168C"/>
    <w:rsid w:val="000B16DC"/>
    <w:rsid w:val="000B1C99"/>
    <w:rsid w:val="000B3404"/>
    <w:rsid w:val="000B4951"/>
    <w:rsid w:val="000B5685"/>
    <w:rsid w:val="000B729E"/>
    <w:rsid w:val="000C54A0"/>
    <w:rsid w:val="000C687C"/>
    <w:rsid w:val="000C7832"/>
    <w:rsid w:val="000C7850"/>
    <w:rsid w:val="000D54F2"/>
    <w:rsid w:val="000D707F"/>
    <w:rsid w:val="000E29CA"/>
    <w:rsid w:val="000E5145"/>
    <w:rsid w:val="000E576D"/>
    <w:rsid w:val="000E72D6"/>
    <w:rsid w:val="000F2735"/>
    <w:rsid w:val="000F329E"/>
    <w:rsid w:val="001002C3"/>
    <w:rsid w:val="00101528"/>
    <w:rsid w:val="001033CB"/>
    <w:rsid w:val="001047CB"/>
    <w:rsid w:val="001053AD"/>
    <w:rsid w:val="001058DF"/>
    <w:rsid w:val="00107F85"/>
    <w:rsid w:val="00123084"/>
    <w:rsid w:val="00124986"/>
    <w:rsid w:val="00126287"/>
    <w:rsid w:val="0013046D"/>
    <w:rsid w:val="001315A1"/>
    <w:rsid w:val="00132540"/>
    <w:rsid w:val="00132957"/>
    <w:rsid w:val="00133775"/>
    <w:rsid w:val="001343A6"/>
    <w:rsid w:val="0013531D"/>
    <w:rsid w:val="00136FBE"/>
    <w:rsid w:val="001425F9"/>
    <w:rsid w:val="00143079"/>
    <w:rsid w:val="00147781"/>
    <w:rsid w:val="00150851"/>
    <w:rsid w:val="001520FC"/>
    <w:rsid w:val="00152FE8"/>
    <w:rsid w:val="001533C1"/>
    <w:rsid w:val="00153482"/>
    <w:rsid w:val="00154977"/>
    <w:rsid w:val="001570F0"/>
    <w:rsid w:val="001572E4"/>
    <w:rsid w:val="001608FD"/>
    <w:rsid w:val="00160DF7"/>
    <w:rsid w:val="00164204"/>
    <w:rsid w:val="00170396"/>
    <w:rsid w:val="0017182C"/>
    <w:rsid w:val="00172D13"/>
    <w:rsid w:val="001741FF"/>
    <w:rsid w:val="00176AE6"/>
    <w:rsid w:val="00180311"/>
    <w:rsid w:val="001815FB"/>
    <w:rsid w:val="00181D8C"/>
    <w:rsid w:val="001842C7"/>
    <w:rsid w:val="0019297A"/>
    <w:rsid w:val="00192D1E"/>
    <w:rsid w:val="00193D6B"/>
    <w:rsid w:val="00195101"/>
    <w:rsid w:val="001954DB"/>
    <w:rsid w:val="001A113B"/>
    <w:rsid w:val="001A351C"/>
    <w:rsid w:val="001A3B6D"/>
    <w:rsid w:val="001B1114"/>
    <w:rsid w:val="001B1AD4"/>
    <w:rsid w:val="001B218A"/>
    <w:rsid w:val="001B3B53"/>
    <w:rsid w:val="001B449A"/>
    <w:rsid w:val="001B6311"/>
    <w:rsid w:val="001B6BC0"/>
    <w:rsid w:val="001B6BCD"/>
    <w:rsid w:val="001B7544"/>
    <w:rsid w:val="001C1644"/>
    <w:rsid w:val="001C29CC"/>
    <w:rsid w:val="001C4A67"/>
    <w:rsid w:val="001C547E"/>
    <w:rsid w:val="001D09C2"/>
    <w:rsid w:val="001D15FB"/>
    <w:rsid w:val="001D1702"/>
    <w:rsid w:val="001D1F85"/>
    <w:rsid w:val="001D53F0"/>
    <w:rsid w:val="001D56B4"/>
    <w:rsid w:val="001D73DF"/>
    <w:rsid w:val="001E0780"/>
    <w:rsid w:val="001E0BBC"/>
    <w:rsid w:val="001E1A01"/>
    <w:rsid w:val="001E4694"/>
    <w:rsid w:val="001E5D92"/>
    <w:rsid w:val="001E79DB"/>
    <w:rsid w:val="001F193B"/>
    <w:rsid w:val="001F3DB4"/>
    <w:rsid w:val="001F55E5"/>
    <w:rsid w:val="001F5A2B"/>
    <w:rsid w:val="00200557"/>
    <w:rsid w:val="002012E6"/>
    <w:rsid w:val="00201A64"/>
    <w:rsid w:val="00202420"/>
    <w:rsid w:val="00203655"/>
    <w:rsid w:val="002037B2"/>
    <w:rsid w:val="00204E34"/>
    <w:rsid w:val="0020610F"/>
    <w:rsid w:val="00206178"/>
    <w:rsid w:val="00217C8C"/>
    <w:rsid w:val="002208AF"/>
    <w:rsid w:val="0022149F"/>
    <w:rsid w:val="002222A8"/>
    <w:rsid w:val="00224787"/>
    <w:rsid w:val="00225307"/>
    <w:rsid w:val="002263A5"/>
    <w:rsid w:val="00226D17"/>
    <w:rsid w:val="00231509"/>
    <w:rsid w:val="00231618"/>
    <w:rsid w:val="002337F1"/>
    <w:rsid w:val="00234574"/>
    <w:rsid w:val="002409EB"/>
    <w:rsid w:val="00246F34"/>
    <w:rsid w:val="002502C9"/>
    <w:rsid w:val="002520E4"/>
    <w:rsid w:val="00256093"/>
    <w:rsid w:val="00256E0F"/>
    <w:rsid w:val="00260019"/>
    <w:rsid w:val="0026001C"/>
    <w:rsid w:val="00260542"/>
    <w:rsid w:val="002612B5"/>
    <w:rsid w:val="00263163"/>
    <w:rsid w:val="002644DC"/>
    <w:rsid w:val="00267BE3"/>
    <w:rsid w:val="002702D4"/>
    <w:rsid w:val="00270EF9"/>
    <w:rsid w:val="00272601"/>
    <w:rsid w:val="00272968"/>
    <w:rsid w:val="00273B6D"/>
    <w:rsid w:val="00274628"/>
    <w:rsid w:val="00275CE9"/>
    <w:rsid w:val="002773F8"/>
    <w:rsid w:val="00282B0F"/>
    <w:rsid w:val="002833A6"/>
    <w:rsid w:val="00287065"/>
    <w:rsid w:val="00290D70"/>
    <w:rsid w:val="00293322"/>
    <w:rsid w:val="0029692F"/>
    <w:rsid w:val="00297259"/>
    <w:rsid w:val="002A6F07"/>
    <w:rsid w:val="002A6F4D"/>
    <w:rsid w:val="002A756E"/>
    <w:rsid w:val="002B2512"/>
    <w:rsid w:val="002B2682"/>
    <w:rsid w:val="002B58FC"/>
    <w:rsid w:val="002C5DB3"/>
    <w:rsid w:val="002C7985"/>
    <w:rsid w:val="002D09CB"/>
    <w:rsid w:val="002D26EA"/>
    <w:rsid w:val="002D2A42"/>
    <w:rsid w:val="002D2FE5"/>
    <w:rsid w:val="002E01EA"/>
    <w:rsid w:val="002E144D"/>
    <w:rsid w:val="002E215D"/>
    <w:rsid w:val="002E6CF7"/>
    <w:rsid w:val="002E6E0C"/>
    <w:rsid w:val="002F0B51"/>
    <w:rsid w:val="002F43A0"/>
    <w:rsid w:val="002F696A"/>
    <w:rsid w:val="003003EC"/>
    <w:rsid w:val="00303D53"/>
    <w:rsid w:val="003068E0"/>
    <w:rsid w:val="003108D1"/>
    <w:rsid w:val="0031143F"/>
    <w:rsid w:val="00314266"/>
    <w:rsid w:val="00315B62"/>
    <w:rsid w:val="003179E8"/>
    <w:rsid w:val="00317FDC"/>
    <w:rsid w:val="0032063D"/>
    <w:rsid w:val="00331203"/>
    <w:rsid w:val="00334090"/>
    <w:rsid w:val="003344D3"/>
    <w:rsid w:val="00334DC1"/>
    <w:rsid w:val="00336345"/>
    <w:rsid w:val="00342E3D"/>
    <w:rsid w:val="0034336E"/>
    <w:rsid w:val="003457C1"/>
    <w:rsid w:val="0034583F"/>
    <w:rsid w:val="003478D2"/>
    <w:rsid w:val="00353FF3"/>
    <w:rsid w:val="00355AD9"/>
    <w:rsid w:val="003574D1"/>
    <w:rsid w:val="00361DCE"/>
    <w:rsid w:val="00363609"/>
    <w:rsid w:val="003646D5"/>
    <w:rsid w:val="003659ED"/>
    <w:rsid w:val="003700C0"/>
    <w:rsid w:val="00370AE8"/>
    <w:rsid w:val="00371D3C"/>
    <w:rsid w:val="00371FF6"/>
    <w:rsid w:val="00372EF0"/>
    <w:rsid w:val="00375B2E"/>
    <w:rsid w:val="00377D1F"/>
    <w:rsid w:val="00380E81"/>
    <w:rsid w:val="00381D64"/>
    <w:rsid w:val="00385097"/>
    <w:rsid w:val="00391C6F"/>
    <w:rsid w:val="00396646"/>
    <w:rsid w:val="00396B0E"/>
    <w:rsid w:val="003A0664"/>
    <w:rsid w:val="003A160E"/>
    <w:rsid w:val="003A44BB"/>
    <w:rsid w:val="003A6A87"/>
    <w:rsid w:val="003A779F"/>
    <w:rsid w:val="003A7A6C"/>
    <w:rsid w:val="003B01DB"/>
    <w:rsid w:val="003B0F80"/>
    <w:rsid w:val="003B2C7A"/>
    <w:rsid w:val="003B31A1"/>
    <w:rsid w:val="003B5779"/>
    <w:rsid w:val="003C0702"/>
    <w:rsid w:val="003C0A3A"/>
    <w:rsid w:val="003C50A2"/>
    <w:rsid w:val="003C6DE9"/>
    <w:rsid w:val="003C6EDF"/>
    <w:rsid w:val="003C7B9C"/>
    <w:rsid w:val="003D0740"/>
    <w:rsid w:val="003D4AAE"/>
    <w:rsid w:val="003D4C75"/>
    <w:rsid w:val="003D7254"/>
    <w:rsid w:val="003E0653"/>
    <w:rsid w:val="003E1AA1"/>
    <w:rsid w:val="003E2566"/>
    <w:rsid w:val="003E6B00"/>
    <w:rsid w:val="003E7FDB"/>
    <w:rsid w:val="003F06EE"/>
    <w:rsid w:val="003F379D"/>
    <w:rsid w:val="003F3B87"/>
    <w:rsid w:val="003F4124"/>
    <w:rsid w:val="003F4912"/>
    <w:rsid w:val="003F5904"/>
    <w:rsid w:val="003F687B"/>
    <w:rsid w:val="003F7A0F"/>
    <w:rsid w:val="003F7DB2"/>
    <w:rsid w:val="003F7FF5"/>
    <w:rsid w:val="004005F0"/>
    <w:rsid w:val="0040136F"/>
    <w:rsid w:val="004033B4"/>
    <w:rsid w:val="00403645"/>
    <w:rsid w:val="00404FE0"/>
    <w:rsid w:val="00410C20"/>
    <w:rsid w:val="004110BA"/>
    <w:rsid w:val="00416A4F"/>
    <w:rsid w:val="00423AC4"/>
    <w:rsid w:val="0042716C"/>
    <w:rsid w:val="0042799E"/>
    <w:rsid w:val="00433064"/>
    <w:rsid w:val="00435893"/>
    <w:rsid w:val="004358D2"/>
    <w:rsid w:val="00436CEB"/>
    <w:rsid w:val="00436E87"/>
    <w:rsid w:val="0044067A"/>
    <w:rsid w:val="00440811"/>
    <w:rsid w:val="00443ADD"/>
    <w:rsid w:val="00444785"/>
    <w:rsid w:val="00447B1D"/>
    <w:rsid w:val="00447C31"/>
    <w:rsid w:val="004510ED"/>
    <w:rsid w:val="004536AA"/>
    <w:rsid w:val="0045398D"/>
    <w:rsid w:val="00455046"/>
    <w:rsid w:val="00456074"/>
    <w:rsid w:val="00457476"/>
    <w:rsid w:val="0046076C"/>
    <w:rsid w:val="00460A67"/>
    <w:rsid w:val="004614FB"/>
    <w:rsid w:val="00461D78"/>
    <w:rsid w:val="00462B21"/>
    <w:rsid w:val="00464372"/>
    <w:rsid w:val="00466DA6"/>
    <w:rsid w:val="00470B8D"/>
    <w:rsid w:val="00472639"/>
    <w:rsid w:val="00472DD2"/>
    <w:rsid w:val="00475017"/>
    <w:rsid w:val="004751D3"/>
    <w:rsid w:val="00475F03"/>
    <w:rsid w:val="00476DCA"/>
    <w:rsid w:val="00480A8E"/>
    <w:rsid w:val="00482C91"/>
    <w:rsid w:val="0048525E"/>
    <w:rsid w:val="00486FE2"/>
    <w:rsid w:val="004875BE"/>
    <w:rsid w:val="00487D5F"/>
    <w:rsid w:val="00491236"/>
    <w:rsid w:val="00491D7C"/>
    <w:rsid w:val="00493ED5"/>
    <w:rsid w:val="00494267"/>
    <w:rsid w:val="00497D33"/>
    <w:rsid w:val="004A1E58"/>
    <w:rsid w:val="004A2333"/>
    <w:rsid w:val="004A2FDC"/>
    <w:rsid w:val="004A32C4"/>
    <w:rsid w:val="004A3D43"/>
    <w:rsid w:val="004B0E9D"/>
    <w:rsid w:val="004B5B98"/>
    <w:rsid w:val="004B744A"/>
    <w:rsid w:val="004C1BD1"/>
    <w:rsid w:val="004C2A16"/>
    <w:rsid w:val="004C5A41"/>
    <w:rsid w:val="004C724A"/>
    <w:rsid w:val="004D4557"/>
    <w:rsid w:val="004D53B8"/>
    <w:rsid w:val="004D5F4D"/>
    <w:rsid w:val="004E2567"/>
    <w:rsid w:val="004E2568"/>
    <w:rsid w:val="004E3576"/>
    <w:rsid w:val="004F1050"/>
    <w:rsid w:val="004F25B3"/>
    <w:rsid w:val="004F6688"/>
    <w:rsid w:val="00501495"/>
    <w:rsid w:val="00503AE3"/>
    <w:rsid w:val="005055B0"/>
    <w:rsid w:val="0050662E"/>
    <w:rsid w:val="00507AFC"/>
    <w:rsid w:val="00512972"/>
    <w:rsid w:val="00515082"/>
    <w:rsid w:val="00515E14"/>
    <w:rsid w:val="005171DC"/>
    <w:rsid w:val="005177B1"/>
    <w:rsid w:val="0052097D"/>
    <w:rsid w:val="005218EE"/>
    <w:rsid w:val="005249B7"/>
    <w:rsid w:val="00524CBC"/>
    <w:rsid w:val="005259D1"/>
    <w:rsid w:val="00531AF6"/>
    <w:rsid w:val="005337EA"/>
    <w:rsid w:val="0053499F"/>
    <w:rsid w:val="00542E65"/>
    <w:rsid w:val="00543739"/>
    <w:rsid w:val="0054378B"/>
    <w:rsid w:val="00544938"/>
    <w:rsid w:val="005474CA"/>
    <w:rsid w:val="00547C35"/>
    <w:rsid w:val="00552735"/>
    <w:rsid w:val="00552FFB"/>
    <w:rsid w:val="00553EA6"/>
    <w:rsid w:val="005569CD"/>
    <w:rsid w:val="00562392"/>
    <w:rsid w:val="005623AE"/>
    <w:rsid w:val="0056302F"/>
    <w:rsid w:val="005658C2"/>
    <w:rsid w:val="00567644"/>
    <w:rsid w:val="00567CF2"/>
    <w:rsid w:val="00570553"/>
    <w:rsid w:val="00570680"/>
    <w:rsid w:val="005710D7"/>
    <w:rsid w:val="00571859"/>
    <w:rsid w:val="00574382"/>
    <w:rsid w:val="00574534"/>
    <w:rsid w:val="00575646"/>
    <w:rsid w:val="005768D1"/>
    <w:rsid w:val="00580EBD"/>
    <w:rsid w:val="005840DF"/>
    <w:rsid w:val="005859BF"/>
    <w:rsid w:val="00587DFD"/>
    <w:rsid w:val="0059278C"/>
    <w:rsid w:val="00596BB3"/>
    <w:rsid w:val="005A4EE0"/>
    <w:rsid w:val="005A5916"/>
    <w:rsid w:val="005B6C66"/>
    <w:rsid w:val="005C1073"/>
    <w:rsid w:val="005C28C5"/>
    <w:rsid w:val="005C297B"/>
    <w:rsid w:val="005C2E30"/>
    <w:rsid w:val="005C3189"/>
    <w:rsid w:val="005C4099"/>
    <w:rsid w:val="005C4167"/>
    <w:rsid w:val="005C4AF9"/>
    <w:rsid w:val="005D1256"/>
    <w:rsid w:val="005D1B78"/>
    <w:rsid w:val="005D425A"/>
    <w:rsid w:val="005D47C0"/>
    <w:rsid w:val="005E04E5"/>
    <w:rsid w:val="005E077A"/>
    <w:rsid w:val="005E0ECD"/>
    <w:rsid w:val="005E14CB"/>
    <w:rsid w:val="005E3659"/>
    <w:rsid w:val="005E5186"/>
    <w:rsid w:val="005E749D"/>
    <w:rsid w:val="005F0CB8"/>
    <w:rsid w:val="005F423A"/>
    <w:rsid w:val="005F56A8"/>
    <w:rsid w:val="005F58E5"/>
    <w:rsid w:val="00602FF4"/>
    <w:rsid w:val="00603A75"/>
    <w:rsid w:val="0060643F"/>
    <w:rsid w:val="006065D7"/>
    <w:rsid w:val="006065EF"/>
    <w:rsid w:val="00610E78"/>
    <w:rsid w:val="00612BA6"/>
    <w:rsid w:val="00614787"/>
    <w:rsid w:val="00616C21"/>
    <w:rsid w:val="00622136"/>
    <w:rsid w:val="006236B5"/>
    <w:rsid w:val="006253B7"/>
    <w:rsid w:val="006320A3"/>
    <w:rsid w:val="00641C9A"/>
    <w:rsid w:val="00641CC6"/>
    <w:rsid w:val="00643F71"/>
    <w:rsid w:val="0064471F"/>
    <w:rsid w:val="00646AED"/>
    <w:rsid w:val="00646CA9"/>
    <w:rsid w:val="006473C1"/>
    <w:rsid w:val="00651669"/>
    <w:rsid w:val="00651FCE"/>
    <w:rsid w:val="006522E1"/>
    <w:rsid w:val="00654C2B"/>
    <w:rsid w:val="006564B9"/>
    <w:rsid w:val="00656C84"/>
    <w:rsid w:val="006570FC"/>
    <w:rsid w:val="00660E96"/>
    <w:rsid w:val="00663DEF"/>
    <w:rsid w:val="00664875"/>
    <w:rsid w:val="00667638"/>
    <w:rsid w:val="00671280"/>
    <w:rsid w:val="00671AC6"/>
    <w:rsid w:val="00673674"/>
    <w:rsid w:val="00675E77"/>
    <w:rsid w:val="00680547"/>
    <w:rsid w:val="00680887"/>
    <w:rsid w:val="00680A95"/>
    <w:rsid w:val="006842DB"/>
    <w:rsid w:val="0068447C"/>
    <w:rsid w:val="00685233"/>
    <w:rsid w:val="006855FC"/>
    <w:rsid w:val="00686739"/>
    <w:rsid w:val="00687A2B"/>
    <w:rsid w:val="00687AF3"/>
    <w:rsid w:val="00691E4C"/>
    <w:rsid w:val="00693C2C"/>
    <w:rsid w:val="00694F4B"/>
    <w:rsid w:val="006A4F33"/>
    <w:rsid w:val="006C02F6"/>
    <w:rsid w:val="006C08D3"/>
    <w:rsid w:val="006C265F"/>
    <w:rsid w:val="006C332F"/>
    <w:rsid w:val="006C3D19"/>
    <w:rsid w:val="006C552F"/>
    <w:rsid w:val="006C7AAC"/>
    <w:rsid w:val="006D07E0"/>
    <w:rsid w:val="006D3568"/>
    <w:rsid w:val="006D3AEF"/>
    <w:rsid w:val="006D756E"/>
    <w:rsid w:val="006E0A8E"/>
    <w:rsid w:val="006E2568"/>
    <w:rsid w:val="006E272E"/>
    <w:rsid w:val="006E2DC7"/>
    <w:rsid w:val="006F2595"/>
    <w:rsid w:val="006F3CFD"/>
    <w:rsid w:val="006F6520"/>
    <w:rsid w:val="00700158"/>
    <w:rsid w:val="00702F8D"/>
    <w:rsid w:val="00703E9F"/>
    <w:rsid w:val="00704185"/>
    <w:rsid w:val="00712115"/>
    <w:rsid w:val="007123AC"/>
    <w:rsid w:val="00714DB7"/>
    <w:rsid w:val="00715DE2"/>
    <w:rsid w:val="00716135"/>
    <w:rsid w:val="00716D6A"/>
    <w:rsid w:val="007203FD"/>
    <w:rsid w:val="00721675"/>
    <w:rsid w:val="00726FD8"/>
    <w:rsid w:val="00730107"/>
    <w:rsid w:val="00730EBF"/>
    <w:rsid w:val="007319BE"/>
    <w:rsid w:val="0073260F"/>
    <w:rsid w:val="007327A5"/>
    <w:rsid w:val="007342FA"/>
    <w:rsid w:val="0073456C"/>
    <w:rsid w:val="00734DC1"/>
    <w:rsid w:val="00736A4F"/>
    <w:rsid w:val="00737580"/>
    <w:rsid w:val="0074064C"/>
    <w:rsid w:val="007421C8"/>
    <w:rsid w:val="00742AFF"/>
    <w:rsid w:val="00743755"/>
    <w:rsid w:val="007437FB"/>
    <w:rsid w:val="007449BF"/>
    <w:rsid w:val="0074503E"/>
    <w:rsid w:val="00747C76"/>
    <w:rsid w:val="00750265"/>
    <w:rsid w:val="00753ABC"/>
    <w:rsid w:val="00756CF6"/>
    <w:rsid w:val="00757268"/>
    <w:rsid w:val="0075734B"/>
    <w:rsid w:val="00761C8E"/>
    <w:rsid w:val="00762E3C"/>
    <w:rsid w:val="00763210"/>
    <w:rsid w:val="00763B36"/>
    <w:rsid w:val="00763EBC"/>
    <w:rsid w:val="007641D3"/>
    <w:rsid w:val="0076666F"/>
    <w:rsid w:val="00766D30"/>
    <w:rsid w:val="00770EB6"/>
    <w:rsid w:val="0077185E"/>
    <w:rsid w:val="00776635"/>
    <w:rsid w:val="00776724"/>
    <w:rsid w:val="00777A1C"/>
    <w:rsid w:val="007807B1"/>
    <w:rsid w:val="0078210C"/>
    <w:rsid w:val="00784BA5"/>
    <w:rsid w:val="0078654C"/>
    <w:rsid w:val="00792C4D"/>
    <w:rsid w:val="00793841"/>
    <w:rsid w:val="00793FEA"/>
    <w:rsid w:val="00794CA5"/>
    <w:rsid w:val="007979AF"/>
    <w:rsid w:val="007A6970"/>
    <w:rsid w:val="007A70B1"/>
    <w:rsid w:val="007B0D31"/>
    <w:rsid w:val="007B1D57"/>
    <w:rsid w:val="007B2B0C"/>
    <w:rsid w:val="007B32F0"/>
    <w:rsid w:val="007B3910"/>
    <w:rsid w:val="007B7D81"/>
    <w:rsid w:val="007C29F6"/>
    <w:rsid w:val="007C3BD1"/>
    <w:rsid w:val="007C401E"/>
    <w:rsid w:val="007D2426"/>
    <w:rsid w:val="007D3EA1"/>
    <w:rsid w:val="007D6055"/>
    <w:rsid w:val="007D78B4"/>
    <w:rsid w:val="007E10D3"/>
    <w:rsid w:val="007E54BB"/>
    <w:rsid w:val="007E6376"/>
    <w:rsid w:val="007F0503"/>
    <w:rsid w:val="007F07A8"/>
    <w:rsid w:val="007F0D05"/>
    <w:rsid w:val="007F228D"/>
    <w:rsid w:val="007F30A9"/>
    <w:rsid w:val="007F3E33"/>
    <w:rsid w:val="00800B18"/>
    <w:rsid w:val="00804649"/>
    <w:rsid w:val="008063A6"/>
    <w:rsid w:val="00806717"/>
    <w:rsid w:val="008109A6"/>
    <w:rsid w:val="00810DFB"/>
    <w:rsid w:val="00811382"/>
    <w:rsid w:val="00814D9A"/>
    <w:rsid w:val="00814F3A"/>
    <w:rsid w:val="00820CF5"/>
    <w:rsid w:val="008211B6"/>
    <w:rsid w:val="00823C07"/>
    <w:rsid w:val="008255E8"/>
    <w:rsid w:val="008267A3"/>
    <w:rsid w:val="00827747"/>
    <w:rsid w:val="0083086E"/>
    <w:rsid w:val="0083262F"/>
    <w:rsid w:val="00833D0D"/>
    <w:rsid w:val="00834DA5"/>
    <w:rsid w:val="00837C3E"/>
    <w:rsid w:val="00837D76"/>
    <w:rsid w:val="00837DCE"/>
    <w:rsid w:val="00843CDB"/>
    <w:rsid w:val="00850545"/>
    <w:rsid w:val="008628C6"/>
    <w:rsid w:val="008630BC"/>
    <w:rsid w:val="00865893"/>
    <w:rsid w:val="00866E4A"/>
    <w:rsid w:val="00866F0B"/>
    <w:rsid w:val="00866F6F"/>
    <w:rsid w:val="00867846"/>
    <w:rsid w:val="008702AF"/>
    <w:rsid w:val="0087063D"/>
    <w:rsid w:val="008718D0"/>
    <w:rsid w:val="008719B7"/>
    <w:rsid w:val="00873ECC"/>
    <w:rsid w:val="00875E43"/>
    <w:rsid w:val="00875F55"/>
    <w:rsid w:val="008803D6"/>
    <w:rsid w:val="00883D8E"/>
    <w:rsid w:val="00884870"/>
    <w:rsid w:val="00884D43"/>
    <w:rsid w:val="00884EDB"/>
    <w:rsid w:val="0089523E"/>
    <w:rsid w:val="008955D1"/>
    <w:rsid w:val="00896657"/>
    <w:rsid w:val="008A012C"/>
    <w:rsid w:val="008A384D"/>
    <w:rsid w:val="008A3E95"/>
    <w:rsid w:val="008A4C1E"/>
    <w:rsid w:val="008B499D"/>
    <w:rsid w:val="008B6788"/>
    <w:rsid w:val="008B779C"/>
    <w:rsid w:val="008B7D6F"/>
    <w:rsid w:val="008C1F06"/>
    <w:rsid w:val="008C72B4"/>
    <w:rsid w:val="008D0522"/>
    <w:rsid w:val="008D2340"/>
    <w:rsid w:val="008D6275"/>
    <w:rsid w:val="008E1838"/>
    <w:rsid w:val="008E2C2B"/>
    <w:rsid w:val="008E3EA7"/>
    <w:rsid w:val="008E4387"/>
    <w:rsid w:val="008E5040"/>
    <w:rsid w:val="008E7EE9"/>
    <w:rsid w:val="008F13A0"/>
    <w:rsid w:val="008F27EA"/>
    <w:rsid w:val="008F39EB"/>
    <w:rsid w:val="008F3CA6"/>
    <w:rsid w:val="008F4A73"/>
    <w:rsid w:val="008F4C9F"/>
    <w:rsid w:val="008F740F"/>
    <w:rsid w:val="009005E6"/>
    <w:rsid w:val="00900ACF"/>
    <w:rsid w:val="009016CF"/>
    <w:rsid w:val="0090415D"/>
    <w:rsid w:val="00911C30"/>
    <w:rsid w:val="00913FC8"/>
    <w:rsid w:val="00916C91"/>
    <w:rsid w:val="00917AD8"/>
    <w:rsid w:val="00920330"/>
    <w:rsid w:val="00922821"/>
    <w:rsid w:val="00923380"/>
    <w:rsid w:val="0092414A"/>
    <w:rsid w:val="00924E20"/>
    <w:rsid w:val="00925BBA"/>
    <w:rsid w:val="00927090"/>
    <w:rsid w:val="00930553"/>
    <w:rsid w:val="00930ACD"/>
    <w:rsid w:val="009318A4"/>
    <w:rsid w:val="00932ADC"/>
    <w:rsid w:val="00933ED9"/>
    <w:rsid w:val="00934806"/>
    <w:rsid w:val="00935D3F"/>
    <w:rsid w:val="009453C3"/>
    <w:rsid w:val="009531DF"/>
    <w:rsid w:val="00954381"/>
    <w:rsid w:val="00955D15"/>
    <w:rsid w:val="0095612A"/>
    <w:rsid w:val="00956FCD"/>
    <w:rsid w:val="0095751B"/>
    <w:rsid w:val="00963019"/>
    <w:rsid w:val="00963647"/>
    <w:rsid w:val="00963864"/>
    <w:rsid w:val="009651DD"/>
    <w:rsid w:val="00967AFD"/>
    <w:rsid w:val="00972325"/>
    <w:rsid w:val="00976895"/>
    <w:rsid w:val="00981ACC"/>
    <w:rsid w:val="00981C9E"/>
    <w:rsid w:val="0098405B"/>
    <w:rsid w:val="00984748"/>
    <w:rsid w:val="00985B4E"/>
    <w:rsid w:val="00993D24"/>
    <w:rsid w:val="009966FF"/>
    <w:rsid w:val="00997034"/>
    <w:rsid w:val="009971A9"/>
    <w:rsid w:val="009A0FDB"/>
    <w:rsid w:val="009A37D5"/>
    <w:rsid w:val="009A4DD6"/>
    <w:rsid w:val="009A4F20"/>
    <w:rsid w:val="009A7EC2"/>
    <w:rsid w:val="009B0A60"/>
    <w:rsid w:val="009B378E"/>
    <w:rsid w:val="009B56CF"/>
    <w:rsid w:val="009B60AA"/>
    <w:rsid w:val="009B6606"/>
    <w:rsid w:val="009C12E7"/>
    <w:rsid w:val="009C137D"/>
    <w:rsid w:val="009C166E"/>
    <w:rsid w:val="009C17F8"/>
    <w:rsid w:val="009C2421"/>
    <w:rsid w:val="009C634A"/>
    <w:rsid w:val="009C7403"/>
    <w:rsid w:val="009D063C"/>
    <w:rsid w:val="009D0A91"/>
    <w:rsid w:val="009D1380"/>
    <w:rsid w:val="009D20AA"/>
    <w:rsid w:val="009D22FC"/>
    <w:rsid w:val="009D3904"/>
    <w:rsid w:val="009D3D77"/>
    <w:rsid w:val="009D4319"/>
    <w:rsid w:val="009D4AA9"/>
    <w:rsid w:val="009D558E"/>
    <w:rsid w:val="009D57E5"/>
    <w:rsid w:val="009D6C80"/>
    <w:rsid w:val="009E2846"/>
    <w:rsid w:val="009E2EF5"/>
    <w:rsid w:val="009E435E"/>
    <w:rsid w:val="009E4BA9"/>
    <w:rsid w:val="009F3636"/>
    <w:rsid w:val="009F55FD"/>
    <w:rsid w:val="009F5B59"/>
    <w:rsid w:val="009F60EF"/>
    <w:rsid w:val="009F7F80"/>
    <w:rsid w:val="00A04A82"/>
    <w:rsid w:val="00A05C7B"/>
    <w:rsid w:val="00A05FB5"/>
    <w:rsid w:val="00A0780F"/>
    <w:rsid w:val="00A07B04"/>
    <w:rsid w:val="00A11572"/>
    <w:rsid w:val="00A11A8D"/>
    <w:rsid w:val="00A15D01"/>
    <w:rsid w:val="00A169F1"/>
    <w:rsid w:val="00A22C01"/>
    <w:rsid w:val="00A24FAC"/>
    <w:rsid w:val="00A2668A"/>
    <w:rsid w:val="00A27C2E"/>
    <w:rsid w:val="00A27EA7"/>
    <w:rsid w:val="00A342DA"/>
    <w:rsid w:val="00A36975"/>
    <w:rsid w:val="00A36991"/>
    <w:rsid w:val="00A40F41"/>
    <w:rsid w:val="00A4114C"/>
    <w:rsid w:val="00A4319D"/>
    <w:rsid w:val="00A43BFF"/>
    <w:rsid w:val="00A464E4"/>
    <w:rsid w:val="00A476AE"/>
    <w:rsid w:val="00A5089E"/>
    <w:rsid w:val="00A5140C"/>
    <w:rsid w:val="00A51EAB"/>
    <w:rsid w:val="00A52521"/>
    <w:rsid w:val="00A5319F"/>
    <w:rsid w:val="00A53D3B"/>
    <w:rsid w:val="00A55454"/>
    <w:rsid w:val="00A575F5"/>
    <w:rsid w:val="00A62896"/>
    <w:rsid w:val="00A63852"/>
    <w:rsid w:val="00A63DC2"/>
    <w:rsid w:val="00A64826"/>
    <w:rsid w:val="00A64E41"/>
    <w:rsid w:val="00A673BC"/>
    <w:rsid w:val="00A7244F"/>
    <w:rsid w:val="00A72452"/>
    <w:rsid w:val="00A74954"/>
    <w:rsid w:val="00A76646"/>
    <w:rsid w:val="00A8007F"/>
    <w:rsid w:val="00A81EF8"/>
    <w:rsid w:val="00A8252E"/>
    <w:rsid w:val="00A83CA7"/>
    <w:rsid w:val="00A84644"/>
    <w:rsid w:val="00A85172"/>
    <w:rsid w:val="00A85940"/>
    <w:rsid w:val="00A86199"/>
    <w:rsid w:val="00A919E1"/>
    <w:rsid w:val="00A93CC6"/>
    <w:rsid w:val="00A94413"/>
    <w:rsid w:val="00A97C49"/>
    <w:rsid w:val="00AA0211"/>
    <w:rsid w:val="00AA1927"/>
    <w:rsid w:val="00AA42D4"/>
    <w:rsid w:val="00AA4B3D"/>
    <w:rsid w:val="00AA4F7F"/>
    <w:rsid w:val="00AA58FD"/>
    <w:rsid w:val="00AA6D95"/>
    <w:rsid w:val="00AA78AB"/>
    <w:rsid w:val="00AB13F3"/>
    <w:rsid w:val="00AB231D"/>
    <w:rsid w:val="00AB2573"/>
    <w:rsid w:val="00AB34A5"/>
    <w:rsid w:val="00AB365E"/>
    <w:rsid w:val="00AB53B3"/>
    <w:rsid w:val="00AB6309"/>
    <w:rsid w:val="00AB78E7"/>
    <w:rsid w:val="00AB7998"/>
    <w:rsid w:val="00AB7EE1"/>
    <w:rsid w:val="00AC0074"/>
    <w:rsid w:val="00AC39F8"/>
    <w:rsid w:val="00AC3B3B"/>
    <w:rsid w:val="00AC6727"/>
    <w:rsid w:val="00AD0B36"/>
    <w:rsid w:val="00AD5394"/>
    <w:rsid w:val="00AE3DC2"/>
    <w:rsid w:val="00AE4ED6"/>
    <w:rsid w:val="00AE541E"/>
    <w:rsid w:val="00AE56F2"/>
    <w:rsid w:val="00AE6611"/>
    <w:rsid w:val="00AE6A93"/>
    <w:rsid w:val="00AE7A99"/>
    <w:rsid w:val="00B007EF"/>
    <w:rsid w:val="00B01C0E"/>
    <w:rsid w:val="00B02B41"/>
    <w:rsid w:val="00B0371D"/>
    <w:rsid w:val="00B04F31"/>
    <w:rsid w:val="00B12806"/>
    <w:rsid w:val="00B12A37"/>
    <w:rsid w:val="00B12F98"/>
    <w:rsid w:val="00B15B90"/>
    <w:rsid w:val="00B17B89"/>
    <w:rsid w:val="00B2418D"/>
    <w:rsid w:val="00B24A04"/>
    <w:rsid w:val="00B310BA"/>
    <w:rsid w:val="00B3290A"/>
    <w:rsid w:val="00B34E4A"/>
    <w:rsid w:val="00B36347"/>
    <w:rsid w:val="00B40D84"/>
    <w:rsid w:val="00B41A38"/>
    <w:rsid w:val="00B41E45"/>
    <w:rsid w:val="00B43442"/>
    <w:rsid w:val="00B4566C"/>
    <w:rsid w:val="00B45F73"/>
    <w:rsid w:val="00B4773C"/>
    <w:rsid w:val="00B47D29"/>
    <w:rsid w:val="00B50039"/>
    <w:rsid w:val="00B511D9"/>
    <w:rsid w:val="00B5282A"/>
    <w:rsid w:val="00B538F4"/>
    <w:rsid w:val="00B6012B"/>
    <w:rsid w:val="00B60142"/>
    <w:rsid w:val="00B606F4"/>
    <w:rsid w:val="00B620F6"/>
    <w:rsid w:val="00B666F6"/>
    <w:rsid w:val="00B6704F"/>
    <w:rsid w:val="00B71167"/>
    <w:rsid w:val="00B724E8"/>
    <w:rsid w:val="00B77AEF"/>
    <w:rsid w:val="00B83B16"/>
    <w:rsid w:val="00B855F0"/>
    <w:rsid w:val="00B861FF"/>
    <w:rsid w:val="00B86983"/>
    <w:rsid w:val="00B91703"/>
    <w:rsid w:val="00B923AC"/>
    <w:rsid w:val="00B9300F"/>
    <w:rsid w:val="00B95B1D"/>
    <w:rsid w:val="00B9665F"/>
    <w:rsid w:val="00B975EA"/>
    <w:rsid w:val="00BA0398"/>
    <w:rsid w:val="00BA08B4"/>
    <w:rsid w:val="00BA268E"/>
    <w:rsid w:val="00BA27C8"/>
    <w:rsid w:val="00BA5216"/>
    <w:rsid w:val="00BB0F03"/>
    <w:rsid w:val="00BB166E"/>
    <w:rsid w:val="00BB3115"/>
    <w:rsid w:val="00BB39B4"/>
    <w:rsid w:val="00BB412D"/>
    <w:rsid w:val="00BB4184"/>
    <w:rsid w:val="00BB4AC3"/>
    <w:rsid w:val="00BB5A48"/>
    <w:rsid w:val="00BB73F0"/>
    <w:rsid w:val="00BC014C"/>
    <w:rsid w:val="00BC0793"/>
    <w:rsid w:val="00BC14BD"/>
    <w:rsid w:val="00BC1EF9"/>
    <w:rsid w:val="00BC4898"/>
    <w:rsid w:val="00BC6ACF"/>
    <w:rsid w:val="00BD040B"/>
    <w:rsid w:val="00BD3506"/>
    <w:rsid w:val="00BD47C5"/>
    <w:rsid w:val="00BD50B0"/>
    <w:rsid w:val="00BD5C2E"/>
    <w:rsid w:val="00BE3666"/>
    <w:rsid w:val="00BE37CC"/>
    <w:rsid w:val="00BE39CA"/>
    <w:rsid w:val="00BE4D2B"/>
    <w:rsid w:val="00BE5ABE"/>
    <w:rsid w:val="00BE62C2"/>
    <w:rsid w:val="00BE7F9A"/>
    <w:rsid w:val="00BF201B"/>
    <w:rsid w:val="00BF302E"/>
    <w:rsid w:val="00BF31E6"/>
    <w:rsid w:val="00BF5F8B"/>
    <w:rsid w:val="00BF62D8"/>
    <w:rsid w:val="00BF7F05"/>
    <w:rsid w:val="00C01BCA"/>
    <w:rsid w:val="00C02DA6"/>
    <w:rsid w:val="00C02FCB"/>
    <w:rsid w:val="00C03188"/>
    <w:rsid w:val="00C070F2"/>
    <w:rsid w:val="00C07DCD"/>
    <w:rsid w:val="00C12406"/>
    <w:rsid w:val="00C12B87"/>
    <w:rsid w:val="00C13661"/>
    <w:rsid w:val="00C140EB"/>
    <w:rsid w:val="00C14B20"/>
    <w:rsid w:val="00C27723"/>
    <w:rsid w:val="00C30267"/>
    <w:rsid w:val="00C33D9A"/>
    <w:rsid w:val="00C34982"/>
    <w:rsid w:val="00C357FA"/>
    <w:rsid w:val="00C35828"/>
    <w:rsid w:val="00C36A36"/>
    <w:rsid w:val="00C408F8"/>
    <w:rsid w:val="00C41E35"/>
    <w:rsid w:val="00C429F3"/>
    <w:rsid w:val="00C44145"/>
    <w:rsid w:val="00C46309"/>
    <w:rsid w:val="00C47253"/>
    <w:rsid w:val="00C553CE"/>
    <w:rsid w:val="00C61DA2"/>
    <w:rsid w:val="00C66894"/>
    <w:rsid w:val="00C67A6D"/>
    <w:rsid w:val="00C71B6A"/>
    <w:rsid w:val="00C771B0"/>
    <w:rsid w:val="00C7765D"/>
    <w:rsid w:val="00C805EF"/>
    <w:rsid w:val="00C810B5"/>
    <w:rsid w:val="00C8149E"/>
    <w:rsid w:val="00C8212A"/>
    <w:rsid w:val="00C82A58"/>
    <w:rsid w:val="00C85A4F"/>
    <w:rsid w:val="00C87AB0"/>
    <w:rsid w:val="00C91D31"/>
    <w:rsid w:val="00C96409"/>
    <w:rsid w:val="00C97CE3"/>
    <w:rsid w:val="00CA27A3"/>
    <w:rsid w:val="00CA72F3"/>
    <w:rsid w:val="00CB1742"/>
    <w:rsid w:val="00CB2461"/>
    <w:rsid w:val="00CB2912"/>
    <w:rsid w:val="00CB383A"/>
    <w:rsid w:val="00CB4BCC"/>
    <w:rsid w:val="00CB6A2E"/>
    <w:rsid w:val="00CC00D7"/>
    <w:rsid w:val="00CC19E0"/>
    <w:rsid w:val="00CC40AF"/>
    <w:rsid w:val="00CC540C"/>
    <w:rsid w:val="00CC5D20"/>
    <w:rsid w:val="00CD081E"/>
    <w:rsid w:val="00CD0FE1"/>
    <w:rsid w:val="00CD1FA2"/>
    <w:rsid w:val="00CD33FB"/>
    <w:rsid w:val="00CD4299"/>
    <w:rsid w:val="00CD492A"/>
    <w:rsid w:val="00CE307C"/>
    <w:rsid w:val="00CE3DFA"/>
    <w:rsid w:val="00CE6EA1"/>
    <w:rsid w:val="00CE6FA1"/>
    <w:rsid w:val="00CF1542"/>
    <w:rsid w:val="00CF1953"/>
    <w:rsid w:val="00CF2697"/>
    <w:rsid w:val="00CF3347"/>
    <w:rsid w:val="00CF4D23"/>
    <w:rsid w:val="00CF77AE"/>
    <w:rsid w:val="00D02191"/>
    <w:rsid w:val="00D0246D"/>
    <w:rsid w:val="00D02E41"/>
    <w:rsid w:val="00D030E4"/>
    <w:rsid w:val="00D06C2B"/>
    <w:rsid w:val="00D1089A"/>
    <w:rsid w:val="00D117B3"/>
    <w:rsid w:val="00D1314F"/>
    <w:rsid w:val="00D1514D"/>
    <w:rsid w:val="00D16B8B"/>
    <w:rsid w:val="00D16EDC"/>
    <w:rsid w:val="00D174D8"/>
    <w:rsid w:val="00D1783E"/>
    <w:rsid w:val="00D22821"/>
    <w:rsid w:val="00D26430"/>
    <w:rsid w:val="00D32398"/>
    <w:rsid w:val="00D34B85"/>
    <w:rsid w:val="00D34E4F"/>
    <w:rsid w:val="00D36B21"/>
    <w:rsid w:val="00D40830"/>
    <w:rsid w:val="00D41B0A"/>
    <w:rsid w:val="00D42703"/>
    <w:rsid w:val="00D4288C"/>
    <w:rsid w:val="00D42C42"/>
    <w:rsid w:val="00D43CA9"/>
    <w:rsid w:val="00D43F88"/>
    <w:rsid w:val="00D44B05"/>
    <w:rsid w:val="00D46296"/>
    <w:rsid w:val="00D510F3"/>
    <w:rsid w:val="00D51BDC"/>
    <w:rsid w:val="00D5257A"/>
    <w:rsid w:val="00D5391A"/>
    <w:rsid w:val="00D62769"/>
    <w:rsid w:val="00D63802"/>
    <w:rsid w:val="00D63A38"/>
    <w:rsid w:val="00D67262"/>
    <w:rsid w:val="00D72E30"/>
    <w:rsid w:val="00D77AB8"/>
    <w:rsid w:val="00D8098E"/>
    <w:rsid w:val="00D8155E"/>
    <w:rsid w:val="00D84CCC"/>
    <w:rsid w:val="00D8504F"/>
    <w:rsid w:val="00D85CA5"/>
    <w:rsid w:val="00D86D01"/>
    <w:rsid w:val="00D9052D"/>
    <w:rsid w:val="00D91037"/>
    <w:rsid w:val="00D922F8"/>
    <w:rsid w:val="00D928DD"/>
    <w:rsid w:val="00D93CCE"/>
    <w:rsid w:val="00D941AF"/>
    <w:rsid w:val="00DA2D77"/>
    <w:rsid w:val="00DA2EB6"/>
    <w:rsid w:val="00DA4966"/>
    <w:rsid w:val="00DA4EB0"/>
    <w:rsid w:val="00DA5FED"/>
    <w:rsid w:val="00DA6058"/>
    <w:rsid w:val="00DA78FE"/>
    <w:rsid w:val="00DB10BF"/>
    <w:rsid w:val="00DB2577"/>
    <w:rsid w:val="00DB379C"/>
    <w:rsid w:val="00DB3ED7"/>
    <w:rsid w:val="00DB42B9"/>
    <w:rsid w:val="00DB4792"/>
    <w:rsid w:val="00DB58F5"/>
    <w:rsid w:val="00DB6E04"/>
    <w:rsid w:val="00DB74F1"/>
    <w:rsid w:val="00DB7B4B"/>
    <w:rsid w:val="00DC05D1"/>
    <w:rsid w:val="00DC0D89"/>
    <w:rsid w:val="00DC0ED8"/>
    <w:rsid w:val="00DC2B12"/>
    <w:rsid w:val="00DC58BD"/>
    <w:rsid w:val="00DD1349"/>
    <w:rsid w:val="00DD17E9"/>
    <w:rsid w:val="00DD46AE"/>
    <w:rsid w:val="00DD5243"/>
    <w:rsid w:val="00DE1ADA"/>
    <w:rsid w:val="00DE5F53"/>
    <w:rsid w:val="00DE60F1"/>
    <w:rsid w:val="00DF1CAD"/>
    <w:rsid w:val="00DF3C40"/>
    <w:rsid w:val="00DF796D"/>
    <w:rsid w:val="00DF7F9A"/>
    <w:rsid w:val="00E06664"/>
    <w:rsid w:val="00E06DE5"/>
    <w:rsid w:val="00E079B9"/>
    <w:rsid w:val="00E10F9E"/>
    <w:rsid w:val="00E13B68"/>
    <w:rsid w:val="00E13BFD"/>
    <w:rsid w:val="00E20D17"/>
    <w:rsid w:val="00E225D9"/>
    <w:rsid w:val="00E2278F"/>
    <w:rsid w:val="00E238EA"/>
    <w:rsid w:val="00E2427A"/>
    <w:rsid w:val="00E26A2E"/>
    <w:rsid w:val="00E3161F"/>
    <w:rsid w:val="00E33724"/>
    <w:rsid w:val="00E341E0"/>
    <w:rsid w:val="00E342D6"/>
    <w:rsid w:val="00E34589"/>
    <w:rsid w:val="00E34B0A"/>
    <w:rsid w:val="00E34F45"/>
    <w:rsid w:val="00E36C87"/>
    <w:rsid w:val="00E37FD5"/>
    <w:rsid w:val="00E40405"/>
    <w:rsid w:val="00E404CB"/>
    <w:rsid w:val="00E42037"/>
    <w:rsid w:val="00E42F91"/>
    <w:rsid w:val="00E54E35"/>
    <w:rsid w:val="00E56101"/>
    <w:rsid w:val="00E5643C"/>
    <w:rsid w:val="00E57927"/>
    <w:rsid w:val="00E61E25"/>
    <w:rsid w:val="00E63C36"/>
    <w:rsid w:val="00E6433C"/>
    <w:rsid w:val="00E65162"/>
    <w:rsid w:val="00E65503"/>
    <w:rsid w:val="00E66CD2"/>
    <w:rsid w:val="00E7277E"/>
    <w:rsid w:val="00E73B26"/>
    <w:rsid w:val="00E74724"/>
    <w:rsid w:val="00E76C83"/>
    <w:rsid w:val="00E808D2"/>
    <w:rsid w:val="00E8179B"/>
    <w:rsid w:val="00E83DB1"/>
    <w:rsid w:val="00E84E6A"/>
    <w:rsid w:val="00E85C22"/>
    <w:rsid w:val="00E868AB"/>
    <w:rsid w:val="00E875B2"/>
    <w:rsid w:val="00E92F84"/>
    <w:rsid w:val="00E93562"/>
    <w:rsid w:val="00E9774F"/>
    <w:rsid w:val="00EA737E"/>
    <w:rsid w:val="00EA76D0"/>
    <w:rsid w:val="00EB0EB4"/>
    <w:rsid w:val="00EB1433"/>
    <w:rsid w:val="00EB1CE4"/>
    <w:rsid w:val="00EB3272"/>
    <w:rsid w:val="00EB33B2"/>
    <w:rsid w:val="00EB60D9"/>
    <w:rsid w:val="00EB627F"/>
    <w:rsid w:val="00EC0738"/>
    <w:rsid w:val="00EC078A"/>
    <w:rsid w:val="00EC2E18"/>
    <w:rsid w:val="00EC3630"/>
    <w:rsid w:val="00EC3A35"/>
    <w:rsid w:val="00EC4C15"/>
    <w:rsid w:val="00EC5E52"/>
    <w:rsid w:val="00ED1900"/>
    <w:rsid w:val="00ED2D1C"/>
    <w:rsid w:val="00ED2ED4"/>
    <w:rsid w:val="00ED591E"/>
    <w:rsid w:val="00ED758F"/>
    <w:rsid w:val="00EE1106"/>
    <w:rsid w:val="00EE40A9"/>
    <w:rsid w:val="00EE4FC4"/>
    <w:rsid w:val="00EE6501"/>
    <w:rsid w:val="00EE6AF3"/>
    <w:rsid w:val="00EE7264"/>
    <w:rsid w:val="00EE7763"/>
    <w:rsid w:val="00EE7B49"/>
    <w:rsid w:val="00EF42EB"/>
    <w:rsid w:val="00EF4B42"/>
    <w:rsid w:val="00EF5C18"/>
    <w:rsid w:val="00F016D8"/>
    <w:rsid w:val="00F034F8"/>
    <w:rsid w:val="00F04CD5"/>
    <w:rsid w:val="00F0540D"/>
    <w:rsid w:val="00F10450"/>
    <w:rsid w:val="00F121C7"/>
    <w:rsid w:val="00F149EE"/>
    <w:rsid w:val="00F1614C"/>
    <w:rsid w:val="00F1615C"/>
    <w:rsid w:val="00F17809"/>
    <w:rsid w:val="00F20D7B"/>
    <w:rsid w:val="00F217A3"/>
    <w:rsid w:val="00F23479"/>
    <w:rsid w:val="00F25EDF"/>
    <w:rsid w:val="00F2647F"/>
    <w:rsid w:val="00F27521"/>
    <w:rsid w:val="00F279ED"/>
    <w:rsid w:val="00F30499"/>
    <w:rsid w:val="00F3083D"/>
    <w:rsid w:val="00F344CC"/>
    <w:rsid w:val="00F347CD"/>
    <w:rsid w:val="00F353C4"/>
    <w:rsid w:val="00F368EB"/>
    <w:rsid w:val="00F37466"/>
    <w:rsid w:val="00F403D7"/>
    <w:rsid w:val="00F437A1"/>
    <w:rsid w:val="00F44536"/>
    <w:rsid w:val="00F4575C"/>
    <w:rsid w:val="00F459A0"/>
    <w:rsid w:val="00F45AC2"/>
    <w:rsid w:val="00F4663D"/>
    <w:rsid w:val="00F5321D"/>
    <w:rsid w:val="00F54850"/>
    <w:rsid w:val="00F553D8"/>
    <w:rsid w:val="00F57421"/>
    <w:rsid w:val="00F60EAF"/>
    <w:rsid w:val="00F62247"/>
    <w:rsid w:val="00F62CA8"/>
    <w:rsid w:val="00F65665"/>
    <w:rsid w:val="00F67166"/>
    <w:rsid w:val="00F67B1B"/>
    <w:rsid w:val="00F726EE"/>
    <w:rsid w:val="00F75671"/>
    <w:rsid w:val="00F765E2"/>
    <w:rsid w:val="00F7783F"/>
    <w:rsid w:val="00F77BAC"/>
    <w:rsid w:val="00F80A32"/>
    <w:rsid w:val="00F8205B"/>
    <w:rsid w:val="00F84268"/>
    <w:rsid w:val="00F8631C"/>
    <w:rsid w:val="00F86758"/>
    <w:rsid w:val="00F91FD9"/>
    <w:rsid w:val="00F945BD"/>
    <w:rsid w:val="00F96676"/>
    <w:rsid w:val="00F97BCF"/>
    <w:rsid w:val="00FA338B"/>
    <w:rsid w:val="00FA6994"/>
    <w:rsid w:val="00FA6F31"/>
    <w:rsid w:val="00FB1248"/>
    <w:rsid w:val="00FB293B"/>
    <w:rsid w:val="00FB49E9"/>
    <w:rsid w:val="00FB4FC8"/>
    <w:rsid w:val="00FB6FB8"/>
    <w:rsid w:val="00FB7419"/>
    <w:rsid w:val="00FC277B"/>
    <w:rsid w:val="00FC28D6"/>
    <w:rsid w:val="00FC2D85"/>
    <w:rsid w:val="00FC2E84"/>
    <w:rsid w:val="00FC3592"/>
    <w:rsid w:val="00FD4232"/>
    <w:rsid w:val="00FD5148"/>
    <w:rsid w:val="00FD73A4"/>
    <w:rsid w:val="00FD7989"/>
    <w:rsid w:val="00FD79BB"/>
    <w:rsid w:val="00FE1E4F"/>
    <w:rsid w:val="00FE260E"/>
    <w:rsid w:val="00FE2D06"/>
    <w:rsid w:val="00FE39B9"/>
    <w:rsid w:val="00FE3DD1"/>
    <w:rsid w:val="00FE3E27"/>
    <w:rsid w:val="00FE64D2"/>
    <w:rsid w:val="00FF2A9C"/>
    <w:rsid w:val="00FF50AB"/>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o:shapelayout v:ext="edit">
      <o:idmap v:ext="edit" data="1"/>
    </o:shapelayout>
  </w:shapeDefaults>
  <w:decimalSymbol w:val="."/>
  <w:listSeparator w:val=","/>
  <w15:docId w15:val="{336B1503-7D71-4FAE-A484-903B1DACC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44B"/>
    <w:pPr>
      <w:tabs>
        <w:tab w:val="left" w:pos="0"/>
      </w:tabs>
    </w:pPr>
    <w:rPr>
      <w:sz w:val="24"/>
      <w:lang w:eastAsia="en-US"/>
    </w:rPr>
  </w:style>
  <w:style w:type="paragraph" w:styleId="Heading1">
    <w:name w:val="heading 1"/>
    <w:basedOn w:val="Normal"/>
    <w:next w:val="Normal"/>
    <w:qFormat/>
    <w:rsid w:val="0001644B"/>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01644B"/>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01644B"/>
    <w:pPr>
      <w:keepNext/>
      <w:spacing w:before="140"/>
      <w:outlineLvl w:val="2"/>
    </w:pPr>
    <w:rPr>
      <w:b/>
    </w:rPr>
  </w:style>
  <w:style w:type="paragraph" w:styleId="Heading4">
    <w:name w:val="heading 4"/>
    <w:basedOn w:val="Normal"/>
    <w:next w:val="Normal"/>
    <w:qFormat/>
    <w:rsid w:val="0001644B"/>
    <w:pPr>
      <w:keepNext/>
      <w:spacing w:before="240" w:after="60"/>
      <w:outlineLvl w:val="3"/>
    </w:pPr>
    <w:rPr>
      <w:rFonts w:ascii="Arial" w:hAnsi="Arial"/>
      <w:b/>
      <w:bCs/>
      <w:sz w:val="22"/>
      <w:szCs w:val="28"/>
    </w:rPr>
  </w:style>
  <w:style w:type="paragraph" w:styleId="Heading5">
    <w:name w:val="heading 5"/>
    <w:basedOn w:val="Normal"/>
    <w:next w:val="Normal"/>
    <w:qFormat/>
    <w:rsid w:val="007F07A8"/>
    <w:pPr>
      <w:numPr>
        <w:ilvl w:val="4"/>
        <w:numId w:val="1"/>
      </w:numPr>
      <w:spacing w:before="240" w:after="60"/>
      <w:outlineLvl w:val="4"/>
    </w:pPr>
    <w:rPr>
      <w:sz w:val="22"/>
    </w:rPr>
  </w:style>
  <w:style w:type="paragraph" w:styleId="Heading6">
    <w:name w:val="heading 6"/>
    <w:basedOn w:val="Normal"/>
    <w:next w:val="Normal"/>
    <w:qFormat/>
    <w:rsid w:val="007F07A8"/>
    <w:pPr>
      <w:numPr>
        <w:ilvl w:val="5"/>
        <w:numId w:val="1"/>
      </w:numPr>
      <w:spacing w:before="240" w:after="60"/>
      <w:outlineLvl w:val="5"/>
    </w:pPr>
    <w:rPr>
      <w:i/>
      <w:sz w:val="22"/>
    </w:rPr>
  </w:style>
  <w:style w:type="paragraph" w:styleId="Heading7">
    <w:name w:val="heading 7"/>
    <w:basedOn w:val="Normal"/>
    <w:next w:val="Normal"/>
    <w:qFormat/>
    <w:rsid w:val="007F07A8"/>
    <w:pPr>
      <w:numPr>
        <w:ilvl w:val="6"/>
        <w:numId w:val="1"/>
      </w:numPr>
      <w:spacing w:before="240" w:after="60"/>
      <w:outlineLvl w:val="6"/>
    </w:pPr>
    <w:rPr>
      <w:rFonts w:ascii="Arial" w:hAnsi="Arial"/>
      <w:sz w:val="20"/>
    </w:rPr>
  </w:style>
  <w:style w:type="paragraph" w:styleId="Heading8">
    <w:name w:val="heading 8"/>
    <w:basedOn w:val="Normal"/>
    <w:next w:val="Normal"/>
    <w:qFormat/>
    <w:rsid w:val="007F07A8"/>
    <w:pPr>
      <w:numPr>
        <w:ilvl w:val="7"/>
        <w:numId w:val="1"/>
      </w:numPr>
      <w:spacing w:before="240" w:after="60"/>
      <w:outlineLvl w:val="7"/>
    </w:pPr>
    <w:rPr>
      <w:rFonts w:ascii="Arial" w:hAnsi="Arial"/>
      <w:i/>
      <w:sz w:val="20"/>
    </w:rPr>
  </w:style>
  <w:style w:type="paragraph" w:styleId="Heading9">
    <w:name w:val="heading 9"/>
    <w:basedOn w:val="Normal"/>
    <w:next w:val="Normal"/>
    <w:qFormat/>
    <w:rsid w:val="007F07A8"/>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01644B"/>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01644B"/>
  </w:style>
  <w:style w:type="paragraph" w:customStyle="1" w:styleId="00ClientCover">
    <w:name w:val="00ClientCover"/>
    <w:basedOn w:val="Normal"/>
    <w:rsid w:val="0001644B"/>
  </w:style>
  <w:style w:type="paragraph" w:customStyle="1" w:styleId="02Text">
    <w:name w:val="02Text"/>
    <w:basedOn w:val="Normal"/>
    <w:rsid w:val="0001644B"/>
  </w:style>
  <w:style w:type="paragraph" w:customStyle="1" w:styleId="BillBasic">
    <w:name w:val="BillBasic"/>
    <w:link w:val="BillBasicChar"/>
    <w:rsid w:val="0001644B"/>
    <w:pPr>
      <w:spacing w:before="140"/>
      <w:jc w:val="both"/>
    </w:pPr>
    <w:rPr>
      <w:sz w:val="24"/>
      <w:lang w:eastAsia="en-US"/>
    </w:rPr>
  </w:style>
  <w:style w:type="paragraph" w:styleId="Header">
    <w:name w:val="header"/>
    <w:basedOn w:val="Normal"/>
    <w:link w:val="HeaderChar"/>
    <w:rsid w:val="0001644B"/>
    <w:pPr>
      <w:tabs>
        <w:tab w:val="center" w:pos="4153"/>
        <w:tab w:val="right" w:pos="8306"/>
      </w:tabs>
    </w:pPr>
  </w:style>
  <w:style w:type="paragraph" w:styleId="Footer">
    <w:name w:val="footer"/>
    <w:basedOn w:val="Normal"/>
    <w:link w:val="FooterChar"/>
    <w:rsid w:val="0001644B"/>
    <w:pPr>
      <w:spacing w:before="120" w:line="240" w:lineRule="exact"/>
    </w:pPr>
    <w:rPr>
      <w:rFonts w:ascii="Arial" w:hAnsi="Arial"/>
      <w:sz w:val="18"/>
    </w:rPr>
  </w:style>
  <w:style w:type="paragraph" w:customStyle="1" w:styleId="Billname">
    <w:name w:val="Billname"/>
    <w:basedOn w:val="Normal"/>
    <w:rsid w:val="0001644B"/>
    <w:pPr>
      <w:spacing w:before="1220"/>
    </w:pPr>
    <w:rPr>
      <w:rFonts w:ascii="Arial" w:hAnsi="Arial"/>
      <w:b/>
      <w:sz w:val="40"/>
    </w:rPr>
  </w:style>
  <w:style w:type="paragraph" w:customStyle="1" w:styleId="BillBasicHeading">
    <w:name w:val="BillBasicHeading"/>
    <w:basedOn w:val="BillBasic"/>
    <w:rsid w:val="0001644B"/>
    <w:pPr>
      <w:keepNext/>
      <w:tabs>
        <w:tab w:val="left" w:pos="2600"/>
      </w:tabs>
      <w:jc w:val="left"/>
    </w:pPr>
    <w:rPr>
      <w:rFonts w:ascii="Arial" w:hAnsi="Arial"/>
      <w:b/>
    </w:rPr>
  </w:style>
  <w:style w:type="paragraph" w:customStyle="1" w:styleId="EnactingWordsRules">
    <w:name w:val="EnactingWordsRules"/>
    <w:basedOn w:val="EnactingWords"/>
    <w:rsid w:val="0001644B"/>
    <w:pPr>
      <w:spacing w:before="240"/>
    </w:pPr>
  </w:style>
  <w:style w:type="paragraph" w:customStyle="1" w:styleId="EnactingWords">
    <w:name w:val="EnactingWords"/>
    <w:basedOn w:val="BillBasic"/>
    <w:rsid w:val="0001644B"/>
    <w:pPr>
      <w:spacing w:before="120"/>
    </w:pPr>
  </w:style>
  <w:style w:type="paragraph" w:customStyle="1" w:styleId="Amain">
    <w:name w:val="A main"/>
    <w:basedOn w:val="BillBasic"/>
    <w:rsid w:val="0001644B"/>
    <w:pPr>
      <w:tabs>
        <w:tab w:val="right" w:pos="900"/>
        <w:tab w:val="left" w:pos="1100"/>
      </w:tabs>
      <w:ind w:left="1100" w:hanging="1100"/>
      <w:outlineLvl w:val="5"/>
    </w:pPr>
  </w:style>
  <w:style w:type="paragraph" w:customStyle="1" w:styleId="Amainreturn">
    <w:name w:val="A main return"/>
    <w:basedOn w:val="BillBasic"/>
    <w:rsid w:val="0001644B"/>
    <w:pPr>
      <w:ind w:left="1100"/>
    </w:pPr>
  </w:style>
  <w:style w:type="paragraph" w:customStyle="1" w:styleId="Apara">
    <w:name w:val="A para"/>
    <w:basedOn w:val="BillBasic"/>
    <w:rsid w:val="0001644B"/>
    <w:pPr>
      <w:tabs>
        <w:tab w:val="right" w:pos="1400"/>
        <w:tab w:val="left" w:pos="1600"/>
      </w:tabs>
      <w:ind w:left="1600" w:hanging="1600"/>
      <w:outlineLvl w:val="6"/>
    </w:pPr>
  </w:style>
  <w:style w:type="paragraph" w:customStyle="1" w:styleId="Asubpara">
    <w:name w:val="A subpara"/>
    <w:basedOn w:val="BillBasic"/>
    <w:rsid w:val="0001644B"/>
    <w:pPr>
      <w:tabs>
        <w:tab w:val="right" w:pos="1900"/>
        <w:tab w:val="left" w:pos="2100"/>
      </w:tabs>
      <w:ind w:left="2100" w:hanging="2100"/>
      <w:outlineLvl w:val="7"/>
    </w:pPr>
  </w:style>
  <w:style w:type="paragraph" w:customStyle="1" w:styleId="Asubsubpara">
    <w:name w:val="A subsubpara"/>
    <w:basedOn w:val="BillBasic"/>
    <w:rsid w:val="0001644B"/>
    <w:pPr>
      <w:tabs>
        <w:tab w:val="right" w:pos="2400"/>
        <w:tab w:val="left" w:pos="2600"/>
      </w:tabs>
      <w:ind w:left="2600" w:hanging="2600"/>
      <w:outlineLvl w:val="8"/>
    </w:pPr>
  </w:style>
  <w:style w:type="paragraph" w:customStyle="1" w:styleId="aDef">
    <w:name w:val="aDef"/>
    <w:basedOn w:val="BillBasic"/>
    <w:rsid w:val="0001644B"/>
    <w:pPr>
      <w:ind w:left="1100"/>
    </w:pPr>
  </w:style>
  <w:style w:type="paragraph" w:customStyle="1" w:styleId="aExamHead">
    <w:name w:val="aExam Head"/>
    <w:basedOn w:val="BillBasicHeading"/>
    <w:next w:val="aExam"/>
    <w:rsid w:val="0001644B"/>
    <w:pPr>
      <w:tabs>
        <w:tab w:val="clear" w:pos="2600"/>
      </w:tabs>
      <w:ind w:left="1100"/>
    </w:pPr>
    <w:rPr>
      <w:sz w:val="18"/>
    </w:rPr>
  </w:style>
  <w:style w:type="paragraph" w:customStyle="1" w:styleId="aExam">
    <w:name w:val="aExam"/>
    <w:basedOn w:val="aNoteSymb"/>
    <w:rsid w:val="0001644B"/>
    <w:pPr>
      <w:spacing w:before="60"/>
      <w:ind w:left="1100" w:firstLine="0"/>
    </w:pPr>
  </w:style>
  <w:style w:type="paragraph" w:customStyle="1" w:styleId="aNote">
    <w:name w:val="aNote"/>
    <w:basedOn w:val="BillBasic"/>
    <w:link w:val="aNoteChar"/>
    <w:rsid w:val="0001644B"/>
    <w:pPr>
      <w:ind w:left="1900" w:hanging="800"/>
    </w:pPr>
    <w:rPr>
      <w:sz w:val="20"/>
    </w:rPr>
  </w:style>
  <w:style w:type="paragraph" w:customStyle="1" w:styleId="HeaderEven">
    <w:name w:val="HeaderEven"/>
    <w:basedOn w:val="Normal"/>
    <w:rsid w:val="0001644B"/>
    <w:rPr>
      <w:rFonts w:ascii="Arial" w:hAnsi="Arial"/>
      <w:sz w:val="18"/>
    </w:rPr>
  </w:style>
  <w:style w:type="paragraph" w:customStyle="1" w:styleId="HeaderEven6">
    <w:name w:val="HeaderEven6"/>
    <w:basedOn w:val="HeaderEven"/>
    <w:rsid w:val="0001644B"/>
    <w:pPr>
      <w:spacing w:before="120" w:after="60"/>
    </w:pPr>
  </w:style>
  <w:style w:type="paragraph" w:customStyle="1" w:styleId="HeaderOdd6">
    <w:name w:val="HeaderOdd6"/>
    <w:basedOn w:val="HeaderEven6"/>
    <w:rsid w:val="0001644B"/>
    <w:pPr>
      <w:jc w:val="right"/>
    </w:pPr>
  </w:style>
  <w:style w:type="paragraph" w:customStyle="1" w:styleId="HeaderOdd">
    <w:name w:val="HeaderOdd"/>
    <w:basedOn w:val="HeaderEven"/>
    <w:rsid w:val="0001644B"/>
    <w:pPr>
      <w:jc w:val="right"/>
    </w:pPr>
  </w:style>
  <w:style w:type="paragraph" w:customStyle="1" w:styleId="N-TOCheading">
    <w:name w:val="N-TOCheading"/>
    <w:basedOn w:val="BillBasicHeading"/>
    <w:next w:val="N-9pt"/>
    <w:rsid w:val="0001644B"/>
    <w:pPr>
      <w:pBdr>
        <w:bottom w:val="single" w:sz="4" w:space="1" w:color="auto"/>
      </w:pBdr>
      <w:spacing w:before="800"/>
    </w:pPr>
    <w:rPr>
      <w:sz w:val="32"/>
    </w:rPr>
  </w:style>
  <w:style w:type="paragraph" w:customStyle="1" w:styleId="N-9pt">
    <w:name w:val="N-9pt"/>
    <w:basedOn w:val="BillBasic"/>
    <w:next w:val="BillBasic"/>
    <w:rsid w:val="0001644B"/>
    <w:pPr>
      <w:keepNext/>
      <w:tabs>
        <w:tab w:val="right" w:pos="7707"/>
      </w:tabs>
      <w:spacing w:before="120"/>
    </w:pPr>
    <w:rPr>
      <w:rFonts w:ascii="Arial" w:hAnsi="Arial"/>
      <w:sz w:val="18"/>
    </w:rPr>
  </w:style>
  <w:style w:type="paragraph" w:customStyle="1" w:styleId="N-14pt">
    <w:name w:val="N-14pt"/>
    <w:basedOn w:val="BillBasic"/>
    <w:rsid w:val="0001644B"/>
    <w:pPr>
      <w:spacing w:before="0"/>
    </w:pPr>
    <w:rPr>
      <w:b/>
      <w:sz w:val="28"/>
    </w:rPr>
  </w:style>
  <w:style w:type="paragraph" w:customStyle="1" w:styleId="N-16pt">
    <w:name w:val="N-16pt"/>
    <w:basedOn w:val="BillBasic"/>
    <w:rsid w:val="0001644B"/>
    <w:pPr>
      <w:spacing w:before="800"/>
    </w:pPr>
    <w:rPr>
      <w:b/>
      <w:sz w:val="32"/>
    </w:rPr>
  </w:style>
  <w:style w:type="paragraph" w:customStyle="1" w:styleId="N-line3">
    <w:name w:val="N-line3"/>
    <w:basedOn w:val="BillBasic"/>
    <w:next w:val="BillBasic"/>
    <w:rsid w:val="0001644B"/>
    <w:pPr>
      <w:pBdr>
        <w:bottom w:val="single" w:sz="12" w:space="1" w:color="auto"/>
      </w:pBdr>
      <w:spacing w:before="60"/>
    </w:pPr>
  </w:style>
  <w:style w:type="paragraph" w:customStyle="1" w:styleId="Comment">
    <w:name w:val="Comment"/>
    <w:basedOn w:val="BillBasic"/>
    <w:rsid w:val="0001644B"/>
    <w:pPr>
      <w:tabs>
        <w:tab w:val="left" w:pos="1800"/>
      </w:tabs>
      <w:ind w:left="1300"/>
      <w:jc w:val="left"/>
    </w:pPr>
    <w:rPr>
      <w:b/>
      <w:sz w:val="18"/>
    </w:rPr>
  </w:style>
  <w:style w:type="paragraph" w:customStyle="1" w:styleId="FooterInfo">
    <w:name w:val="FooterInfo"/>
    <w:basedOn w:val="Normal"/>
    <w:rsid w:val="0001644B"/>
    <w:pPr>
      <w:tabs>
        <w:tab w:val="right" w:pos="7707"/>
      </w:tabs>
    </w:pPr>
    <w:rPr>
      <w:rFonts w:ascii="Arial" w:hAnsi="Arial"/>
      <w:sz w:val="18"/>
    </w:rPr>
  </w:style>
  <w:style w:type="paragraph" w:customStyle="1" w:styleId="AH1Chapter">
    <w:name w:val="A H1 Chapter"/>
    <w:basedOn w:val="BillBasicHeading"/>
    <w:next w:val="AH2Part"/>
    <w:rsid w:val="0001644B"/>
    <w:pPr>
      <w:spacing w:before="320"/>
      <w:ind w:left="2600" w:hanging="2600"/>
      <w:outlineLvl w:val="0"/>
    </w:pPr>
    <w:rPr>
      <w:sz w:val="34"/>
    </w:rPr>
  </w:style>
  <w:style w:type="paragraph" w:customStyle="1" w:styleId="AH2Part">
    <w:name w:val="A H2 Part"/>
    <w:basedOn w:val="BillBasicHeading"/>
    <w:next w:val="AH3Div"/>
    <w:rsid w:val="0001644B"/>
    <w:pPr>
      <w:spacing w:before="380"/>
      <w:ind w:left="2600" w:hanging="2600"/>
      <w:outlineLvl w:val="1"/>
    </w:pPr>
    <w:rPr>
      <w:sz w:val="32"/>
    </w:rPr>
  </w:style>
  <w:style w:type="paragraph" w:customStyle="1" w:styleId="AH3Div">
    <w:name w:val="A H3 Div"/>
    <w:basedOn w:val="BillBasicHeading"/>
    <w:next w:val="AH5Sec"/>
    <w:rsid w:val="0001644B"/>
    <w:pPr>
      <w:spacing w:before="240"/>
      <w:ind w:left="2600" w:hanging="2600"/>
      <w:outlineLvl w:val="2"/>
    </w:pPr>
    <w:rPr>
      <w:sz w:val="28"/>
    </w:rPr>
  </w:style>
  <w:style w:type="paragraph" w:customStyle="1" w:styleId="AH5Sec">
    <w:name w:val="A H5 Sec"/>
    <w:basedOn w:val="BillBasicHeading"/>
    <w:next w:val="Amain"/>
    <w:link w:val="AH5SecChar"/>
    <w:rsid w:val="0001644B"/>
    <w:pPr>
      <w:tabs>
        <w:tab w:val="clear" w:pos="2600"/>
        <w:tab w:val="left" w:pos="1100"/>
      </w:tabs>
      <w:spacing w:before="240"/>
      <w:ind w:left="1100" w:hanging="1100"/>
      <w:outlineLvl w:val="4"/>
    </w:pPr>
  </w:style>
  <w:style w:type="paragraph" w:customStyle="1" w:styleId="direction">
    <w:name w:val="direction"/>
    <w:basedOn w:val="BillBasic"/>
    <w:next w:val="AmainreturnSymb"/>
    <w:rsid w:val="0001644B"/>
    <w:pPr>
      <w:keepNext/>
      <w:ind w:left="1100"/>
    </w:pPr>
    <w:rPr>
      <w:i/>
    </w:rPr>
  </w:style>
  <w:style w:type="paragraph" w:customStyle="1" w:styleId="AH4SubDiv">
    <w:name w:val="A H4 SubDiv"/>
    <w:basedOn w:val="BillBasicHeading"/>
    <w:next w:val="AH5Sec"/>
    <w:rsid w:val="0001644B"/>
    <w:pPr>
      <w:spacing w:before="240"/>
      <w:ind w:left="2600" w:hanging="2600"/>
      <w:outlineLvl w:val="3"/>
    </w:pPr>
    <w:rPr>
      <w:sz w:val="26"/>
    </w:rPr>
  </w:style>
  <w:style w:type="paragraph" w:customStyle="1" w:styleId="Sched-heading">
    <w:name w:val="Sched-heading"/>
    <w:basedOn w:val="BillBasicHeading"/>
    <w:next w:val="refSymb"/>
    <w:rsid w:val="0001644B"/>
    <w:pPr>
      <w:spacing w:before="380"/>
      <w:ind w:left="2600" w:hanging="2600"/>
      <w:outlineLvl w:val="0"/>
    </w:pPr>
    <w:rPr>
      <w:sz w:val="34"/>
    </w:rPr>
  </w:style>
  <w:style w:type="paragraph" w:customStyle="1" w:styleId="ref">
    <w:name w:val="ref"/>
    <w:basedOn w:val="BillBasic"/>
    <w:next w:val="Normal"/>
    <w:rsid w:val="0001644B"/>
    <w:pPr>
      <w:spacing w:before="60"/>
    </w:pPr>
    <w:rPr>
      <w:sz w:val="18"/>
    </w:rPr>
  </w:style>
  <w:style w:type="paragraph" w:customStyle="1" w:styleId="Sched-Part">
    <w:name w:val="Sched-Part"/>
    <w:basedOn w:val="BillBasicHeading"/>
    <w:next w:val="Sched-Form"/>
    <w:rsid w:val="0001644B"/>
    <w:pPr>
      <w:spacing w:before="380"/>
      <w:ind w:left="2600" w:hanging="2600"/>
      <w:outlineLvl w:val="1"/>
    </w:pPr>
    <w:rPr>
      <w:sz w:val="32"/>
    </w:rPr>
  </w:style>
  <w:style w:type="paragraph" w:customStyle="1" w:styleId="ShadedSchClause">
    <w:name w:val="Shaded Sch Clause"/>
    <w:basedOn w:val="Schclauseheading"/>
    <w:next w:val="direction"/>
    <w:rsid w:val="0001644B"/>
    <w:pPr>
      <w:shd w:val="pct25" w:color="auto" w:fill="auto"/>
      <w:outlineLvl w:val="3"/>
    </w:pPr>
  </w:style>
  <w:style w:type="paragraph" w:customStyle="1" w:styleId="Sched-Form">
    <w:name w:val="Sched-Form"/>
    <w:basedOn w:val="BillBasicHeading"/>
    <w:next w:val="Schclauseheading"/>
    <w:rsid w:val="0001644B"/>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01644B"/>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01644B"/>
    <w:pPr>
      <w:spacing w:before="320"/>
      <w:ind w:left="2600" w:hanging="2600"/>
      <w:jc w:val="both"/>
      <w:outlineLvl w:val="0"/>
    </w:pPr>
    <w:rPr>
      <w:sz w:val="34"/>
    </w:rPr>
  </w:style>
  <w:style w:type="paragraph" w:styleId="TOC7">
    <w:name w:val="toc 7"/>
    <w:basedOn w:val="TOC2"/>
    <w:next w:val="Normal"/>
    <w:autoRedefine/>
    <w:uiPriority w:val="39"/>
    <w:rsid w:val="0001644B"/>
    <w:pPr>
      <w:keepNext w:val="0"/>
      <w:spacing w:before="120"/>
    </w:pPr>
    <w:rPr>
      <w:sz w:val="20"/>
    </w:rPr>
  </w:style>
  <w:style w:type="paragraph" w:styleId="TOC2">
    <w:name w:val="toc 2"/>
    <w:basedOn w:val="Normal"/>
    <w:next w:val="Normal"/>
    <w:autoRedefine/>
    <w:rsid w:val="0001644B"/>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01644B"/>
    <w:pPr>
      <w:keepNext/>
      <w:tabs>
        <w:tab w:val="left" w:pos="400"/>
      </w:tabs>
      <w:spacing w:before="0"/>
      <w:jc w:val="left"/>
    </w:pPr>
    <w:rPr>
      <w:rFonts w:ascii="Arial" w:hAnsi="Arial"/>
      <w:b/>
      <w:sz w:val="28"/>
    </w:rPr>
  </w:style>
  <w:style w:type="paragraph" w:customStyle="1" w:styleId="EndNote2">
    <w:name w:val="EndNote2"/>
    <w:basedOn w:val="BillBasic"/>
    <w:rsid w:val="007F07A8"/>
    <w:pPr>
      <w:keepNext/>
      <w:tabs>
        <w:tab w:val="left" w:pos="240"/>
      </w:tabs>
      <w:spacing w:before="320"/>
      <w:jc w:val="left"/>
    </w:pPr>
    <w:rPr>
      <w:b/>
      <w:sz w:val="18"/>
    </w:rPr>
  </w:style>
  <w:style w:type="paragraph" w:customStyle="1" w:styleId="IH1Chap">
    <w:name w:val="I H1 Chap"/>
    <w:basedOn w:val="BillBasicHeading"/>
    <w:next w:val="Normal"/>
    <w:rsid w:val="0001644B"/>
    <w:pPr>
      <w:spacing w:before="320"/>
      <w:ind w:left="2600" w:hanging="2600"/>
    </w:pPr>
    <w:rPr>
      <w:sz w:val="34"/>
    </w:rPr>
  </w:style>
  <w:style w:type="paragraph" w:customStyle="1" w:styleId="IH2Part">
    <w:name w:val="I H2 Part"/>
    <w:basedOn w:val="BillBasicHeading"/>
    <w:next w:val="Normal"/>
    <w:rsid w:val="0001644B"/>
    <w:pPr>
      <w:spacing w:before="380"/>
      <w:ind w:left="2600" w:hanging="2600"/>
    </w:pPr>
    <w:rPr>
      <w:sz w:val="32"/>
    </w:rPr>
  </w:style>
  <w:style w:type="paragraph" w:customStyle="1" w:styleId="IH3Div">
    <w:name w:val="I H3 Div"/>
    <w:basedOn w:val="BillBasicHeading"/>
    <w:next w:val="Normal"/>
    <w:rsid w:val="0001644B"/>
    <w:pPr>
      <w:spacing w:before="240"/>
      <w:ind w:left="2600" w:hanging="2600"/>
    </w:pPr>
    <w:rPr>
      <w:sz w:val="28"/>
    </w:rPr>
  </w:style>
  <w:style w:type="paragraph" w:customStyle="1" w:styleId="IH5Sec">
    <w:name w:val="I H5 Sec"/>
    <w:basedOn w:val="BillBasicHeading"/>
    <w:next w:val="Normal"/>
    <w:rsid w:val="0001644B"/>
    <w:pPr>
      <w:tabs>
        <w:tab w:val="clear" w:pos="2600"/>
        <w:tab w:val="left" w:pos="1100"/>
      </w:tabs>
      <w:spacing w:before="240"/>
      <w:ind w:left="1100" w:hanging="1100"/>
    </w:pPr>
  </w:style>
  <w:style w:type="paragraph" w:customStyle="1" w:styleId="IH4SubDiv">
    <w:name w:val="I H4 SubDiv"/>
    <w:basedOn w:val="BillBasicHeading"/>
    <w:next w:val="Normal"/>
    <w:rsid w:val="0001644B"/>
    <w:pPr>
      <w:spacing w:before="240"/>
      <w:ind w:left="2600" w:hanging="2600"/>
      <w:jc w:val="both"/>
    </w:pPr>
    <w:rPr>
      <w:sz w:val="26"/>
    </w:rPr>
  </w:style>
  <w:style w:type="character" w:styleId="LineNumber">
    <w:name w:val="line number"/>
    <w:basedOn w:val="DefaultParagraphFont"/>
    <w:rsid w:val="0001644B"/>
    <w:rPr>
      <w:rFonts w:ascii="Arial" w:hAnsi="Arial"/>
      <w:sz w:val="16"/>
    </w:rPr>
  </w:style>
  <w:style w:type="paragraph" w:customStyle="1" w:styleId="PageBreak">
    <w:name w:val="PageBreak"/>
    <w:basedOn w:val="Normal"/>
    <w:rsid w:val="0001644B"/>
    <w:rPr>
      <w:sz w:val="4"/>
    </w:rPr>
  </w:style>
  <w:style w:type="paragraph" w:customStyle="1" w:styleId="04Dictionary">
    <w:name w:val="04Dictionary"/>
    <w:basedOn w:val="Normal"/>
    <w:rsid w:val="0001644B"/>
  </w:style>
  <w:style w:type="paragraph" w:customStyle="1" w:styleId="N-line1">
    <w:name w:val="N-line1"/>
    <w:basedOn w:val="BillBasic"/>
    <w:rsid w:val="0001644B"/>
    <w:pPr>
      <w:pBdr>
        <w:bottom w:val="single" w:sz="4" w:space="0" w:color="auto"/>
      </w:pBdr>
      <w:spacing w:before="100"/>
      <w:ind w:left="2980" w:right="3020"/>
      <w:jc w:val="center"/>
    </w:pPr>
  </w:style>
  <w:style w:type="paragraph" w:customStyle="1" w:styleId="N-line2">
    <w:name w:val="N-line2"/>
    <w:basedOn w:val="Normal"/>
    <w:rsid w:val="0001644B"/>
    <w:pPr>
      <w:pBdr>
        <w:bottom w:val="single" w:sz="8" w:space="0" w:color="auto"/>
      </w:pBdr>
    </w:pPr>
  </w:style>
  <w:style w:type="paragraph" w:customStyle="1" w:styleId="EndNote">
    <w:name w:val="EndNote"/>
    <w:basedOn w:val="BillBasicHeading"/>
    <w:rsid w:val="0001644B"/>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01644B"/>
    <w:pPr>
      <w:tabs>
        <w:tab w:val="left" w:pos="700"/>
      </w:tabs>
      <w:spacing w:before="160"/>
      <w:ind w:left="700" w:hanging="700"/>
    </w:pPr>
    <w:rPr>
      <w:rFonts w:ascii="Arial (W1)" w:hAnsi="Arial (W1)"/>
    </w:rPr>
  </w:style>
  <w:style w:type="paragraph" w:customStyle="1" w:styleId="PenaltyHeading">
    <w:name w:val="PenaltyHeading"/>
    <w:basedOn w:val="Normal"/>
    <w:rsid w:val="0001644B"/>
    <w:pPr>
      <w:tabs>
        <w:tab w:val="left" w:pos="1100"/>
      </w:tabs>
      <w:spacing w:before="120"/>
      <w:ind w:left="1100" w:hanging="1100"/>
    </w:pPr>
    <w:rPr>
      <w:rFonts w:ascii="Arial" w:hAnsi="Arial"/>
      <w:b/>
      <w:sz w:val="20"/>
    </w:rPr>
  </w:style>
  <w:style w:type="paragraph" w:customStyle="1" w:styleId="05EndNote">
    <w:name w:val="05EndNote"/>
    <w:basedOn w:val="Normal"/>
    <w:rsid w:val="0001644B"/>
  </w:style>
  <w:style w:type="paragraph" w:customStyle="1" w:styleId="03Schedule">
    <w:name w:val="03Schedule"/>
    <w:basedOn w:val="Normal"/>
    <w:rsid w:val="0001644B"/>
  </w:style>
  <w:style w:type="paragraph" w:customStyle="1" w:styleId="ISched-heading">
    <w:name w:val="I Sched-heading"/>
    <w:basedOn w:val="BillBasicHeading"/>
    <w:next w:val="Normal"/>
    <w:rsid w:val="0001644B"/>
    <w:pPr>
      <w:spacing w:before="320"/>
      <w:ind w:left="2600" w:hanging="2600"/>
    </w:pPr>
    <w:rPr>
      <w:sz w:val="34"/>
    </w:rPr>
  </w:style>
  <w:style w:type="paragraph" w:customStyle="1" w:styleId="ISched-Part">
    <w:name w:val="I Sched-Part"/>
    <w:basedOn w:val="BillBasicHeading"/>
    <w:rsid w:val="0001644B"/>
    <w:pPr>
      <w:spacing w:before="380"/>
      <w:ind w:left="2600" w:hanging="2600"/>
    </w:pPr>
    <w:rPr>
      <w:sz w:val="32"/>
    </w:rPr>
  </w:style>
  <w:style w:type="paragraph" w:customStyle="1" w:styleId="ISched-form">
    <w:name w:val="I Sched-form"/>
    <w:basedOn w:val="BillBasicHeading"/>
    <w:rsid w:val="0001644B"/>
    <w:pPr>
      <w:tabs>
        <w:tab w:val="right" w:pos="7200"/>
      </w:tabs>
      <w:spacing w:before="240"/>
      <w:ind w:left="2600" w:hanging="2600"/>
    </w:pPr>
    <w:rPr>
      <w:sz w:val="28"/>
    </w:rPr>
  </w:style>
  <w:style w:type="paragraph" w:customStyle="1" w:styleId="ISchclauseheading">
    <w:name w:val="I Sch clause heading"/>
    <w:basedOn w:val="BillBasic"/>
    <w:rsid w:val="0001644B"/>
    <w:pPr>
      <w:keepNext/>
      <w:tabs>
        <w:tab w:val="left" w:pos="1100"/>
      </w:tabs>
      <w:spacing w:before="240"/>
      <w:ind w:left="1100" w:hanging="1100"/>
      <w:jc w:val="left"/>
    </w:pPr>
    <w:rPr>
      <w:rFonts w:ascii="Arial" w:hAnsi="Arial"/>
      <w:b/>
    </w:rPr>
  </w:style>
  <w:style w:type="paragraph" w:customStyle="1" w:styleId="IMain">
    <w:name w:val="I Main"/>
    <w:basedOn w:val="Amain"/>
    <w:rsid w:val="0001644B"/>
  </w:style>
  <w:style w:type="paragraph" w:customStyle="1" w:styleId="Ipara">
    <w:name w:val="I para"/>
    <w:basedOn w:val="Apara"/>
    <w:rsid w:val="0001644B"/>
    <w:pPr>
      <w:outlineLvl w:val="9"/>
    </w:pPr>
  </w:style>
  <w:style w:type="paragraph" w:customStyle="1" w:styleId="Isubpara">
    <w:name w:val="I subpara"/>
    <w:basedOn w:val="Asubpara"/>
    <w:rsid w:val="0001644B"/>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01644B"/>
    <w:pPr>
      <w:tabs>
        <w:tab w:val="clear" w:pos="2400"/>
        <w:tab w:val="clear" w:pos="2600"/>
        <w:tab w:val="right" w:pos="2460"/>
        <w:tab w:val="left" w:pos="2660"/>
      </w:tabs>
      <w:ind w:left="2660" w:hanging="2660"/>
    </w:pPr>
  </w:style>
  <w:style w:type="character" w:customStyle="1" w:styleId="CharSectNo">
    <w:name w:val="CharSectNo"/>
    <w:basedOn w:val="DefaultParagraphFont"/>
    <w:rsid w:val="0001644B"/>
  </w:style>
  <w:style w:type="character" w:customStyle="1" w:styleId="CharDivNo">
    <w:name w:val="CharDivNo"/>
    <w:basedOn w:val="DefaultParagraphFont"/>
    <w:rsid w:val="0001644B"/>
  </w:style>
  <w:style w:type="character" w:customStyle="1" w:styleId="CharDivText">
    <w:name w:val="CharDivText"/>
    <w:basedOn w:val="DefaultParagraphFont"/>
    <w:rsid w:val="0001644B"/>
  </w:style>
  <w:style w:type="character" w:customStyle="1" w:styleId="CharPartNo">
    <w:name w:val="CharPartNo"/>
    <w:basedOn w:val="DefaultParagraphFont"/>
    <w:rsid w:val="0001644B"/>
  </w:style>
  <w:style w:type="paragraph" w:customStyle="1" w:styleId="Placeholder">
    <w:name w:val="Placeholder"/>
    <w:basedOn w:val="Normal"/>
    <w:rsid w:val="0001644B"/>
    <w:rPr>
      <w:sz w:val="10"/>
    </w:rPr>
  </w:style>
  <w:style w:type="paragraph" w:styleId="PlainText">
    <w:name w:val="Plain Text"/>
    <w:basedOn w:val="Normal"/>
    <w:rsid w:val="0001644B"/>
    <w:rPr>
      <w:rFonts w:ascii="Courier New" w:hAnsi="Courier New"/>
      <w:sz w:val="20"/>
    </w:rPr>
  </w:style>
  <w:style w:type="character" w:customStyle="1" w:styleId="CharChapNo">
    <w:name w:val="CharChapNo"/>
    <w:basedOn w:val="DefaultParagraphFont"/>
    <w:rsid w:val="0001644B"/>
  </w:style>
  <w:style w:type="character" w:customStyle="1" w:styleId="CharChapText">
    <w:name w:val="CharChapText"/>
    <w:basedOn w:val="DefaultParagraphFont"/>
    <w:rsid w:val="0001644B"/>
  </w:style>
  <w:style w:type="character" w:customStyle="1" w:styleId="CharPartText">
    <w:name w:val="CharPartText"/>
    <w:basedOn w:val="DefaultParagraphFont"/>
    <w:rsid w:val="0001644B"/>
  </w:style>
  <w:style w:type="paragraph" w:styleId="TOC1">
    <w:name w:val="toc 1"/>
    <w:basedOn w:val="Normal"/>
    <w:next w:val="Normal"/>
    <w:autoRedefine/>
    <w:rsid w:val="0001644B"/>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01644B"/>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01644B"/>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01644B"/>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01644B"/>
  </w:style>
  <w:style w:type="paragraph" w:styleId="Title">
    <w:name w:val="Title"/>
    <w:basedOn w:val="Normal"/>
    <w:qFormat/>
    <w:rsid w:val="007F07A8"/>
    <w:pPr>
      <w:spacing w:before="240" w:after="60"/>
      <w:jc w:val="center"/>
      <w:outlineLvl w:val="0"/>
    </w:pPr>
    <w:rPr>
      <w:rFonts w:ascii="Arial" w:hAnsi="Arial"/>
      <w:b/>
      <w:kern w:val="28"/>
      <w:sz w:val="32"/>
    </w:rPr>
  </w:style>
  <w:style w:type="paragraph" w:styleId="Signature">
    <w:name w:val="Signature"/>
    <w:basedOn w:val="Normal"/>
    <w:rsid w:val="0001644B"/>
    <w:pPr>
      <w:ind w:left="4252"/>
    </w:pPr>
  </w:style>
  <w:style w:type="paragraph" w:customStyle="1" w:styleId="ActNo">
    <w:name w:val="ActNo"/>
    <w:basedOn w:val="BillBasicHeading"/>
    <w:rsid w:val="0001644B"/>
    <w:pPr>
      <w:keepNext w:val="0"/>
      <w:tabs>
        <w:tab w:val="clear" w:pos="2600"/>
      </w:tabs>
      <w:spacing w:before="220"/>
    </w:pPr>
  </w:style>
  <w:style w:type="paragraph" w:customStyle="1" w:styleId="aParaNote">
    <w:name w:val="aParaNote"/>
    <w:basedOn w:val="BillBasic"/>
    <w:rsid w:val="0001644B"/>
    <w:pPr>
      <w:ind w:left="2840" w:hanging="1240"/>
    </w:pPr>
    <w:rPr>
      <w:sz w:val="20"/>
    </w:rPr>
  </w:style>
  <w:style w:type="paragraph" w:customStyle="1" w:styleId="aExamNum">
    <w:name w:val="aExamNum"/>
    <w:basedOn w:val="aExam"/>
    <w:rsid w:val="0001644B"/>
    <w:pPr>
      <w:ind w:left="1500" w:hanging="400"/>
    </w:pPr>
  </w:style>
  <w:style w:type="paragraph" w:customStyle="1" w:styleId="LongTitle">
    <w:name w:val="LongTitle"/>
    <w:basedOn w:val="BillBasic"/>
    <w:rsid w:val="0001644B"/>
    <w:pPr>
      <w:spacing w:before="300"/>
    </w:pPr>
  </w:style>
  <w:style w:type="paragraph" w:customStyle="1" w:styleId="Minister">
    <w:name w:val="Minister"/>
    <w:basedOn w:val="BillBasic"/>
    <w:rsid w:val="0001644B"/>
    <w:pPr>
      <w:spacing w:before="640"/>
      <w:jc w:val="right"/>
    </w:pPr>
    <w:rPr>
      <w:caps/>
    </w:rPr>
  </w:style>
  <w:style w:type="paragraph" w:customStyle="1" w:styleId="DateLine">
    <w:name w:val="DateLine"/>
    <w:basedOn w:val="BillBasic"/>
    <w:rsid w:val="0001644B"/>
    <w:pPr>
      <w:tabs>
        <w:tab w:val="left" w:pos="4320"/>
      </w:tabs>
    </w:pPr>
  </w:style>
  <w:style w:type="paragraph" w:customStyle="1" w:styleId="madeunder">
    <w:name w:val="made under"/>
    <w:basedOn w:val="BillBasic"/>
    <w:rsid w:val="0001644B"/>
    <w:pPr>
      <w:spacing w:before="240"/>
    </w:pPr>
  </w:style>
  <w:style w:type="paragraph" w:customStyle="1" w:styleId="EndNoteSubHeading">
    <w:name w:val="EndNoteSubHeading"/>
    <w:basedOn w:val="Normal"/>
    <w:next w:val="EndNoteText"/>
    <w:rsid w:val="007F07A8"/>
    <w:pPr>
      <w:keepNext/>
      <w:tabs>
        <w:tab w:val="left" w:pos="700"/>
      </w:tabs>
      <w:spacing w:before="240"/>
      <w:ind w:left="700" w:hanging="700"/>
    </w:pPr>
    <w:rPr>
      <w:rFonts w:ascii="Arial" w:hAnsi="Arial"/>
      <w:b/>
      <w:sz w:val="20"/>
    </w:rPr>
  </w:style>
  <w:style w:type="paragraph" w:customStyle="1" w:styleId="EndNoteText">
    <w:name w:val="EndNoteText"/>
    <w:basedOn w:val="BillBasic"/>
    <w:rsid w:val="0001644B"/>
    <w:pPr>
      <w:tabs>
        <w:tab w:val="left" w:pos="700"/>
        <w:tab w:val="right" w:pos="6160"/>
      </w:tabs>
      <w:spacing w:before="80"/>
      <w:ind w:left="700" w:hanging="700"/>
    </w:pPr>
    <w:rPr>
      <w:sz w:val="20"/>
    </w:rPr>
  </w:style>
  <w:style w:type="paragraph" w:customStyle="1" w:styleId="BillBasicItalics">
    <w:name w:val="BillBasicItalics"/>
    <w:basedOn w:val="BillBasic"/>
    <w:rsid w:val="0001644B"/>
    <w:rPr>
      <w:i/>
    </w:rPr>
  </w:style>
  <w:style w:type="paragraph" w:customStyle="1" w:styleId="00SigningPage">
    <w:name w:val="00SigningPage"/>
    <w:basedOn w:val="Normal"/>
    <w:rsid w:val="0001644B"/>
  </w:style>
  <w:style w:type="paragraph" w:customStyle="1" w:styleId="Aparareturn">
    <w:name w:val="A para return"/>
    <w:basedOn w:val="BillBasic"/>
    <w:rsid w:val="0001644B"/>
    <w:pPr>
      <w:ind w:left="1600"/>
    </w:pPr>
  </w:style>
  <w:style w:type="paragraph" w:customStyle="1" w:styleId="Asubparareturn">
    <w:name w:val="A subpara return"/>
    <w:basedOn w:val="BillBasic"/>
    <w:rsid w:val="0001644B"/>
    <w:pPr>
      <w:ind w:left="2100"/>
    </w:pPr>
  </w:style>
  <w:style w:type="paragraph" w:customStyle="1" w:styleId="CommentNum">
    <w:name w:val="CommentNum"/>
    <w:basedOn w:val="Comment"/>
    <w:rsid w:val="0001644B"/>
    <w:pPr>
      <w:ind w:left="1800" w:hanging="1800"/>
    </w:pPr>
  </w:style>
  <w:style w:type="paragraph" w:styleId="TOC8">
    <w:name w:val="toc 8"/>
    <w:basedOn w:val="TOC3"/>
    <w:next w:val="Normal"/>
    <w:autoRedefine/>
    <w:rsid w:val="0001644B"/>
    <w:pPr>
      <w:keepNext w:val="0"/>
      <w:spacing w:before="120"/>
    </w:pPr>
  </w:style>
  <w:style w:type="paragraph" w:customStyle="1" w:styleId="Judges">
    <w:name w:val="Judges"/>
    <w:basedOn w:val="Minister"/>
    <w:rsid w:val="0001644B"/>
    <w:pPr>
      <w:spacing w:before="180"/>
    </w:pPr>
  </w:style>
  <w:style w:type="paragraph" w:customStyle="1" w:styleId="BillFor">
    <w:name w:val="BillFor"/>
    <w:basedOn w:val="BillBasicHeading"/>
    <w:rsid w:val="0001644B"/>
    <w:pPr>
      <w:keepNext w:val="0"/>
      <w:spacing w:before="320"/>
      <w:jc w:val="both"/>
    </w:pPr>
    <w:rPr>
      <w:sz w:val="28"/>
    </w:rPr>
  </w:style>
  <w:style w:type="paragraph" w:customStyle="1" w:styleId="draft">
    <w:name w:val="draft"/>
    <w:basedOn w:val="Normal"/>
    <w:rsid w:val="0001644B"/>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01644B"/>
    <w:pPr>
      <w:spacing w:line="260" w:lineRule="atLeast"/>
      <w:jc w:val="center"/>
    </w:pPr>
  </w:style>
  <w:style w:type="paragraph" w:customStyle="1" w:styleId="Amainbullet">
    <w:name w:val="A main bullet"/>
    <w:basedOn w:val="BillBasic"/>
    <w:rsid w:val="0001644B"/>
    <w:pPr>
      <w:spacing w:before="60"/>
      <w:ind w:left="1500" w:hanging="400"/>
    </w:pPr>
  </w:style>
  <w:style w:type="paragraph" w:customStyle="1" w:styleId="Aparabullet">
    <w:name w:val="A para bullet"/>
    <w:basedOn w:val="BillBasic"/>
    <w:rsid w:val="0001644B"/>
    <w:pPr>
      <w:spacing w:before="60"/>
      <w:ind w:left="2000" w:hanging="400"/>
    </w:pPr>
  </w:style>
  <w:style w:type="paragraph" w:customStyle="1" w:styleId="Asubparabullet">
    <w:name w:val="A subpara bullet"/>
    <w:basedOn w:val="BillBasic"/>
    <w:rsid w:val="0001644B"/>
    <w:pPr>
      <w:spacing w:before="60"/>
      <w:ind w:left="2540" w:hanging="400"/>
    </w:pPr>
  </w:style>
  <w:style w:type="paragraph" w:customStyle="1" w:styleId="aDefpara">
    <w:name w:val="aDef para"/>
    <w:basedOn w:val="Apara"/>
    <w:rsid w:val="0001644B"/>
  </w:style>
  <w:style w:type="paragraph" w:customStyle="1" w:styleId="aDefsubpara">
    <w:name w:val="aDef subpara"/>
    <w:basedOn w:val="Asubpara"/>
    <w:rsid w:val="0001644B"/>
  </w:style>
  <w:style w:type="paragraph" w:customStyle="1" w:styleId="Idefpara">
    <w:name w:val="I def para"/>
    <w:basedOn w:val="Ipara"/>
    <w:rsid w:val="0001644B"/>
  </w:style>
  <w:style w:type="paragraph" w:customStyle="1" w:styleId="Idefsubpara">
    <w:name w:val="I def subpara"/>
    <w:basedOn w:val="Isubpara"/>
    <w:rsid w:val="0001644B"/>
  </w:style>
  <w:style w:type="paragraph" w:customStyle="1" w:styleId="Notified">
    <w:name w:val="Notified"/>
    <w:basedOn w:val="BillBasic"/>
    <w:rsid w:val="0001644B"/>
    <w:pPr>
      <w:spacing w:before="360"/>
      <w:jc w:val="right"/>
    </w:pPr>
    <w:rPr>
      <w:i/>
    </w:rPr>
  </w:style>
  <w:style w:type="paragraph" w:customStyle="1" w:styleId="03ScheduleLandscape">
    <w:name w:val="03ScheduleLandscape"/>
    <w:basedOn w:val="Normal"/>
    <w:rsid w:val="0001644B"/>
  </w:style>
  <w:style w:type="paragraph" w:customStyle="1" w:styleId="IDict-Heading">
    <w:name w:val="I Dict-Heading"/>
    <w:basedOn w:val="BillBasicHeading"/>
    <w:rsid w:val="0001644B"/>
    <w:pPr>
      <w:spacing w:before="320"/>
      <w:ind w:left="2600" w:hanging="2600"/>
      <w:jc w:val="both"/>
    </w:pPr>
    <w:rPr>
      <w:sz w:val="34"/>
    </w:rPr>
  </w:style>
  <w:style w:type="paragraph" w:customStyle="1" w:styleId="02TextLandscape">
    <w:name w:val="02TextLandscape"/>
    <w:basedOn w:val="Normal"/>
    <w:rsid w:val="0001644B"/>
  </w:style>
  <w:style w:type="paragraph" w:styleId="Salutation">
    <w:name w:val="Salutation"/>
    <w:basedOn w:val="Normal"/>
    <w:next w:val="Normal"/>
    <w:rsid w:val="007F07A8"/>
  </w:style>
  <w:style w:type="paragraph" w:customStyle="1" w:styleId="aNoteBullet">
    <w:name w:val="aNoteBullet"/>
    <w:basedOn w:val="aNoteSymb"/>
    <w:rsid w:val="0001644B"/>
    <w:pPr>
      <w:tabs>
        <w:tab w:val="left" w:pos="2200"/>
      </w:tabs>
      <w:spacing w:before="60"/>
      <w:ind w:left="2600" w:hanging="700"/>
    </w:pPr>
  </w:style>
  <w:style w:type="paragraph" w:customStyle="1" w:styleId="aNotess">
    <w:name w:val="aNotess"/>
    <w:basedOn w:val="BillBasic"/>
    <w:rsid w:val="007F07A8"/>
    <w:pPr>
      <w:ind w:left="1900" w:hanging="800"/>
    </w:pPr>
    <w:rPr>
      <w:sz w:val="20"/>
    </w:rPr>
  </w:style>
  <w:style w:type="paragraph" w:customStyle="1" w:styleId="aParaNoteBullet">
    <w:name w:val="aParaNoteBullet"/>
    <w:basedOn w:val="aParaNote"/>
    <w:rsid w:val="0001644B"/>
    <w:pPr>
      <w:tabs>
        <w:tab w:val="left" w:pos="2700"/>
      </w:tabs>
      <w:spacing w:before="60"/>
      <w:ind w:left="3100" w:hanging="700"/>
    </w:pPr>
  </w:style>
  <w:style w:type="paragraph" w:customStyle="1" w:styleId="aNotepar">
    <w:name w:val="aNotepar"/>
    <w:basedOn w:val="BillBasic"/>
    <w:next w:val="Normal"/>
    <w:rsid w:val="0001644B"/>
    <w:pPr>
      <w:ind w:left="2400" w:hanging="800"/>
    </w:pPr>
    <w:rPr>
      <w:sz w:val="20"/>
    </w:rPr>
  </w:style>
  <w:style w:type="paragraph" w:customStyle="1" w:styleId="aNoteTextpar">
    <w:name w:val="aNoteTextpar"/>
    <w:basedOn w:val="aNotepar"/>
    <w:rsid w:val="0001644B"/>
    <w:pPr>
      <w:spacing w:before="60"/>
      <w:ind w:firstLine="0"/>
    </w:pPr>
  </w:style>
  <w:style w:type="paragraph" w:customStyle="1" w:styleId="MinisterWord">
    <w:name w:val="MinisterWord"/>
    <w:basedOn w:val="Normal"/>
    <w:rsid w:val="0001644B"/>
    <w:pPr>
      <w:spacing w:before="60"/>
      <w:jc w:val="right"/>
    </w:pPr>
  </w:style>
  <w:style w:type="paragraph" w:customStyle="1" w:styleId="aExamPara">
    <w:name w:val="aExamPara"/>
    <w:basedOn w:val="aExam"/>
    <w:rsid w:val="0001644B"/>
    <w:pPr>
      <w:tabs>
        <w:tab w:val="right" w:pos="1720"/>
        <w:tab w:val="left" w:pos="2000"/>
        <w:tab w:val="left" w:pos="2300"/>
      </w:tabs>
      <w:ind w:left="2400" w:hanging="1300"/>
    </w:pPr>
  </w:style>
  <w:style w:type="paragraph" w:customStyle="1" w:styleId="aExamNumText">
    <w:name w:val="aExamNumText"/>
    <w:basedOn w:val="aExam"/>
    <w:rsid w:val="0001644B"/>
    <w:pPr>
      <w:ind w:left="1500"/>
    </w:pPr>
  </w:style>
  <w:style w:type="paragraph" w:customStyle="1" w:styleId="aExamBullet">
    <w:name w:val="aExamBullet"/>
    <w:basedOn w:val="aExam"/>
    <w:rsid w:val="0001644B"/>
    <w:pPr>
      <w:tabs>
        <w:tab w:val="left" w:pos="1500"/>
        <w:tab w:val="left" w:pos="2300"/>
      </w:tabs>
      <w:ind w:left="1900" w:hanging="800"/>
    </w:pPr>
  </w:style>
  <w:style w:type="paragraph" w:customStyle="1" w:styleId="aNotePara">
    <w:name w:val="aNotePara"/>
    <w:basedOn w:val="aNote"/>
    <w:rsid w:val="0001644B"/>
    <w:pPr>
      <w:tabs>
        <w:tab w:val="right" w:pos="2140"/>
        <w:tab w:val="left" w:pos="2400"/>
      </w:tabs>
      <w:spacing w:before="60"/>
      <w:ind w:left="2400" w:hanging="1300"/>
    </w:pPr>
  </w:style>
  <w:style w:type="paragraph" w:customStyle="1" w:styleId="aExplanHeading">
    <w:name w:val="aExplanHeading"/>
    <w:basedOn w:val="BillBasicHeading"/>
    <w:next w:val="Normal"/>
    <w:rsid w:val="0001644B"/>
    <w:rPr>
      <w:rFonts w:ascii="Arial (W1)" w:hAnsi="Arial (W1)"/>
      <w:sz w:val="18"/>
    </w:rPr>
  </w:style>
  <w:style w:type="paragraph" w:customStyle="1" w:styleId="aExplanText">
    <w:name w:val="aExplanText"/>
    <w:basedOn w:val="BillBasic"/>
    <w:rsid w:val="0001644B"/>
    <w:rPr>
      <w:sz w:val="20"/>
    </w:rPr>
  </w:style>
  <w:style w:type="paragraph" w:customStyle="1" w:styleId="aParaNotePara">
    <w:name w:val="aParaNotePara"/>
    <w:basedOn w:val="aNoteParaSymb"/>
    <w:rsid w:val="0001644B"/>
    <w:pPr>
      <w:tabs>
        <w:tab w:val="clear" w:pos="2140"/>
        <w:tab w:val="clear" w:pos="2400"/>
        <w:tab w:val="right" w:pos="2644"/>
      </w:tabs>
      <w:ind w:left="3320" w:hanging="1720"/>
    </w:pPr>
  </w:style>
  <w:style w:type="character" w:customStyle="1" w:styleId="charBold">
    <w:name w:val="charBold"/>
    <w:basedOn w:val="DefaultParagraphFont"/>
    <w:rsid w:val="0001644B"/>
    <w:rPr>
      <w:b/>
    </w:rPr>
  </w:style>
  <w:style w:type="character" w:customStyle="1" w:styleId="charBoldItals">
    <w:name w:val="charBoldItals"/>
    <w:basedOn w:val="DefaultParagraphFont"/>
    <w:rsid w:val="0001644B"/>
    <w:rPr>
      <w:b/>
      <w:i/>
    </w:rPr>
  </w:style>
  <w:style w:type="character" w:customStyle="1" w:styleId="charItals">
    <w:name w:val="charItals"/>
    <w:basedOn w:val="DefaultParagraphFont"/>
    <w:rsid w:val="0001644B"/>
    <w:rPr>
      <w:i/>
    </w:rPr>
  </w:style>
  <w:style w:type="character" w:customStyle="1" w:styleId="charUnderline">
    <w:name w:val="charUnderline"/>
    <w:basedOn w:val="DefaultParagraphFont"/>
    <w:rsid w:val="0001644B"/>
    <w:rPr>
      <w:u w:val="single"/>
    </w:rPr>
  </w:style>
  <w:style w:type="paragraph" w:customStyle="1" w:styleId="TableHd">
    <w:name w:val="TableHd"/>
    <w:basedOn w:val="Normal"/>
    <w:rsid w:val="0001644B"/>
    <w:pPr>
      <w:keepNext/>
      <w:spacing w:before="300"/>
      <w:ind w:left="1200" w:hanging="1200"/>
    </w:pPr>
    <w:rPr>
      <w:rFonts w:ascii="Arial" w:hAnsi="Arial"/>
      <w:b/>
      <w:sz w:val="20"/>
    </w:rPr>
  </w:style>
  <w:style w:type="paragraph" w:customStyle="1" w:styleId="TableColHd">
    <w:name w:val="TableColHd"/>
    <w:basedOn w:val="Normal"/>
    <w:rsid w:val="0001644B"/>
    <w:pPr>
      <w:keepNext/>
      <w:spacing w:after="60"/>
    </w:pPr>
    <w:rPr>
      <w:rFonts w:ascii="Arial" w:hAnsi="Arial"/>
      <w:b/>
      <w:sz w:val="18"/>
    </w:rPr>
  </w:style>
  <w:style w:type="paragraph" w:customStyle="1" w:styleId="PenaltyPara">
    <w:name w:val="PenaltyPara"/>
    <w:basedOn w:val="Normal"/>
    <w:rsid w:val="0001644B"/>
    <w:pPr>
      <w:tabs>
        <w:tab w:val="right" w:pos="1360"/>
      </w:tabs>
      <w:spacing w:before="60"/>
      <w:ind w:left="1600" w:hanging="1600"/>
      <w:jc w:val="both"/>
    </w:pPr>
  </w:style>
  <w:style w:type="paragraph" w:customStyle="1" w:styleId="tablepara">
    <w:name w:val="table para"/>
    <w:basedOn w:val="Normal"/>
    <w:rsid w:val="0001644B"/>
    <w:pPr>
      <w:tabs>
        <w:tab w:val="right" w:pos="800"/>
        <w:tab w:val="left" w:pos="1100"/>
      </w:tabs>
      <w:spacing w:before="80" w:after="60"/>
      <w:ind w:left="1100" w:hanging="1100"/>
    </w:pPr>
  </w:style>
  <w:style w:type="paragraph" w:customStyle="1" w:styleId="tablesubpara">
    <w:name w:val="table subpara"/>
    <w:basedOn w:val="Normal"/>
    <w:rsid w:val="0001644B"/>
    <w:pPr>
      <w:tabs>
        <w:tab w:val="right" w:pos="1500"/>
        <w:tab w:val="left" w:pos="1800"/>
      </w:tabs>
      <w:spacing w:before="80" w:after="60"/>
      <w:ind w:left="1800" w:hanging="1800"/>
    </w:pPr>
  </w:style>
  <w:style w:type="paragraph" w:customStyle="1" w:styleId="TableText">
    <w:name w:val="TableText"/>
    <w:basedOn w:val="Normal"/>
    <w:rsid w:val="0001644B"/>
    <w:pPr>
      <w:spacing w:before="60" w:after="60"/>
    </w:pPr>
  </w:style>
  <w:style w:type="paragraph" w:customStyle="1" w:styleId="IshadedH5Sec">
    <w:name w:val="I shaded H5 Sec"/>
    <w:basedOn w:val="AH5Sec"/>
    <w:rsid w:val="0001644B"/>
    <w:pPr>
      <w:shd w:val="pct25" w:color="auto" w:fill="auto"/>
      <w:outlineLvl w:val="9"/>
    </w:pPr>
  </w:style>
  <w:style w:type="paragraph" w:customStyle="1" w:styleId="IshadedSchClause">
    <w:name w:val="I shaded Sch Clause"/>
    <w:basedOn w:val="IshadedH5Sec"/>
    <w:rsid w:val="0001644B"/>
  </w:style>
  <w:style w:type="paragraph" w:customStyle="1" w:styleId="Penalty">
    <w:name w:val="Penalty"/>
    <w:basedOn w:val="Amainreturn"/>
    <w:rsid w:val="0001644B"/>
  </w:style>
  <w:style w:type="paragraph" w:customStyle="1" w:styleId="aNoteText">
    <w:name w:val="aNoteText"/>
    <w:basedOn w:val="aNoteSymb"/>
    <w:rsid w:val="0001644B"/>
    <w:pPr>
      <w:spacing w:before="60"/>
      <w:ind w:firstLine="0"/>
    </w:pPr>
  </w:style>
  <w:style w:type="paragraph" w:customStyle="1" w:styleId="aExamINum">
    <w:name w:val="aExamINum"/>
    <w:basedOn w:val="aExam"/>
    <w:rsid w:val="007F07A8"/>
    <w:pPr>
      <w:tabs>
        <w:tab w:val="left" w:pos="1500"/>
      </w:tabs>
      <w:ind w:left="1500" w:hanging="400"/>
    </w:pPr>
  </w:style>
  <w:style w:type="paragraph" w:customStyle="1" w:styleId="AExamIPara">
    <w:name w:val="AExamIPara"/>
    <w:basedOn w:val="aExam"/>
    <w:rsid w:val="0001644B"/>
    <w:pPr>
      <w:tabs>
        <w:tab w:val="right" w:pos="1720"/>
        <w:tab w:val="left" w:pos="2000"/>
      </w:tabs>
      <w:ind w:left="2000" w:hanging="900"/>
    </w:pPr>
  </w:style>
  <w:style w:type="paragraph" w:customStyle="1" w:styleId="AH3sec">
    <w:name w:val="A H3 sec"/>
    <w:basedOn w:val="Normal"/>
    <w:next w:val="Amain"/>
    <w:rsid w:val="007F07A8"/>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01644B"/>
    <w:pPr>
      <w:tabs>
        <w:tab w:val="clear" w:pos="2600"/>
      </w:tabs>
      <w:ind w:left="1100"/>
    </w:pPr>
    <w:rPr>
      <w:sz w:val="18"/>
    </w:rPr>
  </w:style>
  <w:style w:type="paragraph" w:customStyle="1" w:styleId="aExamss">
    <w:name w:val="aExamss"/>
    <w:basedOn w:val="aNoteSymb"/>
    <w:rsid w:val="0001644B"/>
    <w:pPr>
      <w:spacing w:before="60"/>
      <w:ind w:left="1100" w:firstLine="0"/>
    </w:pPr>
  </w:style>
  <w:style w:type="paragraph" w:customStyle="1" w:styleId="aExamHdgpar">
    <w:name w:val="aExamHdgpar"/>
    <w:basedOn w:val="aExamHdgss"/>
    <w:next w:val="Normal"/>
    <w:rsid w:val="0001644B"/>
    <w:pPr>
      <w:ind w:left="1600"/>
    </w:pPr>
  </w:style>
  <w:style w:type="paragraph" w:customStyle="1" w:styleId="aExampar">
    <w:name w:val="aExampar"/>
    <w:basedOn w:val="aExamss"/>
    <w:rsid w:val="0001644B"/>
    <w:pPr>
      <w:ind w:left="1600"/>
    </w:pPr>
  </w:style>
  <w:style w:type="paragraph" w:customStyle="1" w:styleId="aExamINumss">
    <w:name w:val="aExamINumss"/>
    <w:basedOn w:val="aExamss"/>
    <w:rsid w:val="0001644B"/>
    <w:pPr>
      <w:tabs>
        <w:tab w:val="left" w:pos="1500"/>
      </w:tabs>
      <w:ind w:left="1500" w:hanging="400"/>
    </w:pPr>
  </w:style>
  <w:style w:type="paragraph" w:customStyle="1" w:styleId="aExamINumpar">
    <w:name w:val="aExamINumpar"/>
    <w:basedOn w:val="aExampar"/>
    <w:rsid w:val="0001644B"/>
    <w:pPr>
      <w:tabs>
        <w:tab w:val="left" w:pos="2000"/>
      </w:tabs>
      <w:ind w:left="2000" w:hanging="400"/>
    </w:pPr>
  </w:style>
  <w:style w:type="paragraph" w:customStyle="1" w:styleId="aExamNumTextss">
    <w:name w:val="aExamNumTextss"/>
    <w:basedOn w:val="aExamss"/>
    <w:rsid w:val="0001644B"/>
    <w:pPr>
      <w:ind w:left="1500"/>
    </w:pPr>
  </w:style>
  <w:style w:type="paragraph" w:customStyle="1" w:styleId="aExamNumTextpar">
    <w:name w:val="aExamNumTextpar"/>
    <w:basedOn w:val="aExampar"/>
    <w:rsid w:val="007F07A8"/>
    <w:pPr>
      <w:ind w:left="2000"/>
    </w:pPr>
  </w:style>
  <w:style w:type="paragraph" w:customStyle="1" w:styleId="aExamBulletss">
    <w:name w:val="aExamBulletss"/>
    <w:basedOn w:val="aExamss"/>
    <w:rsid w:val="0001644B"/>
    <w:pPr>
      <w:ind w:left="1500" w:hanging="400"/>
    </w:pPr>
  </w:style>
  <w:style w:type="paragraph" w:customStyle="1" w:styleId="aExamBulletpar">
    <w:name w:val="aExamBulletpar"/>
    <w:basedOn w:val="aExampar"/>
    <w:rsid w:val="0001644B"/>
    <w:pPr>
      <w:ind w:left="2000" w:hanging="400"/>
    </w:pPr>
  </w:style>
  <w:style w:type="paragraph" w:customStyle="1" w:styleId="aExamHdgsubpar">
    <w:name w:val="aExamHdgsubpar"/>
    <w:basedOn w:val="aExamHdgss"/>
    <w:next w:val="Normal"/>
    <w:rsid w:val="0001644B"/>
    <w:pPr>
      <w:ind w:left="2140"/>
    </w:pPr>
  </w:style>
  <w:style w:type="paragraph" w:customStyle="1" w:styleId="aExamsubpar">
    <w:name w:val="aExamsubpar"/>
    <w:basedOn w:val="aExamss"/>
    <w:rsid w:val="0001644B"/>
    <w:pPr>
      <w:ind w:left="2140"/>
    </w:pPr>
  </w:style>
  <w:style w:type="paragraph" w:customStyle="1" w:styleId="aExamNumsubpar">
    <w:name w:val="aExamNumsubpar"/>
    <w:basedOn w:val="aExamsubpar"/>
    <w:rsid w:val="007F07A8"/>
    <w:pPr>
      <w:tabs>
        <w:tab w:val="left" w:pos="2540"/>
      </w:tabs>
      <w:ind w:left="2540" w:hanging="400"/>
    </w:pPr>
  </w:style>
  <w:style w:type="paragraph" w:customStyle="1" w:styleId="aExamNumTextsubpar">
    <w:name w:val="aExamNumTextsubpar"/>
    <w:basedOn w:val="aExampar"/>
    <w:rsid w:val="007F07A8"/>
    <w:pPr>
      <w:ind w:left="2540"/>
    </w:pPr>
  </w:style>
  <w:style w:type="paragraph" w:customStyle="1" w:styleId="aExamBulletsubpar">
    <w:name w:val="aExamBulletsubpar"/>
    <w:basedOn w:val="aExamsubpar"/>
    <w:rsid w:val="007F07A8"/>
    <w:pPr>
      <w:tabs>
        <w:tab w:val="num" w:pos="2540"/>
      </w:tabs>
      <w:ind w:left="2540" w:hanging="400"/>
    </w:pPr>
  </w:style>
  <w:style w:type="paragraph" w:customStyle="1" w:styleId="aNoteTextss">
    <w:name w:val="aNoteTextss"/>
    <w:basedOn w:val="Normal"/>
    <w:rsid w:val="0001644B"/>
    <w:pPr>
      <w:spacing w:before="60"/>
      <w:ind w:left="1900"/>
      <w:jc w:val="both"/>
    </w:pPr>
    <w:rPr>
      <w:sz w:val="20"/>
    </w:rPr>
  </w:style>
  <w:style w:type="paragraph" w:customStyle="1" w:styleId="aNoteParass">
    <w:name w:val="aNoteParass"/>
    <w:basedOn w:val="Normal"/>
    <w:rsid w:val="0001644B"/>
    <w:pPr>
      <w:tabs>
        <w:tab w:val="right" w:pos="2140"/>
        <w:tab w:val="left" w:pos="2400"/>
      </w:tabs>
      <w:spacing w:before="60"/>
      <w:ind w:left="2400" w:hanging="1300"/>
      <w:jc w:val="both"/>
    </w:pPr>
    <w:rPr>
      <w:sz w:val="20"/>
    </w:rPr>
  </w:style>
  <w:style w:type="paragraph" w:customStyle="1" w:styleId="aNoteParapar">
    <w:name w:val="aNoteParapar"/>
    <w:basedOn w:val="aNotepar"/>
    <w:rsid w:val="0001644B"/>
    <w:pPr>
      <w:tabs>
        <w:tab w:val="right" w:pos="2640"/>
      </w:tabs>
      <w:spacing w:before="60"/>
      <w:ind w:left="2920" w:hanging="1320"/>
    </w:pPr>
  </w:style>
  <w:style w:type="paragraph" w:customStyle="1" w:styleId="aNotesubpar">
    <w:name w:val="aNotesubpar"/>
    <w:basedOn w:val="BillBasic"/>
    <w:next w:val="Normal"/>
    <w:rsid w:val="0001644B"/>
    <w:pPr>
      <w:ind w:left="2940" w:hanging="800"/>
    </w:pPr>
    <w:rPr>
      <w:sz w:val="20"/>
    </w:rPr>
  </w:style>
  <w:style w:type="paragraph" w:customStyle="1" w:styleId="aNoteTextsubpar">
    <w:name w:val="aNoteTextsubpar"/>
    <w:basedOn w:val="aNotesubpar"/>
    <w:rsid w:val="0001644B"/>
    <w:pPr>
      <w:spacing w:before="60"/>
      <w:ind w:firstLine="0"/>
    </w:pPr>
  </w:style>
  <w:style w:type="paragraph" w:customStyle="1" w:styleId="aNoteParasubpar">
    <w:name w:val="aNoteParasubpar"/>
    <w:basedOn w:val="aNotesubpar"/>
    <w:rsid w:val="007F07A8"/>
    <w:pPr>
      <w:tabs>
        <w:tab w:val="right" w:pos="3180"/>
      </w:tabs>
      <w:spacing w:before="60"/>
      <w:ind w:left="3460" w:hanging="1320"/>
    </w:pPr>
  </w:style>
  <w:style w:type="paragraph" w:customStyle="1" w:styleId="aNoteBulletsubpar">
    <w:name w:val="aNoteBulletsubpar"/>
    <w:basedOn w:val="aNotesubpar"/>
    <w:rsid w:val="007F07A8"/>
    <w:pPr>
      <w:numPr>
        <w:numId w:val="13"/>
      </w:numPr>
      <w:tabs>
        <w:tab w:val="left" w:pos="3240"/>
      </w:tabs>
      <w:spacing w:before="60"/>
    </w:pPr>
  </w:style>
  <w:style w:type="paragraph" w:customStyle="1" w:styleId="aNoteBulletss">
    <w:name w:val="aNoteBulletss"/>
    <w:basedOn w:val="Normal"/>
    <w:rsid w:val="0001644B"/>
    <w:pPr>
      <w:spacing w:before="60"/>
      <w:ind w:left="2300" w:hanging="400"/>
      <w:jc w:val="both"/>
    </w:pPr>
    <w:rPr>
      <w:sz w:val="20"/>
    </w:rPr>
  </w:style>
  <w:style w:type="paragraph" w:customStyle="1" w:styleId="aNoteBulletpar">
    <w:name w:val="aNoteBulletpar"/>
    <w:basedOn w:val="aNotepar"/>
    <w:rsid w:val="0001644B"/>
    <w:pPr>
      <w:spacing w:before="60"/>
      <w:ind w:left="2800" w:hanging="400"/>
    </w:pPr>
  </w:style>
  <w:style w:type="paragraph" w:customStyle="1" w:styleId="aExplanBullet">
    <w:name w:val="aExplanBullet"/>
    <w:basedOn w:val="Normal"/>
    <w:rsid w:val="0001644B"/>
    <w:pPr>
      <w:spacing w:before="140"/>
      <w:ind w:left="400" w:hanging="400"/>
      <w:jc w:val="both"/>
    </w:pPr>
    <w:rPr>
      <w:snapToGrid w:val="0"/>
      <w:sz w:val="20"/>
    </w:rPr>
  </w:style>
  <w:style w:type="paragraph" w:customStyle="1" w:styleId="AuthLaw">
    <w:name w:val="AuthLaw"/>
    <w:basedOn w:val="BillBasic"/>
    <w:rsid w:val="007F07A8"/>
    <w:rPr>
      <w:rFonts w:ascii="Arial" w:hAnsi="Arial"/>
      <w:b/>
      <w:sz w:val="20"/>
    </w:rPr>
  </w:style>
  <w:style w:type="paragraph" w:customStyle="1" w:styleId="aExamNumpar">
    <w:name w:val="aExamNumpar"/>
    <w:basedOn w:val="aExamINumss"/>
    <w:rsid w:val="007F07A8"/>
    <w:pPr>
      <w:tabs>
        <w:tab w:val="clear" w:pos="1500"/>
        <w:tab w:val="left" w:pos="2000"/>
      </w:tabs>
      <w:ind w:left="2000"/>
    </w:pPr>
  </w:style>
  <w:style w:type="paragraph" w:customStyle="1" w:styleId="Schsectionheading">
    <w:name w:val="Sch section heading"/>
    <w:basedOn w:val="BillBasic"/>
    <w:next w:val="Amain"/>
    <w:rsid w:val="007F07A8"/>
    <w:pPr>
      <w:spacing w:before="240"/>
      <w:jc w:val="left"/>
      <w:outlineLvl w:val="4"/>
    </w:pPr>
    <w:rPr>
      <w:rFonts w:ascii="Arial" w:hAnsi="Arial"/>
      <w:b/>
    </w:rPr>
  </w:style>
  <w:style w:type="paragraph" w:customStyle="1" w:styleId="SchAmain">
    <w:name w:val="Sch A main"/>
    <w:basedOn w:val="Amain"/>
    <w:rsid w:val="0001644B"/>
  </w:style>
  <w:style w:type="paragraph" w:customStyle="1" w:styleId="SchApara">
    <w:name w:val="Sch A para"/>
    <w:basedOn w:val="Apara"/>
    <w:rsid w:val="0001644B"/>
  </w:style>
  <w:style w:type="paragraph" w:customStyle="1" w:styleId="SchAsubpara">
    <w:name w:val="Sch A subpara"/>
    <w:basedOn w:val="Asubpara"/>
    <w:rsid w:val="0001644B"/>
  </w:style>
  <w:style w:type="paragraph" w:customStyle="1" w:styleId="SchAsubsubpara">
    <w:name w:val="Sch A subsubpara"/>
    <w:basedOn w:val="Asubsubpara"/>
    <w:rsid w:val="0001644B"/>
  </w:style>
  <w:style w:type="paragraph" w:customStyle="1" w:styleId="TOCOL1">
    <w:name w:val="TOCOL 1"/>
    <w:basedOn w:val="TOC1"/>
    <w:rsid w:val="0001644B"/>
  </w:style>
  <w:style w:type="paragraph" w:customStyle="1" w:styleId="TOCOL2">
    <w:name w:val="TOCOL 2"/>
    <w:basedOn w:val="TOC2"/>
    <w:rsid w:val="0001644B"/>
    <w:pPr>
      <w:keepNext w:val="0"/>
    </w:pPr>
  </w:style>
  <w:style w:type="paragraph" w:customStyle="1" w:styleId="TOCOL3">
    <w:name w:val="TOCOL 3"/>
    <w:basedOn w:val="TOC3"/>
    <w:rsid w:val="0001644B"/>
    <w:pPr>
      <w:keepNext w:val="0"/>
    </w:pPr>
  </w:style>
  <w:style w:type="paragraph" w:customStyle="1" w:styleId="TOCOL4">
    <w:name w:val="TOCOL 4"/>
    <w:basedOn w:val="TOC4"/>
    <w:rsid w:val="0001644B"/>
    <w:pPr>
      <w:keepNext w:val="0"/>
    </w:pPr>
  </w:style>
  <w:style w:type="paragraph" w:customStyle="1" w:styleId="TOCOL5">
    <w:name w:val="TOCOL 5"/>
    <w:basedOn w:val="TOC5"/>
    <w:rsid w:val="0001644B"/>
    <w:pPr>
      <w:tabs>
        <w:tab w:val="left" w:pos="400"/>
      </w:tabs>
    </w:pPr>
  </w:style>
  <w:style w:type="paragraph" w:customStyle="1" w:styleId="TOCOL6">
    <w:name w:val="TOCOL 6"/>
    <w:basedOn w:val="TOC6"/>
    <w:rsid w:val="0001644B"/>
    <w:pPr>
      <w:keepNext w:val="0"/>
    </w:pPr>
  </w:style>
  <w:style w:type="paragraph" w:customStyle="1" w:styleId="TOCOL7">
    <w:name w:val="TOCOL 7"/>
    <w:basedOn w:val="TOC7"/>
    <w:rsid w:val="0001644B"/>
  </w:style>
  <w:style w:type="paragraph" w:customStyle="1" w:styleId="TOCOL8">
    <w:name w:val="TOCOL 8"/>
    <w:basedOn w:val="TOC8"/>
    <w:rsid w:val="0001644B"/>
  </w:style>
  <w:style w:type="paragraph" w:customStyle="1" w:styleId="TOCOL9">
    <w:name w:val="TOCOL 9"/>
    <w:basedOn w:val="TOC9"/>
    <w:rsid w:val="0001644B"/>
    <w:pPr>
      <w:ind w:right="0"/>
    </w:pPr>
  </w:style>
  <w:style w:type="paragraph" w:styleId="TOC9">
    <w:name w:val="toc 9"/>
    <w:basedOn w:val="Normal"/>
    <w:next w:val="Normal"/>
    <w:autoRedefine/>
    <w:rsid w:val="0001644B"/>
    <w:pPr>
      <w:ind w:left="1920" w:right="600"/>
    </w:pPr>
  </w:style>
  <w:style w:type="paragraph" w:customStyle="1" w:styleId="Billname1">
    <w:name w:val="Billname1"/>
    <w:basedOn w:val="Normal"/>
    <w:rsid w:val="0001644B"/>
    <w:pPr>
      <w:tabs>
        <w:tab w:val="left" w:pos="2400"/>
      </w:tabs>
      <w:spacing w:before="1220"/>
    </w:pPr>
    <w:rPr>
      <w:rFonts w:ascii="Arial" w:hAnsi="Arial"/>
      <w:b/>
      <w:sz w:val="40"/>
    </w:rPr>
  </w:style>
  <w:style w:type="paragraph" w:customStyle="1" w:styleId="TableText10">
    <w:name w:val="TableText10"/>
    <w:basedOn w:val="TableText"/>
    <w:rsid w:val="0001644B"/>
    <w:rPr>
      <w:sz w:val="20"/>
    </w:rPr>
  </w:style>
  <w:style w:type="paragraph" w:customStyle="1" w:styleId="TablePara10">
    <w:name w:val="TablePara10"/>
    <w:basedOn w:val="tablepara"/>
    <w:rsid w:val="0001644B"/>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01644B"/>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01644B"/>
  </w:style>
  <w:style w:type="character" w:customStyle="1" w:styleId="charPage">
    <w:name w:val="charPage"/>
    <w:basedOn w:val="DefaultParagraphFont"/>
    <w:rsid w:val="0001644B"/>
  </w:style>
  <w:style w:type="character" w:styleId="PageNumber">
    <w:name w:val="page number"/>
    <w:basedOn w:val="DefaultParagraphFont"/>
    <w:rsid w:val="0001644B"/>
  </w:style>
  <w:style w:type="paragraph" w:customStyle="1" w:styleId="Letterhead">
    <w:name w:val="Letterhead"/>
    <w:rsid w:val="007F07A8"/>
    <w:pPr>
      <w:widowControl w:val="0"/>
      <w:spacing w:after="180"/>
      <w:jc w:val="right"/>
    </w:pPr>
    <w:rPr>
      <w:rFonts w:ascii="Arial" w:hAnsi="Arial"/>
      <w:sz w:val="32"/>
      <w:lang w:eastAsia="en-US"/>
    </w:rPr>
  </w:style>
  <w:style w:type="paragraph" w:customStyle="1" w:styleId="IShadedschclause0">
    <w:name w:val="I Shaded sch clause"/>
    <w:basedOn w:val="IH5Sec"/>
    <w:rsid w:val="007F07A8"/>
    <w:pPr>
      <w:shd w:val="pct15" w:color="auto" w:fill="FFFFFF"/>
      <w:tabs>
        <w:tab w:val="clear" w:pos="1100"/>
        <w:tab w:val="left" w:pos="700"/>
      </w:tabs>
      <w:ind w:left="700" w:hanging="700"/>
    </w:pPr>
  </w:style>
  <w:style w:type="paragraph" w:customStyle="1" w:styleId="Billfooter">
    <w:name w:val="Billfooter"/>
    <w:basedOn w:val="Normal"/>
    <w:rsid w:val="007F07A8"/>
    <w:pPr>
      <w:tabs>
        <w:tab w:val="right" w:pos="7200"/>
      </w:tabs>
      <w:jc w:val="both"/>
    </w:pPr>
    <w:rPr>
      <w:sz w:val="18"/>
    </w:rPr>
  </w:style>
  <w:style w:type="paragraph" w:styleId="BalloonText">
    <w:name w:val="Balloon Text"/>
    <w:basedOn w:val="Normal"/>
    <w:link w:val="BalloonTextChar"/>
    <w:uiPriority w:val="99"/>
    <w:unhideWhenUsed/>
    <w:rsid w:val="0001644B"/>
    <w:rPr>
      <w:rFonts w:ascii="Tahoma" w:hAnsi="Tahoma" w:cs="Tahoma"/>
      <w:sz w:val="16"/>
      <w:szCs w:val="16"/>
    </w:rPr>
  </w:style>
  <w:style w:type="character" w:customStyle="1" w:styleId="BalloonTextChar">
    <w:name w:val="Balloon Text Char"/>
    <w:basedOn w:val="DefaultParagraphFont"/>
    <w:link w:val="BalloonText"/>
    <w:uiPriority w:val="99"/>
    <w:rsid w:val="0001644B"/>
    <w:rPr>
      <w:rFonts w:ascii="Tahoma" w:hAnsi="Tahoma" w:cs="Tahoma"/>
      <w:sz w:val="16"/>
      <w:szCs w:val="16"/>
      <w:lang w:eastAsia="en-US"/>
    </w:rPr>
  </w:style>
  <w:style w:type="paragraph" w:customStyle="1" w:styleId="00AssAm">
    <w:name w:val="00AssAm"/>
    <w:basedOn w:val="00SigningPage"/>
    <w:rsid w:val="007F07A8"/>
  </w:style>
  <w:style w:type="character" w:customStyle="1" w:styleId="FooterChar">
    <w:name w:val="Footer Char"/>
    <w:basedOn w:val="DefaultParagraphFont"/>
    <w:link w:val="Footer"/>
    <w:rsid w:val="0001644B"/>
    <w:rPr>
      <w:rFonts w:ascii="Arial" w:hAnsi="Arial"/>
      <w:sz w:val="18"/>
      <w:lang w:eastAsia="en-US"/>
    </w:rPr>
  </w:style>
  <w:style w:type="character" w:customStyle="1" w:styleId="HeaderChar">
    <w:name w:val="Header Char"/>
    <w:basedOn w:val="DefaultParagraphFont"/>
    <w:link w:val="Header"/>
    <w:rsid w:val="007F07A8"/>
    <w:rPr>
      <w:sz w:val="24"/>
      <w:lang w:eastAsia="en-US"/>
    </w:rPr>
  </w:style>
  <w:style w:type="paragraph" w:customStyle="1" w:styleId="01aPreamble">
    <w:name w:val="01aPreamble"/>
    <w:basedOn w:val="Normal"/>
    <w:qFormat/>
    <w:rsid w:val="0001644B"/>
  </w:style>
  <w:style w:type="paragraph" w:customStyle="1" w:styleId="TableBullet">
    <w:name w:val="TableBullet"/>
    <w:basedOn w:val="TableText10"/>
    <w:qFormat/>
    <w:rsid w:val="0001644B"/>
    <w:pPr>
      <w:numPr>
        <w:numId w:val="18"/>
      </w:numPr>
    </w:pPr>
  </w:style>
  <w:style w:type="paragraph" w:customStyle="1" w:styleId="BillCrest">
    <w:name w:val="Bill Crest"/>
    <w:basedOn w:val="Normal"/>
    <w:next w:val="Normal"/>
    <w:rsid w:val="0001644B"/>
    <w:pPr>
      <w:tabs>
        <w:tab w:val="center" w:pos="3160"/>
      </w:tabs>
      <w:spacing w:after="60"/>
    </w:pPr>
    <w:rPr>
      <w:sz w:val="216"/>
    </w:rPr>
  </w:style>
  <w:style w:type="paragraph" w:customStyle="1" w:styleId="BillNo">
    <w:name w:val="BillNo"/>
    <w:basedOn w:val="BillBasicHeading"/>
    <w:rsid w:val="0001644B"/>
    <w:pPr>
      <w:keepNext w:val="0"/>
      <w:spacing w:before="240"/>
      <w:jc w:val="both"/>
    </w:pPr>
  </w:style>
  <w:style w:type="paragraph" w:customStyle="1" w:styleId="aNoteBulletann">
    <w:name w:val="aNoteBulletann"/>
    <w:basedOn w:val="aNotess"/>
    <w:rsid w:val="007F07A8"/>
    <w:pPr>
      <w:tabs>
        <w:tab w:val="left" w:pos="2200"/>
      </w:tabs>
      <w:spacing w:before="0"/>
      <w:ind w:left="0" w:firstLine="0"/>
    </w:pPr>
  </w:style>
  <w:style w:type="paragraph" w:customStyle="1" w:styleId="aNoteBulletparann">
    <w:name w:val="aNoteBulletparann"/>
    <w:basedOn w:val="aNotepar"/>
    <w:rsid w:val="007F07A8"/>
    <w:pPr>
      <w:tabs>
        <w:tab w:val="left" w:pos="2700"/>
      </w:tabs>
      <w:spacing w:before="0"/>
      <w:ind w:left="0" w:firstLine="0"/>
    </w:pPr>
  </w:style>
  <w:style w:type="paragraph" w:customStyle="1" w:styleId="TableNumbered">
    <w:name w:val="TableNumbered"/>
    <w:basedOn w:val="TableText10"/>
    <w:qFormat/>
    <w:rsid w:val="0001644B"/>
    <w:pPr>
      <w:numPr>
        <w:numId w:val="19"/>
      </w:numPr>
    </w:pPr>
  </w:style>
  <w:style w:type="paragraph" w:customStyle="1" w:styleId="ISchMain">
    <w:name w:val="I Sch Main"/>
    <w:basedOn w:val="BillBasic"/>
    <w:rsid w:val="0001644B"/>
    <w:pPr>
      <w:tabs>
        <w:tab w:val="right" w:pos="900"/>
        <w:tab w:val="left" w:pos="1100"/>
      </w:tabs>
      <w:ind w:left="1100" w:hanging="1100"/>
    </w:pPr>
  </w:style>
  <w:style w:type="paragraph" w:customStyle="1" w:styleId="ISchpara">
    <w:name w:val="I Sch para"/>
    <w:basedOn w:val="BillBasic"/>
    <w:rsid w:val="0001644B"/>
    <w:pPr>
      <w:tabs>
        <w:tab w:val="right" w:pos="1400"/>
        <w:tab w:val="left" w:pos="1600"/>
      </w:tabs>
      <w:ind w:left="1600" w:hanging="1600"/>
    </w:pPr>
  </w:style>
  <w:style w:type="paragraph" w:customStyle="1" w:styleId="ISchsubpara">
    <w:name w:val="I Sch subpara"/>
    <w:basedOn w:val="BillBasic"/>
    <w:rsid w:val="0001644B"/>
    <w:pPr>
      <w:tabs>
        <w:tab w:val="right" w:pos="1940"/>
        <w:tab w:val="left" w:pos="2140"/>
      </w:tabs>
      <w:ind w:left="2140" w:hanging="2140"/>
    </w:pPr>
  </w:style>
  <w:style w:type="paragraph" w:customStyle="1" w:styleId="ISchsubsubpara">
    <w:name w:val="I Sch subsubpara"/>
    <w:basedOn w:val="BillBasic"/>
    <w:rsid w:val="0001644B"/>
    <w:pPr>
      <w:tabs>
        <w:tab w:val="right" w:pos="2460"/>
        <w:tab w:val="left" w:pos="2660"/>
      </w:tabs>
      <w:ind w:left="2660" w:hanging="2660"/>
    </w:pPr>
  </w:style>
  <w:style w:type="character" w:customStyle="1" w:styleId="aNoteChar">
    <w:name w:val="aNote Char"/>
    <w:basedOn w:val="DefaultParagraphFont"/>
    <w:link w:val="aNote"/>
    <w:locked/>
    <w:rsid w:val="007F07A8"/>
    <w:rPr>
      <w:lang w:eastAsia="en-US"/>
    </w:rPr>
  </w:style>
  <w:style w:type="character" w:customStyle="1" w:styleId="charCitHyperlinkAbbrev">
    <w:name w:val="charCitHyperlinkAbbrev"/>
    <w:basedOn w:val="Hyperlink"/>
    <w:uiPriority w:val="1"/>
    <w:rsid w:val="0001644B"/>
    <w:rPr>
      <w:color w:val="0000FF" w:themeColor="hyperlink"/>
      <w:u w:val="none"/>
    </w:rPr>
  </w:style>
  <w:style w:type="character" w:styleId="Hyperlink">
    <w:name w:val="Hyperlink"/>
    <w:basedOn w:val="DefaultParagraphFont"/>
    <w:uiPriority w:val="99"/>
    <w:unhideWhenUsed/>
    <w:rsid w:val="0001644B"/>
    <w:rPr>
      <w:color w:val="0000FF" w:themeColor="hyperlink"/>
      <w:u w:val="single"/>
    </w:rPr>
  </w:style>
  <w:style w:type="character" w:customStyle="1" w:styleId="charCitHyperlinkItal">
    <w:name w:val="charCitHyperlinkItal"/>
    <w:basedOn w:val="Hyperlink"/>
    <w:uiPriority w:val="1"/>
    <w:rsid w:val="0001644B"/>
    <w:rPr>
      <w:i/>
      <w:color w:val="0000FF" w:themeColor="hyperlink"/>
      <w:u w:val="none"/>
    </w:rPr>
  </w:style>
  <w:style w:type="character" w:customStyle="1" w:styleId="AH5SecChar">
    <w:name w:val="A H5 Sec Char"/>
    <w:basedOn w:val="DefaultParagraphFont"/>
    <w:link w:val="AH5Sec"/>
    <w:locked/>
    <w:rsid w:val="007F07A8"/>
    <w:rPr>
      <w:rFonts w:ascii="Arial" w:hAnsi="Arial"/>
      <w:b/>
      <w:sz w:val="24"/>
      <w:lang w:eastAsia="en-US"/>
    </w:rPr>
  </w:style>
  <w:style w:type="character" w:customStyle="1" w:styleId="BillBasicChar">
    <w:name w:val="BillBasic Char"/>
    <w:basedOn w:val="DefaultParagraphFont"/>
    <w:link w:val="BillBasic"/>
    <w:locked/>
    <w:rsid w:val="007F07A8"/>
    <w:rPr>
      <w:sz w:val="24"/>
      <w:lang w:eastAsia="en-US"/>
    </w:rPr>
  </w:style>
  <w:style w:type="paragraph" w:customStyle="1" w:styleId="Status">
    <w:name w:val="Status"/>
    <w:basedOn w:val="Normal"/>
    <w:rsid w:val="0001644B"/>
    <w:pPr>
      <w:spacing w:before="280"/>
      <w:jc w:val="center"/>
    </w:pPr>
    <w:rPr>
      <w:rFonts w:ascii="Arial" w:hAnsi="Arial"/>
      <w:sz w:val="14"/>
    </w:rPr>
  </w:style>
  <w:style w:type="paragraph" w:customStyle="1" w:styleId="FooterInfoCentre">
    <w:name w:val="FooterInfoCentre"/>
    <w:basedOn w:val="FooterInfo"/>
    <w:rsid w:val="0001644B"/>
    <w:pPr>
      <w:spacing w:before="60"/>
      <w:jc w:val="center"/>
    </w:pPr>
  </w:style>
  <w:style w:type="paragraph" w:customStyle="1" w:styleId="subsection">
    <w:name w:val="subsection"/>
    <w:basedOn w:val="Normal"/>
    <w:rsid w:val="00133775"/>
    <w:pPr>
      <w:spacing w:before="100" w:beforeAutospacing="1" w:after="100" w:afterAutospacing="1"/>
    </w:pPr>
    <w:rPr>
      <w:szCs w:val="24"/>
      <w:lang w:eastAsia="en-AU"/>
    </w:rPr>
  </w:style>
  <w:style w:type="paragraph" w:customStyle="1" w:styleId="paragraph">
    <w:name w:val="paragraph"/>
    <w:basedOn w:val="Normal"/>
    <w:rsid w:val="00133775"/>
    <w:pPr>
      <w:spacing w:before="100" w:beforeAutospacing="1" w:after="100" w:afterAutospacing="1"/>
    </w:pPr>
    <w:rPr>
      <w:szCs w:val="24"/>
      <w:lang w:eastAsia="en-AU"/>
    </w:rPr>
  </w:style>
  <w:style w:type="paragraph" w:customStyle="1" w:styleId="paragraphsub">
    <w:name w:val="paragraphsub"/>
    <w:basedOn w:val="Normal"/>
    <w:rsid w:val="00133775"/>
    <w:pPr>
      <w:spacing w:before="100" w:beforeAutospacing="1" w:after="100" w:afterAutospacing="1"/>
    </w:pPr>
    <w:rPr>
      <w:szCs w:val="24"/>
      <w:lang w:eastAsia="en-AU"/>
    </w:rPr>
  </w:style>
  <w:style w:type="paragraph" w:customStyle="1" w:styleId="00Spine">
    <w:name w:val="00Spine"/>
    <w:basedOn w:val="Normal"/>
    <w:rsid w:val="0001644B"/>
  </w:style>
  <w:style w:type="paragraph" w:customStyle="1" w:styleId="05Endnote0">
    <w:name w:val="05Endnote"/>
    <w:basedOn w:val="Normal"/>
    <w:rsid w:val="0001644B"/>
  </w:style>
  <w:style w:type="paragraph" w:customStyle="1" w:styleId="06Copyright">
    <w:name w:val="06Copyright"/>
    <w:basedOn w:val="Normal"/>
    <w:rsid w:val="0001644B"/>
  </w:style>
  <w:style w:type="paragraph" w:customStyle="1" w:styleId="RepubNo">
    <w:name w:val="RepubNo"/>
    <w:basedOn w:val="BillBasicHeading"/>
    <w:rsid w:val="0001644B"/>
    <w:pPr>
      <w:keepNext w:val="0"/>
      <w:spacing w:before="600"/>
      <w:jc w:val="both"/>
    </w:pPr>
    <w:rPr>
      <w:sz w:val="26"/>
    </w:rPr>
  </w:style>
  <w:style w:type="paragraph" w:customStyle="1" w:styleId="EffectiveDate">
    <w:name w:val="EffectiveDate"/>
    <w:basedOn w:val="Normal"/>
    <w:rsid w:val="0001644B"/>
    <w:pPr>
      <w:spacing w:before="120"/>
    </w:pPr>
    <w:rPr>
      <w:rFonts w:ascii="Arial" w:hAnsi="Arial"/>
      <w:b/>
      <w:sz w:val="26"/>
    </w:rPr>
  </w:style>
  <w:style w:type="paragraph" w:customStyle="1" w:styleId="CoverInForce">
    <w:name w:val="CoverInForce"/>
    <w:basedOn w:val="BillBasicHeading"/>
    <w:rsid w:val="0001644B"/>
    <w:pPr>
      <w:keepNext w:val="0"/>
      <w:spacing w:before="400"/>
    </w:pPr>
    <w:rPr>
      <w:b w:val="0"/>
    </w:rPr>
  </w:style>
  <w:style w:type="paragraph" w:customStyle="1" w:styleId="CoverHeading">
    <w:name w:val="CoverHeading"/>
    <w:basedOn w:val="Normal"/>
    <w:rsid w:val="0001644B"/>
    <w:rPr>
      <w:rFonts w:ascii="Arial" w:hAnsi="Arial"/>
      <w:b/>
    </w:rPr>
  </w:style>
  <w:style w:type="paragraph" w:customStyle="1" w:styleId="CoverSubHdg">
    <w:name w:val="CoverSubHdg"/>
    <w:basedOn w:val="CoverHeading"/>
    <w:rsid w:val="0001644B"/>
    <w:pPr>
      <w:spacing w:before="120"/>
    </w:pPr>
    <w:rPr>
      <w:sz w:val="20"/>
    </w:rPr>
  </w:style>
  <w:style w:type="paragraph" w:customStyle="1" w:styleId="CoverActName">
    <w:name w:val="CoverActName"/>
    <w:basedOn w:val="BillBasicHeading"/>
    <w:rsid w:val="0001644B"/>
    <w:pPr>
      <w:keepNext w:val="0"/>
      <w:spacing w:before="260"/>
    </w:pPr>
  </w:style>
  <w:style w:type="paragraph" w:customStyle="1" w:styleId="CoverText">
    <w:name w:val="CoverText"/>
    <w:basedOn w:val="Normal"/>
    <w:uiPriority w:val="99"/>
    <w:rsid w:val="0001644B"/>
    <w:pPr>
      <w:spacing w:before="100"/>
      <w:jc w:val="both"/>
    </w:pPr>
    <w:rPr>
      <w:sz w:val="20"/>
    </w:rPr>
  </w:style>
  <w:style w:type="paragraph" w:customStyle="1" w:styleId="CoverTextPara">
    <w:name w:val="CoverTextPara"/>
    <w:basedOn w:val="CoverText"/>
    <w:rsid w:val="0001644B"/>
    <w:pPr>
      <w:tabs>
        <w:tab w:val="right" w:pos="600"/>
        <w:tab w:val="left" w:pos="840"/>
      </w:tabs>
      <w:ind w:left="840" w:hanging="840"/>
    </w:pPr>
  </w:style>
  <w:style w:type="paragraph" w:customStyle="1" w:styleId="AH1ChapterSymb">
    <w:name w:val="A H1 Chapter Symb"/>
    <w:basedOn w:val="AH1Chapter"/>
    <w:next w:val="AH2Part"/>
    <w:rsid w:val="0001644B"/>
    <w:pPr>
      <w:tabs>
        <w:tab w:val="clear" w:pos="2600"/>
        <w:tab w:val="left" w:pos="0"/>
      </w:tabs>
      <w:ind w:left="2480" w:hanging="2960"/>
    </w:pPr>
  </w:style>
  <w:style w:type="paragraph" w:customStyle="1" w:styleId="AH2PartSymb">
    <w:name w:val="A H2 Part Symb"/>
    <w:basedOn w:val="AH2Part"/>
    <w:next w:val="AH3Div"/>
    <w:rsid w:val="0001644B"/>
    <w:pPr>
      <w:tabs>
        <w:tab w:val="clear" w:pos="2600"/>
        <w:tab w:val="left" w:pos="0"/>
      </w:tabs>
      <w:ind w:left="2480" w:hanging="2960"/>
    </w:pPr>
  </w:style>
  <w:style w:type="paragraph" w:customStyle="1" w:styleId="AH3DivSymb">
    <w:name w:val="A H3 Div Symb"/>
    <w:basedOn w:val="AH3Div"/>
    <w:next w:val="AH5Sec"/>
    <w:rsid w:val="0001644B"/>
    <w:pPr>
      <w:tabs>
        <w:tab w:val="clear" w:pos="2600"/>
        <w:tab w:val="left" w:pos="0"/>
      </w:tabs>
      <w:ind w:left="2480" w:hanging="2960"/>
    </w:pPr>
  </w:style>
  <w:style w:type="paragraph" w:customStyle="1" w:styleId="AH4SubDivSymb">
    <w:name w:val="A H4 SubDiv Symb"/>
    <w:basedOn w:val="AH4SubDiv"/>
    <w:next w:val="AH5Sec"/>
    <w:rsid w:val="0001644B"/>
    <w:pPr>
      <w:tabs>
        <w:tab w:val="clear" w:pos="2600"/>
        <w:tab w:val="left" w:pos="0"/>
      </w:tabs>
      <w:ind w:left="2480" w:hanging="2960"/>
    </w:pPr>
  </w:style>
  <w:style w:type="paragraph" w:customStyle="1" w:styleId="AH5SecSymb">
    <w:name w:val="A H5 Sec Symb"/>
    <w:basedOn w:val="AH5Sec"/>
    <w:next w:val="Amain"/>
    <w:rsid w:val="0001644B"/>
    <w:pPr>
      <w:tabs>
        <w:tab w:val="clear" w:pos="1100"/>
        <w:tab w:val="left" w:pos="0"/>
      </w:tabs>
      <w:ind w:hanging="1580"/>
    </w:pPr>
  </w:style>
  <w:style w:type="paragraph" w:customStyle="1" w:styleId="AmainSymb">
    <w:name w:val="A main Symb"/>
    <w:basedOn w:val="Amain"/>
    <w:rsid w:val="0001644B"/>
    <w:pPr>
      <w:tabs>
        <w:tab w:val="left" w:pos="0"/>
      </w:tabs>
      <w:ind w:left="1120" w:hanging="1600"/>
    </w:pPr>
  </w:style>
  <w:style w:type="paragraph" w:customStyle="1" w:styleId="AparaSymb">
    <w:name w:val="A para Symb"/>
    <w:basedOn w:val="Apara"/>
    <w:rsid w:val="0001644B"/>
    <w:pPr>
      <w:tabs>
        <w:tab w:val="right" w:pos="0"/>
      </w:tabs>
      <w:ind w:hanging="2080"/>
    </w:pPr>
  </w:style>
  <w:style w:type="paragraph" w:customStyle="1" w:styleId="Assectheading">
    <w:name w:val="A ssect heading"/>
    <w:basedOn w:val="Amain"/>
    <w:rsid w:val="0001644B"/>
    <w:pPr>
      <w:keepNext/>
      <w:tabs>
        <w:tab w:val="clear" w:pos="900"/>
        <w:tab w:val="clear" w:pos="1100"/>
      </w:tabs>
      <w:spacing w:before="300"/>
      <w:ind w:left="0" w:firstLine="0"/>
      <w:outlineLvl w:val="9"/>
    </w:pPr>
    <w:rPr>
      <w:i/>
    </w:rPr>
  </w:style>
  <w:style w:type="paragraph" w:customStyle="1" w:styleId="AsubparaSymb">
    <w:name w:val="A subpara Symb"/>
    <w:basedOn w:val="Asubpara"/>
    <w:rsid w:val="0001644B"/>
    <w:pPr>
      <w:tabs>
        <w:tab w:val="left" w:pos="0"/>
      </w:tabs>
      <w:ind w:left="2098" w:hanging="2580"/>
    </w:pPr>
  </w:style>
  <w:style w:type="paragraph" w:customStyle="1" w:styleId="Actdetails">
    <w:name w:val="Act details"/>
    <w:basedOn w:val="Normal"/>
    <w:rsid w:val="0001644B"/>
    <w:pPr>
      <w:spacing w:before="20"/>
      <w:ind w:left="1400"/>
    </w:pPr>
    <w:rPr>
      <w:rFonts w:ascii="Arial" w:hAnsi="Arial"/>
      <w:sz w:val="20"/>
    </w:rPr>
  </w:style>
  <w:style w:type="paragraph" w:customStyle="1" w:styleId="AmdtsEntriesDefL2">
    <w:name w:val="AmdtsEntriesDefL2"/>
    <w:basedOn w:val="Normal"/>
    <w:rsid w:val="0001644B"/>
    <w:pPr>
      <w:tabs>
        <w:tab w:val="left" w:pos="3000"/>
      </w:tabs>
      <w:ind w:left="3100" w:hanging="2000"/>
    </w:pPr>
    <w:rPr>
      <w:rFonts w:ascii="Arial" w:hAnsi="Arial"/>
      <w:sz w:val="18"/>
    </w:rPr>
  </w:style>
  <w:style w:type="paragraph" w:customStyle="1" w:styleId="AmdtsEntries">
    <w:name w:val="AmdtsEntries"/>
    <w:basedOn w:val="BillBasicHeading"/>
    <w:rsid w:val="0001644B"/>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01644B"/>
    <w:pPr>
      <w:tabs>
        <w:tab w:val="clear" w:pos="2600"/>
      </w:tabs>
      <w:spacing w:before="120"/>
      <w:ind w:left="1100"/>
    </w:pPr>
    <w:rPr>
      <w:sz w:val="18"/>
    </w:rPr>
  </w:style>
  <w:style w:type="paragraph" w:customStyle="1" w:styleId="Asamby">
    <w:name w:val="As am by"/>
    <w:basedOn w:val="Normal"/>
    <w:next w:val="Normal"/>
    <w:rsid w:val="0001644B"/>
    <w:pPr>
      <w:spacing w:before="240"/>
      <w:ind w:left="1100"/>
    </w:pPr>
    <w:rPr>
      <w:rFonts w:ascii="Arial" w:hAnsi="Arial"/>
      <w:sz w:val="20"/>
    </w:rPr>
  </w:style>
  <w:style w:type="character" w:customStyle="1" w:styleId="charSymb">
    <w:name w:val="charSymb"/>
    <w:basedOn w:val="DefaultParagraphFont"/>
    <w:rsid w:val="0001644B"/>
    <w:rPr>
      <w:rFonts w:ascii="Arial" w:hAnsi="Arial"/>
      <w:sz w:val="24"/>
      <w:bdr w:val="single" w:sz="4" w:space="0" w:color="auto"/>
    </w:rPr>
  </w:style>
  <w:style w:type="character" w:customStyle="1" w:styleId="charTableNo">
    <w:name w:val="charTableNo"/>
    <w:basedOn w:val="DefaultParagraphFont"/>
    <w:rsid w:val="0001644B"/>
  </w:style>
  <w:style w:type="character" w:customStyle="1" w:styleId="charTableText">
    <w:name w:val="charTableText"/>
    <w:basedOn w:val="DefaultParagraphFont"/>
    <w:rsid w:val="0001644B"/>
  </w:style>
  <w:style w:type="paragraph" w:customStyle="1" w:styleId="Dict-HeadingSymb">
    <w:name w:val="Dict-Heading Symb"/>
    <w:basedOn w:val="Dict-Heading"/>
    <w:rsid w:val="0001644B"/>
    <w:pPr>
      <w:tabs>
        <w:tab w:val="left" w:pos="0"/>
      </w:tabs>
      <w:ind w:left="2480" w:hanging="2960"/>
    </w:pPr>
  </w:style>
  <w:style w:type="paragraph" w:customStyle="1" w:styleId="EarlierRepubEntries">
    <w:name w:val="EarlierRepubEntries"/>
    <w:basedOn w:val="Normal"/>
    <w:rsid w:val="0001644B"/>
    <w:pPr>
      <w:spacing w:before="60" w:after="60"/>
    </w:pPr>
    <w:rPr>
      <w:rFonts w:ascii="Arial" w:hAnsi="Arial"/>
      <w:sz w:val="18"/>
    </w:rPr>
  </w:style>
  <w:style w:type="paragraph" w:customStyle="1" w:styleId="EarlierRepubHdg">
    <w:name w:val="EarlierRepubHdg"/>
    <w:basedOn w:val="Normal"/>
    <w:rsid w:val="0001644B"/>
    <w:pPr>
      <w:keepNext/>
    </w:pPr>
    <w:rPr>
      <w:rFonts w:ascii="Arial" w:hAnsi="Arial"/>
      <w:b/>
      <w:sz w:val="20"/>
    </w:rPr>
  </w:style>
  <w:style w:type="paragraph" w:customStyle="1" w:styleId="Endnote20">
    <w:name w:val="Endnote2"/>
    <w:basedOn w:val="Normal"/>
    <w:rsid w:val="0001644B"/>
    <w:pPr>
      <w:keepNext/>
      <w:tabs>
        <w:tab w:val="left" w:pos="1100"/>
      </w:tabs>
      <w:spacing w:before="360"/>
    </w:pPr>
    <w:rPr>
      <w:rFonts w:ascii="Arial" w:hAnsi="Arial"/>
      <w:b/>
    </w:rPr>
  </w:style>
  <w:style w:type="paragraph" w:customStyle="1" w:styleId="Endnote3">
    <w:name w:val="Endnote3"/>
    <w:basedOn w:val="Normal"/>
    <w:rsid w:val="0001644B"/>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01644B"/>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01644B"/>
    <w:pPr>
      <w:spacing w:before="60"/>
      <w:ind w:left="1100"/>
      <w:jc w:val="both"/>
    </w:pPr>
    <w:rPr>
      <w:sz w:val="20"/>
    </w:rPr>
  </w:style>
  <w:style w:type="paragraph" w:customStyle="1" w:styleId="EndNoteParas">
    <w:name w:val="EndNoteParas"/>
    <w:basedOn w:val="EndNoteTextEPS"/>
    <w:rsid w:val="0001644B"/>
    <w:pPr>
      <w:tabs>
        <w:tab w:val="right" w:pos="1432"/>
      </w:tabs>
      <w:ind w:left="1840" w:hanging="1840"/>
    </w:pPr>
  </w:style>
  <w:style w:type="paragraph" w:customStyle="1" w:styleId="EndnotesAbbrev">
    <w:name w:val="EndnotesAbbrev"/>
    <w:basedOn w:val="Normal"/>
    <w:rsid w:val="0001644B"/>
    <w:pPr>
      <w:spacing w:before="20"/>
    </w:pPr>
    <w:rPr>
      <w:rFonts w:ascii="Arial" w:hAnsi="Arial"/>
      <w:color w:val="000000"/>
      <w:sz w:val="16"/>
    </w:rPr>
  </w:style>
  <w:style w:type="paragraph" w:customStyle="1" w:styleId="EPSCoverTop">
    <w:name w:val="EPSCoverTop"/>
    <w:basedOn w:val="Normal"/>
    <w:rsid w:val="0001644B"/>
    <w:pPr>
      <w:jc w:val="right"/>
    </w:pPr>
    <w:rPr>
      <w:rFonts w:ascii="Arial" w:hAnsi="Arial"/>
      <w:sz w:val="20"/>
    </w:rPr>
  </w:style>
  <w:style w:type="paragraph" w:customStyle="1" w:styleId="LegHistNote">
    <w:name w:val="LegHistNote"/>
    <w:basedOn w:val="Actdetails"/>
    <w:rsid w:val="0001644B"/>
    <w:pPr>
      <w:spacing w:before="60"/>
      <w:ind w:left="2700" w:right="-60" w:hanging="1300"/>
    </w:pPr>
    <w:rPr>
      <w:sz w:val="18"/>
    </w:rPr>
  </w:style>
  <w:style w:type="paragraph" w:customStyle="1" w:styleId="LongTitleSymb">
    <w:name w:val="LongTitleSymb"/>
    <w:basedOn w:val="LongTitle"/>
    <w:rsid w:val="0001644B"/>
    <w:pPr>
      <w:ind w:hanging="480"/>
    </w:pPr>
  </w:style>
  <w:style w:type="paragraph" w:styleId="MacroText">
    <w:name w:val="macro"/>
    <w:link w:val="MacroTextChar"/>
    <w:semiHidden/>
    <w:rsid w:val="0001644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01644B"/>
    <w:rPr>
      <w:rFonts w:ascii="Courier New" w:hAnsi="Courier New" w:cs="Courier New"/>
      <w:lang w:eastAsia="en-US"/>
    </w:rPr>
  </w:style>
  <w:style w:type="paragraph" w:customStyle="1" w:styleId="NewAct">
    <w:name w:val="New Act"/>
    <w:basedOn w:val="Normal"/>
    <w:next w:val="Actdetails"/>
    <w:rsid w:val="0001644B"/>
    <w:pPr>
      <w:keepNext/>
      <w:spacing w:before="180"/>
      <w:ind w:left="1100"/>
    </w:pPr>
    <w:rPr>
      <w:rFonts w:ascii="Arial" w:hAnsi="Arial"/>
      <w:b/>
      <w:sz w:val="20"/>
    </w:rPr>
  </w:style>
  <w:style w:type="paragraph" w:customStyle="1" w:styleId="NewReg">
    <w:name w:val="New Reg"/>
    <w:basedOn w:val="NewAct"/>
    <w:next w:val="Actdetails"/>
    <w:rsid w:val="0001644B"/>
  </w:style>
  <w:style w:type="paragraph" w:customStyle="1" w:styleId="RenumProvEntries">
    <w:name w:val="RenumProvEntries"/>
    <w:basedOn w:val="Normal"/>
    <w:rsid w:val="0001644B"/>
    <w:pPr>
      <w:spacing w:before="60"/>
    </w:pPr>
    <w:rPr>
      <w:rFonts w:ascii="Arial" w:hAnsi="Arial"/>
      <w:sz w:val="20"/>
    </w:rPr>
  </w:style>
  <w:style w:type="paragraph" w:customStyle="1" w:styleId="RenumProvHdg">
    <w:name w:val="RenumProvHdg"/>
    <w:basedOn w:val="Normal"/>
    <w:rsid w:val="0001644B"/>
    <w:rPr>
      <w:rFonts w:ascii="Arial" w:hAnsi="Arial"/>
      <w:b/>
      <w:sz w:val="22"/>
    </w:rPr>
  </w:style>
  <w:style w:type="paragraph" w:customStyle="1" w:styleId="RenumProvHeader">
    <w:name w:val="RenumProvHeader"/>
    <w:basedOn w:val="Normal"/>
    <w:rsid w:val="0001644B"/>
    <w:rPr>
      <w:rFonts w:ascii="Arial" w:hAnsi="Arial"/>
      <w:b/>
      <w:sz w:val="22"/>
    </w:rPr>
  </w:style>
  <w:style w:type="paragraph" w:customStyle="1" w:styleId="RenumProvSubsectEntries">
    <w:name w:val="RenumProvSubsectEntries"/>
    <w:basedOn w:val="RenumProvEntries"/>
    <w:rsid w:val="0001644B"/>
    <w:pPr>
      <w:ind w:left="252"/>
    </w:pPr>
  </w:style>
  <w:style w:type="paragraph" w:customStyle="1" w:styleId="RenumTableHdg">
    <w:name w:val="RenumTableHdg"/>
    <w:basedOn w:val="Normal"/>
    <w:rsid w:val="0001644B"/>
    <w:pPr>
      <w:spacing w:before="120"/>
    </w:pPr>
    <w:rPr>
      <w:rFonts w:ascii="Arial" w:hAnsi="Arial"/>
      <w:b/>
      <w:sz w:val="20"/>
    </w:rPr>
  </w:style>
  <w:style w:type="paragraph" w:customStyle="1" w:styleId="SchclauseheadingSymb">
    <w:name w:val="Sch clause heading Symb"/>
    <w:basedOn w:val="Schclauseheading"/>
    <w:rsid w:val="0001644B"/>
    <w:pPr>
      <w:tabs>
        <w:tab w:val="left" w:pos="0"/>
      </w:tabs>
      <w:ind w:left="980" w:hanging="1460"/>
    </w:pPr>
  </w:style>
  <w:style w:type="paragraph" w:customStyle="1" w:styleId="SchSubClause">
    <w:name w:val="Sch SubClause"/>
    <w:basedOn w:val="Schclauseheading"/>
    <w:rsid w:val="0001644B"/>
    <w:rPr>
      <w:b w:val="0"/>
    </w:rPr>
  </w:style>
  <w:style w:type="paragraph" w:customStyle="1" w:styleId="Sched-FormSymb">
    <w:name w:val="Sched-Form Symb"/>
    <w:basedOn w:val="Sched-Form"/>
    <w:rsid w:val="0001644B"/>
    <w:pPr>
      <w:tabs>
        <w:tab w:val="left" w:pos="0"/>
      </w:tabs>
      <w:ind w:left="2480" w:hanging="2960"/>
    </w:pPr>
  </w:style>
  <w:style w:type="paragraph" w:customStyle="1" w:styleId="Sched-headingSymb">
    <w:name w:val="Sched-heading Symb"/>
    <w:basedOn w:val="Sched-heading"/>
    <w:rsid w:val="0001644B"/>
    <w:pPr>
      <w:tabs>
        <w:tab w:val="left" w:pos="0"/>
      </w:tabs>
      <w:ind w:left="2480" w:hanging="2960"/>
    </w:pPr>
  </w:style>
  <w:style w:type="paragraph" w:customStyle="1" w:styleId="Sched-PartSymb">
    <w:name w:val="Sched-Part Symb"/>
    <w:basedOn w:val="Sched-Part"/>
    <w:rsid w:val="0001644B"/>
    <w:pPr>
      <w:tabs>
        <w:tab w:val="left" w:pos="0"/>
      </w:tabs>
      <w:ind w:left="2480" w:hanging="2960"/>
    </w:pPr>
  </w:style>
  <w:style w:type="paragraph" w:styleId="Subtitle">
    <w:name w:val="Subtitle"/>
    <w:basedOn w:val="Normal"/>
    <w:link w:val="SubtitleChar"/>
    <w:qFormat/>
    <w:rsid w:val="0001644B"/>
    <w:pPr>
      <w:spacing w:after="60"/>
      <w:jc w:val="center"/>
      <w:outlineLvl w:val="1"/>
    </w:pPr>
    <w:rPr>
      <w:rFonts w:ascii="Arial" w:hAnsi="Arial"/>
    </w:rPr>
  </w:style>
  <w:style w:type="character" w:customStyle="1" w:styleId="SubtitleChar">
    <w:name w:val="Subtitle Char"/>
    <w:basedOn w:val="DefaultParagraphFont"/>
    <w:link w:val="Subtitle"/>
    <w:rsid w:val="0001644B"/>
    <w:rPr>
      <w:rFonts w:ascii="Arial" w:hAnsi="Arial"/>
      <w:sz w:val="24"/>
      <w:lang w:eastAsia="en-US"/>
    </w:rPr>
  </w:style>
  <w:style w:type="paragraph" w:customStyle="1" w:styleId="TLegEntries">
    <w:name w:val="TLegEntries"/>
    <w:basedOn w:val="Normal"/>
    <w:rsid w:val="0001644B"/>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01644B"/>
    <w:pPr>
      <w:ind w:firstLine="0"/>
    </w:pPr>
    <w:rPr>
      <w:b/>
    </w:rPr>
  </w:style>
  <w:style w:type="paragraph" w:customStyle="1" w:styleId="EndNoteTextPub">
    <w:name w:val="EndNoteTextPub"/>
    <w:basedOn w:val="Normal"/>
    <w:rsid w:val="0001644B"/>
    <w:pPr>
      <w:spacing w:before="60"/>
      <w:ind w:left="1100"/>
      <w:jc w:val="both"/>
    </w:pPr>
    <w:rPr>
      <w:sz w:val="20"/>
    </w:rPr>
  </w:style>
  <w:style w:type="paragraph" w:customStyle="1" w:styleId="TOC10">
    <w:name w:val="TOC 10"/>
    <w:basedOn w:val="TOC5"/>
    <w:rsid w:val="0001644B"/>
    <w:rPr>
      <w:szCs w:val="24"/>
    </w:rPr>
  </w:style>
  <w:style w:type="character" w:customStyle="1" w:styleId="charNotBold">
    <w:name w:val="charNotBold"/>
    <w:basedOn w:val="DefaultParagraphFont"/>
    <w:rsid w:val="0001644B"/>
    <w:rPr>
      <w:rFonts w:ascii="Arial" w:hAnsi="Arial"/>
      <w:sz w:val="20"/>
    </w:rPr>
  </w:style>
  <w:style w:type="paragraph" w:customStyle="1" w:styleId="ShadedSchClauseSymb">
    <w:name w:val="Shaded Sch Clause Symb"/>
    <w:basedOn w:val="ShadedSchClause"/>
    <w:rsid w:val="0001644B"/>
    <w:pPr>
      <w:tabs>
        <w:tab w:val="left" w:pos="0"/>
      </w:tabs>
      <w:ind w:left="975" w:hanging="1457"/>
    </w:pPr>
  </w:style>
  <w:style w:type="paragraph" w:customStyle="1" w:styleId="CoverTextBullet">
    <w:name w:val="CoverTextBullet"/>
    <w:basedOn w:val="CoverText"/>
    <w:qFormat/>
    <w:rsid w:val="0001644B"/>
    <w:pPr>
      <w:numPr>
        <w:numId w:val="32"/>
      </w:numPr>
    </w:pPr>
    <w:rPr>
      <w:color w:val="000000"/>
    </w:rPr>
  </w:style>
  <w:style w:type="character" w:customStyle="1" w:styleId="Heading3Char">
    <w:name w:val="Heading 3 Char"/>
    <w:aliases w:val="h3 Char,sec Char"/>
    <w:basedOn w:val="DefaultParagraphFont"/>
    <w:link w:val="Heading3"/>
    <w:rsid w:val="0001644B"/>
    <w:rPr>
      <w:b/>
      <w:sz w:val="24"/>
      <w:lang w:eastAsia="en-US"/>
    </w:rPr>
  </w:style>
  <w:style w:type="paragraph" w:customStyle="1" w:styleId="Sched-Form-18Space">
    <w:name w:val="Sched-Form-18Space"/>
    <w:basedOn w:val="Normal"/>
    <w:rsid w:val="0001644B"/>
    <w:pPr>
      <w:spacing w:before="360" w:after="60"/>
    </w:pPr>
    <w:rPr>
      <w:sz w:val="22"/>
    </w:rPr>
  </w:style>
  <w:style w:type="paragraph" w:customStyle="1" w:styleId="FormRule">
    <w:name w:val="FormRule"/>
    <w:basedOn w:val="Normal"/>
    <w:rsid w:val="0001644B"/>
    <w:pPr>
      <w:pBdr>
        <w:top w:val="single" w:sz="4" w:space="1" w:color="auto"/>
      </w:pBdr>
      <w:spacing w:before="160" w:after="40"/>
      <w:ind w:left="3220" w:right="3260"/>
    </w:pPr>
    <w:rPr>
      <w:sz w:val="8"/>
    </w:rPr>
  </w:style>
  <w:style w:type="paragraph" w:customStyle="1" w:styleId="OldAmdtsEntries">
    <w:name w:val="OldAmdtsEntries"/>
    <w:basedOn w:val="BillBasicHeading"/>
    <w:rsid w:val="0001644B"/>
    <w:pPr>
      <w:tabs>
        <w:tab w:val="clear" w:pos="2600"/>
        <w:tab w:val="left" w:leader="dot" w:pos="2700"/>
      </w:tabs>
      <w:ind w:left="2700" w:hanging="2000"/>
    </w:pPr>
    <w:rPr>
      <w:sz w:val="18"/>
    </w:rPr>
  </w:style>
  <w:style w:type="paragraph" w:customStyle="1" w:styleId="OldAmdt2ndLine">
    <w:name w:val="OldAmdt2ndLine"/>
    <w:basedOn w:val="OldAmdtsEntries"/>
    <w:rsid w:val="0001644B"/>
    <w:pPr>
      <w:tabs>
        <w:tab w:val="left" w:pos="2700"/>
      </w:tabs>
      <w:spacing w:before="0"/>
    </w:pPr>
  </w:style>
  <w:style w:type="paragraph" w:customStyle="1" w:styleId="parainpara">
    <w:name w:val="para in para"/>
    <w:rsid w:val="0001644B"/>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01644B"/>
    <w:pPr>
      <w:spacing w:after="60"/>
      <w:ind w:left="2800"/>
    </w:pPr>
    <w:rPr>
      <w:rFonts w:ascii="ACTCrest" w:hAnsi="ACTCrest"/>
      <w:sz w:val="216"/>
    </w:rPr>
  </w:style>
  <w:style w:type="paragraph" w:customStyle="1" w:styleId="Actbullet">
    <w:name w:val="Act bullet"/>
    <w:basedOn w:val="Normal"/>
    <w:uiPriority w:val="99"/>
    <w:rsid w:val="0001644B"/>
    <w:pPr>
      <w:numPr>
        <w:numId w:val="43"/>
      </w:numPr>
      <w:tabs>
        <w:tab w:val="left" w:pos="900"/>
      </w:tabs>
      <w:spacing w:before="20"/>
      <w:ind w:right="-60"/>
    </w:pPr>
    <w:rPr>
      <w:rFonts w:ascii="Arial" w:hAnsi="Arial"/>
      <w:sz w:val="18"/>
    </w:rPr>
  </w:style>
  <w:style w:type="paragraph" w:customStyle="1" w:styleId="AuthorisedBlock">
    <w:name w:val="AuthorisedBlock"/>
    <w:basedOn w:val="Normal"/>
    <w:rsid w:val="0001644B"/>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01644B"/>
    <w:rPr>
      <w:b w:val="0"/>
      <w:sz w:val="32"/>
    </w:rPr>
  </w:style>
  <w:style w:type="paragraph" w:customStyle="1" w:styleId="MH1Chapter">
    <w:name w:val="M H1 Chapter"/>
    <w:basedOn w:val="AH1Chapter"/>
    <w:rsid w:val="0001644B"/>
    <w:pPr>
      <w:tabs>
        <w:tab w:val="clear" w:pos="2600"/>
        <w:tab w:val="left" w:pos="2720"/>
      </w:tabs>
      <w:ind w:left="4000" w:hanging="3300"/>
    </w:pPr>
  </w:style>
  <w:style w:type="paragraph" w:customStyle="1" w:styleId="ModH1Chapter">
    <w:name w:val="Mod H1 Chapter"/>
    <w:basedOn w:val="IH1ChapSymb"/>
    <w:rsid w:val="0001644B"/>
    <w:pPr>
      <w:tabs>
        <w:tab w:val="clear" w:pos="2600"/>
        <w:tab w:val="left" w:pos="3300"/>
      </w:tabs>
      <w:ind w:left="3300"/>
    </w:pPr>
  </w:style>
  <w:style w:type="paragraph" w:customStyle="1" w:styleId="ModH2Part">
    <w:name w:val="Mod H2 Part"/>
    <w:basedOn w:val="IH2PartSymb"/>
    <w:rsid w:val="0001644B"/>
    <w:pPr>
      <w:tabs>
        <w:tab w:val="clear" w:pos="2600"/>
        <w:tab w:val="left" w:pos="3300"/>
      </w:tabs>
      <w:ind w:left="3300"/>
    </w:pPr>
  </w:style>
  <w:style w:type="paragraph" w:customStyle="1" w:styleId="ModH3Div">
    <w:name w:val="Mod H3 Div"/>
    <w:basedOn w:val="IH3DivSymb"/>
    <w:rsid w:val="0001644B"/>
    <w:pPr>
      <w:tabs>
        <w:tab w:val="clear" w:pos="2600"/>
        <w:tab w:val="left" w:pos="3300"/>
      </w:tabs>
      <w:ind w:left="3300"/>
    </w:pPr>
  </w:style>
  <w:style w:type="paragraph" w:customStyle="1" w:styleId="ModH4SubDiv">
    <w:name w:val="Mod H4 SubDiv"/>
    <w:basedOn w:val="IH4SubDivSymb"/>
    <w:rsid w:val="0001644B"/>
    <w:pPr>
      <w:tabs>
        <w:tab w:val="clear" w:pos="2600"/>
        <w:tab w:val="left" w:pos="3300"/>
      </w:tabs>
      <w:ind w:left="3300"/>
    </w:pPr>
  </w:style>
  <w:style w:type="paragraph" w:customStyle="1" w:styleId="ModH5Sec">
    <w:name w:val="Mod H5 Sec"/>
    <w:basedOn w:val="IH5SecSymb"/>
    <w:rsid w:val="0001644B"/>
    <w:pPr>
      <w:tabs>
        <w:tab w:val="clear" w:pos="1100"/>
        <w:tab w:val="left" w:pos="1800"/>
      </w:tabs>
      <w:ind w:left="2200"/>
    </w:pPr>
  </w:style>
  <w:style w:type="paragraph" w:customStyle="1" w:styleId="Modmain">
    <w:name w:val="Mod main"/>
    <w:basedOn w:val="Amain"/>
    <w:rsid w:val="0001644B"/>
    <w:pPr>
      <w:tabs>
        <w:tab w:val="clear" w:pos="900"/>
        <w:tab w:val="clear" w:pos="1100"/>
        <w:tab w:val="right" w:pos="1600"/>
        <w:tab w:val="left" w:pos="1800"/>
      </w:tabs>
      <w:ind w:left="2200"/>
    </w:pPr>
  </w:style>
  <w:style w:type="paragraph" w:customStyle="1" w:styleId="Modpara">
    <w:name w:val="Mod para"/>
    <w:basedOn w:val="BillBasic"/>
    <w:rsid w:val="0001644B"/>
    <w:pPr>
      <w:tabs>
        <w:tab w:val="right" w:pos="2100"/>
        <w:tab w:val="left" w:pos="2300"/>
      </w:tabs>
      <w:ind w:left="2700" w:hanging="1600"/>
      <w:outlineLvl w:val="6"/>
    </w:pPr>
  </w:style>
  <w:style w:type="paragraph" w:customStyle="1" w:styleId="Modsubpara">
    <w:name w:val="Mod subpara"/>
    <w:basedOn w:val="Asubpara"/>
    <w:rsid w:val="0001644B"/>
    <w:pPr>
      <w:tabs>
        <w:tab w:val="clear" w:pos="1900"/>
        <w:tab w:val="clear" w:pos="2100"/>
        <w:tab w:val="right" w:pos="2640"/>
        <w:tab w:val="left" w:pos="2840"/>
      </w:tabs>
      <w:ind w:left="3240" w:hanging="2140"/>
    </w:pPr>
  </w:style>
  <w:style w:type="paragraph" w:customStyle="1" w:styleId="Modsubsubpara">
    <w:name w:val="Mod subsubpara"/>
    <w:basedOn w:val="AsubsubparaSymb"/>
    <w:rsid w:val="0001644B"/>
    <w:pPr>
      <w:tabs>
        <w:tab w:val="clear" w:pos="2400"/>
        <w:tab w:val="clear" w:pos="2600"/>
        <w:tab w:val="right" w:pos="3160"/>
        <w:tab w:val="left" w:pos="3360"/>
      </w:tabs>
      <w:ind w:left="3760" w:hanging="2660"/>
    </w:pPr>
  </w:style>
  <w:style w:type="paragraph" w:customStyle="1" w:styleId="Modmainreturn">
    <w:name w:val="Mod main return"/>
    <w:basedOn w:val="AmainreturnSymb"/>
    <w:rsid w:val="0001644B"/>
    <w:pPr>
      <w:ind w:left="1800"/>
    </w:pPr>
  </w:style>
  <w:style w:type="paragraph" w:customStyle="1" w:styleId="Modparareturn">
    <w:name w:val="Mod para return"/>
    <w:basedOn w:val="AparareturnSymb"/>
    <w:rsid w:val="0001644B"/>
    <w:pPr>
      <w:ind w:left="2300"/>
    </w:pPr>
  </w:style>
  <w:style w:type="paragraph" w:customStyle="1" w:styleId="Modsubparareturn">
    <w:name w:val="Mod subpara return"/>
    <w:basedOn w:val="AsubparareturnSymb"/>
    <w:rsid w:val="0001644B"/>
    <w:pPr>
      <w:ind w:left="3040"/>
    </w:pPr>
  </w:style>
  <w:style w:type="paragraph" w:customStyle="1" w:styleId="Modref">
    <w:name w:val="Mod ref"/>
    <w:basedOn w:val="refSymb"/>
    <w:rsid w:val="0001644B"/>
    <w:pPr>
      <w:ind w:left="1100"/>
    </w:pPr>
  </w:style>
  <w:style w:type="paragraph" w:customStyle="1" w:styleId="ModaNote">
    <w:name w:val="Mod aNote"/>
    <w:basedOn w:val="aNoteSymb"/>
    <w:rsid w:val="0001644B"/>
    <w:pPr>
      <w:tabs>
        <w:tab w:val="left" w:pos="2600"/>
      </w:tabs>
      <w:ind w:left="2600"/>
    </w:pPr>
  </w:style>
  <w:style w:type="paragraph" w:customStyle="1" w:styleId="ModNote">
    <w:name w:val="Mod Note"/>
    <w:basedOn w:val="aNoteSymb"/>
    <w:rsid w:val="0001644B"/>
    <w:pPr>
      <w:tabs>
        <w:tab w:val="left" w:pos="2600"/>
      </w:tabs>
      <w:ind w:left="2600"/>
    </w:pPr>
  </w:style>
  <w:style w:type="paragraph" w:customStyle="1" w:styleId="ApprFormHd">
    <w:name w:val="ApprFormHd"/>
    <w:basedOn w:val="Sched-heading"/>
    <w:rsid w:val="0001644B"/>
    <w:pPr>
      <w:ind w:left="0" w:firstLine="0"/>
    </w:pPr>
  </w:style>
  <w:style w:type="paragraph" w:customStyle="1" w:styleId="AmdtEntries">
    <w:name w:val="AmdtEntries"/>
    <w:basedOn w:val="BillBasicHeading"/>
    <w:rsid w:val="0001644B"/>
    <w:pPr>
      <w:keepNext w:val="0"/>
      <w:tabs>
        <w:tab w:val="clear" w:pos="2600"/>
      </w:tabs>
      <w:spacing w:before="0"/>
      <w:ind w:left="3200" w:hanging="2100"/>
    </w:pPr>
    <w:rPr>
      <w:sz w:val="18"/>
    </w:rPr>
  </w:style>
  <w:style w:type="paragraph" w:customStyle="1" w:styleId="AmdtEntriesDefL2">
    <w:name w:val="AmdtEntriesDefL2"/>
    <w:basedOn w:val="AmdtEntries"/>
    <w:rsid w:val="0001644B"/>
    <w:pPr>
      <w:tabs>
        <w:tab w:val="left" w:pos="3000"/>
      </w:tabs>
      <w:ind w:left="3600" w:hanging="2500"/>
    </w:pPr>
  </w:style>
  <w:style w:type="paragraph" w:customStyle="1" w:styleId="Actdetailsnote">
    <w:name w:val="Act details note"/>
    <w:basedOn w:val="Actdetails"/>
    <w:uiPriority w:val="99"/>
    <w:rsid w:val="0001644B"/>
    <w:pPr>
      <w:ind w:left="1620" w:right="-60" w:hanging="720"/>
    </w:pPr>
    <w:rPr>
      <w:sz w:val="18"/>
    </w:rPr>
  </w:style>
  <w:style w:type="paragraph" w:customStyle="1" w:styleId="DetailsNo">
    <w:name w:val="Details No"/>
    <w:basedOn w:val="Actdetails"/>
    <w:uiPriority w:val="99"/>
    <w:rsid w:val="0001644B"/>
    <w:pPr>
      <w:ind w:left="0"/>
    </w:pPr>
    <w:rPr>
      <w:sz w:val="18"/>
    </w:rPr>
  </w:style>
  <w:style w:type="paragraph" w:customStyle="1" w:styleId="AssectheadingSymb">
    <w:name w:val="A ssect heading Symb"/>
    <w:basedOn w:val="Amain"/>
    <w:rsid w:val="0001644B"/>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01644B"/>
    <w:pPr>
      <w:tabs>
        <w:tab w:val="left" w:pos="0"/>
        <w:tab w:val="right" w:pos="2400"/>
        <w:tab w:val="left" w:pos="2600"/>
      </w:tabs>
      <w:ind w:left="2602" w:hanging="3084"/>
      <w:outlineLvl w:val="8"/>
    </w:pPr>
  </w:style>
  <w:style w:type="paragraph" w:customStyle="1" w:styleId="AmainreturnSymb">
    <w:name w:val="A main return Symb"/>
    <w:basedOn w:val="BillBasic"/>
    <w:rsid w:val="0001644B"/>
    <w:pPr>
      <w:tabs>
        <w:tab w:val="left" w:pos="1582"/>
      </w:tabs>
      <w:ind w:left="1100" w:hanging="1582"/>
    </w:pPr>
  </w:style>
  <w:style w:type="paragraph" w:customStyle="1" w:styleId="AparareturnSymb">
    <w:name w:val="A para return Symb"/>
    <w:basedOn w:val="BillBasic"/>
    <w:rsid w:val="0001644B"/>
    <w:pPr>
      <w:tabs>
        <w:tab w:val="left" w:pos="2081"/>
      </w:tabs>
      <w:ind w:left="1599" w:hanging="2081"/>
    </w:pPr>
  </w:style>
  <w:style w:type="paragraph" w:customStyle="1" w:styleId="AsubparareturnSymb">
    <w:name w:val="A subpara return Symb"/>
    <w:basedOn w:val="BillBasic"/>
    <w:rsid w:val="0001644B"/>
    <w:pPr>
      <w:tabs>
        <w:tab w:val="left" w:pos="2580"/>
      </w:tabs>
      <w:ind w:left="2098" w:hanging="2580"/>
    </w:pPr>
  </w:style>
  <w:style w:type="paragraph" w:customStyle="1" w:styleId="aDefSymb">
    <w:name w:val="aDef Symb"/>
    <w:basedOn w:val="BillBasic"/>
    <w:rsid w:val="0001644B"/>
    <w:pPr>
      <w:tabs>
        <w:tab w:val="left" w:pos="1582"/>
      </w:tabs>
      <w:ind w:left="1100" w:hanging="1582"/>
    </w:pPr>
  </w:style>
  <w:style w:type="paragraph" w:customStyle="1" w:styleId="aDefparaSymb">
    <w:name w:val="aDef para Symb"/>
    <w:basedOn w:val="Apara"/>
    <w:rsid w:val="0001644B"/>
    <w:pPr>
      <w:tabs>
        <w:tab w:val="clear" w:pos="1600"/>
        <w:tab w:val="left" w:pos="0"/>
        <w:tab w:val="left" w:pos="1599"/>
      </w:tabs>
      <w:ind w:left="1599" w:hanging="2081"/>
    </w:pPr>
  </w:style>
  <w:style w:type="paragraph" w:customStyle="1" w:styleId="aDefsubparaSymb">
    <w:name w:val="aDef subpara Symb"/>
    <w:basedOn w:val="Asubpara"/>
    <w:rsid w:val="0001644B"/>
    <w:pPr>
      <w:tabs>
        <w:tab w:val="left" w:pos="0"/>
      </w:tabs>
      <w:ind w:left="2098" w:hanging="2580"/>
    </w:pPr>
  </w:style>
  <w:style w:type="paragraph" w:customStyle="1" w:styleId="SchAmainSymb">
    <w:name w:val="Sch A main Symb"/>
    <w:basedOn w:val="Amain"/>
    <w:rsid w:val="0001644B"/>
    <w:pPr>
      <w:tabs>
        <w:tab w:val="left" w:pos="0"/>
      </w:tabs>
      <w:ind w:hanging="1580"/>
    </w:pPr>
  </w:style>
  <w:style w:type="paragraph" w:customStyle="1" w:styleId="SchAparaSymb">
    <w:name w:val="Sch A para Symb"/>
    <w:basedOn w:val="Apara"/>
    <w:rsid w:val="0001644B"/>
    <w:pPr>
      <w:tabs>
        <w:tab w:val="left" w:pos="0"/>
      </w:tabs>
      <w:ind w:hanging="2080"/>
    </w:pPr>
  </w:style>
  <w:style w:type="paragraph" w:customStyle="1" w:styleId="SchAsubparaSymb">
    <w:name w:val="Sch A subpara Symb"/>
    <w:basedOn w:val="Asubpara"/>
    <w:rsid w:val="0001644B"/>
    <w:pPr>
      <w:tabs>
        <w:tab w:val="left" w:pos="0"/>
      </w:tabs>
      <w:ind w:hanging="2580"/>
    </w:pPr>
  </w:style>
  <w:style w:type="paragraph" w:customStyle="1" w:styleId="SchAsubsubparaSymb">
    <w:name w:val="Sch A subsubpara Symb"/>
    <w:basedOn w:val="AsubsubparaSymb"/>
    <w:rsid w:val="0001644B"/>
  </w:style>
  <w:style w:type="paragraph" w:customStyle="1" w:styleId="refSymb">
    <w:name w:val="ref Symb"/>
    <w:basedOn w:val="BillBasic"/>
    <w:next w:val="Normal"/>
    <w:rsid w:val="0001644B"/>
    <w:pPr>
      <w:tabs>
        <w:tab w:val="left" w:pos="-480"/>
      </w:tabs>
      <w:spacing w:before="60"/>
      <w:ind w:hanging="480"/>
    </w:pPr>
    <w:rPr>
      <w:sz w:val="18"/>
    </w:rPr>
  </w:style>
  <w:style w:type="paragraph" w:customStyle="1" w:styleId="IshadedH5SecSymb">
    <w:name w:val="I shaded H5 Sec Symb"/>
    <w:basedOn w:val="AH5Sec"/>
    <w:rsid w:val="0001644B"/>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01644B"/>
    <w:pPr>
      <w:tabs>
        <w:tab w:val="clear" w:pos="-1580"/>
      </w:tabs>
      <w:ind w:left="975" w:hanging="1457"/>
    </w:pPr>
  </w:style>
  <w:style w:type="paragraph" w:customStyle="1" w:styleId="IH1ChapSymb">
    <w:name w:val="I H1 Chap Symb"/>
    <w:basedOn w:val="BillBasicHeading"/>
    <w:next w:val="Normal"/>
    <w:rsid w:val="0001644B"/>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01644B"/>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01644B"/>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01644B"/>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01644B"/>
    <w:pPr>
      <w:tabs>
        <w:tab w:val="clear" w:pos="2600"/>
        <w:tab w:val="left" w:pos="-1580"/>
        <w:tab w:val="left" w:pos="0"/>
        <w:tab w:val="left" w:pos="1100"/>
      </w:tabs>
      <w:spacing w:before="240"/>
      <w:ind w:left="1100" w:hanging="1580"/>
    </w:pPr>
  </w:style>
  <w:style w:type="paragraph" w:customStyle="1" w:styleId="IMainSymb">
    <w:name w:val="I Main Symb"/>
    <w:basedOn w:val="Amain"/>
    <w:rsid w:val="0001644B"/>
    <w:pPr>
      <w:tabs>
        <w:tab w:val="left" w:pos="0"/>
      </w:tabs>
      <w:ind w:hanging="1580"/>
    </w:pPr>
  </w:style>
  <w:style w:type="paragraph" w:customStyle="1" w:styleId="IparaSymb">
    <w:name w:val="I para Symb"/>
    <w:basedOn w:val="Apara"/>
    <w:rsid w:val="0001644B"/>
    <w:pPr>
      <w:tabs>
        <w:tab w:val="left" w:pos="0"/>
      </w:tabs>
      <w:ind w:hanging="2080"/>
      <w:outlineLvl w:val="9"/>
    </w:pPr>
  </w:style>
  <w:style w:type="paragraph" w:customStyle="1" w:styleId="IsubparaSymb">
    <w:name w:val="I subpara Symb"/>
    <w:basedOn w:val="Asubpara"/>
    <w:rsid w:val="0001644B"/>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01644B"/>
    <w:pPr>
      <w:tabs>
        <w:tab w:val="clear" w:pos="2400"/>
        <w:tab w:val="clear" w:pos="2600"/>
        <w:tab w:val="right" w:pos="2460"/>
        <w:tab w:val="left" w:pos="2660"/>
      </w:tabs>
      <w:ind w:left="2660" w:hanging="3140"/>
    </w:pPr>
  </w:style>
  <w:style w:type="paragraph" w:customStyle="1" w:styleId="IdefparaSymb">
    <w:name w:val="I def para Symb"/>
    <w:basedOn w:val="IparaSymb"/>
    <w:rsid w:val="0001644B"/>
    <w:pPr>
      <w:ind w:left="1599" w:hanging="2081"/>
    </w:pPr>
  </w:style>
  <w:style w:type="paragraph" w:customStyle="1" w:styleId="IdefsubparaSymb">
    <w:name w:val="I def subpara Symb"/>
    <w:basedOn w:val="IsubparaSymb"/>
    <w:rsid w:val="0001644B"/>
    <w:pPr>
      <w:ind w:left="2138"/>
    </w:pPr>
  </w:style>
  <w:style w:type="paragraph" w:customStyle="1" w:styleId="ISched-headingSymb">
    <w:name w:val="I Sched-heading Symb"/>
    <w:basedOn w:val="BillBasicHeading"/>
    <w:next w:val="Normal"/>
    <w:rsid w:val="0001644B"/>
    <w:pPr>
      <w:tabs>
        <w:tab w:val="left" w:pos="-3080"/>
        <w:tab w:val="left" w:pos="0"/>
      </w:tabs>
      <w:spacing w:before="320"/>
      <w:ind w:left="2600" w:hanging="3080"/>
    </w:pPr>
    <w:rPr>
      <w:sz w:val="34"/>
    </w:rPr>
  </w:style>
  <w:style w:type="paragraph" w:customStyle="1" w:styleId="ISched-PartSymb">
    <w:name w:val="I Sched-Part Symb"/>
    <w:basedOn w:val="BillBasicHeading"/>
    <w:rsid w:val="0001644B"/>
    <w:pPr>
      <w:tabs>
        <w:tab w:val="left" w:pos="-3080"/>
        <w:tab w:val="left" w:pos="0"/>
      </w:tabs>
      <w:spacing w:before="380"/>
      <w:ind w:left="2600" w:hanging="3080"/>
    </w:pPr>
    <w:rPr>
      <w:sz w:val="32"/>
    </w:rPr>
  </w:style>
  <w:style w:type="paragraph" w:customStyle="1" w:styleId="ISched-formSymb">
    <w:name w:val="I Sched-form Symb"/>
    <w:basedOn w:val="BillBasicHeading"/>
    <w:rsid w:val="0001644B"/>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01644B"/>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01644B"/>
    <w:pPr>
      <w:tabs>
        <w:tab w:val="left" w:pos="-3080"/>
        <w:tab w:val="left" w:pos="0"/>
      </w:tabs>
      <w:spacing w:before="320"/>
      <w:ind w:left="2600" w:hanging="3080"/>
      <w:jc w:val="both"/>
    </w:pPr>
    <w:rPr>
      <w:sz w:val="34"/>
    </w:rPr>
  </w:style>
  <w:style w:type="paragraph" w:customStyle="1" w:styleId="AmainbulletSymb">
    <w:name w:val="A main bullet Symb"/>
    <w:basedOn w:val="BillBasic"/>
    <w:rsid w:val="0001644B"/>
    <w:pPr>
      <w:tabs>
        <w:tab w:val="left" w:pos="1100"/>
      </w:tabs>
      <w:spacing w:before="60"/>
      <w:ind w:left="1500" w:hanging="1986"/>
    </w:pPr>
  </w:style>
  <w:style w:type="paragraph" w:customStyle="1" w:styleId="aExamHdgssSymb">
    <w:name w:val="aExamHdgss Symb"/>
    <w:basedOn w:val="BillBasicHeading"/>
    <w:next w:val="Normal"/>
    <w:rsid w:val="0001644B"/>
    <w:pPr>
      <w:tabs>
        <w:tab w:val="clear" w:pos="2600"/>
        <w:tab w:val="left" w:pos="1582"/>
      </w:tabs>
      <w:ind w:left="1100" w:hanging="1582"/>
    </w:pPr>
    <w:rPr>
      <w:sz w:val="18"/>
    </w:rPr>
  </w:style>
  <w:style w:type="paragraph" w:customStyle="1" w:styleId="aExamssSymb">
    <w:name w:val="aExamss Symb"/>
    <w:basedOn w:val="aNote"/>
    <w:rsid w:val="0001644B"/>
    <w:pPr>
      <w:tabs>
        <w:tab w:val="left" w:pos="1582"/>
      </w:tabs>
      <w:spacing w:before="60"/>
      <w:ind w:left="1100" w:hanging="1582"/>
    </w:pPr>
  </w:style>
  <w:style w:type="paragraph" w:customStyle="1" w:styleId="aExamINumssSymb">
    <w:name w:val="aExamINumss Symb"/>
    <w:basedOn w:val="aExamssSymb"/>
    <w:rsid w:val="0001644B"/>
    <w:pPr>
      <w:tabs>
        <w:tab w:val="left" w:pos="1100"/>
      </w:tabs>
      <w:ind w:left="1500" w:hanging="1986"/>
    </w:pPr>
  </w:style>
  <w:style w:type="paragraph" w:customStyle="1" w:styleId="aExamNumTextssSymb">
    <w:name w:val="aExamNumTextss Symb"/>
    <w:basedOn w:val="aExamssSymb"/>
    <w:rsid w:val="0001644B"/>
    <w:pPr>
      <w:tabs>
        <w:tab w:val="clear" w:pos="1582"/>
        <w:tab w:val="left" w:pos="1985"/>
      </w:tabs>
      <w:ind w:left="1503" w:hanging="1985"/>
    </w:pPr>
  </w:style>
  <w:style w:type="paragraph" w:customStyle="1" w:styleId="AExamIParaSymb">
    <w:name w:val="AExamIPara Symb"/>
    <w:basedOn w:val="aExam"/>
    <w:rsid w:val="0001644B"/>
    <w:pPr>
      <w:tabs>
        <w:tab w:val="right" w:pos="1718"/>
      </w:tabs>
      <w:ind w:left="1984" w:hanging="2466"/>
    </w:pPr>
  </w:style>
  <w:style w:type="paragraph" w:customStyle="1" w:styleId="aExamBulletssSymb">
    <w:name w:val="aExamBulletss Symb"/>
    <w:basedOn w:val="aExamssSymb"/>
    <w:rsid w:val="0001644B"/>
    <w:pPr>
      <w:tabs>
        <w:tab w:val="left" w:pos="1100"/>
      </w:tabs>
      <w:ind w:left="1500" w:hanging="1986"/>
    </w:pPr>
  </w:style>
  <w:style w:type="paragraph" w:customStyle="1" w:styleId="aNoteSymb">
    <w:name w:val="aNote Symb"/>
    <w:basedOn w:val="BillBasic"/>
    <w:rsid w:val="0001644B"/>
    <w:pPr>
      <w:tabs>
        <w:tab w:val="left" w:pos="1100"/>
        <w:tab w:val="left" w:pos="2381"/>
      </w:tabs>
      <w:ind w:left="1899" w:hanging="2381"/>
    </w:pPr>
    <w:rPr>
      <w:sz w:val="20"/>
    </w:rPr>
  </w:style>
  <w:style w:type="paragraph" w:customStyle="1" w:styleId="aNoteTextssSymb">
    <w:name w:val="aNoteTextss Symb"/>
    <w:basedOn w:val="Normal"/>
    <w:rsid w:val="0001644B"/>
    <w:pPr>
      <w:tabs>
        <w:tab w:val="clear" w:pos="0"/>
        <w:tab w:val="left" w:pos="1418"/>
      </w:tabs>
      <w:spacing w:before="60"/>
      <w:ind w:left="1417" w:hanging="1899"/>
      <w:jc w:val="both"/>
    </w:pPr>
    <w:rPr>
      <w:sz w:val="20"/>
    </w:rPr>
  </w:style>
  <w:style w:type="paragraph" w:customStyle="1" w:styleId="aNoteParaSymb">
    <w:name w:val="aNotePara Symb"/>
    <w:basedOn w:val="aNoteSymb"/>
    <w:rsid w:val="0001644B"/>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01644B"/>
    <w:pPr>
      <w:tabs>
        <w:tab w:val="clear" w:pos="0"/>
        <w:tab w:val="left" w:pos="1899"/>
      </w:tabs>
      <w:spacing w:before="60"/>
      <w:ind w:left="2296" w:hanging="2778"/>
      <w:jc w:val="both"/>
    </w:pPr>
    <w:rPr>
      <w:sz w:val="20"/>
    </w:rPr>
  </w:style>
  <w:style w:type="paragraph" w:customStyle="1" w:styleId="AparabulletSymb">
    <w:name w:val="A para bullet Symb"/>
    <w:basedOn w:val="BillBasic"/>
    <w:rsid w:val="0001644B"/>
    <w:pPr>
      <w:tabs>
        <w:tab w:val="left" w:pos="1616"/>
        <w:tab w:val="left" w:pos="2495"/>
      </w:tabs>
      <w:spacing w:before="60"/>
      <w:ind w:left="2013" w:hanging="2495"/>
    </w:pPr>
  </w:style>
  <w:style w:type="paragraph" w:customStyle="1" w:styleId="aExamHdgparSymb">
    <w:name w:val="aExamHdgpar Symb"/>
    <w:basedOn w:val="aExamHdgssSymb"/>
    <w:next w:val="Normal"/>
    <w:rsid w:val="0001644B"/>
    <w:pPr>
      <w:tabs>
        <w:tab w:val="clear" w:pos="1582"/>
        <w:tab w:val="left" w:pos="1599"/>
      </w:tabs>
      <w:ind w:left="1599" w:hanging="2081"/>
    </w:pPr>
  </w:style>
  <w:style w:type="paragraph" w:customStyle="1" w:styleId="aExamparSymb">
    <w:name w:val="aExampar Symb"/>
    <w:basedOn w:val="aExamssSymb"/>
    <w:rsid w:val="0001644B"/>
    <w:pPr>
      <w:tabs>
        <w:tab w:val="clear" w:pos="1582"/>
        <w:tab w:val="left" w:pos="1599"/>
      </w:tabs>
      <w:ind w:left="1599" w:hanging="2081"/>
    </w:pPr>
  </w:style>
  <w:style w:type="paragraph" w:customStyle="1" w:styleId="aExamINumparSymb">
    <w:name w:val="aExamINumpar Symb"/>
    <w:basedOn w:val="aExamparSymb"/>
    <w:rsid w:val="0001644B"/>
    <w:pPr>
      <w:tabs>
        <w:tab w:val="left" w:pos="2000"/>
      </w:tabs>
      <w:ind w:left="2041" w:hanging="2495"/>
    </w:pPr>
  </w:style>
  <w:style w:type="paragraph" w:customStyle="1" w:styleId="aExamBulletparSymb">
    <w:name w:val="aExamBulletpar Symb"/>
    <w:basedOn w:val="aExamparSymb"/>
    <w:rsid w:val="0001644B"/>
    <w:pPr>
      <w:tabs>
        <w:tab w:val="clear" w:pos="1599"/>
        <w:tab w:val="left" w:pos="1616"/>
        <w:tab w:val="left" w:pos="2495"/>
      </w:tabs>
      <w:ind w:left="2013" w:hanging="2495"/>
    </w:pPr>
  </w:style>
  <w:style w:type="paragraph" w:customStyle="1" w:styleId="aNoteparSymb">
    <w:name w:val="aNotepar Symb"/>
    <w:basedOn w:val="BillBasic"/>
    <w:next w:val="Normal"/>
    <w:rsid w:val="0001644B"/>
    <w:pPr>
      <w:tabs>
        <w:tab w:val="left" w:pos="1599"/>
        <w:tab w:val="left" w:pos="2398"/>
      </w:tabs>
      <w:ind w:left="2410" w:hanging="2892"/>
    </w:pPr>
    <w:rPr>
      <w:sz w:val="20"/>
    </w:rPr>
  </w:style>
  <w:style w:type="paragraph" w:customStyle="1" w:styleId="aNoteTextparSymb">
    <w:name w:val="aNoteTextpar Symb"/>
    <w:basedOn w:val="aNoteparSymb"/>
    <w:rsid w:val="0001644B"/>
    <w:pPr>
      <w:tabs>
        <w:tab w:val="clear" w:pos="1599"/>
        <w:tab w:val="clear" w:pos="2398"/>
        <w:tab w:val="left" w:pos="2880"/>
      </w:tabs>
      <w:spacing w:before="60"/>
      <w:ind w:left="2398" w:hanging="2880"/>
    </w:pPr>
  </w:style>
  <w:style w:type="paragraph" w:customStyle="1" w:styleId="aNoteParaparSymb">
    <w:name w:val="aNoteParapar Symb"/>
    <w:basedOn w:val="aNoteparSymb"/>
    <w:rsid w:val="0001644B"/>
    <w:pPr>
      <w:tabs>
        <w:tab w:val="right" w:pos="2640"/>
      </w:tabs>
      <w:spacing w:before="60"/>
      <w:ind w:left="2920" w:hanging="3402"/>
    </w:pPr>
  </w:style>
  <w:style w:type="paragraph" w:customStyle="1" w:styleId="aNoteBulletparSymb">
    <w:name w:val="aNoteBulletpar Symb"/>
    <w:basedOn w:val="aNoteparSymb"/>
    <w:rsid w:val="0001644B"/>
    <w:pPr>
      <w:tabs>
        <w:tab w:val="clear" w:pos="1599"/>
        <w:tab w:val="left" w:pos="3289"/>
      </w:tabs>
      <w:spacing w:before="60"/>
      <w:ind w:left="2807" w:hanging="3289"/>
    </w:pPr>
  </w:style>
  <w:style w:type="paragraph" w:customStyle="1" w:styleId="AsubparabulletSymb">
    <w:name w:val="A subpara bullet Symb"/>
    <w:basedOn w:val="BillBasic"/>
    <w:rsid w:val="0001644B"/>
    <w:pPr>
      <w:tabs>
        <w:tab w:val="left" w:pos="2138"/>
        <w:tab w:val="left" w:pos="3005"/>
      </w:tabs>
      <w:spacing w:before="60"/>
      <w:ind w:left="2523" w:hanging="3005"/>
    </w:pPr>
  </w:style>
  <w:style w:type="paragraph" w:customStyle="1" w:styleId="aExamHdgsubparSymb">
    <w:name w:val="aExamHdgsubpar Symb"/>
    <w:basedOn w:val="aExamHdgssSymb"/>
    <w:next w:val="Normal"/>
    <w:rsid w:val="0001644B"/>
    <w:pPr>
      <w:tabs>
        <w:tab w:val="clear" w:pos="1582"/>
        <w:tab w:val="left" w:pos="2620"/>
      </w:tabs>
      <w:ind w:left="2138" w:hanging="2620"/>
    </w:pPr>
  </w:style>
  <w:style w:type="paragraph" w:customStyle="1" w:styleId="aExamsubparSymb">
    <w:name w:val="aExamsubpar Symb"/>
    <w:basedOn w:val="aExamssSymb"/>
    <w:rsid w:val="0001644B"/>
    <w:pPr>
      <w:tabs>
        <w:tab w:val="clear" w:pos="1582"/>
        <w:tab w:val="left" w:pos="2620"/>
      </w:tabs>
      <w:ind w:left="2138" w:hanging="2620"/>
    </w:pPr>
  </w:style>
  <w:style w:type="paragraph" w:customStyle="1" w:styleId="aNotesubparSymb">
    <w:name w:val="aNotesubpar Symb"/>
    <w:basedOn w:val="BillBasic"/>
    <w:next w:val="Normal"/>
    <w:rsid w:val="0001644B"/>
    <w:pPr>
      <w:tabs>
        <w:tab w:val="left" w:pos="2138"/>
        <w:tab w:val="left" w:pos="2937"/>
      </w:tabs>
      <w:ind w:left="2455" w:hanging="2937"/>
    </w:pPr>
    <w:rPr>
      <w:sz w:val="20"/>
    </w:rPr>
  </w:style>
  <w:style w:type="paragraph" w:customStyle="1" w:styleId="aNoteTextsubparSymb">
    <w:name w:val="aNoteTextsubpar Symb"/>
    <w:basedOn w:val="aNotesubparSymb"/>
    <w:rsid w:val="0001644B"/>
    <w:pPr>
      <w:tabs>
        <w:tab w:val="clear" w:pos="2138"/>
        <w:tab w:val="clear" w:pos="2937"/>
        <w:tab w:val="left" w:pos="2943"/>
      </w:tabs>
      <w:spacing w:before="60"/>
      <w:ind w:left="2943" w:hanging="3425"/>
    </w:pPr>
  </w:style>
  <w:style w:type="paragraph" w:customStyle="1" w:styleId="PenaltySymb">
    <w:name w:val="Penalty Symb"/>
    <w:basedOn w:val="AmainreturnSymb"/>
    <w:rsid w:val="0001644B"/>
  </w:style>
  <w:style w:type="paragraph" w:customStyle="1" w:styleId="PenaltyParaSymb">
    <w:name w:val="PenaltyPara Symb"/>
    <w:basedOn w:val="Normal"/>
    <w:rsid w:val="0001644B"/>
    <w:pPr>
      <w:tabs>
        <w:tab w:val="right" w:pos="1360"/>
      </w:tabs>
      <w:spacing w:before="60"/>
      <w:ind w:left="1599" w:hanging="2081"/>
      <w:jc w:val="both"/>
    </w:pPr>
  </w:style>
  <w:style w:type="paragraph" w:customStyle="1" w:styleId="FormulaSymb">
    <w:name w:val="Formula Symb"/>
    <w:basedOn w:val="BillBasic"/>
    <w:rsid w:val="0001644B"/>
    <w:pPr>
      <w:tabs>
        <w:tab w:val="left" w:pos="-480"/>
      </w:tabs>
      <w:spacing w:line="260" w:lineRule="atLeast"/>
      <w:ind w:hanging="480"/>
      <w:jc w:val="center"/>
    </w:pPr>
  </w:style>
  <w:style w:type="paragraph" w:customStyle="1" w:styleId="NormalSymb">
    <w:name w:val="Normal Symb"/>
    <w:basedOn w:val="Normal"/>
    <w:qFormat/>
    <w:rsid w:val="0001644B"/>
    <w:pPr>
      <w:ind w:hanging="482"/>
    </w:pPr>
  </w:style>
  <w:style w:type="character" w:styleId="PlaceholderText">
    <w:name w:val="Placeholder Text"/>
    <w:basedOn w:val="DefaultParagraphFont"/>
    <w:uiPriority w:val="99"/>
    <w:semiHidden/>
    <w:rsid w:val="000164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65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act.gov.au/a/2001-14" TargetMode="External"/><Relationship Id="rId18" Type="http://schemas.openxmlformats.org/officeDocument/2006/relationships/header" Target="header2.xml"/><Relationship Id="rId26" Type="http://schemas.openxmlformats.org/officeDocument/2006/relationships/footer" Target="footer5.xml"/><Relationship Id="rId39" Type="http://schemas.openxmlformats.org/officeDocument/2006/relationships/footer" Target="footer8.xml"/><Relationship Id="rId21" Type="http://schemas.openxmlformats.org/officeDocument/2006/relationships/header" Target="header3.xml"/><Relationship Id="rId34" Type="http://schemas.openxmlformats.org/officeDocument/2006/relationships/hyperlink" Target="http://www.legislation.act.gov.au/a/2008-12/default.asp" TargetMode="External"/><Relationship Id="rId42" Type="http://schemas.openxmlformats.org/officeDocument/2006/relationships/hyperlink" Target="http://www.legislation.act.gov.au/a/2001-14" TargetMode="External"/><Relationship Id="rId47" Type="http://schemas.openxmlformats.org/officeDocument/2006/relationships/hyperlink" Target="http://www.legislation.act.gov.au/a/2001-14" TargetMode="External"/><Relationship Id="rId50" Type="http://schemas.openxmlformats.org/officeDocument/2006/relationships/hyperlink" Target="http://www.legislation.act.gov.au/a/2001-14" TargetMode="External"/><Relationship Id="rId55" Type="http://schemas.openxmlformats.org/officeDocument/2006/relationships/footer" Target="footer13.xml"/><Relationship Id="rId63" Type="http://schemas.openxmlformats.org/officeDocument/2006/relationships/footer" Target="footer16.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9" Type="http://schemas.openxmlformats.org/officeDocument/2006/relationships/hyperlink" Target="http://www.legislation.act.gov.au/a/2001-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act.gov.au/a/2001-14" TargetMode="External"/><Relationship Id="rId24" Type="http://schemas.openxmlformats.org/officeDocument/2006/relationships/header" Target="header5.xml"/><Relationship Id="rId32" Type="http://schemas.openxmlformats.org/officeDocument/2006/relationships/hyperlink" Target="http://www.legislation.act.gov.au/a/2008-12/default.asp" TargetMode="External"/><Relationship Id="rId37" Type="http://schemas.openxmlformats.org/officeDocument/2006/relationships/header" Target="header7.xml"/><Relationship Id="rId40" Type="http://schemas.openxmlformats.org/officeDocument/2006/relationships/footer" Target="footer9.xml"/><Relationship Id="rId45" Type="http://schemas.openxmlformats.org/officeDocument/2006/relationships/footer" Target="footer10.xml"/><Relationship Id="rId53" Type="http://schemas.openxmlformats.org/officeDocument/2006/relationships/header" Target="header11.xml"/><Relationship Id="rId58" Type="http://schemas.openxmlformats.org/officeDocument/2006/relationships/header" Target="header13.xml"/><Relationship Id="rId66" Type="http://schemas.openxmlformats.org/officeDocument/2006/relationships/footer" Target="footer18.xml"/><Relationship Id="rId5" Type="http://schemas.openxmlformats.org/officeDocument/2006/relationships/webSettings" Target="webSettings.xml"/><Relationship Id="rId15" Type="http://schemas.openxmlformats.org/officeDocument/2006/relationships/hyperlink" Target="http://www.legislation.act.gov.au/a/2001-14" TargetMode="External"/><Relationship Id="rId23" Type="http://schemas.openxmlformats.org/officeDocument/2006/relationships/header" Target="header4.xml"/><Relationship Id="rId28" Type="http://schemas.openxmlformats.org/officeDocument/2006/relationships/hyperlink" Target="http://www.legislation.act.gov.au/a/2001-14" TargetMode="External"/><Relationship Id="rId36" Type="http://schemas.openxmlformats.org/officeDocument/2006/relationships/header" Target="header6.xml"/><Relationship Id="rId49" Type="http://schemas.openxmlformats.org/officeDocument/2006/relationships/hyperlink" Target="http://www.legislation.act.gov.au/a/2008-12" TargetMode="External"/><Relationship Id="rId57" Type="http://schemas.openxmlformats.org/officeDocument/2006/relationships/header" Target="header12.xml"/><Relationship Id="rId61" Type="http://schemas.openxmlformats.org/officeDocument/2006/relationships/header" Target="header14.xml"/><Relationship Id="rId10" Type="http://schemas.openxmlformats.org/officeDocument/2006/relationships/hyperlink" Target="http://www.legislation.act.gov.au" TargetMode="External"/><Relationship Id="rId19" Type="http://schemas.openxmlformats.org/officeDocument/2006/relationships/footer" Target="footer1.xml"/><Relationship Id="rId31" Type="http://schemas.openxmlformats.org/officeDocument/2006/relationships/hyperlink" Target="http://www.legislation.act.gov.au/a/2001-14" TargetMode="External"/><Relationship Id="rId44" Type="http://schemas.openxmlformats.org/officeDocument/2006/relationships/header" Target="header9.xml"/><Relationship Id="rId52" Type="http://schemas.openxmlformats.org/officeDocument/2006/relationships/header" Target="header10.xml"/><Relationship Id="rId60" Type="http://schemas.openxmlformats.org/officeDocument/2006/relationships/footer" Target="footer15.xml"/><Relationship Id="rId65"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4" Type="http://schemas.openxmlformats.org/officeDocument/2006/relationships/hyperlink" Target="http://www.legislation.act.gov.au"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8-12/default.asp" TargetMode="External"/><Relationship Id="rId43" Type="http://schemas.openxmlformats.org/officeDocument/2006/relationships/header" Target="header8.xml"/><Relationship Id="rId48"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64" Type="http://schemas.openxmlformats.org/officeDocument/2006/relationships/footer" Target="footer17.xm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legislation.act.gov.au/a/2008-12" TargetMode="External"/><Relationship Id="rId3" Type="http://schemas.openxmlformats.org/officeDocument/2006/relationships/styles" Target="styles.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yperlink" Target="http://www.legislation.act.gov.au/a/2008-12/default.asp" TargetMode="External"/><Relationship Id="rId38" Type="http://schemas.openxmlformats.org/officeDocument/2006/relationships/footer" Target="footer7.xml"/><Relationship Id="rId46" Type="http://schemas.openxmlformats.org/officeDocument/2006/relationships/footer" Target="footer11.xml"/><Relationship Id="rId59" Type="http://schemas.openxmlformats.org/officeDocument/2006/relationships/footer" Target="footer14.xml"/><Relationship Id="rId67" Type="http://schemas.openxmlformats.org/officeDocument/2006/relationships/header" Target="header17.xml"/><Relationship Id="rId20" Type="http://schemas.openxmlformats.org/officeDocument/2006/relationships/footer" Target="footer2.xml"/><Relationship Id="rId41" Type="http://schemas.openxmlformats.org/officeDocument/2006/relationships/hyperlink" Target="http://www.legislation.act.gov.au/a/2008-12/default.asp" TargetMode="External"/><Relationship Id="rId54" Type="http://schemas.openxmlformats.org/officeDocument/2006/relationships/footer" Target="footer12.xml"/><Relationship Id="rId62"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5E459-227B-42CD-87FE-8E6CBBE78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2088</Words>
  <Characters>10764</Characters>
  <Application>Microsoft Office Word</Application>
  <DocSecurity>0</DocSecurity>
  <Lines>349</Lines>
  <Paragraphs>221</Paragraphs>
  <ScaleCrop>false</ScaleCrop>
  <HeadingPairs>
    <vt:vector size="2" baseType="variant">
      <vt:variant>
        <vt:lpstr>Title</vt:lpstr>
      </vt:variant>
      <vt:variant>
        <vt:i4>1</vt:i4>
      </vt:variant>
    </vt:vector>
  </HeadingPairs>
  <TitlesOfParts>
    <vt:vector size="1" baseType="lpstr">
      <vt:lpstr>Aboriginal and Torres Strait Islander Elected Body Regulation 2017</vt:lpstr>
    </vt:vector>
  </TitlesOfParts>
  <Manager>Regulation</Manager>
  <Company>Section</Company>
  <LinksUpToDate>false</LinksUpToDate>
  <CharactersWithSpaces>12767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 and Torres Strait Islander Elected Body Regulation 2017</dc:title>
  <dc:subject/>
  <dc:creator>ACT Government</dc:creator>
  <cp:keywords>R01</cp:keywords>
  <dc:description/>
  <cp:lastModifiedBy>PCODCS</cp:lastModifiedBy>
  <cp:revision>5</cp:revision>
  <cp:lastPrinted>2017-11-07T00:02:00Z</cp:lastPrinted>
  <dcterms:created xsi:type="dcterms:W3CDTF">2018-11-30T03:17:00Z</dcterms:created>
  <dcterms:modified xsi:type="dcterms:W3CDTF">2018-11-30T03:17:00Z</dcterms:modified>
  <cp:category>R1</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DrafterName">
    <vt:lpwstr>Bronwyn Leslie</vt:lpwstr>
  </property>
  <property fmtid="{D5CDD505-2E9C-101B-9397-08002B2CF9AE}" pid="4" name="DrafterEmail">
    <vt:lpwstr>bronwyn.leslie@act.gov.au</vt:lpwstr>
  </property>
  <property fmtid="{D5CDD505-2E9C-101B-9397-08002B2CF9AE}" pid="5" name="DrafterPh">
    <vt:lpwstr>62053790</vt:lpwstr>
  </property>
  <property fmtid="{D5CDD505-2E9C-101B-9397-08002B2CF9AE}" pid="6" name="SettlerName">
    <vt:lpwstr>Mary Toohey</vt:lpwstr>
  </property>
  <property fmtid="{D5CDD505-2E9C-101B-9397-08002B2CF9AE}" pid="7" name="SettlerEmail">
    <vt:lpwstr>mary.toohey@act.gov.au</vt:lpwstr>
  </property>
  <property fmtid="{D5CDD505-2E9C-101B-9397-08002B2CF9AE}" pid="8" name="SettlerPh">
    <vt:lpwstr>62053490</vt:lpwstr>
  </property>
  <property fmtid="{D5CDD505-2E9C-101B-9397-08002B2CF9AE}" pid="9" name="Client">
    <vt:lpwstr>Community Services Directorate</vt:lpwstr>
  </property>
  <property fmtid="{D5CDD505-2E9C-101B-9397-08002B2CF9AE}" pid="10" name="ClientName1">
    <vt:lpwstr>Brian Wilson</vt:lpwstr>
  </property>
  <property fmtid="{D5CDD505-2E9C-101B-9397-08002B2CF9AE}" pid="11" name="ClientEmail1">
    <vt:lpwstr>Brian.Wilson@act.gov.au</vt:lpwstr>
  </property>
  <property fmtid="{D5CDD505-2E9C-101B-9397-08002B2CF9AE}" pid="12" name="ClientPh1">
    <vt:lpwstr>62052507</vt:lpwstr>
  </property>
  <property fmtid="{D5CDD505-2E9C-101B-9397-08002B2CF9AE}" pid="13" name="ClientName2">
    <vt:lpwstr>Margaret Beattie</vt:lpwstr>
  </property>
  <property fmtid="{D5CDD505-2E9C-101B-9397-08002B2CF9AE}" pid="14" name="ClientEmail2">
    <vt:lpwstr>Margaret.Beattie@act.gov.au</vt:lpwstr>
  </property>
  <property fmtid="{D5CDD505-2E9C-101B-9397-08002B2CF9AE}" pid="15" name="ClientPh2">
    <vt:lpwstr>62079656</vt:lpwstr>
  </property>
  <property fmtid="{D5CDD505-2E9C-101B-9397-08002B2CF9AE}" pid="16" name="jobType">
    <vt:lpwstr>Drafting</vt:lpwstr>
  </property>
  <property fmtid="{D5CDD505-2E9C-101B-9397-08002B2CF9AE}" pid="17" name="DMSID">
    <vt:lpwstr>871417</vt:lpwstr>
  </property>
  <property fmtid="{D5CDD505-2E9C-101B-9397-08002B2CF9AE}" pid="18" name="JMSREQUIREDCHECKIN">
    <vt:lpwstr/>
  </property>
  <property fmtid="{D5CDD505-2E9C-101B-9397-08002B2CF9AE}" pid="19" name="CHECKEDOUTFROMJMS">
    <vt:lpwstr/>
  </property>
  <property fmtid="{D5CDD505-2E9C-101B-9397-08002B2CF9AE}" pid="20" name="Citation">
    <vt:lpwstr>Aboriginal and Torres Strait Islander Elected Body Regulation 2017</vt:lpwstr>
  </property>
  <property fmtid="{D5CDD505-2E9C-101B-9397-08002B2CF9AE}" pid="21" name="ActName">
    <vt:lpwstr>Aboriginal and Torres Strait Islander Elected Body Act 2008</vt:lpwstr>
  </property>
  <property fmtid="{D5CDD505-2E9C-101B-9397-08002B2CF9AE}" pid="22" name="Status">
    <vt:lpwstr> </vt:lpwstr>
  </property>
  <property fmtid="{D5CDD505-2E9C-101B-9397-08002B2CF9AE}" pid="23" name="Eff">
    <vt:lpwstr>Effective:  </vt:lpwstr>
  </property>
  <property fmtid="{D5CDD505-2E9C-101B-9397-08002B2CF9AE}" pid="24" name="EndDt">
    <vt:lpwstr>-30/11/18</vt:lpwstr>
  </property>
  <property fmtid="{D5CDD505-2E9C-101B-9397-08002B2CF9AE}" pid="25" name="RepubDt">
    <vt:lpwstr>30/11/17</vt:lpwstr>
  </property>
  <property fmtid="{D5CDD505-2E9C-101B-9397-08002B2CF9AE}" pid="26" name="StartDt">
    <vt:lpwstr>30/11/17</vt:lpwstr>
  </property>
</Properties>
</file>