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4624" w14:textId="77777777" w:rsidR="00545749" w:rsidRDefault="00545749" w:rsidP="00D7618A">
      <w:pPr>
        <w:jc w:val="center"/>
      </w:pPr>
      <w:r>
        <w:rPr>
          <w:noProof/>
          <w:lang w:eastAsia="en-AU"/>
        </w:rPr>
        <w:drawing>
          <wp:inline distT="0" distB="0" distL="0" distR="0" wp14:anchorId="381C6408" wp14:editId="34364852">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3CA414" w14:textId="77777777" w:rsidR="00545749" w:rsidRDefault="00545749" w:rsidP="00D7618A">
      <w:pPr>
        <w:jc w:val="center"/>
        <w:rPr>
          <w:rFonts w:ascii="Arial" w:hAnsi="Arial"/>
        </w:rPr>
      </w:pPr>
      <w:r>
        <w:rPr>
          <w:rFonts w:ascii="Arial" w:hAnsi="Arial"/>
        </w:rPr>
        <w:t>Australian Capital Territory</w:t>
      </w:r>
    </w:p>
    <w:p w14:paraId="676F544D" w14:textId="1B2E993B" w:rsidR="00545749" w:rsidRDefault="00BD57CA" w:rsidP="00D7618A">
      <w:pPr>
        <w:pStyle w:val="Billname1"/>
      </w:pPr>
      <w:r>
        <w:fldChar w:fldCharType="begin"/>
      </w:r>
      <w:r>
        <w:instrText xml:space="preserve"> REF Citation \*charformat  \* MERGEFORMAT </w:instrText>
      </w:r>
      <w:r>
        <w:fldChar w:fldCharType="separate"/>
      </w:r>
      <w:r w:rsidR="00B2737D">
        <w:t>Variation in Sex Characteristics (Restricted Medical Treatment) Regulation 2023</w:t>
      </w:r>
      <w:r>
        <w:fldChar w:fldCharType="end"/>
      </w:r>
      <w:r w:rsidR="00545749">
        <w:t xml:space="preserve">    </w:t>
      </w:r>
    </w:p>
    <w:p w14:paraId="3502014A" w14:textId="74870102" w:rsidR="00545749" w:rsidRDefault="00545749" w:rsidP="00D7618A">
      <w:pPr>
        <w:pStyle w:val="ActNo"/>
      </w:pPr>
      <w:bookmarkStart w:id="0" w:name="LawNo"/>
      <w:r>
        <w:t>SL2023-35</w:t>
      </w:r>
      <w:bookmarkEnd w:id="0"/>
    </w:p>
    <w:p w14:paraId="28F83C44" w14:textId="77777777" w:rsidR="00545749" w:rsidRDefault="00545749" w:rsidP="00D7618A">
      <w:pPr>
        <w:pStyle w:val="CoverInForce"/>
      </w:pPr>
      <w:r>
        <w:t>made under the</w:t>
      </w:r>
    </w:p>
    <w:p w14:paraId="562CC203" w14:textId="223392DF" w:rsidR="00545749" w:rsidRDefault="00BD57CA" w:rsidP="00D7618A">
      <w:pPr>
        <w:pStyle w:val="CoverActName"/>
      </w:pPr>
      <w:r>
        <w:fldChar w:fldCharType="begin"/>
      </w:r>
      <w:r>
        <w:instrText xml:space="preserve"> REF ActName \*charformat </w:instrText>
      </w:r>
      <w:r>
        <w:fldChar w:fldCharType="separate"/>
      </w:r>
      <w:r w:rsidR="00B2737D" w:rsidRPr="00B2737D">
        <w:t>Variation in Sex Characteristics (Restricted Medical Treatment) Act 2023</w:t>
      </w:r>
      <w:r>
        <w:fldChar w:fldCharType="end"/>
      </w:r>
    </w:p>
    <w:p w14:paraId="0E1BC79B" w14:textId="1E5AB602" w:rsidR="00545749" w:rsidRDefault="00545749" w:rsidP="00D7618A">
      <w:pPr>
        <w:pStyle w:val="RepubNo"/>
      </w:pPr>
      <w:r>
        <w:t xml:space="preserve">Republication No </w:t>
      </w:r>
      <w:bookmarkStart w:id="1" w:name="RepubNo"/>
      <w:r>
        <w:t>1</w:t>
      </w:r>
      <w:bookmarkEnd w:id="1"/>
    </w:p>
    <w:p w14:paraId="5AC548F8" w14:textId="57B387C8" w:rsidR="00545749" w:rsidRDefault="00545749" w:rsidP="00D7618A">
      <w:pPr>
        <w:pStyle w:val="EffectiveDate"/>
      </w:pPr>
      <w:r>
        <w:t xml:space="preserve">Effective:  </w:t>
      </w:r>
      <w:bookmarkStart w:id="2" w:name="EffectiveDate"/>
      <w:r>
        <w:t>23 December 2023</w:t>
      </w:r>
      <w:bookmarkEnd w:id="2"/>
    </w:p>
    <w:p w14:paraId="5D8D2CC1" w14:textId="4F4F3520" w:rsidR="00545749" w:rsidRDefault="00545749" w:rsidP="00D7618A">
      <w:pPr>
        <w:pStyle w:val="CoverInForce"/>
      </w:pPr>
      <w:r>
        <w:t xml:space="preserve">Republication date: </w:t>
      </w:r>
      <w:bookmarkStart w:id="3" w:name="InForceDate"/>
      <w:r>
        <w:t>23 December 2023</w:t>
      </w:r>
      <w:bookmarkEnd w:id="3"/>
    </w:p>
    <w:p w14:paraId="738B96E0" w14:textId="0B7C6A72" w:rsidR="00545749" w:rsidRDefault="00545749" w:rsidP="00545749">
      <w:pPr>
        <w:pStyle w:val="CoverInForce"/>
      </w:pPr>
      <w:r>
        <w:t>Regulation not amended</w:t>
      </w:r>
    </w:p>
    <w:p w14:paraId="521EE5E0" w14:textId="77777777" w:rsidR="00FF5942" w:rsidRDefault="00FF5942" w:rsidP="00D7618A"/>
    <w:p w14:paraId="1739A585" w14:textId="77777777" w:rsidR="00FF5942" w:rsidRDefault="00FF5942" w:rsidP="00FF5942">
      <w:pPr>
        <w:pStyle w:val="CoverInForce"/>
      </w:pPr>
      <w:r>
        <w:t>Not all provisions are in force: see last endnote</w:t>
      </w:r>
    </w:p>
    <w:p w14:paraId="423D86AF" w14:textId="77777777" w:rsidR="00FF5942" w:rsidRDefault="00FF5942" w:rsidP="00D7618A"/>
    <w:p w14:paraId="135DDB4A" w14:textId="77777777" w:rsidR="00545749" w:rsidRDefault="00545749" w:rsidP="00CE2912">
      <w:pPr>
        <w:spacing w:after="240"/>
        <w:rPr>
          <w:rFonts w:ascii="Arial" w:hAnsi="Arial"/>
        </w:rPr>
      </w:pPr>
    </w:p>
    <w:p w14:paraId="12B26F77" w14:textId="77777777" w:rsidR="00545749" w:rsidRPr="00797332" w:rsidRDefault="00545749" w:rsidP="00CE2912">
      <w:pPr>
        <w:pStyle w:val="PageBreak"/>
      </w:pPr>
      <w:r w:rsidRPr="00797332">
        <w:br w:type="page"/>
      </w:r>
    </w:p>
    <w:p w14:paraId="626AE9F1" w14:textId="77777777" w:rsidR="00545749" w:rsidRDefault="00545749" w:rsidP="00D7618A">
      <w:pPr>
        <w:pStyle w:val="CoverHeading"/>
      </w:pPr>
      <w:r>
        <w:lastRenderedPageBreak/>
        <w:t>About this republication</w:t>
      </w:r>
    </w:p>
    <w:p w14:paraId="3A9DA7DB" w14:textId="77777777" w:rsidR="00545749" w:rsidRDefault="00545749" w:rsidP="00D7618A">
      <w:pPr>
        <w:pStyle w:val="CoverSubHdg"/>
      </w:pPr>
      <w:r>
        <w:t>The republished law</w:t>
      </w:r>
    </w:p>
    <w:p w14:paraId="4D3D4636" w14:textId="1C682009" w:rsidR="00545749" w:rsidRDefault="00545749" w:rsidP="00D7618A">
      <w:pPr>
        <w:pStyle w:val="CoverText"/>
      </w:pPr>
      <w:r>
        <w:t xml:space="preserve">This is a republication of the </w:t>
      </w:r>
      <w:r w:rsidRPr="00545749">
        <w:rPr>
          <w:i/>
        </w:rPr>
        <w:fldChar w:fldCharType="begin"/>
      </w:r>
      <w:r w:rsidRPr="00545749">
        <w:rPr>
          <w:i/>
        </w:rPr>
        <w:instrText xml:space="preserve"> REF citation *\charformat  \* MERGEFORMAT </w:instrText>
      </w:r>
      <w:r w:rsidRPr="00545749">
        <w:rPr>
          <w:i/>
        </w:rPr>
        <w:fldChar w:fldCharType="separate"/>
      </w:r>
      <w:r w:rsidR="00B2737D" w:rsidRPr="00B2737D">
        <w:rPr>
          <w:i/>
        </w:rPr>
        <w:t>Variation in Sex Characteristics (Restricted Medical Treatment) Regulation 2023</w:t>
      </w:r>
      <w:r w:rsidRPr="00545749">
        <w:rPr>
          <w:i/>
        </w:rPr>
        <w:fldChar w:fldCharType="end"/>
      </w:r>
      <w:r>
        <w:t xml:space="preserve">, made under the </w:t>
      </w:r>
      <w:r w:rsidRPr="00545749">
        <w:rPr>
          <w:i/>
        </w:rPr>
        <w:fldChar w:fldCharType="begin"/>
      </w:r>
      <w:r w:rsidRPr="00545749">
        <w:rPr>
          <w:i/>
        </w:rPr>
        <w:instrText xml:space="preserve"> REF ActName \*charformat  \* MERGEFORMAT </w:instrText>
      </w:r>
      <w:r w:rsidRPr="00545749">
        <w:rPr>
          <w:i/>
        </w:rPr>
        <w:fldChar w:fldCharType="separate"/>
      </w:r>
      <w:r w:rsidR="00B2737D" w:rsidRPr="00B2737D">
        <w:rPr>
          <w:i/>
        </w:rPr>
        <w:t>Variation in Sex Characteristics (Restricted Medical Treatment) Act 2023</w:t>
      </w:r>
      <w:r w:rsidRPr="00545749">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BD57CA">
        <w:fldChar w:fldCharType="begin"/>
      </w:r>
      <w:r w:rsidR="00BD57CA">
        <w:instrText xml:space="preserve"> REF InForceDate *\charformat </w:instrText>
      </w:r>
      <w:r w:rsidR="00BD57CA">
        <w:fldChar w:fldCharType="separate"/>
      </w:r>
      <w:r w:rsidR="00B2737D">
        <w:t>23 December 2023</w:t>
      </w:r>
      <w:r w:rsidR="00BD57CA">
        <w:fldChar w:fldCharType="end"/>
      </w:r>
      <w:r w:rsidRPr="003D214E">
        <w:rPr>
          <w:rStyle w:val="charItals"/>
        </w:rPr>
        <w:t xml:space="preserve">.  </w:t>
      </w:r>
      <w:r>
        <w:t>It also includes any commencement, repeal or expiry affecting this republished law.</w:t>
      </w:r>
    </w:p>
    <w:p w14:paraId="42BB74A9" w14:textId="0B119161" w:rsidR="00545749" w:rsidRDefault="00545749" w:rsidP="00D7618A">
      <w:pPr>
        <w:pStyle w:val="CoverText"/>
      </w:pPr>
      <w:r>
        <w:t>The legislation history and amendment history of the republished law are set out in endnotes 3 and 4.</w:t>
      </w:r>
    </w:p>
    <w:p w14:paraId="2C775894" w14:textId="77777777" w:rsidR="00545749" w:rsidRDefault="00545749" w:rsidP="00D7618A">
      <w:pPr>
        <w:pStyle w:val="CoverSubHdg"/>
      </w:pPr>
      <w:r>
        <w:t>Kinds of republications</w:t>
      </w:r>
    </w:p>
    <w:p w14:paraId="798DEFCB" w14:textId="15B7272B" w:rsidR="00545749" w:rsidRDefault="00545749" w:rsidP="00D7618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55352A44" w14:textId="290F9EBE" w:rsidR="00545749" w:rsidRDefault="00545749"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73A365B7" w14:textId="77777777" w:rsidR="00545749" w:rsidRDefault="00545749" w:rsidP="00687754">
      <w:pPr>
        <w:pStyle w:val="CoverTextBullet"/>
      </w:pPr>
      <w:r>
        <w:t>unauthorised republications.</w:t>
      </w:r>
    </w:p>
    <w:p w14:paraId="5E8216B7" w14:textId="77777777" w:rsidR="00545749" w:rsidRDefault="00545749" w:rsidP="00D7618A">
      <w:pPr>
        <w:pStyle w:val="CoverText"/>
      </w:pPr>
      <w:r>
        <w:t>The status of this republication appears on the bottom of each page.</w:t>
      </w:r>
    </w:p>
    <w:p w14:paraId="3FAE406C" w14:textId="77777777" w:rsidR="00545749" w:rsidRDefault="00545749" w:rsidP="00D7618A">
      <w:pPr>
        <w:pStyle w:val="CoverSubHdg"/>
      </w:pPr>
      <w:r>
        <w:t>Editorial amendments</w:t>
      </w:r>
    </w:p>
    <w:p w14:paraId="1AEA5630" w14:textId="1FF3348C" w:rsidR="00545749" w:rsidRDefault="00545749" w:rsidP="00D7618A">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60A56A9" w14:textId="77777777" w:rsidR="00545749" w:rsidRPr="00360F1F" w:rsidRDefault="00545749" w:rsidP="00D7618A">
      <w:pPr>
        <w:pStyle w:val="CoverText"/>
      </w:pPr>
      <w:r w:rsidRPr="00360F1F">
        <w:t>This republication does not include amendments made under part 11.3 (see endnote 1).</w:t>
      </w:r>
    </w:p>
    <w:p w14:paraId="45AB5475" w14:textId="77777777" w:rsidR="00545749" w:rsidRDefault="00545749" w:rsidP="00D7618A">
      <w:pPr>
        <w:pStyle w:val="CoverSubHdg"/>
      </w:pPr>
      <w:r>
        <w:t>Uncommenced provisions and amendments</w:t>
      </w:r>
    </w:p>
    <w:p w14:paraId="58D3D5C8" w14:textId="65A71D3B" w:rsidR="00545749" w:rsidRDefault="00545749"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51BD4C39" w14:textId="77777777" w:rsidR="00545749" w:rsidRDefault="00545749" w:rsidP="00D7618A">
      <w:pPr>
        <w:pStyle w:val="CoverSubHdg"/>
      </w:pPr>
      <w:r>
        <w:t>Modifications</w:t>
      </w:r>
    </w:p>
    <w:p w14:paraId="6621F621" w14:textId="014459EC" w:rsidR="00545749" w:rsidRDefault="00545749"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3FEC3E82" w14:textId="77777777" w:rsidR="00545749" w:rsidRDefault="00545749" w:rsidP="00D7618A">
      <w:pPr>
        <w:pStyle w:val="CoverSubHdg"/>
      </w:pPr>
      <w:r>
        <w:t>Penalties</w:t>
      </w:r>
    </w:p>
    <w:p w14:paraId="6526D7FE" w14:textId="7636FC67" w:rsidR="00545749" w:rsidRPr="003765DF" w:rsidRDefault="00545749" w:rsidP="00D7618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1E391227" w14:textId="77777777" w:rsidR="00545749" w:rsidRDefault="00545749" w:rsidP="00D7618A">
      <w:pPr>
        <w:pStyle w:val="00SigningPage"/>
        <w:sectPr w:rsidR="00545749" w:rsidSect="00D7618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E7A24B5" w14:textId="77777777" w:rsidR="00545749" w:rsidRDefault="00545749" w:rsidP="00D7618A">
      <w:pPr>
        <w:jc w:val="center"/>
      </w:pPr>
      <w:r>
        <w:rPr>
          <w:noProof/>
          <w:lang w:eastAsia="en-AU"/>
        </w:rPr>
        <w:lastRenderedPageBreak/>
        <w:drawing>
          <wp:inline distT="0" distB="0" distL="0" distR="0" wp14:anchorId="21813B39" wp14:editId="75C9AD7B">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EDEF29E" w14:textId="77777777" w:rsidR="00545749" w:rsidRDefault="00545749" w:rsidP="00D7618A">
      <w:pPr>
        <w:jc w:val="center"/>
        <w:rPr>
          <w:rFonts w:ascii="Arial" w:hAnsi="Arial"/>
        </w:rPr>
      </w:pPr>
      <w:r>
        <w:rPr>
          <w:rFonts w:ascii="Arial" w:hAnsi="Arial"/>
        </w:rPr>
        <w:t>Australian Capital Territory</w:t>
      </w:r>
    </w:p>
    <w:p w14:paraId="4A0E8073" w14:textId="5F6D93C3" w:rsidR="00545749" w:rsidRDefault="00BD57CA" w:rsidP="00D7618A">
      <w:pPr>
        <w:pStyle w:val="Billname"/>
      </w:pPr>
      <w:r>
        <w:fldChar w:fldCharType="begin"/>
      </w:r>
      <w:r>
        <w:instrText xml:space="preserve"> REF Citation \*charformat  \* MERGEFORMAT </w:instrText>
      </w:r>
      <w:r>
        <w:fldChar w:fldCharType="separate"/>
      </w:r>
      <w:r w:rsidR="00B2737D">
        <w:t>Variation in Sex Characteristics (Restricted Medical Treatment) Regulation 2023</w:t>
      </w:r>
      <w:r>
        <w:fldChar w:fldCharType="end"/>
      </w:r>
    </w:p>
    <w:p w14:paraId="296288BB" w14:textId="77777777" w:rsidR="00545749" w:rsidRDefault="00545749" w:rsidP="00D7618A">
      <w:pPr>
        <w:pStyle w:val="CoverInForce"/>
      </w:pPr>
      <w:r>
        <w:t>made under the</w:t>
      </w:r>
    </w:p>
    <w:p w14:paraId="44243650" w14:textId="04FE6BA4" w:rsidR="00545749" w:rsidRDefault="00BD57CA" w:rsidP="00D7618A">
      <w:pPr>
        <w:pStyle w:val="CoverActName"/>
      </w:pPr>
      <w:r>
        <w:fldChar w:fldCharType="begin"/>
      </w:r>
      <w:r>
        <w:instrText xml:space="preserve"> REF ActName \*charformat </w:instrText>
      </w:r>
      <w:r>
        <w:fldChar w:fldCharType="separate"/>
      </w:r>
      <w:r w:rsidR="00B2737D" w:rsidRPr="00B2737D">
        <w:t>Variation in Sex Characteristics (Restricted Medical Treatment) Act 2023</w:t>
      </w:r>
      <w:r>
        <w:fldChar w:fldCharType="end"/>
      </w:r>
    </w:p>
    <w:p w14:paraId="3C4486BC" w14:textId="77777777" w:rsidR="00545749" w:rsidRDefault="00545749" w:rsidP="00D7618A">
      <w:pPr>
        <w:pStyle w:val="Placeholder"/>
      </w:pPr>
      <w:r>
        <w:rPr>
          <w:rStyle w:val="charContents"/>
          <w:sz w:val="16"/>
        </w:rPr>
        <w:t xml:space="preserve">  </w:t>
      </w:r>
      <w:r>
        <w:rPr>
          <w:rStyle w:val="charPage"/>
        </w:rPr>
        <w:t xml:space="preserve">  </w:t>
      </w:r>
    </w:p>
    <w:p w14:paraId="2BF1B4D0" w14:textId="77777777" w:rsidR="00545749" w:rsidRDefault="00545749" w:rsidP="00D7618A">
      <w:pPr>
        <w:pStyle w:val="N-TOCheading"/>
      </w:pPr>
      <w:r>
        <w:rPr>
          <w:rStyle w:val="charContents"/>
        </w:rPr>
        <w:t>Contents</w:t>
      </w:r>
    </w:p>
    <w:p w14:paraId="72B25338" w14:textId="77777777" w:rsidR="00545749" w:rsidRDefault="00545749" w:rsidP="00D7618A">
      <w:pPr>
        <w:pStyle w:val="N-9pt"/>
      </w:pPr>
      <w:r>
        <w:tab/>
      </w:r>
      <w:r>
        <w:rPr>
          <w:rStyle w:val="charPage"/>
        </w:rPr>
        <w:t>Page</w:t>
      </w:r>
    </w:p>
    <w:p w14:paraId="360BDF20" w14:textId="13732B71" w:rsidR="00954F0A" w:rsidRDefault="00954F0A">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3288575" w:history="1">
        <w:r w:rsidRPr="00EB03F5">
          <w:t>1</w:t>
        </w:r>
        <w:r>
          <w:rPr>
            <w:rFonts w:asciiTheme="minorHAnsi" w:eastAsiaTheme="minorEastAsia" w:hAnsiTheme="minorHAnsi" w:cstheme="minorBidi"/>
            <w:kern w:val="2"/>
            <w:sz w:val="22"/>
            <w:szCs w:val="22"/>
            <w:lang w:eastAsia="en-AU"/>
            <w14:ligatures w14:val="standardContextual"/>
          </w:rPr>
          <w:tab/>
        </w:r>
        <w:r w:rsidRPr="00EB03F5">
          <w:t>Name of regulation</w:t>
        </w:r>
        <w:r>
          <w:tab/>
        </w:r>
        <w:r>
          <w:fldChar w:fldCharType="begin"/>
        </w:r>
        <w:r>
          <w:instrText xml:space="preserve"> PAGEREF _Toc153288575 \h </w:instrText>
        </w:r>
        <w:r>
          <w:fldChar w:fldCharType="separate"/>
        </w:r>
        <w:r w:rsidR="00B2737D">
          <w:t>2</w:t>
        </w:r>
        <w:r>
          <w:fldChar w:fldCharType="end"/>
        </w:r>
      </w:hyperlink>
    </w:p>
    <w:p w14:paraId="007B8FF7" w14:textId="362FEF2A"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76" w:history="1">
        <w:r w:rsidRPr="00EB03F5">
          <w:t>2</w:t>
        </w:r>
        <w:r>
          <w:rPr>
            <w:rFonts w:asciiTheme="minorHAnsi" w:eastAsiaTheme="minorEastAsia" w:hAnsiTheme="minorHAnsi" w:cstheme="minorBidi"/>
            <w:kern w:val="2"/>
            <w:sz w:val="22"/>
            <w:szCs w:val="22"/>
            <w:lang w:eastAsia="en-AU"/>
            <w14:ligatures w14:val="standardContextual"/>
          </w:rPr>
          <w:tab/>
        </w:r>
        <w:r w:rsidRPr="00EB03F5">
          <w:t>Commencement</w:t>
        </w:r>
        <w:r>
          <w:tab/>
        </w:r>
        <w:r>
          <w:fldChar w:fldCharType="begin"/>
        </w:r>
        <w:r>
          <w:instrText xml:space="preserve"> PAGEREF _Toc153288576 \h </w:instrText>
        </w:r>
        <w:r>
          <w:fldChar w:fldCharType="separate"/>
        </w:r>
        <w:r w:rsidR="00B2737D">
          <w:t>2</w:t>
        </w:r>
        <w:r>
          <w:fldChar w:fldCharType="end"/>
        </w:r>
      </w:hyperlink>
    </w:p>
    <w:p w14:paraId="1F4EB932" w14:textId="1754C8FE"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77" w:history="1">
        <w:r w:rsidRPr="00EB03F5">
          <w:t>3</w:t>
        </w:r>
        <w:r>
          <w:rPr>
            <w:rFonts w:asciiTheme="minorHAnsi" w:eastAsiaTheme="minorEastAsia" w:hAnsiTheme="minorHAnsi" w:cstheme="minorBidi"/>
            <w:kern w:val="2"/>
            <w:sz w:val="22"/>
            <w:szCs w:val="22"/>
            <w:lang w:eastAsia="en-AU"/>
            <w14:ligatures w14:val="standardContextual"/>
          </w:rPr>
          <w:tab/>
        </w:r>
        <w:r w:rsidRPr="00EB03F5">
          <w:t xml:space="preserve">Excluded conditions—Act, s 7 (1), def </w:t>
        </w:r>
        <w:r w:rsidRPr="00EB03F5">
          <w:rPr>
            <w:i/>
          </w:rPr>
          <w:t>variation in sex characteristics</w:t>
        </w:r>
        <w:r w:rsidRPr="00EB03F5">
          <w:t>, par (c)</w:t>
        </w:r>
        <w:r>
          <w:tab/>
        </w:r>
        <w:r>
          <w:fldChar w:fldCharType="begin"/>
        </w:r>
        <w:r>
          <w:instrText xml:space="preserve"> PAGEREF _Toc153288577 \h </w:instrText>
        </w:r>
        <w:r>
          <w:fldChar w:fldCharType="separate"/>
        </w:r>
        <w:r w:rsidR="00B2737D">
          <w:t>2</w:t>
        </w:r>
        <w:r>
          <w:fldChar w:fldCharType="end"/>
        </w:r>
      </w:hyperlink>
    </w:p>
    <w:p w14:paraId="2A236B10" w14:textId="51ECE1C7"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78" w:history="1">
        <w:r w:rsidRPr="00EB03F5">
          <w:t>4</w:t>
        </w:r>
        <w:r>
          <w:rPr>
            <w:rFonts w:asciiTheme="minorHAnsi" w:eastAsiaTheme="minorEastAsia" w:hAnsiTheme="minorHAnsi" w:cstheme="minorBidi"/>
            <w:kern w:val="2"/>
            <w:sz w:val="22"/>
            <w:szCs w:val="22"/>
            <w:lang w:eastAsia="en-AU"/>
            <w14:ligatures w14:val="standardContextual"/>
          </w:rPr>
          <w:tab/>
        </w:r>
        <w:r w:rsidRPr="00EB03F5">
          <w:t>Temporary restricted medical treatment—Act, s 8 (1), def </w:t>
        </w:r>
        <w:r w:rsidRPr="00EB03F5">
          <w:rPr>
            <w:i/>
          </w:rPr>
          <w:t>restricted medical treatment</w:t>
        </w:r>
        <w:r w:rsidRPr="00EB03F5">
          <w:t>, par (b)</w:t>
        </w:r>
        <w:r>
          <w:tab/>
        </w:r>
        <w:r>
          <w:fldChar w:fldCharType="begin"/>
        </w:r>
        <w:r>
          <w:instrText xml:space="preserve"> PAGEREF _Toc153288578 \h </w:instrText>
        </w:r>
        <w:r>
          <w:fldChar w:fldCharType="separate"/>
        </w:r>
        <w:r w:rsidR="00B2737D">
          <w:t>2</w:t>
        </w:r>
        <w:r>
          <w:fldChar w:fldCharType="end"/>
        </w:r>
      </w:hyperlink>
    </w:p>
    <w:p w14:paraId="2BCF171F" w14:textId="2F5B8B8D"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79" w:history="1">
        <w:r w:rsidRPr="00EB03F5">
          <w:t>5</w:t>
        </w:r>
        <w:r>
          <w:rPr>
            <w:rFonts w:asciiTheme="minorHAnsi" w:eastAsiaTheme="minorEastAsia" w:hAnsiTheme="minorHAnsi" w:cstheme="minorBidi"/>
            <w:kern w:val="2"/>
            <w:sz w:val="22"/>
            <w:szCs w:val="22"/>
            <w:lang w:eastAsia="en-AU"/>
            <w14:ligatures w14:val="standardContextual"/>
          </w:rPr>
          <w:tab/>
        </w:r>
        <w:r w:rsidRPr="00EB03F5">
          <w:t>Operation of assessment committee—additional requirements—Act, s 18 (4)</w:t>
        </w:r>
        <w:r>
          <w:tab/>
        </w:r>
        <w:r>
          <w:fldChar w:fldCharType="begin"/>
        </w:r>
        <w:r>
          <w:instrText xml:space="preserve"> PAGEREF _Toc153288579 \h </w:instrText>
        </w:r>
        <w:r>
          <w:fldChar w:fldCharType="separate"/>
        </w:r>
        <w:r w:rsidR="00B2737D">
          <w:t>2</w:t>
        </w:r>
        <w:r>
          <w:fldChar w:fldCharType="end"/>
        </w:r>
      </w:hyperlink>
    </w:p>
    <w:p w14:paraId="42B6DB56" w14:textId="168FD034" w:rsidR="00954F0A" w:rsidRDefault="00954F0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288580" w:history="1">
        <w:r w:rsidRPr="00EB03F5">
          <w:t>6</w:t>
        </w:r>
        <w:r>
          <w:rPr>
            <w:rFonts w:asciiTheme="minorHAnsi" w:eastAsiaTheme="minorEastAsia" w:hAnsiTheme="minorHAnsi" w:cstheme="minorBidi"/>
            <w:kern w:val="2"/>
            <w:sz w:val="22"/>
            <w:szCs w:val="22"/>
            <w:lang w:eastAsia="en-AU"/>
            <w14:ligatures w14:val="standardContextual"/>
          </w:rPr>
          <w:tab/>
        </w:r>
        <w:r w:rsidRPr="00EB03F5">
          <w:t>Membership of assessment board—criteria for medicine category—Act, s 31 (6)</w:t>
        </w:r>
        <w:r>
          <w:tab/>
        </w:r>
        <w:r>
          <w:fldChar w:fldCharType="begin"/>
        </w:r>
        <w:r>
          <w:instrText xml:space="preserve"> PAGEREF _Toc153288580 \h </w:instrText>
        </w:r>
        <w:r>
          <w:fldChar w:fldCharType="separate"/>
        </w:r>
        <w:r w:rsidR="00B2737D">
          <w:t>3</w:t>
        </w:r>
        <w:r>
          <w:fldChar w:fldCharType="end"/>
        </w:r>
      </w:hyperlink>
    </w:p>
    <w:p w14:paraId="7C0956FB" w14:textId="17850952"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1" w:history="1">
        <w:r w:rsidRPr="00EB03F5">
          <w:t>7</w:t>
        </w:r>
        <w:r>
          <w:rPr>
            <w:rFonts w:asciiTheme="minorHAnsi" w:eastAsiaTheme="minorEastAsia" w:hAnsiTheme="minorHAnsi" w:cstheme="minorBidi"/>
            <w:kern w:val="2"/>
            <w:sz w:val="22"/>
            <w:szCs w:val="22"/>
            <w:lang w:eastAsia="en-AU"/>
            <w14:ligatures w14:val="standardContextual"/>
          </w:rPr>
          <w:tab/>
        </w:r>
        <w:r w:rsidRPr="00EB03F5">
          <w:t>Membership of assessment board—criteria for variation in sex characteristics category—Act, s 31 (6)</w:t>
        </w:r>
        <w:r>
          <w:tab/>
        </w:r>
        <w:r>
          <w:fldChar w:fldCharType="begin"/>
        </w:r>
        <w:r>
          <w:instrText xml:space="preserve"> PAGEREF _Toc153288581 \h </w:instrText>
        </w:r>
        <w:r>
          <w:fldChar w:fldCharType="separate"/>
        </w:r>
        <w:r w:rsidR="00B2737D">
          <w:t>3</w:t>
        </w:r>
        <w:r>
          <w:fldChar w:fldCharType="end"/>
        </w:r>
      </w:hyperlink>
    </w:p>
    <w:p w14:paraId="0D5AD086" w14:textId="7B55F3E2"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2" w:history="1">
        <w:r w:rsidRPr="00EB03F5">
          <w:t>8</w:t>
        </w:r>
        <w:r>
          <w:rPr>
            <w:rFonts w:asciiTheme="minorHAnsi" w:eastAsiaTheme="minorEastAsia" w:hAnsiTheme="minorHAnsi" w:cstheme="minorBidi"/>
            <w:kern w:val="2"/>
            <w:sz w:val="22"/>
            <w:szCs w:val="22"/>
            <w:lang w:eastAsia="en-AU"/>
            <w14:ligatures w14:val="standardContextual"/>
          </w:rPr>
          <w:tab/>
        </w:r>
        <w:r w:rsidRPr="00EB03F5">
          <w:t>Membership of assessment board—criteria for provision of psychosocial support category—Act, s 31 (6)</w:t>
        </w:r>
        <w:r>
          <w:tab/>
        </w:r>
        <w:r>
          <w:fldChar w:fldCharType="begin"/>
        </w:r>
        <w:r>
          <w:instrText xml:space="preserve"> PAGEREF _Toc153288582 \h </w:instrText>
        </w:r>
        <w:r>
          <w:fldChar w:fldCharType="separate"/>
        </w:r>
        <w:r w:rsidR="00B2737D">
          <w:t>3</w:t>
        </w:r>
        <w:r>
          <w:fldChar w:fldCharType="end"/>
        </w:r>
      </w:hyperlink>
    </w:p>
    <w:p w14:paraId="6FFE6989" w14:textId="147C7724"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3" w:history="1">
        <w:r w:rsidRPr="00EB03F5">
          <w:t>9</w:t>
        </w:r>
        <w:r>
          <w:tab/>
        </w:r>
        <w:r w:rsidRPr="00EB03F5">
          <w:t>Reporting treatment in relation to sex characteristics—Act, s 43 (1) (b) (iv)</w:t>
        </w:r>
        <w:r>
          <w:tab/>
        </w:r>
        <w:r>
          <w:fldChar w:fldCharType="begin"/>
        </w:r>
        <w:r>
          <w:instrText xml:space="preserve"> PAGEREF _Toc153288583 \h </w:instrText>
        </w:r>
        <w:r>
          <w:fldChar w:fldCharType="separate"/>
        </w:r>
        <w:r w:rsidR="00B2737D">
          <w:t>4</w:t>
        </w:r>
        <w:r>
          <w:fldChar w:fldCharType="end"/>
        </w:r>
      </w:hyperlink>
    </w:p>
    <w:p w14:paraId="0E23AA34" w14:textId="38C6AF6C"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4" w:history="1">
        <w:r w:rsidRPr="00EB03F5">
          <w:t>10</w:t>
        </w:r>
        <w:r>
          <w:rPr>
            <w:rFonts w:asciiTheme="minorHAnsi" w:eastAsiaTheme="minorEastAsia" w:hAnsiTheme="minorHAnsi" w:cstheme="minorBidi"/>
            <w:kern w:val="2"/>
            <w:sz w:val="22"/>
            <w:szCs w:val="22"/>
            <w:lang w:eastAsia="en-AU"/>
            <w14:ligatures w14:val="standardContextual"/>
          </w:rPr>
          <w:tab/>
        </w:r>
        <w:r w:rsidRPr="00EB03F5">
          <w:t xml:space="preserve">Reportable treatment—Act, s 43 (2), def </w:t>
        </w:r>
        <w:r w:rsidRPr="00EB03F5">
          <w:rPr>
            <w:i/>
          </w:rPr>
          <w:t>reportable treatment</w:t>
        </w:r>
        <w:r w:rsidRPr="00EB03F5">
          <w:t>, par (c)</w:t>
        </w:r>
        <w:r>
          <w:tab/>
        </w:r>
        <w:r>
          <w:fldChar w:fldCharType="begin"/>
        </w:r>
        <w:r>
          <w:instrText xml:space="preserve"> PAGEREF _Toc153288584 \h </w:instrText>
        </w:r>
        <w:r>
          <w:fldChar w:fldCharType="separate"/>
        </w:r>
        <w:r w:rsidR="00B2737D">
          <w:t>4</w:t>
        </w:r>
        <w:r>
          <w:fldChar w:fldCharType="end"/>
        </w:r>
      </w:hyperlink>
    </w:p>
    <w:p w14:paraId="09454311" w14:textId="0B21F837" w:rsidR="00954F0A" w:rsidRDefault="00BD57CA" w:rsidP="00954F0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3288585" w:history="1">
        <w:r w:rsidR="00954F0A">
          <w:t>Endnotes</w:t>
        </w:r>
        <w:r w:rsidR="00954F0A" w:rsidRPr="00954F0A">
          <w:rPr>
            <w:vanish/>
          </w:rPr>
          <w:tab/>
        </w:r>
        <w:r w:rsidR="00954F0A">
          <w:rPr>
            <w:vanish/>
          </w:rPr>
          <w:tab/>
        </w:r>
        <w:r w:rsidR="00954F0A" w:rsidRPr="00954F0A">
          <w:rPr>
            <w:b w:val="0"/>
            <w:vanish/>
          </w:rPr>
          <w:fldChar w:fldCharType="begin"/>
        </w:r>
        <w:r w:rsidR="00954F0A" w:rsidRPr="00954F0A">
          <w:rPr>
            <w:b w:val="0"/>
            <w:vanish/>
          </w:rPr>
          <w:instrText xml:space="preserve"> PAGEREF _Toc153288585 \h </w:instrText>
        </w:r>
        <w:r w:rsidR="00954F0A" w:rsidRPr="00954F0A">
          <w:rPr>
            <w:b w:val="0"/>
            <w:vanish/>
          </w:rPr>
        </w:r>
        <w:r w:rsidR="00954F0A" w:rsidRPr="00954F0A">
          <w:rPr>
            <w:b w:val="0"/>
            <w:vanish/>
          </w:rPr>
          <w:fldChar w:fldCharType="separate"/>
        </w:r>
        <w:r w:rsidR="00B2737D">
          <w:rPr>
            <w:b w:val="0"/>
            <w:vanish/>
          </w:rPr>
          <w:t>5</w:t>
        </w:r>
        <w:r w:rsidR="00954F0A" w:rsidRPr="00954F0A">
          <w:rPr>
            <w:b w:val="0"/>
            <w:vanish/>
          </w:rPr>
          <w:fldChar w:fldCharType="end"/>
        </w:r>
      </w:hyperlink>
    </w:p>
    <w:p w14:paraId="412AA32A" w14:textId="2B64161D"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6" w:history="1">
        <w:r w:rsidRPr="00EB03F5">
          <w:t>1</w:t>
        </w:r>
        <w:r>
          <w:rPr>
            <w:rFonts w:asciiTheme="minorHAnsi" w:eastAsiaTheme="minorEastAsia" w:hAnsiTheme="minorHAnsi" w:cstheme="minorBidi"/>
            <w:kern w:val="2"/>
            <w:sz w:val="22"/>
            <w:szCs w:val="22"/>
            <w:lang w:eastAsia="en-AU"/>
            <w14:ligatures w14:val="standardContextual"/>
          </w:rPr>
          <w:tab/>
        </w:r>
        <w:r w:rsidRPr="00EB03F5">
          <w:t>About the endnotes</w:t>
        </w:r>
        <w:r>
          <w:tab/>
        </w:r>
        <w:r>
          <w:fldChar w:fldCharType="begin"/>
        </w:r>
        <w:r>
          <w:instrText xml:space="preserve"> PAGEREF _Toc153288586 \h </w:instrText>
        </w:r>
        <w:r>
          <w:fldChar w:fldCharType="separate"/>
        </w:r>
        <w:r w:rsidR="00B2737D">
          <w:t>5</w:t>
        </w:r>
        <w:r>
          <w:fldChar w:fldCharType="end"/>
        </w:r>
      </w:hyperlink>
    </w:p>
    <w:p w14:paraId="1BC260BF" w14:textId="696C80D9"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7" w:history="1">
        <w:r w:rsidRPr="00EB03F5">
          <w:t>2</w:t>
        </w:r>
        <w:r>
          <w:rPr>
            <w:rFonts w:asciiTheme="minorHAnsi" w:eastAsiaTheme="minorEastAsia" w:hAnsiTheme="minorHAnsi" w:cstheme="minorBidi"/>
            <w:kern w:val="2"/>
            <w:sz w:val="22"/>
            <w:szCs w:val="22"/>
            <w:lang w:eastAsia="en-AU"/>
            <w14:ligatures w14:val="standardContextual"/>
          </w:rPr>
          <w:tab/>
        </w:r>
        <w:r w:rsidRPr="00EB03F5">
          <w:t>Abbreviation key</w:t>
        </w:r>
        <w:r>
          <w:tab/>
        </w:r>
        <w:r>
          <w:fldChar w:fldCharType="begin"/>
        </w:r>
        <w:r>
          <w:instrText xml:space="preserve"> PAGEREF _Toc153288587 \h </w:instrText>
        </w:r>
        <w:r>
          <w:fldChar w:fldCharType="separate"/>
        </w:r>
        <w:r w:rsidR="00B2737D">
          <w:t>5</w:t>
        </w:r>
        <w:r>
          <w:fldChar w:fldCharType="end"/>
        </w:r>
      </w:hyperlink>
    </w:p>
    <w:p w14:paraId="0B0634BD" w14:textId="2817E447"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8" w:history="1">
        <w:r w:rsidRPr="00EB03F5">
          <w:t>3</w:t>
        </w:r>
        <w:r>
          <w:rPr>
            <w:rFonts w:asciiTheme="minorHAnsi" w:eastAsiaTheme="minorEastAsia" w:hAnsiTheme="minorHAnsi" w:cstheme="minorBidi"/>
            <w:kern w:val="2"/>
            <w:sz w:val="22"/>
            <w:szCs w:val="22"/>
            <w:lang w:eastAsia="en-AU"/>
            <w14:ligatures w14:val="standardContextual"/>
          </w:rPr>
          <w:tab/>
        </w:r>
        <w:r w:rsidRPr="00EB03F5">
          <w:t>Legislation history</w:t>
        </w:r>
        <w:r>
          <w:tab/>
        </w:r>
        <w:r>
          <w:fldChar w:fldCharType="begin"/>
        </w:r>
        <w:r>
          <w:instrText xml:space="preserve"> PAGEREF _Toc153288588 \h </w:instrText>
        </w:r>
        <w:r>
          <w:fldChar w:fldCharType="separate"/>
        </w:r>
        <w:r w:rsidR="00B2737D">
          <w:t>6</w:t>
        </w:r>
        <w:r>
          <w:fldChar w:fldCharType="end"/>
        </w:r>
      </w:hyperlink>
    </w:p>
    <w:p w14:paraId="0821F6BA" w14:textId="48817DA5" w:rsidR="00954F0A" w:rsidRDefault="00954F0A">
      <w:pPr>
        <w:pStyle w:val="TOC5"/>
        <w:rPr>
          <w:rFonts w:asciiTheme="minorHAnsi" w:eastAsiaTheme="minorEastAsia" w:hAnsiTheme="minorHAnsi" w:cstheme="minorBidi"/>
          <w:kern w:val="2"/>
          <w:sz w:val="22"/>
          <w:szCs w:val="22"/>
          <w:lang w:eastAsia="en-AU"/>
          <w14:ligatures w14:val="standardContextual"/>
        </w:rPr>
      </w:pPr>
      <w:r>
        <w:tab/>
      </w:r>
      <w:hyperlink w:anchor="_Toc153288589" w:history="1">
        <w:r w:rsidRPr="00EB03F5">
          <w:t>4</w:t>
        </w:r>
        <w:r>
          <w:rPr>
            <w:rFonts w:asciiTheme="minorHAnsi" w:eastAsiaTheme="minorEastAsia" w:hAnsiTheme="minorHAnsi" w:cstheme="minorBidi"/>
            <w:kern w:val="2"/>
            <w:sz w:val="22"/>
            <w:szCs w:val="22"/>
            <w:lang w:eastAsia="en-AU"/>
            <w14:ligatures w14:val="standardContextual"/>
          </w:rPr>
          <w:tab/>
        </w:r>
        <w:r w:rsidRPr="00EB03F5">
          <w:t>Uncommenced provisions</w:t>
        </w:r>
        <w:r>
          <w:tab/>
        </w:r>
        <w:r>
          <w:fldChar w:fldCharType="begin"/>
        </w:r>
        <w:r>
          <w:instrText xml:space="preserve"> PAGEREF _Toc153288589 \h </w:instrText>
        </w:r>
        <w:r>
          <w:fldChar w:fldCharType="separate"/>
        </w:r>
        <w:r w:rsidR="00B2737D">
          <w:t>6</w:t>
        </w:r>
        <w:r>
          <w:fldChar w:fldCharType="end"/>
        </w:r>
      </w:hyperlink>
    </w:p>
    <w:p w14:paraId="3E2F8C5F" w14:textId="1A02FCAA" w:rsidR="00545749" w:rsidRDefault="00954F0A" w:rsidP="00D7618A">
      <w:pPr>
        <w:pStyle w:val="BillBasic"/>
      </w:pPr>
      <w:r>
        <w:fldChar w:fldCharType="end"/>
      </w:r>
    </w:p>
    <w:p w14:paraId="4128EA42" w14:textId="77777777" w:rsidR="00545749" w:rsidRDefault="00545749" w:rsidP="00D7618A">
      <w:pPr>
        <w:pStyle w:val="01Contents"/>
        <w:sectPr w:rsidR="00545749" w:rsidSect="00B950A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326"/>
        </w:sectPr>
      </w:pPr>
    </w:p>
    <w:p w14:paraId="59AFC655" w14:textId="77777777" w:rsidR="00545749" w:rsidRDefault="00545749" w:rsidP="00D7618A">
      <w:pPr>
        <w:jc w:val="center"/>
      </w:pPr>
      <w:r>
        <w:rPr>
          <w:noProof/>
          <w:lang w:eastAsia="en-AU"/>
        </w:rPr>
        <w:lastRenderedPageBreak/>
        <w:drawing>
          <wp:inline distT="0" distB="0" distL="0" distR="0" wp14:anchorId="5511353A" wp14:editId="1033E17E">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7589B59" w14:textId="77777777" w:rsidR="00545749" w:rsidRDefault="00545749" w:rsidP="00D7618A">
      <w:pPr>
        <w:jc w:val="center"/>
        <w:rPr>
          <w:rFonts w:ascii="Arial" w:hAnsi="Arial"/>
        </w:rPr>
      </w:pPr>
      <w:r>
        <w:rPr>
          <w:rFonts w:ascii="Arial" w:hAnsi="Arial"/>
        </w:rPr>
        <w:t>Australian Capital Territory</w:t>
      </w:r>
    </w:p>
    <w:p w14:paraId="2D4C7176" w14:textId="6D75C6F8" w:rsidR="00545749" w:rsidRDefault="00545749" w:rsidP="00D7618A">
      <w:pPr>
        <w:pStyle w:val="Billname"/>
      </w:pPr>
      <w:bookmarkStart w:id="4" w:name="Citation"/>
      <w:r>
        <w:t>Variation in Sex Characteristics (Restricted Medical Treatment) Regulation 2023</w:t>
      </w:r>
      <w:bookmarkEnd w:id="4"/>
      <w:r>
        <w:t xml:space="preserve">     </w:t>
      </w:r>
    </w:p>
    <w:p w14:paraId="68A98452" w14:textId="77777777" w:rsidR="00545749" w:rsidRDefault="00545749" w:rsidP="00D7618A">
      <w:pPr>
        <w:spacing w:before="240" w:after="60"/>
        <w:rPr>
          <w:rFonts w:ascii="Arial" w:hAnsi="Arial"/>
        </w:rPr>
      </w:pPr>
    </w:p>
    <w:p w14:paraId="4A46306E" w14:textId="77777777" w:rsidR="00545749" w:rsidRDefault="00545749" w:rsidP="00D7618A">
      <w:pPr>
        <w:pStyle w:val="N-line3"/>
      </w:pPr>
    </w:p>
    <w:p w14:paraId="01BCC25B" w14:textId="77777777" w:rsidR="00545749" w:rsidRDefault="00545749" w:rsidP="00D7618A">
      <w:pPr>
        <w:pStyle w:val="CoverInForce"/>
      </w:pPr>
      <w:r>
        <w:t>made under the</w:t>
      </w:r>
    </w:p>
    <w:bookmarkStart w:id="5" w:name="ActName"/>
    <w:p w14:paraId="4178E118" w14:textId="35E70AC5" w:rsidR="00545749" w:rsidRDefault="00545749" w:rsidP="00D7618A">
      <w:pPr>
        <w:pStyle w:val="CoverActName"/>
      </w:pPr>
      <w:r w:rsidRPr="00545749">
        <w:rPr>
          <w:rStyle w:val="charCitHyperlinkAbbrev"/>
        </w:rPr>
        <w:fldChar w:fldCharType="begin"/>
      </w:r>
      <w:r>
        <w:rPr>
          <w:rStyle w:val="charCitHyperlinkAbbrev"/>
        </w:rPr>
        <w:instrText>HYPERLINK "http://www.legislation.act.gov.au/a/2023-23" \o "A2023-23"</w:instrText>
      </w:r>
      <w:r w:rsidRPr="00545749">
        <w:rPr>
          <w:rStyle w:val="charCitHyperlinkAbbrev"/>
        </w:rPr>
      </w:r>
      <w:r w:rsidRPr="00545749">
        <w:rPr>
          <w:rStyle w:val="charCitHyperlinkAbbrev"/>
        </w:rPr>
        <w:fldChar w:fldCharType="separate"/>
      </w:r>
      <w:r>
        <w:rPr>
          <w:rStyle w:val="charCitHyperlinkAbbrev"/>
        </w:rPr>
        <w:t>Variation in Sex Characteristics (Restricted Medical Treatment) Act 2023</w:t>
      </w:r>
      <w:r w:rsidRPr="00545749">
        <w:rPr>
          <w:rStyle w:val="charCitHyperlinkAbbrev"/>
        </w:rPr>
        <w:fldChar w:fldCharType="end"/>
      </w:r>
      <w:bookmarkEnd w:id="5"/>
    </w:p>
    <w:p w14:paraId="55602CDD" w14:textId="77777777" w:rsidR="00545749" w:rsidRDefault="00545749" w:rsidP="00D7618A">
      <w:pPr>
        <w:pStyle w:val="N-line3"/>
      </w:pPr>
    </w:p>
    <w:p w14:paraId="65A5EE47" w14:textId="77777777" w:rsidR="00545749" w:rsidRDefault="00545749" w:rsidP="00D7618A">
      <w:pPr>
        <w:pStyle w:val="Placeholder"/>
      </w:pPr>
      <w:r>
        <w:rPr>
          <w:rStyle w:val="charContents"/>
          <w:sz w:val="16"/>
        </w:rPr>
        <w:t xml:space="preserve">  </w:t>
      </w:r>
      <w:r>
        <w:rPr>
          <w:rStyle w:val="charPage"/>
        </w:rPr>
        <w:t xml:space="preserve">  </w:t>
      </w:r>
    </w:p>
    <w:p w14:paraId="29B30B63" w14:textId="77777777" w:rsidR="00545749" w:rsidRDefault="00545749" w:rsidP="00D7618A">
      <w:pPr>
        <w:pStyle w:val="Placeholder"/>
      </w:pPr>
      <w:r>
        <w:rPr>
          <w:rStyle w:val="CharChapNo"/>
        </w:rPr>
        <w:t xml:space="preserve">  </w:t>
      </w:r>
      <w:r>
        <w:rPr>
          <w:rStyle w:val="CharChapText"/>
        </w:rPr>
        <w:t xml:space="preserve">  </w:t>
      </w:r>
    </w:p>
    <w:p w14:paraId="54C89687" w14:textId="77777777" w:rsidR="00545749" w:rsidRDefault="00545749" w:rsidP="00D7618A">
      <w:pPr>
        <w:pStyle w:val="Placeholder"/>
      </w:pPr>
      <w:r>
        <w:rPr>
          <w:rStyle w:val="CharPartNo"/>
        </w:rPr>
        <w:t xml:space="preserve">  </w:t>
      </w:r>
      <w:r>
        <w:rPr>
          <w:rStyle w:val="CharPartText"/>
        </w:rPr>
        <w:t xml:space="preserve">  </w:t>
      </w:r>
    </w:p>
    <w:p w14:paraId="2E439069" w14:textId="77777777" w:rsidR="00545749" w:rsidRDefault="00545749" w:rsidP="00D7618A">
      <w:pPr>
        <w:pStyle w:val="Placeholder"/>
      </w:pPr>
      <w:r>
        <w:rPr>
          <w:rStyle w:val="CharDivNo"/>
        </w:rPr>
        <w:t xml:space="preserve">  </w:t>
      </w:r>
      <w:r>
        <w:rPr>
          <w:rStyle w:val="CharDivText"/>
        </w:rPr>
        <w:t xml:space="preserve">  </w:t>
      </w:r>
    </w:p>
    <w:p w14:paraId="7107DE0A" w14:textId="77777777" w:rsidR="00545749" w:rsidRDefault="00545749" w:rsidP="00D7618A">
      <w:pPr>
        <w:pStyle w:val="Placeholder"/>
      </w:pPr>
      <w:r>
        <w:rPr>
          <w:rStyle w:val="CharSectNo"/>
        </w:rPr>
        <w:t xml:space="preserve">  </w:t>
      </w:r>
    </w:p>
    <w:p w14:paraId="55DE13ED" w14:textId="77777777" w:rsidR="00545749" w:rsidRPr="00BB6F39" w:rsidRDefault="00545749" w:rsidP="00D7618A">
      <w:pPr>
        <w:pStyle w:val="PageBreak"/>
      </w:pPr>
      <w:r>
        <w:br w:type="page"/>
      </w:r>
    </w:p>
    <w:p w14:paraId="5DF82F2A" w14:textId="0DDC00B3" w:rsidR="004C01B6" w:rsidRPr="00C66108" w:rsidRDefault="007F4C84" w:rsidP="007F4C84">
      <w:pPr>
        <w:pStyle w:val="AH5Sec"/>
      </w:pPr>
      <w:bookmarkStart w:id="6" w:name="_Toc153288575"/>
      <w:r w:rsidRPr="00B950AF">
        <w:rPr>
          <w:rStyle w:val="CharSectNo"/>
        </w:rPr>
        <w:lastRenderedPageBreak/>
        <w:t>1</w:t>
      </w:r>
      <w:r w:rsidRPr="00C66108">
        <w:tab/>
      </w:r>
      <w:r w:rsidR="004C01B6" w:rsidRPr="00C66108">
        <w:t>Name of regulation</w:t>
      </w:r>
      <w:bookmarkEnd w:id="6"/>
    </w:p>
    <w:p w14:paraId="15365087" w14:textId="7D212F20" w:rsidR="004C01B6" w:rsidRPr="00C66108" w:rsidRDefault="004C01B6" w:rsidP="000C4974">
      <w:pPr>
        <w:pStyle w:val="Amainreturn"/>
      </w:pPr>
      <w:r w:rsidRPr="00C66108">
        <w:t xml:space="preserve">This regulation is the </w:t>
      </w:r>
      <w:r w:rsidRPr="00C66108">
        <w:rPr>
          <w:i/>
        </w:rPr>
        <w:fldChar w:fldCharType="begin"/>
      </w:r>
      <w:r w:rsidRPr="00C66108">
        <w:rPr>
          <w:i/>
        </w:rPr>
        <w:instrText xml:space="preserve"> REF citation \*charformat </w:instrText>
      </w:r>
      <w:r w:rsidRPr="00C66108">
        <w:rPr>
          <w:i/>
        </w:rPr>
        <w:fldChar w:fldCharType="separate"/>
      </w:r>
      <w:r w:rsidR="00B2737D" w:rsidRPr="00B2737D">
        <w:rPr>
          <w:i/>
        </w:rPr>
        <w:t>Variation in Sex Characteristics (Restricted Medical Treatment) Regulation 2023</w:t>
      </w:r>
      <w:r w:rsidRPr="00C66108">
        <w:rPr>
          <w:i/>
        </w:rPr>
        <w:fldChar w:fldCharType="end"/>
      </w:r>
      <w:r w:rsidRPr="00C66108">
        <w:rPr>
          <w:iCs/>
        </w:rPr>
        <w:t>.</w:t>
      </w:r>
    </w:p>
    <w:p w14:paraId="5FBBFE98" w14:textId="401201CE" w:rsidR="004C01B6" w:rsidRPr="00C66108" w:rsidRDefault="007F4C84" w:rsidP="007F4C84">
      <w:pPr>
        <w:pStyle w:val="AH5Sec"/>
      </w:pPr>
      <w:bookmarkStart w:id="7" w:name="_Toc153288576"/>
      <w:r w:rsidRPr="00B950AF">
        <w:rPr>
          <w:rStyle w:val="CharSectNo"/>
        </w:rPr>
        <w:t>2</w:t>
      </w:r>
      <w:r w:rsidRPr="00C66108">
        <w:tab/>
      </w:r>
      <w:r w:rsidR="004C01B6" w:rsidRPr="00C66108">
        <w:t>Commencement</w:t>
      </w:r>
      <w:bookmarkEnd w:id="7"/>
    </w:p>
    <w:p w14:paraId="4A22E5DC" w14:textId="5B4036C2" w:rsidR="004C01B6" w:rsidRPr="00C66108" w:rsidRDefault="007F4C84" w:rsidP="007F4C84">
      <w:pPr>
        <w:pStyle w:val="Amain"/>
      </w:pPr>
      <w:r>
        <w:tab/>
      </w:r>
      <w:r w:rsidRPr="00C66108">
        <w:t>(1)</w:t>
      </w:r>
      <w:r w:rsidRPr="00C66108">
        <w:tab/>
      </w:r>
      <w:r w:rsidR="004C01B6" w:rsidRPr="00C66108">
        <w:t>This regulation</w:t>
      </w:r>
      <w:r w:rsidR="00C70F21" w:rsidRPr="00C66108">
        <w:t xml:space="preserve"> (</w:t>
      </w:r>
      <w:r w:rsidR="00B92887" w:rsidRPr="00C66108">
        <w:t xml:space="preserve">other than section </w:t>
      </w:r>
      <w:r w:rsidR="005A52FA">
        <w:t>9</w:t>
      </w:r>
      <w:r w:rsidR="00C70F21" w:rsidRPr="00C66108">
        <w:t>)</w:t>
      </w:r>
      <w:r w:rsidR="004C01B6" w:rsidRPr="00C66108">
        <w:t xml:space="preserve"> commences on </w:t>
      </w:r>
      <w:r w:rsidR="003D0A7E" w:rsidRPr="00C66108">
        <w:t>23 December 2023</w:t>
      </w:r>
      <w:r w:rsidR="004C01B6" w:rsidRPr="00C66108">
        <w:t>.</w:t>
      </w:r>
    </w:p>
    <w:p w14:paraId="112C337D" w14:textId="62053986" w:rsidR="004C01B6" w:rsidRPr="00C66108" w:rsidRDefault="004C01B6" w:rsidP="000C4974">
      <w:pPr>
        <w:pStyle w:val="aNote"/>
      </w:pPr>
      <w:r w:rsidRPr="00C66108">
        <w:rPr>
          <w:rStyle w:val="charItals"/>
        </w:rPr>
        <w:t>Note</w:t>
      </w:r>
      <w:r w:rsidRPr="00C66108">
        <w:rPr>
          <w:rStyle w:val="charItals"/>
        </w:rPr>
        <w:tab/>
      </w:r>
      <w:r w:rsidRPr="00C66108">
        <w:t xml:space="preserve">The naming and commencement provisions automatically commence on the notification day (see </w:t>
      </w:r>
      <w:hyperlink r:id="rId28" w:tooltip="A2001-14" w:history="1">
        <w:r w:rsidR="008C0703" w:rsidRPr="00C66108">
          <w:rPr>
            <w:rStyle w:val="charCitHyperlinkAbbrev"/>
          </w:rPr>
          <w:t>Legislation Act</w:t>
        </w:r>
      </w:hyperlink>
      <w:r w:rsidRPr="00C66108">
        <w:t>, s 75 (1)).</w:t>
      </w:r>
    </w:p>
    <w:p w14:paraId="2EF4451C" w14:textId="49819315" w:rsidR="00B92887" w:rsidRPr="00C66108" w:rsidRDefault="007F4C84" w:rsidP="007F4C84">
      <w:pPr>
        <w:pStyle w:val="Amain"/>
      </w:pPr>
      <w:r>
        <w:tab/>
      </w:r>
      <w:r w:rsidRPr="00C66108">
        <w:t>(2)</w:t>
      </w:r>
      <w:r w:rsidRPr="00C66108">
        <w:tab/>
      </w:r>
      <w:r w:rsidR="00B92887" w:rsidRPr="00C66108">
        <w:t xml:space="preserve">Section </w:t>
      </w:r>
      <w:r w:rsidR="005A52FA">
        <w:t>9</w:t>
      </w:r>
      <w:r w:rsidR="00B92887" w:rsidRPr="00C66108">
        <w:t xml:space="preserve"> commences </w:t>
      </w:r>
      <w:r w:rsidR="00D46BB9" w:rsidRPr="00C66108">
        <w:t>on 23 December 2024.</w:t>
      </w:r>
    </w:p>
    <w:p w14:paraId="5EEB2681" w14:textId="3592B647" w:rsidR="001B1185" w:rsidRPr="00C66108" w:rsidRDefault="007F4C84" w:rsidP="007F4C84">
      <w:pPr>
        <w:pStyle w:val="AH5Sec"/>
      </w:pPr>
      <w:bookmarkStart w:id="8" w:name="_Toc153288577"/>
      <w:r w:rsidRPr="00B950AF">
        <w:rPr>
          <w:rStyle w:val="CharSectNo"/>
        </w:rPr>
        <w:t>3</w:t>
      </w:r>
      <w:r w:rsidRPr="00C66108">
        <w:tab/>
      </w:r>
      <w:r w:rsidR="003E769D" w:rsidRPr="00C66108">
        <w:t>Excluded conditions</w:t>
      </w:r>
      <w:r w:rsidR="001B1185" w:rsidRPr="00C66108">
        <w:t xml:space="preserve">—Act, s 7 (1), def </w:t>
      </w:r>
      <w:r w:rsidR="001B1185" w:rsidRPr="00C66108">
        <w:rPr>
          <w:rStyle w:val="charItals"/>
        </w:rPr>
        <w:t>variation in sex characteristics</w:t>
      </w:r>
      <w:r w:rsidR="001B1185" w:rsidRPr="00C66108">
        <w:t>, par (c)</w:t>
      </w:r>
      <w:bookmarkEnd w:id="8"/>
    </w:p>
    <w:p w14:paraId="46DDF715" w14:textId="044069A9" w:rsidR="001B1185" w:rsidRPr="00C66108" w:rsidRDefault="001B1185" w:rsidP="001B1185">
      <w:pPr>
        <w:pStyle w:val="Amainreturn"/>
      </w:pPr>
      <w:r w:rsidRPr="00C66108">
        <w:t>The following conditions are prescribed:</w:t>
      </w:r>
    </w:p>
    <w:p w14:paraId="3F445A40" w14:textId="4867DEE8" w:rsidR="001B1185" w:rsidRPr="00C66108" w:rsidRDefault="007F4C84" w:rsidP="007F4C84">
      <w:pPr>
        <w:pStyle w:val="Apara"/>
      </w:pPr>
      <w:r>
        <w:tab/>
      </w:r>
      <w:r w:rsidRPr="00C66108">
        <w:t>(a)</w:t>
      </w:r>
      <w:r w:rsidRPr="00C66108">
        <w:tab/>
      </w:r>
      <w:r w:rsidR="001B1185" w:rsidRPr="00C66108">
        <w:t>bladder exstrophy;</w:t>
      </w:r>
    </w:p>
    <w:p w14:paraId="10E611D9" w14:textId="53DF4000" w:rsidR="001B1185" w:rsidRPr="00C66108" w:rsidRDefault="007F4C84" w:rsidP="007F4C84">
      <w:pPr>
        <w:pStyle w:val="Apara"/>
      </w:pPr>
      <w:r>
        <w:tab/>
      </w:r>
      <w:r w:rsidRPr="00C66108">
        <w:t>(b)</w:t>
      </w:r>
      <w:r w:rsidRPr="00C66108">
        <w:tab/>
      </w:r>
      <w:r w:rsidR="001B1185" w:rsidRPr="00C66108">
        <w:t>epispadias;</w:t>
      </w:r>
    </w:p>
    <w:p w14:paraId="6547732B" w14:textId="36A7120C" w:rsidR="001B1185" w:rsidRPr="00C66108" w:rsidRDefault="007F4C84" w:rsidP="007F4C84">
      <w:pPr>
        <w:pStyle w:val="Apara"/>
      </w:pPr>
      <w:r>
        <w:tab/>
      </w:r>
      <w:r w:rsidRPr="00C66108">
        <w:t>(c)</w:t>
      </w:r>
      <w:r w:rsidRPr="00C66108">
        <w:tab/>
      </w:r>
      <w:r w:rsidR="001B1185" w:rsidRPr="00C66108">
        <w:t>hypospadias, other than proximal hypospadias with cryptorchidism;</w:t>
      </w:r>
    </w:p>
    <w:p w14:paraId="011A2173" w14:textId="426C2C3A" w:rsidR="001B1185" w:rsidRPr="00C66108" w:rsidRDefault="007F4C84" w:rsidP="007F4C84">
      <w:pPr>
        <w:pStyle w:val="Apara"/>
      </w:pPr>
      <w:r>
        <w:tab/>
      </w:r>
      <w:r w:rsidRPr="00C66108">
        <w:t>(d)</w:t>
      </w:r>
      <w:r w:rsidRPr="00C66108">
        <w:tab/>
      </w:r>
      <w:r w:rsidR="001B1185" w:rsidRPr="00C66108">
        <w:t>polycystic ovary syndrome;</w:t>
      </w:r>
    </w:p>
    <w:p w14:paraId="6281F0AC" w14:textId="4AE98D0E" w:rsidR="001B1185" w:rsidRPr="00C66108" w:rsidRDefault="007F4C84" w:rsidP="007F4C84">
      <w:pPr>
        <w:pStyle w:val="Apara"/>
      </w:pPr>
      <w:r>
        <w:tab/>
      </w:r>
      <w:r w:rsidRPr="00C66108">
        <w:t>(e)</w:t>
      </w:r>
      <w:r w:rsidRPr="00C66108">
        <w:tab/>
      </w:r>
      <w:r w:rsidR="001B1185" w:rsidRPr="00C66108">
        <w:t>undescended testis.</w:t>
      </w:r>
    </w:p>
    <w:p w14:paraId="6C5C3EB1" w14:textId="5DFCF2DE" w:rsidR="008245EB" w:rsidRPr="00C66108" w:rsidRDefault="007F4C84" w:rsidP="007F4C84">
      <w:pPr>
        <w:pStyle w:val="AH5Sec"/>
      </w:pPr>
      <w:bookmarkStart w:id="9" w:name="_Toc153288578"/>
      <w:r w:rsidRPr="00B950AF">
        <w:rPr>
          <w:rStyle w:val="CharSectNo"/>
        </w:rPr>
        <w:t>4</w:t>
      </w:r>
      <w:r w:rsidRPr="00C66108">
        <w:tab/>
      </w:r>
      <w:r w:rsidR="00DC1244" w:rsidRPr="00C66108">
        <w:t>Temporary</w:t>
      </w:r>
      <w:r w:rsidR="003E769D" w:rsidRPr="00C66108">
        <w:t xml:space="preserve"> r</w:t>
      </w:r>
      <w:r w:rsidR="008245EB" w:rsidRPr="00C66108">
        <w:t xml:space="preserve">estricted medical treatment—Act, s </w:t>
      </w:r>
      <w:r w:rsidR="000C2447" w:rsidRPr="00C66108">
        <w:t>8</w:t>
      </w:r>
      <w:r w:rsidR="00717E2E" w:rsidRPr="00C66108">
        <w:t xml:space="preserve"> (1)</w:t>
      </w:r>
      <w:r w:rsidR="008245EB" w:rsidRPr="00C66108">
        <w:t>, def</w:t>
      </w:r>
      <w:r w:rsidR="00DF6C3D" w:rsidRPr="00C66108">
        <w:t> </w:t>
      </w:r>
      <w:r w:rsidR="008245EB" w:rsidRPr="00C66108">
        <w:rPr>
          <w:rStyle w:val="charItals"/>
        </w:rPr>
        <w:t>restricted medical treatment</w:t>
      </w:r>
      <w:r w:rsidR="008245EB" w:rsidRPr="00C66108">
        <w:t>, par (</w:t>
      </w:r>
      <w:r w:rsidR="00717E2E" w:rsidRPr="00C66108">
        <w:t>b</w:t>
      </w:r>
      <w:r w:rsidR="008245EB" w:rsidRPr="00C66108">
        <w:t>)</w:t>
      </w:r>
      <w:bookmarkEnd w:id="9"/>
    </w:p>
    <w:p w14:paraId="2EE6EE99" w14:textId="29DE07B6" w:rsidR="008245EB" w:rsidRPr="00C66108" w:rsidRDefault="008245EB" w:rsidP="008245EB">
      <w:pPr>
        <w:pStyle w:val="Amainreturn"/>
      </w:pPr>
      <w:r w:rsidRPr="00C66108">
        <w:t>Vaginal dilation is prescribed.</w:t>
      </w:r>
    </w:p>
    <w:p w14:paraId="584B14A2" w14:textId="17BA37D7" w:rsidR="00192D37" w:rsidRPr="00C66108" w:rsidRDefault="007F4C84" w:rsidP="007F4C84">
      <w:pPr>
        <w:pStyle w:val="AH5Sec"/>
      </w:pPr>
      <w:bookmarkStart w:id="10" w:name="_Toc153288579"/>
      <w:r w:rsidRPr="00B950AF">
        <w:rPr>
          <w:rStyle w:val="CharSectNo"/>
        </w:rPr>
        <w:t>5</w:t>
      </w:r>
      <w:r w:rsidRPr="00C66108">
        <w:tab/>
      </w:r>
      <w:r w:rsidR="008A345D" w:rsidRPr="00C66108">
        <w:t>O</w:t>
      </w:r>
      <w:r w:rsidR="00A8281C" w:rsidRPr="00C66108">
        <w:t>peration</w:t>
      </w:r>
      <w:r w:rsidR="00E83D15" w:rsidRPr="00C66108">
        <w:t xml:space="preserve"> of assessment committee—</w:t>
      </w:r>
      <w:r w:rsidR="008A345D" w:rsidRPr="00C66108">
        <w:t>additional requirements—</w:t>
      </w:r>
      <w:r w:rsidR="00E83D15" w:rsidRPr="00C66108">
        <w:t>Act, s</w:t>
      </w:r>
      <w:r w:rsidR="00C66108">
        <w:t> </w:t>
      </w:r>
      <w:r w:rsidR="008A345D" w:rsidRPr="00C66108">
        <w:t>1</w:t>
      </w:r>
      <w:r w:rsidR="00110B88" w:rsidRPr="00C66108">
        <w:t>8</w:t>
      </w:r>
      <w:r w:rsidR="0024708E" w:rsidRPr="00C66108">
        <w:t> </w:t>
      </w:r>
      <w:r w:rsidR="00E83D15" w:rsidRPr="00C66108">
        <w:t>(</w:t>
      </w:r>
      <w:r w:rsidR="00A22BF2" w:rsidRPr="00C66108">
        <w:t>4</w:t>
      </w:r>
      <w:r w:rsidR="00E83D15" w:rsidRPr="00C66108">
        <w:t>)</w:t>
      </w:r>
      <w:bookmarkEnd w:id="10"/>
    </w:p>
    <w:p w14:paraId="606E48D4" w14:textId="279C4A10" w:rsidR="00711E8A" w:rsidRPr="00C66108" w:rsidRDefault="00873B2E" w:rsidP="008F5F97">
      <w:pPr>
        <w:pStyle w:val="Amainreturn"/>
      </w:pPr>
      <w:r w:rsidRPr="00C66108">
        <w:t>An assessment committee must keep minutes of its meetings.</w:t>
      </w:r>
    </w:p>
    <w:p w14:paraId="31D21A16" w14:textId="45E906E4" w:rsidR="00E375AF" w:rsidRPr="00C66108" w:rsidRDefault="007F4C84" w:rsidP="007F4C84">
      <w:pPr>
        <w:pStyle w:val="AH5Sec"/>
      </w:pPr>
      <w:bookmarkStart w:id="11" w:name="_Toc153288580"/>
      <w:r w:rsidRPr="00B950AF">
        <w:rPr>
          <w:rStyle w:val="CharSectNo"/>
        </w:rPr>
        <w:lastRenderedPageBreak/>
        <w:t>6</w:t>
      </w:r>
      <w:r w:rsidRPr="00C66108">
        <w:tab/>
      </w:r>
      <w:r w:rsidR="00E375AF" w:rsidRPr="00C66108">
        <w:t xml:space="preserve">Membership of assessment board—criteria for medicine category—Act, s </w:t>
      </w:r>
      <w:r w:rsidR="00CA1422" w:rsidRPr="00C66108">
        <w:t>31</w:t>
      </w:r>
      <w:r w:rsidR="00E375AF" w:rsidRPr="00C66108">
        <w:t xml:space="preserve"> (6)</w:t>
      </w:r>
      <w:bookmarkEnd w:id="11"/>
    </w:p>
    <w:p w14:paraId="5C0B8126" w14:textId="37093865" w:rsidR="00EB2533" w:rsidRPr="00C66108" w:rsidRDefault="00341183" w:rsidP="00563912">
      <w:pPr>
        <w:pStyle w:val="Amainreturn"/>
      </w:pPr>
      <w:r w:rsidRPr="00C66108">
        <w:t xml:space="preserve">A person appointed for the category </w:t>
      </w:r>
      <w:r w:rsidR="00D0229F" w:rsidRPr="00C66108">
        <w:t xml:space="preserve">mentioned in the </w:t>
      </w:r>
      <w:hyperlink r:id="rId29" w:tooltip="Variation in Sex Characteristics (Restricted Medical Treatment) Act 2023" w:history="1">
        <w:r w:rsidR="00D549CD" w:rsidRPr="00D549CD">
          <w:rPr>
            <w:rStyle w:val="charCitHyperlinkAbbrev"/>
          </w:rPr>
          <w:t>Act</w:t>
        </w:r>
      </w:hyperlink>
      <w:r w:rsidR="00D0229F" w:rsidRPr="00C66108">
        <w:t>, section </w:t>
      </w:r>
      <w:r w:rsidR="003F0CFE" w:rsidRPr="00C66108">
        <w:t>31</w:t>
      </w:r>
      <w:r w:rsidR="00D0229F" w:rsidRPr="00C66108">
        <w:t> (1) (b) (ii)</w:t>
      </w:r>
      <w:r w:rsidRPr="00C66108">
        <w:t xml:space="preserve"> must </w:t>
      </w:r>
      <w:r w:rsidR="00563912" w:rsidRPr="00C66108">
        <w:t xml:space="preserve">have qualifications </w:t>
      </w:r>
      <w:r w:rsidR="007519F9" w:rsidRPr="00C66108">
        <w:t xml:space="preserve">or expertise </w:t>
      </w:r>
      <w:r w:rsidR="00563912" w:rsidRPr="00C66108">
        <w:t>in</w:t>
      </w:r>
      <w:r w:rsidR="00F22E1A" w:rsidRPr="00C66108">
        <w:t xml:space="preserve"> at least 1</w:t>
      </w:r>
      <w:r w:rsidR="00B16B16">
        <w:t> </w:t>
      </w:r>
      <w:r w:rsidR="00F22E1A" w:rsidRPr="00C66108">
        <w:t xml:space="preserve">of </w:t>
      </w:r>
      <w:r w:rsidR="00563912" w:rsidRPr="00C66108">
        <w:t>the following areas:</w:t>
      </w:r>
    </w:p>
    <w:p w14:paraId="43760086" w14:textId="7CD51FB5" w:rsidR="00532943" w:rsidRPr="00C66108" w:rsidRDefault="007F4C84" w:rsidP="007F4C84">
      <w:pPr>
        <w:pStyle w:val="Apara"/>
      </w:pPr>
      <w:r>
        <w:tab/>
      </w:r>
      <w:r w:rsidRPr="00C66108">
        <w:t>(a)</w:t>
      </w:r>
      <w:r w:rsidRPr="00C66108">
        <w:tab/>
      </w:r>
      <w:r w:rsidR="001015D0" w:rsidRPr="00C66108">
        <w:t xml:space="preserve">adolescent </w:t>
      </w:r>
      <w:r w:rsidR="00846268" w:rsidRPr="00C66108">
        <w:t>and young adult medicine</w:t>
      </w:r>
      <w:r w:rsidR="001015D0" w:rsidRPr="00C66108">
        <w:t>;</w:t>
      </w:r>
    </w:p>
    <w:p w14:paraId="1624A4F5" w14:textId="172E69DA" w:rsidR="001015D0" w:rsidRPr="00C66108" w:rsidRDefault="007F4C84" w:rsidP="007F4C84">
      <w:pPr>
        <w:pStyle w:val="Apara"/>
      </w:pPr>
      <w:r>
        <w:tab/>
      </w:r>
      <w:r w:rsidRPr="00C66108">
        <w:t>(b)</w:t>
      </w:r>
      <w:r w:rsidRPr="00C66108">
        <w:tab/>
      </w:r>
      <w:r w:rsidR="001015D0" w:rsidRPr="00C66108">
        <w:t xml:space="preserve">clinical </w:t>
      </w:r>
      <w:r w:rsidR="00846268" w:rsidRPr="00C66108">
        <w:t>genetics</w:t>
      </w:r>
      <w:r w:rsidR="001015D0" w:rsidRPr="00C66108">
        <w:t>;</w:t>
      </w:r>
    </w:p>
    <w:p w14:paraId="16D903CD" w14:textId="6A9F96DA" w:rsidR="001015D0" w:rsidRPr="00C66108" w:rsidRDefault="007F4C84" w:rsidP="007F4C84">
      <w:pPr>
        <w:pStyle w:val="Apara"/>
      </w:pPr>
      <w:r>
        <w:tab/>
      </w:r>
      <w:r w:rsidRPr="00C66108">
        <w:t>(c)</w:t>
      </w:r>
      <w:r w:rsidRPr="00C66108">
        <w:tab/>
      </w:r>
      <w:r w:rsidR="001015D0" w:rsidRPr="00C66108">
        <w:t>general paediatric</w:t>
      </w:r>
      <w:r w:rsidR="00846268" w:rsidRPr="00C66108">
        <w:t>s</w:t>
      </w:r>
      <w:r w:rsidR="001015D0" w:rsidRPr="00C66108">
        <w:t>;</w:t>
      </w:r>
    </w:p>
    <w:p w14:paraId="1E739D2D" w14:textId="076B0E0D" w:rsidR="001015D0" w:rsidRPr="00C66108" w:rsidRDefault="007F4C84" w:rsidP="007F4C84">
      <w:pPr>
        <w:pStyle w:val="Apara"/>
      </w:pPr>
      <w:r>
        <w:tab/>
      </w:r>
      <w:r w:rsidRPr="00C66108">
        <w:t>(d)</w:t>
      </w:r>
      <w:r w:rsidRPr="00C66108">
        <w:tab/>
      </w:r>
      <w:r w:rsidR="001015D0" w:rsidRPr="00C66108">
        <w:t>neonatolog</w:t>
      </w:r>
      <w:r w:rsidR="002F21C4" w:rsidRPr="00C66108">
        <w:t>y</w:t>
      </w:r>
      <w:r w:rsidR="001015D0" w:rsidRPr="00C66108">
        <w:t>;</w:t>
      </w:r>
    </w:p>
    <w:p w14:paraId="546188AF" w14:textId="3106CEEF" w:rsidR="001015D0" w:rsidRPr="00C66108" w:rsidRDefault="007F4C84" w:rsidP="007F4C84">
      <w:pPr>
        <w:pStyle w:val="Apara"/>
      </w:pPr>
      <w:r>
        <w:tab/>
      </w:r>
      <w:r w:rsidRPr="00C66108">
        <w:t>(e)</w:t>
      </w:r>
      <w:r w:rsidRPr="00C66108">
        <w:tab/>
      </w:r>
      <w:r w:rsidR="001015D0" w:rsidRPr="00C66108">
        <w:t>paediatric endocrinolog</w:t>
      </w:r>
      <w:r w:rsidR="002F21C4" w:rsidRPr="00C66108">
        <w:t>y</w:t>
      </w:r>
      <w:r w:rsidR="001015D0" w:rsidRPr="00C66108">
        <w:t>;</w:t>
      </w:r>
    </w:p>
    <w:p w14:paraId="3CC58A66" w14:textId="6D3D61DE" w:rsidR="001015D0" w:rsidRPr="00C66108" w:rsidRDefault="007F4C84" w:rsidP="007F4C84">
      <w:pPr>
        <w:pStyle w:val="Apara"/>
      </w:pPr>
      <w:r>
        <w:tab/>
      </w:r>
      <w:r w:rsidRPr="00C66108">
        <w:t>(f)</w:t>
      </w:r>
      <w:r w:rsidRPr="00C66108">
        <w:tab/>
      </w:r>
      <w:r w:rsidR="001015D0" w:rsidRPr="00C66108">
        <w:t>paediatric or adolescent gynaecolog</w:t>
      </w:r>
      <w:r w:rsidR="002F21C4" w:rsidRPr="00C66108">
        <w:t>y</w:t>
      </w:r>
      <w:r w:rsidR="001015D0" w:rsidRPr="00C66108">
        <w:t>;</w:t>
      </w:r>
    </w:p>
    <w:p w14:paraId="015B4952" w14:textId="66E06095" w:rsidR="001015D0" w:rsidRPr="00C66108" w:rsidRDefault="007F4C84" w:rsidP="007F4C84">
      <w:pPr>
        <w:pStyle w:val="Apara"/>
      </w:pPr>
      <w:r>
        <w:tab/>
      </w:r>
      <w:r w:rsidRPr="00C66108">
        <w:t>(g)</w:t>
      </w:r>
      <w:r w:rsidRPr="00C66108">
        <w:tab/>
      </w:r>
      <w:r w:rsidR="001015D0" w:rsidRPr="00C66108">
        <w:t>paediatric urolog</w:t>
      </w:r>
      <w:r w:rsidR="002F21C4" w:rsidRPr="00C66108">
        <w:t>y</w:t>
      </w:r>
      <w:r w:rsidR="001015D0" w:rsidRPr="00C66108">
        <w:t>.</w:t>
      </w:r>
    </w:p>
    <w:p w14:paraId="57657CF3" w14:textId="5A497AFF" w:rsidR="003F0CFE" w:rsidRPr="00C66108" w:rsidRDefault="007F4C84" w:rsidP="007F4C84">
      <w:pPr>
        <w:pStyle w:val="AH5Sec"/>
      </w:pPr>
      <w:bookmarkStart w:id="12" w:name="_Toc153288581"/>
      <w:r w:rsidRPr="00B950AF">
        <w:rPr>
          <w:rStyle w:val="CharSectNo"/>
        </w:rPr>
        <w:t>7</w:t>
      </w:r>
      <w:r w:rsidRPr="00C66108">
        <w:tab/>
      </w:r>
      <w:r w:rsidR="003F0CFE" w:rsidRPr="00C66108">
        <w:t>Membership of assessment board—criteria for variation in sex characteristics category—Act, s 31 (6)</w:t>
      </w:r>
      <w:bookmarkEnd w:id="12"/>
    </w:p>
    <w:p w14:paraId="09008C12" w14:textId="6848B713" w:rsidR="00772B52" w:rsidRPr="00C66108" w:rsidRDefault="003F0CFE" w:rsidP="009B6AB6">
      <w:pPr>
        <w:pStyle w:val="Amainreturn"/>
      </w:pPr>
      <w:r w:rsidRPr="00C66108">
        <w:t xml:space="preserve">A person appointed for the category mentioned in the </w:t>
      </w:r>
      <w:hyperlink r:id="rId30" w:tooltip="Variation in Sex Characteristics (Restricted Medical Treatment) Act 2023" w:history="1">
        <w:r w:rsidR="00D549CD" w:rsidRPr="00D549CD">
          <w:rPr>
            <w:rStyle w:val="charCitHyperlinkAbbrev"/>
          </w:rPr>
          <w:t>Act</w:t>
        </w:r>
      </w:hyperlink>
      <w:r w:rsidRPr="00C66108">
        <w:t>, section 31 (1) (b) (iv) must have</w:t>
      </w:r>
      <w:r w:rsidR="009B6AB6" w:rsidRPr="00C66108">
        <w:t xml:space="preserve"> </w:t>
      </w:r>
      <w:r w:rsidR="00772B52" w:rsidRPr="00C66108">
        <w:t>lived</w:t>
      </w:r>
      <w:r w:rsidR="00016F57" w:rsidRPr="00C66108">
        <w:t xml:space="preserve"> </w:t>
      </w:r>
      <w:r w:rsidR="009E5D81" w:rsidRPr="00C66108">
        <w:t xml:space="preserve">experience </w:t>
      </w:r>
      <w:r w:rsidR="00772B52" w:rsidRPr="00C66108">
        <w:t xml:space="preserve">of </w:t>
      </w:r>
      <w:r w:rsidR="00156464" w:rsidRPr="00C66108">
        <w:t xml:space="preserve">a </w:t>
      </w:r>
      <w:r w:rsidR="009E5D81" w:rsidRPr="00C66108">
        <w:t>variation in sex characteristics</w:t>
      </w:r>
      <w:r w:rsidR="009B6AB6" w:rsidRPr="00C66108">
        <w:t>.</w:t>
      </w:r>
    </w:p>
    <w:p w14:paraId="22E0C37B" w14:textId="3E4FA461" w:rsidR="00016F57" w:rsidRPr="00C66108" w:rsidRDefault="00016F57" w:rsidP="00FE5883">
      <w:pPr>
        <w:pStyle w:val="aExamHdgss"/>
      </w:pPr>
      <w:r w:rsidRPr="00C66108">
        <w:t>Examples</w:t>
      </w:r>
    </w:p>
    <w:p w14:paraId="5F9387C8" w14:textId="04A8F0DC" w:rsidR="00772B52" w:rsidRPr="00C66108" w:rsidRDefault="00016F57" w:rsidP="00016F57">
      <w:pPr>
        <w:pStyle w:val="aExamINumss"/>
      </w:pPr>
      <w:r w:rsidRPr="00C66108">
        <w:t>1</w:t>
      </w:r>
      <w:r w:rsidRPr="00C66108">
        <w:tab/>
        <w:t xml:space="preserve">a person with a variation </w:t>
      </w:r>
      <w:r w:rsidR="00156464" w:rsidRPr="00C66108">
        <w:t>in</w:t>
      </w:r>
      <w:r w:rsidRPr="00C66108">
        <w:t xml:space="preserve"> sex </w:t>
      </w:r>
      <w:r w:rsidR="00772B52" w:rsidRPr="00C66108">
        <w:t>characteristics</w:t>
      </w:r>
    </w:p>
    <w:p w14:paraId="4DA1D346" w14:textId="3893AA11" w:rsidR="007A43AA" w:rsidRPr="00C66108" w:rsidRDefault="00772B52" w:rsidP="00016F57">
      <w:pPr>
        <w:pStyle w:val="aExamINumss"/>
      </w:pPr>
      <w:r w:rsidRPr="00C66108">
        <w:t>2</w:t>
      </w:r>
      <w:r w:rsidRPr="00C66108">
        <w:tab/>
      </w:r>
      <w:r w:rsidR="00016F57" w:rsidRPr="00C66108">
        <w:t>a parent</w:t>
      </w:r>
      <w:r w:rsidR="007A43AA" w:rsidRPr="00C66108">
        <w:t xml:space="preserve"> of, or carer for, a person with a variation </w:t>
      </w:r>
      <w:r w:rsidR="00156464" w:rsidRPr="00C66108">
        <w:t>in</w:t>
      </w:r>
      <w:r w:rsidR="007A43AA" w:rsidRPr="00C66108">
        <w:t xml:space="preserve"> sex characteristics</w:t>
      </w:r>
    </w:p>
    <w:p w14:paraId="3EB62798" w14:textId="223EB243" w:rsidR="00772B52" w:rsidRPr="00C66108" w:rsidRDefault="007F4C84" w:rsidP="007F4C84">
      <w:pPr>
        <w:pStyle w:val="AH5Sec"/>
      </w:pPr>
      <w:bookmarkStart w:id="13" w:name="_Toc153288582"/>
      <w:r w:rsidRPr="00B950AF">
        <w:rPr>
          <w:rStyle w:val="CharSectNo"/>
        </w:rPr>
        <w:t>8</w:t>
      </w:r>
      <w:r w:rsidRPr="00C66108">
        <w:tab/>
      </w:r>
      <w:r w:rsidR="00772B52" w:rsidRPr="00C66108">
        <w:t xml:space="preserve">Membership of assessment board—criteria for </w:t>
      </w:r>
      <w:r w:rsidR="007A43AA" w:rsidRPr="00C66108">
        <w:t>provision of psychosocial support</w:t>
      </w:r>
      <w:r w:rsidR="00772B52" w:rsidRPr="00C66108">
        <w:t xml:space="preserve"> category—Act, s 31 (6)</w:t>
      </w:r>
      <w:bookmarkEnd w:id="13"/>
    </w:p>
    <w:p w14:paraId="6D19BCD8" w14:textId="632FE1FF" w:rsidR="00772B52" w:rsidRPr="00C66108" w:rsidRDefault="00772B52" w:rsidP="00772B52">
      <w:pPr>
        <w:pStyle w:val="Amainreturn"/>
      </w:pPr>
      <w:r w:rsidRPr="00C66108">
        <w:t xml:space="preserve">A person appointed for the category mentioned in the </w:t>
      </w:r>
      <w:hyperlink r:id="rId31" w:tooltip="Variation in Sex Characteristics (Restricted Medical Treatment) Act 2023" w:history="1">
        <w:r w:rsidR="00D549CD" w:rsidRPr="00D549CD">
          <w:rPr>
            <w:rStyle w:val="charCitHyperlinkAbbrev"/>
          </w:rPr>
          <w:t>Act</w:t>
        </w:r>
      </w:hyperlink>
      <w:r w:rsidRPr="00C66108">
        <w:t xml:space="preserve">, section 31 (1) (b) (v) must have </w:t>
      </w:r>
      <w:r w:rsidR="007A43AA" w:rsidRPr="00C66108">
        <w:t xml:space="preserve">qualifications or </w:t>
      </w:r>
      <w:r w:rsidRPr="00C66108">
        <w:t xml:space="preserve">experience </w:t>
      </w:r>
      <w:r w:rsidR="007A43AA" w:rsidRPr="00C66108">
        <w:t>in</w:t>
      </w:r>
      <w:r w:rsidR="00FF4E51" w:rsidRPr="00C66108">
        <w:t xml:space="preserve"> providing</w:t>
      </w:r>
      <w:r w:rsidR="00815A4E" w:rsidRPr="00C66108">
        <w:t>—</w:t>
      </w:r>
    </w:p>
    <w:p w14:paraId="2317DFEC" w14:textId="48E6135D" w:rsidR="00772B52" w:rsidRPr="00C66108" w:rsidRDefault="007F4C84" w:rsidP="007F4C84">
      <w:pPr>
        <w:pStyle w:val="Apara"/>
      </w:pPr>
      <w:r>
        <w:tab/>
      </w:r>
      <w:r w:rsidRPr="00C66108">
        <w:t>(a)</w:t>
      </w:r>
      <w:r w:rsidRPr="00C66108">
        <w:tab/>
      </w:r>
      <w:r w:rsidR="00FF4E51" w:rsidRPr="00C66108">
        <w:t>psycholog</w:t>
      </w:r>
      <w:r w:rsidR="00D64A38" w:rsidRPr="00C66108">
        <w:t>ical support</w:t>
      </w:r>
      <w:r w:rsidR="00FF4E51" w:rsidRPr="00C66108">
        <w:t>;</w:t>
      </w:r>
      <w:r w:rsidR="00815A4E" w:rsidRPr="00C66108">
        <w:t xml:space="preserve"> or</w:t>
      </w:r>
    </w:p>
    <w:p w14:paraId="64E0BECD" w14:textId="3D81AB74" w:rsidR="00FF4E51" w:rsidRPr="00C66108" w:rsidRDefault="007F4C84" w:rsidP="007F4C84">
      <w:pPr>
        <w:pStyle w:val="Apara"/>
      </w:pPr>
      <w:r>
        <w:lastRenderedPageBreak/>
        <w:tab/>
      </w:r>
      <w:r w:rsidRPr="00C66108">
        <w:t>(b)</w:t>
      </w:r>
      <w:r w:rsidRPr="00C66108">
        <w:tab/>
      </w:r>
      <w:r w:rsidR="00FF4E51" w:rsidRPr="00C66108">
        <w:t>social work</w:t>
      </w:r>
      <w:r w:rsidR="00D64A38" w:rsidRPr="00C66108">
        <w:t xml:space="preserve"> services</w:t>
      </w:r>
      <w:r w:rsidR="00FF4E51" w:rsidRPr="00C66108">
        <w:t>;</w:t>
      </w:r>
      <w:r w:rsidR="00815A4E" w:rsidRPr="00C66108">
        <w:t xml:space="preserve"> or</w:t>
      </w:r>
    </w:p>
    <w:p w14:paraId="31689599" w14:textId="329B64B9" w:rsidR="00FF4E51" w:rsidRPr="00C66108" w:rsidRDefault="007F4C84" w:rsidP="007F4C84">
      <w:pPr>
        <w:pStyle w:val="Apara"/>
      </w:pPr>
      <w:r>
        <w:tab/>
      </w:r>
      <w:r w:rsidRPr="00C66108">
        <w:t>(c)</w:t>
      </w:r>
      <w:r w:rsidRPr="00C66108">
        <w:tab/>
      </w:r>
      <w:r w:rsidR="00FF4E51" w:rsidRPr="00C66108">
        <w:t>counselling, including genetic counselling</w:t>
      </w:r>
      <w:r w:rsidR="00D64A38" w:rsidRPr="00C66108">
        <w:t>, services</w:t>
      </w:r>
      <w:r w:rsidR="00FF4E51" w:rsidRPr="00C66108">
        <w:t>;</w:t>
      </w:r>
      <w:r w:rsidR="00815A4E" w:rsidRPr="00C66108">
        <w:t xml:space="preserve"> or</w:t>
      </w:r>
    </w:p>
    <w:p w14:paraId="31CEA368" w14:textId="0E73D00C" w:rsidR="00FF4E51" w:rsidRPr="00C66108" w:rsidRDefault="007F4C84" w:rsidP="007F4C84">
      <w:pPr>
        <w:pStyle w:val="Apara"/>
      </w:pPr>
      <w:r>
        <w:tab/>
      </w:r>
      <w:r w:rsidRPr="00C66108">
        <w:t>(d)</w:t>
      </w:r>
      <w:r w:rsidRPr="00C66108">
        <w:tab/>
      </w:r>
      <w:r w:rsidR="00D64A38" w:rsidRPr="00C66108">
        <w:t>support</w:t>
      </w:r>
      <w:r w:rsidR="00815A4E" w:rsidRPr="00C66108">
        <w:t xml:space="preserve"> or</w:t>
      </w:r>
      <w:r w:rsidR="00E51AF4" w:rsidRPr="00C66108">
        <w:t xml:space="preserve"> care</w:t>
      </w:r>
      <w:r w:rsidR="00C2694E" w:rsidRPr="00C66108">
        <w:t xml:space="preserve"> </w:t>
      </w:r>
      <w:r w:rsidR="00E51AF4" w:rsidRPr="00C66108">
        <w:t xml:space="preserve">for the psychosocial needs of people with </w:t>
      </w:r>
      <w:r w:rsidR="008C3810" w:rsidRPr="00C66108">
        <w:t xml:space="preserve">a </w:t>
      </w:r>
      <w:r w:rsidR="00E51AF4" w:rsidRPr="00C66108">
        <w:t>variation in sex characteristics.</w:t>
      </w:r>
    </w:p>
    <w:p w14:paraId="05C02B99" w14:textId="69969F31" w:rsidR="00E319C3" w:rsidRPr="00C66108" w:rsidRDefault="006740E6" w:rsidP="006740E6">
      <w:pPr>
        <w:pStyle w:val="AH5SecSymb"/>
      </w:pPr>
      <w:r>
        <w:rPr>
          <w:rStyle w:val="charSymb"/>
        </w:rPr>
        <w:t> </w:t>
      </w:r>
      <w:bookmarkStart w:id="14" w:name="_Toc153288583"/>
      <w:r>
        <w:rPr>
          <w:rStyle w:val="charSymb"/>
        </w:rPr>
        <w:t>U </w:t>
      </w:r>
      <w:r>
        <w:tab/>
      </w:r>
      <w:r w:rsidR="007F4C84" w:rsidRPr="00B950AF">
        <w:rPr>
          <w:rStyle w:val="CharSectNo"/>
        </w:rPr>
        <w:t>9</w:t>
      </w:r>
      <w:r w:rsidR="007F4C84" w:rsidRPr="00C66108">
        <w:tab/>
      </w:r>
      <w:r w:rsidR="00E319C3" w:rsidRPr="00C66108">
        <w:t>Reporting treatment in relation to sex characteristics—Act,</w:t>
      </w:r>
      <w:r w:rsidR="00ED5973">
        <w:t> </w:t>
      </w:r>
      <w:r w:rsidR="00E319C3" w:rsidRPr="00C66108">
        <w:t>s</w:t>
      </w:r>
      <w:r w:rsidR="00ED5973">
        <w:t> </w:t>
      </w:r>
      <w:r w:rsidR="00E319C3" w:rsidRPr="00C66108">
        <w:t>43</w:t>
      </w:r>
      <w:r w:rsidR="00ED5973">
        <w:t> </w:t>
      </w:r>
      <w:r w:rsidR="00E319C3" w:rsidRPr="00C66108">
        <w:t>(1)</w:t>
      </w:r>
      <w:r w:rsidR="00ED5973">
        <w:t> </w:t>
      </w:r>
      <w:r w:rsidR="00E319C3" w:rsidRPr="00C66108">
        <w:t>(b)</w:t>
      </w:r>
      <w:r w:rsidR="00ED5973">
        <w:t> </w:t>
      </w:r>
      <w:r w:rsidR="00E319C3" w:rsidRPr="00C66108">
        <w:t>(iv)</w:t>
      </w:r>
      <w:bookmarkEnd w:id="14"/>
    </w:p>
    <w:p w14:paraId="242093F6" w14:textId="0AF467F8" w:rsidR="008C451B" w:rsidRPr="00C66108" w:rsidRDefault="007F4C84" w:rsidP="007F4C84">
      <w:pPr>
        <w:pStyle w:val="Amain"/>
      </w:pPr>
      <w:r>
        <w:tab/>
      </w:r>
      <w:r w:rsidRPr="00C66108">
        <w:t>(1)</w:t>
      </w:r>
      <w:r w:rsidRPr="00C66108">
        <w:tab/>
      </w:r>
      <w:r w:rsidR="004B7913" w:rsidRPr="00C66108">
        <w:t>T</w:t>
      </w:r>
      <w:r w:rsidR="0044023E" w:rsidRPr="00C66108">
        <w:t xml:space="preserve">he following </w:t>
      </w:r>
      <w:r w:rsidR="004B7913" w:rsidRPr="00C66108">
        <w:t>information is</w:t>
      </w:r>
      <w:r w:rsidR="0044023E" w:rsidRPr="00C66108">
        <w:t xml:space="preserve"> prescribed</w:t>
      </w:r>
      <w:r w:rsidR="00C70F21" w:rsidRPr="00C66108">
        <w:t>:</w:t>
      </w:r>
    </w:p>
    <w:p w14:paraId="409E395B" w14:textId="0C0110BD" w:rsidR="00880108" w:rsidRPr="00C66108" w:rsidRDefault="007F4C84" w:rsidP="007F4C84">
      <w:pPr>
        <w:pStyle w:val="Apara"/>
      </w:pPr>
      <w:r>
        <w:tab/>
      </w:r>
      <w:r w:rsidRPr="00C66108">
        <w:t>(a)</w:t>
      </w:r>
      <w:r w:rsidRPr="00C66108">
        <w:tab/>
      </w:r>
      <w:r w:rsidR="0058528E" w:rsidRPr="00C66108">
        <w:t>details</w:t>
      </w:r>
      <w:r w:rsidR="00880108" w:rsidRPr="00C66108">
        <w:t xml:space="preserve"> of </w:t>
      </w:r>
      <w:r w:rsidR="004B7913" w:rsidRPr="00C66108">
        <w:t>each reportable</w:t>
      </w:r>
      <w:r w:rsidR="00BE588B" w:rsidRPr="00C66108">
        <w:t xml:space="preserve"> treatment</w:t>
      </w:r>
      <w:r w:rsidR="004B7913" w:rsidRPr="00C66108">
        <w:t xml:space="preserve"> undertaken</w:t>
      </w:r>
      <w:r w:rsidR="00BE588B" w:rsidRPr="00C66108">
        <w:t xml:space="preserve">; </w:t>
      </w:r>
    </w:p>
    <w:p w14:paraId="22B72AA8" w14:textId="1FEBD4DD" w:rsidR="00BE588B" w:rsidRPr="00C66108" w:rsidRDefault="007F4C84" w:rsidP="007F4C84">
      <w:pPr>
        <w:pStyle w:val="Apara"/>
      </w:pPr>
      <w:r>
        <w:tab/>
      </w:r>
      <w:r w:rsidRPr="00C66108">
        <w:t>(b)</w:t>
      </w:r>
      <w:r w:rsidRPr="00C66108">
        <w:tab/>
      </w:r>
      <w:r w:rsidR="00C70F21" w:rsidRPr="00C66108">
        <w:t>the date</w:t>
      </w:r>
      <w:r w:rsidR="00DC172C" w:rsidRPr="00C66108">
        <w:t xml:space="preserve"> the </w:t>
      </w:r>
      <w:r w:rsidR="004B7913" w:rsidRPr="00C66108">
        <w:t xml:space="preserve">reportable </w:t>
      </w:r>
      <w:r w:rsidR="00DC172C" w:rsidRPr="00C66108">
        <w:t>treatment started</w:t>
      </w:r>
      <w:r w:rsidR="00C70F21" w:rsidRPr="00C66108">
        <w:t>.</w:t>
      </w:r>
      <w:r w:rsidR="00DC172C" w:rsidRPr="00C66108">
        <w:t xml:space="preserve"> </w:t>
      </w:r>
    </w:p>
    <w:p w14:paraId="5E2443EE" w14:textId="5D4558AD" w:rsidR="00DC172C" w:rsidRPr="00C66108" w:rsidRDefault="007F4C84" w:rsidP="007F4C84">
      <w:pPr>
        <w:pStyle w:val="Amain"/>
      </w:pPr>
      <w:r>
        <w:tab/>
      </w:r>
      <w:r w:rsidRPr="00C66108">
        <w:t>(2)</w:t>
      </w:r>
      <w:r w:rsidRPr="00C66108">
        <w:tab/>
      </w:r>
      <w:r w:rsidR="00DC172C" w:rsidRPr="00C66108">
        <w:t>In this section:</w:t>
      </w:r>
    </w:p>
    <w:p w14:paraId="0E234148" w14:textId="2C27B751" w:rsidR="00316104" w:rsidRPr="00C66108" w:rsidRDefault="00316104" w:rsidP="007F4C84">
      <w:pPr>
        <w:pStyle w:val="aDef"/>
      </w:pPr>
      <w:r w:rsidRPr="00282EE4">
        <w:rPr>
          <w:rStyle w:val="charBoldItals"/>
        </w:rPr>
        <w:t>reportable treatment</w:t>
      </w:r>
      <w:r w:rsidRPr="00C66108">
        <w:t xml:space="preserve">—see the </w:t>
      </w:r>
      <w:hyperlink r:id="rId32" w:tooltip="Variation in Sex Characteristics (Restricted Medical Treatment) Act 2023" w:history="1">
        <w:r w:rsidR="00D549CD" w:rsidRPr="00D549CD">
          <w:rPr>
            <w:rStyle w:val="charCitHyperlinkAbbrev"/>
          </w:rPr>
          <w:t>Act</w:t>
        </w:r>
      </w:hyperlink>
      <w:r w:rsidRPr="00C66108">
        <w:t>, section 43 (2).</w:t>
      </w:r>
    </w:p>
    <w:p w14:paraId="7DC161FB" w14:textId="20F57A02" w:rsidR="004409EE" w:rsidRPr="00C66108" w:rsidRDefault="007F4C84" w:rsidP="007F4C84">
      <w:pPr>
        <w:pStyle w:val="AH5Sec"/>
      </w:pPr>
      <w:bookmarkStart w:id="15" w:name="_Toc153288584"/>
      <w:r w:rsidRPr="00B950AF">
        <w:rPr>
          <w:rStyle w:val="CharSectNo"/>
        </w:rPr>
        <w:t>10</w:t>
      </w:r>
      <w:r w:rsidRPr="00C66108">
        <w:tab/>
      </w:r>
      <w:r w:rsidR="00D0115D" w:rsidRPr="00C66108">
        <w:t xml:space="preserve">Reportable treatment—Act, s 43 (2), def </w:t>
      </w:r>
      <w:r w:rsidR="00D0115D" w:rsidRPr="00C66108">
        <w:rPr>
          <w:rStyle w:val="charItals"/>
        </w:rPr>
        <w:t>reportable treatment</w:t>
      </w:r>
      <w:r w:rsidR="00D0115D" w:rsidRPr="00C66108">
        <w:t>, par (c)</w:t>
      </w:r>
      <w:bookmarkEnd w:id="15"/>
    </w:p>
    <w:p w14:paraId="4A13DC33" w14:textId="77777777" w:rsidR="00D0115D" w:rsidRPr="00C66108" w:rsidRDefault="00D0115D" w:rsidP="00D0115D">
      <w:pPr>
        <w:pStyle w:val="Amainreturn"/>
      </w:pPr>
      <w:r w:rsidRPr="00C66108">
        <w:t>The following conditions are prescribed:</w:t>
      </w:r>
    </w:p>
    <w:p w14:paraId="76F36C63" w14:textId="3551F096" w:rsidR="00D0115D" w:rsidRPr="00C66108" w:rsidRDefault="007F4C84" w:rsidP="007F4C84">
      <w:pPr>
        <w:pStyle w:val="Apara"/>
      </w:pPr>
      <w:r>
        <w:tab/>
      </w:r>
      <w:r w:rsidRPr="00C66108">
        <w:t>(a)</w:t>
      </w:r>
      <w:r w:rsidRPr="00C66108">
        <w:tab/>
      </w:r>
      <w:r w:rsidR="00D0115D" w:rsidRPr="00C66108">
        <w:t>bladder exstrophy;</w:t>
      </w:r>
    </w:p>
    <w:p w14:paraId="4409A1CD" w14:textId="23877D37" w:rsidR="00D0115D" w:rsidRPr="00C66108" w:rsidRDefault="007F4C84" w:rsidP="007F4C84">
      <w:pPr>
        <w:pStyle w:val="Apara"/>
      </w:pPr>
      <w:r>
        <w:tab/>
      </w:r>
      <w:r w:rsidRPr="00C66108">
        <w:t>(b)</w:t>
      </w:r>
      <w:r w:rsidRPr="00C66108">
        <w:tab/>
      </w:r>
      <w:r w:rsidR="00D0115D" w:rsidRPr="00C66108">
        <w:t>epispadias;</w:t>
      </w:r>
    </w:p>
    <w:p w14:paraId="18D9F82B" w14:textId="1FDB6ED7" w:rsidR="00D0115D" w:rsidRPr="00C66108" w:rsidRDefault="007F4C84" w:rsidP="007F4C84">
      <w:pPr>
        <w:pStyle w:val="Apara"/>
      </w:pPr>
      <w:r>
        <w:tab/>
      </w:r>
      <w:r w:rsidRPr="00C66108">
        <w:t>(c)</w:t>
      </w:r>
      <w:r w:rsidRPr="00C66108">
        <w:tab/>
      </w:r>
      <w:r w:rsidR="00D0115D" w:rsidRPr="00C66108">
        <w:t>hypospadias, other than proximal hypospadias with cryptorchidism;</w:t>
      </w:r>
    </w:p>
    <w:p w14:paraId="7DAF9F28" w14:textId="4037E900" w:rsidR="00BF7138" w:rsidRPr="00C66108" w:rsidRDefault="007F4C84" w:rsidP="007F4C84">
      <w:pPr>
        <w:pStyle w:val="Apara"/>
      </w:pPr>
      <w:r>
        <w:tab/>
      </w:r>
      <w:r w:rsidRPr="00C66108">
        <w:t>(d)</w:t>
      </w:r>
      <w:r w:rsidRPr="00C66108">
        <w:tab/>
      </w:r>
      <w:r w:rsidR="00BF7138" w:rsidRPr="00C66108">
        <w:t>polycystic ovary syndrome;</w:t>
      </w:r>
    </w:p>
    <w:p w14:paraId="1C0DC45E" w14:textId="3BF27600" w:rsidR="00D0115D" w:rsidRPr="00C66108" w:rsidRDefault="007F4C84" w:rsidP="007F4C84">
      <w:pPr>
        <w:pStyle w:val="Apara"/>
      </w:pPr>
      <w:r>
        <w:tab/>
      </w:r>
      <w:r w:rsidRPr="00C66108">
        <w:t>(e)</w:t>
      </w:r>
      <w:r w:rsidRPr="00C66108">
        <w:tab/>
      </w:r>
      <w:r w:rsidR="00D0115D" w:rsidRPr="00C66108">
        <w:t>undescended testis.</w:t>
      </w:r>
    </w:p>
    <w:p w14:paraId="1F86BE3A" w14:textId="2F029A60" w:rsidR="0033401C" w:rsidRPr="00C66108" w:rsidRDefault="0033401C" w:rsidP="0033401C">
      <w:pPr>
        <w:pStyle w:val="aNote"/>
      </w:pPr>
      <w:r w:rsidRPr="00C66108">
        <w:rPr>
          <w:rStyle w:val="charItals"/>
        </w:rPr>
        <w:t>Note</w:t>
      </w:r>
      <w:r w:rsidRPr="00C66108">
        <w:rPr>
          <w:rStyle w:val="charItals"/>
        </w:rPr>
        <w:tab/>
      </w:r>
      <w:r w:rsidRPr="00C66108">
        <w:t>This section prescribes conditions that are excluded under s</w:t>
      </w:r>
      <w:r w:rsidR="00D11783" w:rsidRPr="00C66108">
        <w:t xml:space="preserve"> </w:t>
      </w:r>
      <w:r w:rsidR="000326AE">
        <w:t>3</w:t>
      </w:r>
      <w:r w:rsidR="00D11783" w:rsidRPr="00C66108">
        <w:t xml:space="preserve"> from the general application of the Act but which are still subject to reporting requirements in the </w:t>
      </w:r>
      <w:hyperlink r:id="rId33" w:tooltip="Variation in Sex Characteristics (Restricted Medical Treatment) Act 2023" w:history="1">
        <w:r w:rsidR="00D549CD" w:rsidRPr="00D549CD">
          <w:rPr>
            <w:rStyle w:val="charCitHyperlinkAbbrev"/>
          </w:rPr>
          <w:t>Act</w:t>
        </w:r>
      </w:hyperlink>
      <w:r w:rsidR="00D11783" w:rsidRPr="00C66108">
        <w:t xml:space="preserve">, s 43 and </w:t>
      </w:r>
      <w:r w:rsidR="008C3810" w:rsidRPr="00C66108">
        <w:t xml:space="preserve">s </w:t>
      </w:r>
      <w:r w:rsidR="00D11783" w:rsidRPr="00C66108">
        <w:t>44.</w:t>
      </w:r>
    </w:p>
    <w:p w14:paraId="0FE83011" w14:textId="77777777" w:rsidR="003F0F89" w:rsidRPr="00C66108" w:rsidRDefault="003F0F89" w:rsidP="0033401C">
      <w:pPr>
        <w:pStyle w:val="aNote"/>
      </w:pPr>
    </w:p>
    <w:p w14:paraId="58F9B967" w14:textId="77777777" w:rsidR="00545749" w:rsidRDefault="00545749" w:rsidP="00C4141B">
      <w:pPr>
        <w:pStyle w:val="02Text"/>
        <w:sectPr w:rsidR="00545749">
          <w:headerReference w:type="even" r:id="rId34"/>
          <w:headerReference w:type="default" r:id="rId35"/>
          <w:footerReference w:type="even" r:id="rId36"/>
          <w:footerReference w:type="default" r:id="rId37"/>
          <w:footerReference w:type="first" r:id="rId38"/>
          <w:pgSz w:w="11907" w:h="16839" w:code="9"/>
          <w:pgMar w:top="3880" w:right="1900" w:bottom="3100" w:left="2300" w:header="2280" w:footer="1760" w:gutter="0"/>
          <w:pgNumType w:start="1"/>
          <w:cols w:space="720"/>
          <w:titlePg/>
          <w:docGrid w:linePitch="254"/>
        </w:sectPr>
      </w:pPr>
    </w:p>
    <w:p w14:paraId="512F3321" w14:textId="77777777" w:rsidR="00545749" w:rsidRDefault="00545749">
      <w:pPr>
        <w:pStyle w:val="Endnote1"/>
      </w:pPr>
      <w:bookmarkStart w:id="16" w:name="_Toc153288585"/>
      <w:r>
        <w:lastRenderedPageBreak/>
        <w:t>Endnotes</w:t>
      </w:r>
      <w:bookmarkEnd w:id="16"/>
    </w:p>
    <w:p w14:paraId="1AC96A35" w14:textId="77777777" w:rsidR="00545749" w:rsidRPr="00B950AF" w:rsidRDefault="00545749">
      <w:pPr>
        <w:pStyle w:val="Endnote20"/>
      </w:pPr>
      <w:bookmarkStart w:id="17" w:name="_Toc153288586"/>
      <w:r w:rsidRPr="00B950AF">
        <w:rPr>
          <w:rStyle w:val="charTableNo"/>
        </w:rPr>
        <w:t>1</w:t>
      </w:r>
      <w:r>
        <w:tab/>
      </w:r>
      <w:r w:rsidRPr="00B950AF">
        <w:rPr>
          <w:rStyle w:val="charTableText"/>
        </w:rPr>
        <w:t>About the endnotes</w:t>
      </w:r>
      <w:bookmarkEnd w:id="17"/>
    </w:p>
    <w:p w14:paraId="3BFC3857" w14:textId="77777777" w:rsidR="00545749" w:rsidRDefault="00545749">
      <w:pPr>
        <w:pStyle w:val="EndNoteTextPub"/>
      </w:pPr>
      <w:r>
        <w:t>Amending and modifying laws are annotated in the legislation history and the amendment history.  Current modifications are not included in the republished law but are set out in the endnotes.</w:t>
      </w:r>
    </w:p>
    <w:p w14:paraId="560A2736" w14:textId="39A0B4EE" w:rsidR="00545749" w:rsidRDefault="00545749">
      <w:pPr>
        <w:pStyle w:val="EndNoteTextPub"/>
      </w:pPr>
      <w:r>
        <w:t xml:space="preserve">Not all editorial amendments made under the </w:t>
      </w:r>
      <w:hyperlink r:id="rId39" w:tooltip="A2001-14" w:history="1">
        <w:r w:rsidR="00FF5942" w:rsidRPr="00FF5942">
          <w:rPr>
            <w:rStyle w:val="charCitHyperlinkItal"/>
          </w:rPr>
          <w:t>Legislation Act 2001</w:t>
        </w:r>
      </w:hyperlink>
      <w:r>
        <w:t>, part 11.3 are annotated in the amendment history.  Full details of any amendments can be obtained from the Parliamentary Counsel’s Office.</w:t>
      </w:r>
    </w:p>
    <w:p w14:paraId="5E8F3901" w14:textId="77777777" w:rsidR="00545749" w:rsidRDefault="00545749"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78AB4E7" w14:textId="157A999E" w:rsidR="00545749" w:rsidRDefault="00545749">
      <w:pPr>
        <w:pStyle w:val="EndNoteTextPub"/>
      </w:pPr>
      <w:r>
        <w:t>If all the provisions of the law have been renumbered, a table of renumbered provisions gives details of previous and current numbering.</w:t>
      </w:r>
    </w:p>
    <w:p w14:paraId="5F4ADE14" w14:textId="77777777" w:rsidR="00545749" w:rsidRDefault="00545749">
      <w:pPr>
        <w:pStyle w:val="EndNoteTextPub"/>
      </w:pPr>
      <w:r>
        <w:t>The endnotes also include a table of earlier republications.</w:t>
      </w:r>
    </w:p>
    <w:p w14:paraId="56368F23" w14:textId="77777777" w:rsidR="00545749" w:rsidRPr="00B950AF" w:rsidRDefault="00545749">
      <w:pPr>
        <w:pStyle w:val="Endnote20"/>
      </w:pPr>
      <w:bookmarkStart w:id="18" w:name="_Toc153288587"/>
      <w:r w:rsidRPr="00B950AF">
        <w:rPr>
          <w:rStyle w:val="charTableNo"/>
        </w:rPr>
        <w:t>2</w:t>
      </w:r>
      <w:r>
        <w:tab/>
      </w:r>
      <w:r w:rsidRPr="00B950AF">
        <w:rPr>
          <w:rStyle w:val="charTableText"/>
        </w:rPr>
        <w:t>Abbreviation key</w:t>
      </w:r>
      <w:bookmarkEnd w:id="18"/>
    </w:p>
    <w:p w14:paraId="061E24CF" w14:textId="77777777" w:rsidR="00545749" w:rsidRDefault="00545749">
      <w:pPr>
        <w:rPr>
          <w:sz w:val="4"/>
        </w:rPr>
      </w:pPr>
    </w:p>
    <w:tbl>
      <w:tblPr>
        <w:tblW w:w="7372" w:type="dxa"/>
        <w:tblInd w:w="1100" w:type="dxa"/>
        <w:tblLayout w:type="fixed"/>
        <w:tblLook w:val="0000" w:firstRow="0" w:lastRow="0" w:firstColumn="0" w:lastColumn="0" w:noHBand="0" w:noVBand="0"/>
      </w:tblPr>
      <w:tblGrid>
        <w:gridCol w:w="3720"/>
        <w:gridCol w:w="3652"/>
      </w:tblGrid>
      <w:tr w:rsidR="00545749" w14:paraId="7349F9B4" w14:textId="77777777" w:rsidTr="00427153">
        <w:tc>
          <w:tcPr>
            <w:tcW w:w="3720" w:type="dxa"/>
          </w:tcPr>
          <w:p w14:paraId="4D76CCAD" w14:textId="77777777" w:rsidR="00545749" w:rsidRDefault="00545749">
            <w:pPr>
              <w:pStyle w:val="EndnotesAbbrev"/>
            </w:pPr>
            <w:r>
              <w:t>A = Act</w:t>
            </w:r>
          </w:p>
        </w:tc>
        <w:tc>
          <w:tcPr>
            <w:tcW w:w="3652" w:type="dxa"/>
          </w:tcPr>
          <w:p w14:paraId="6196DA85" w14:textId="77777777" w:rsidR="00545749" w:rsidRDefault="00545749" w:rsidP="00427153">
            <w:pPr>
              <w:pStyle w:val="EndnotesAbbrev"/>
            </w:pPr>
            <w:r>
              <w:t>NI = Notifiable instrument</w:t>
            </w:r>
          </w:p>
        </w:tc>
      </w:tr>
      <w:tr w:rsidR="00545749" w14:paraId="5D3C7D3D" w14:textId="77777777" w:rsidTr="00427153">
        <w:tc>
          <w:tcPr>
            <w:tcW w:w="3720" w:type="dxa"/>
          </w:tcPr>
          <w:p w14:paraId="77FD62FA" w14:textId="77777777" w:rsidR="00545749" w:rsidRDefault="00545749" w:rsidP="00427153">
            <w:pPr>
              <w:pStyle w:val="EndnotesAbbrev"/>
            </w:pPr>
            <w:r>
              <w:t>AF = Approved form</w:t>
            </w:r>
          </w:p>
        </w:tc>
        <w:tc>
          <w:tcPr>
            <w:tcW w:w="3652" w:type="dxa"/>
          </w:tcPr>
          <w:p w14:paraId="4ECB02EF" w14:textId="77777777" w:rsidR="00545749" w:rsidRDefault="00545749" w:rsidP="00427153">
            <w:pPr>
              <w:pStyle w:val="EndnotesAbbrev"/>
            </w:pPr>
            <w:r>
              <w:t>o = order</w:t>
            </w:r>
          </w:p>
        </w:tc>
      </w:tr>
      <w:tr w:rsidR="00545749" w14:paraId="00E4C582" w14:textId="77777777" w:rsidTr="00427153">
        <w:tc>
          <w:tcPr>
            <w:tcW w:w="3720" w:type="dxa"/>
          </w:tcPr>
          <w:p w14:paraId="749D7502" w14:textId="77777777" w:rsidR="00545749" w:rsidRDefault="00545749">
            <w:pPr>
              <w:pStyle w:val="EndnotesAbbrev"/>
            </w:pPr>
            <w:r>
              <w:t>am = amended</w:t>
            </w:r>
          </w:p>
        </w:tc>
        <w:tc>
          <w:tcPr>
            <w:tcW w:w="3652" w:type="dxa"/>
          </w:tcPr>
          <w:p w14:paraId="579EC47D" w14:textId="77777777" w:rsidR="00545749" w:rsidRDefault="00545749" w:rsidP="00427153">
            <w:pPr>
              <w:pStyle w:val="EndnotesAbbrev"/>
            </w:pPr>
            <w:r>
              <w:t>om = omitted/repealed</w:t>
            </w:r>
          </w:p>
        </w:tc>
      </w:tr>
      <w:tr w:rsidR="00545749" w14:paraId="52B78B2D" w14:textId="77777777" w:rsidTr="00427153">
        <w:tc>
          <w:tcPr>
            <w:tcW w:w="3720" w:type="dxa"/>
          </w:tcPr>
          <w:p w14:paraId="6379B463" w14:textId="77777777" w:rsidR="00545749" w:rsidRDefault="00545749">
            <w:pPr>
              <w:pStyle w:val="EndnotesAbbrev"/>
            </w:pPr>
            <w:r>
              <w:t>amdt = amendment</w:t>
            </w:r>
          </w:p>
        </w:tc>
        <w:tc>
          <w:tcPr>
            <w:tcW w:w="3652" w:type="dxa"/>
          </w:tcPr>
          <w:p w14:paraId="4F0A2197" w14:textId="77777777" w:rsidR="00545749" w:rsidRDefault="00545749" w:rsidP="00427153">
            <w:pPr>
              <w:pStyle w:val="EndnotesAbbrev"/>
            </w:pPr>
            <w:r>
              <w:t>ord = ordinance</w:t>
            </w:r>
          </w:p>
        </w:tc>
      </w:tr>
      <w:tr w:rsidR="00545749" w14:paraId="227D16CC" w14:textId="77777777" w:rsidTr="00427153">
        <w:tc>
          <w:tcPr>
            <w:tcW w:w="3720" w:type="dxa"/>
          </w:tcPr>
          <w:p w14:paraId="666317B6" w14:textId="77777777" w:rsidR="00545749" w:rsidRDefault="00545749">
            <w:pPr>
              <w:pStyle w:val="EndnotesAbbrev"/>
            </w:pPr>
            <w:r>
              <w:t>AR = Assembly resolution</w:t>
            </w:r>
          </w:p>
        </w:tc>
        <w:tc>
          <w:tcPr>
            <w:tcW w:w="3652" w:type="dxa"/>
          </w:tcPr>
          <w:p w14:paraId="02917D35" w14:textId="77777777" w:rsidR="00545749" w:rsidRDefault="00545749" w:rsidP="00427153">
            <w:pPr>
              <w:pStyle w:val="EndnotesAbbrev"/>
            </w:pPr>
            <w:r>
              <w:t>orig = original</w:t>
            </w:r>
          </w:p>
        </w:tc>
      </w:tr>
      <w:tr w:rsidR="00545749" w14:paraId="5CFDF915" w14:textId="77777777" w:rsidTr="00427153">
        <w:tc>
          <w:tcPr>
            <w:tcW w:w="3720" w:type="dxa"/>
          </w:tcPr>
          <w:p w14:paraId="33E060F6" w14:textId="77777777" w:rsidR="00545749" w:rsidRDefault="00545749">
            <w:pPr>
              <w:pStyle w:val="EndnotesAbbrev"/>
            </w:pPr>
            <w:r>
              <w:t>ch = chapter</w:t>
            </w:r>
          </w:p>
        </w:tc>
        <w:tc>
          <w:tcPr>
            <w:tcW w:w="3652" w:type="dxa"/>
          </w:tcPr>
          <w:p w14:paraId="41F48779" w14:textId="77777777" w:rsidR="00545749" w:rsidRDefault="00545749" w:rsidP="00427153">
            <w:pPr>
              <w:pStyle w:val="EndnotesAbbrev"/>
            </w:pPr>
            <w:r>
              <w:t>par = paragraph/subparagraph</w:t>
            </w:r>
          </w:p>
        </w:tc>
      </w:tr>
      <w:tr w:rsidR="00545749" w14:paraId="6B09687A" w14:textId="77777777" w:rsidTr="00427153">
        <w:tc>
          <w:tcPr>
            <w:tcW w:w="3720" w:type="dxa"/>
          </w:tcPr>
          <w:p w14:paraId="16498973" w14:textId="77777777" w:rsidR="00545749" w:rsidRDefault="00545749">
            <w:pPr>
              <w:pStyle w:val="EndnotesAbbrev"/>
            </w:pPr>
            <w:r>
              <w:t>CN = Commencement notice</w:t>
            </w:r>
          </w:p>
        </w:tc>
        <w:tc>
          <w:tcPr>
            <w:tcW w:w="3652" w:type="dxa"/>
          </w:tcPr>
          <w:p w14:paraId="1E2ACD0F" w14:textId="77777777" w:rsidR="00545749" w:rsidRDefault="00545749" w:rsidP="00427153">
            <w:pPr>
              <w:pStyle w:val="EndnotesAbbrev"/>
            </w:pPr>
            <w:r>
              <w:t>pres = present</w:t>
            </w:r>
          </w:p>
        </w:tc>
      </w:tr>
      <w:tr w:rsidR="00545749" w14:paraId="424E15E7" w14:textId="77777777" w:rsidTr="00427153">
        <w:tc>
          <w:tcPr>
            <w:tcW w:w="3720" w:type="dxa"/>
          </w:tcPr>
          <w:p w14:paraId="62F9FAB7" w14:textId="77777777" w:rsidR="00545749" w:rsidRDefault="00545749">
            <w:pPr>
              <w:pStyle w:val="EndnotesAbbrev"/>
            </w:pPr>
            <w:r>
              <w:t>def = definition</w:t>
            </w:r>
          </w:p>
        </w:tc>
        <w:tc>
          <w:tcPr>
            <w:tcW w:w="3652" w:type="dxa"/>
          </w:tcPr>
          <w:p w14:paraId="2B143BFD" w14:textId="77777777" w:rsidR="00545749" w:rsidRDefault="00545749" w:rsidP="00427153">
            <w:pPr>
              <w:pStyle w:val="EndnotesAbbrev"/>
            </w:pPr>
            <w:r>
              <w:t>prev = previous</w:t>
            </w:r>
          </w:p>
        </w:tc>
      </w:tr>
      <w:tr w:rsidR="00545749" w14:paraId="17D59B4A" w14:textId="77777777" w:rsidTr="00427153">
        <w:tc>
          <w:tcPr>
            <w:tcW w:w="3720" w:type="dxa"/>
          </w:tcPr>
          <w:p w14:paraId="48AB1336" w14:textId="77777777" w:rsidR="00545749" w:rsidRDefault="00545749">
            <w:pPr>
              <w:pStyle w:val="EndnotesAbbrev"/>
            </w:pPr>
            <w:r>
              <w:t>DI = Disallowable instrument</w:t>
            </w:r>
          </w:p>
        </w:tc>
        <w:tc>
          <w:tcPr>
            <w:tcW w:w="3652" w:type="dxa"/>
          </w:tcPr>
          <w:p w14:paraId="660CE5B7" w14:textId="77777777" w:rsidR="00545749" w:rsidRDefault="00545749" w:rsidP="00427153">
            <w:pPr>
              <w:pStyle w:val="EndnotesAbbrev"/>
            </w:pPr>
            <w:r>
              <w:t>(prev...) = previously</w:t>
            </w:r>
          </w:p>
        </w:tc>
      </w:tr>
      <w:tr w:rsidR="00545749" w14:paraId="723D019A" w14:textId="77777777" w:rsidTr="00427153">
        <w:tc>
          <w:tcPr>
            <w:tcW w:w="3720" w:type="dxa"/>
          </w:tcPr>
          <w:p w14:paraId="78B31862" w14:textId="77777777" w:rsidR="00545749" w:rsidRDefault="00545749">
            <w:pPr>
              <w:pStyle w:val="EndnotesAbbrev"/>
            </w:pPr>
            <w:r>
              <w:t>dict = dictionary</w:t>
            </w:r>
          </w:p>
        </w:tc>
        <w:tc>
          <w:tcPr>
            <w:tcW w:w="3652" w:type="dxa"/>
          </w:tcPr>
          <w:p w14:paraId="09BB51C7" w14:textId="77777777" w:rsidR="00545749" w:rsidRDefault="00545749" w:rsidP="00427153">
            <w:pPr>
              <w:pStyle w:val="EndnotesAbbrev"/>
            </w:pPr>
            <w:r>
              <w:t>pt = part</w:t>
            </w:r>
          </w:p>
        </w:tc>
      </w:tr>
      <w:tr w:rsidR="00545749" w14:paraId="106CE999" w14:textId="77777777" w:rsidTr="00427153">
        <w:tc>
          <w:tcPr>
            <w:tcW w:w="3720" w:type="dxa"/>
          </w:tcPr>
          <w:p w14:paraId="297367A2" w14:textId="77777777" w:rsidR="00545749" w:rsidRDefault="00545749">
            <w:pPr>
              <w:pStyle w:val="EndnotesAbbrev"/>
            </w:pPr>
            <w:r>
              <w:t xml:space="preserve">disallowed = disallowed by the Legislative </w:t>
            </w:r>
          </w:p>
        </w:tc>
        <w:tc>
          <w:tcPr>
            <w:tcW w:w="3652" w:type="dxa"/>
          </w:tcPr>
          <w:p w14:paraId="4B5B80E7" w14:textId="77777777" w:rsidR="00545749" w:rsidRDefault="00545749" w:rsidP="00427153">
            <w:pPr>
              <w:pStyle w:val="EndnotesAbbrev"/>
            </w:pPr>
            <w:r>
              <w:t>r = rule/subrule</w:t>
            </w:r>
          </w:p>
        </w:tc>
      </w:tr>
      <w:tr w:rsidR="00545749" w14:paraId="276C6C11" w14:textId="77777777" w:rsidTr="00427153">
        <w:tc>
          <w:tcPr>
            <w:tcW w:w="3720" w:type="dxa"/>
          </w:tcPr>
          <w:p w14:paraId="3D4A5797" w14:textId="77777777" w:rsidR="00545749" w:rsidRDefault="00545749">
            <w:pPr>
              <w:pStyle w:val="EndnotesAbbrev"/>
              <w:ind w:left="972"/>
            </w:pPr>
            <w:r>
              <w:t>Assembly</w:t>
            </w:r>
          </w:p>
        </w:tc>
        <w:tc>
          <w:tcPr>
            <w:tcW w:w="3652" w:type="dxa"/>
          </w:tcPr>
          <w:p w14:paraId="680F20DB" w14:textId="77777777" w:rsidR="00545749" w:rsidRDefault="00545749" w:rsidP="00427153">
            <w:pPr>
              <w:pStyle w:val="EndnotesAbbrev"/>
            </w:pPr>
            <w:r>
              <w:t>reloc = relocated</w:t>
            </w:r>
          </w:p>
        </w:tc>
      </w:tr>
      <w:tr w:rsidR="00545749" w14:paraId="413CFD00" w14:textId="77777777" w:rsidTr="00427153">
        <w:tc>
          <w:tcPr>
            <w:tcW w:w="3720" w:type="dxa"/>
          </w:tcPr>
          <w:p w14:paraId="057AA158" w14:textId="77777777" w:rsidR="00545749" w:rsidRDefault="00545749">
            <w:pPr>
              <w:pStyle w:val="EndnotesAbbrev"/>
            </w:pPr>
            <w:r>
              <w:t>div = division</w:t>
            </w:r>
          </w:p>
        </w:tc>
        <w:tc>
          <w:tcPr>
            <w:tcW w:w="3652" w:type="dxa"/>
          </w:tcPr>
          <w:p w14:paraId="4C8C664A" w14:textId="77777777" w:rsidR="00545749" w:rsidRDefault="00545749" w:rsidP="00427153">
            <w:pPr>
              <w:pStyle w:val="EndnotesAbbrev"/>
            </w:pPr>
            <w:r>
              <w:t>renum = renumbered</w:t>
            </w:r>
          </w:p>
        </w:tc>
      </w:tr>
      <w:tr w:rsidR="00545749" w14:paraId="15FE888D" w14:textId="77777777" w:rsidTr="00427153">
        <w:tc>
          <w:tcPr>
            <w:tcW w:w="3720" w:type="dxa"/>
          </w:tcPr>
          <w:p w14:paraId="5BC2B3DA" w14:textId="77777777" w:rsidR="00545749" w:rsidRDefault="00545749">
            <w:pPr>
              <w:pStyle w:val="EndnotesAbbrev"/>
            </w:pPr>
            <w:r>
              <w:t>exp = expires/expired</w:t>
            </w:r>
          </w:p>
        </w:tc>
        <w:tc>
          <w:tcPr>
            <w:tcW w:w="3652" w:type="dxa"/>
          </w:tcPr>
          <w:p w14:paraId="577A9DA4" w14:textId="77777777" w:rsidR="00545749" w:rsidRDefault="00545749" w:rsidP="00427153">
            <w:pPr>
              <w:pStyle w:val="EndnotesAbbrev"/>
            </w:pPr>
            <w:r>
              <w:t>R[X] = Republication No</w:t>
            </w:r>
          </w:p>
        </w:tc>
      </w:tr>
      <w:tr w:rsidR="00545749" w14:paraId="4CFDF4C2" w14:textId="77777777" w:rsidTr="00427153">
        <w:tc>
          <w:tcPr>
            <w:tcW w:w="3720" w:type="dxa"/>
          </w:tcPr>
          <w:p w14:paraId="60C9593F" w14:textId="77777777" w:rsidR="00545749" w:rsidRDefault="00545749">
            <w:pPr>
              <w:pStyle w:val="EndnotesAbbrev"/>
            </w:pPr>
            <w:r>
              <w:t>Gaz = gazette</w:t>
            </w:r>
          </w:p>
        </w:tc>
        <w:tc>
          <w:tcPr>
            <w:tcW w:w="3652" w:type="dxa"/>
          </w:tcPr>
          <w:p w14:paraId="27719F6E" w14:textId="77777777" w:rsidR="00545749" w:rsidRDefault="00545749" w:rsidP="00427153">
            <w:pPr>
              <w:pStyle w:val="EndnotesAbbrev"/>
            </w:pPr>
            <w:r>
              <w:t>RI = reissue</w:t>
            </w:r>
          </w:p>
        </w:tc>
      </w:tr>
      <w:tr w:rsidR="00545749" w14:paraId="35182E13" w14:textId="77777777" w:rsidTr="00427153">
        <w:tc>
          <w:tcPr>
            <w:tcW w:w="3720" w:type="dxa"/>
          </w:tcPr>
          <w:p w14:paraId="45A3A05A" w14:textId="77777777" w:rsidR="00545749" w:rsidRDefault="00545749">
            <w:pPr>
              <w:pStyle w:val="EndnotesAbbrev"/>
            </w:pPr>
            <w:r>
              <w:t>hdg = heading</w:t>
            </w:r>
          </w:p>
        </w:tc>
        <w:tc>
          <w:tcPr>
            <w:tcW w:w="3652" w:type="dxa"/>
          </w:tcPr>
          <w:p w14:paraId="314B696C" w14:textId="77777777" w:rsidR="00545749" w:rsidRDefault="00545749" w:rsidP="00427153">
            <w:pPr>
              <w:pStyle w:val="EndnotesAbbrev"/>
            </w:pPr>
            <w:r>
              <w:t>s = section/subsection</w:t>
            </w:r>
          </w:p>
        </w:tc>
      </w:tr>
      <w:tr w:rsidR="00545749" w14:paraId="214DFA0C" w14:textId="77777777" w:rsidTr="00427153">
        <w:tc>
          <w:tcPr>
            <w:tcW w:w="3720" w:type="dxa"/>
          </w:tcPr>
          <w:p w14:paraId="7BAC6092" w14:textId="77777777" w:rsidR="00545749" w:rsidRDefault="00545749">
            <w:pPr>
              <w:pStyle w:val="EndnotesAbbrev"/>
            </w:pPr>
            <w:r>
              <w:t>IA = Interpretation Act 1967</w:t>
            </w:r>
          </w:p>
        </w:tc>
        <w:tc>
          <w:tcPr>
            <w:tcW w:w="3652" w:type="dxa"/>
          </w:tcPr>
          <w:p w14:paraId="1F01C0CB" w14:textId="77777777" w:rsidR="00545749" w:rsidRDefault="00545749" w:rsidP="00427153">
            <w:pPr>
              <w:pStyle w:val="EndnotesAbbrev"/>
            </w:pPr>
            <w:r>
              <w:t>sch = schedule</w:t>
            </w:r>
          </w:p>
        </w:tc>
      </w:tr>
      <w:tr w:rsidR="00545749" w14:paraId="17CA484E" w14:textId="77777777" w:rsidTr="00427153">
        <w:tc>
          <w:tcPr>
            <w:tcW w:w="3720" w:type="dxa"/>
          </w:tcPr>
          <w:p w14:paraId="477E7115" w14:textId="77777777" w:rsidR="00545749" w:rsidRDefault="00545749">
            <w:pPr>
              <w:pStyle w:val="EndnotesAbbrev"/>
            </w:pPr>
            <w:r>
              <w:t>ins = inserted/added</w:t>
            </w:r>
          </w:p>
        </w:tc>
        <w:tc>
          <w:tcPr>
            <w:tcW w:w="3652" w:type="dxa"/>
          </w:tcPr>
          <w:p w14:paraId="58C4FA7C" w14:textId="77777777" w:rsidR="00545749" w:rsidRDefault="00545749" w:rsidP="00427153">
            <w:pPr>
              <w:pStyle w:val="EndnotesAbbrev"/>
            </w:pPr>
            <w:r>
              <w:t>sdiv = subdivision</w:t>
            </w:r>
          </w:p>
        </w:tc>
      </w:tr>
      <w:tr w:rsidR="00545749" w14:paraId="356DDC1C" w14:textId="77777777" w:rsidTr="00427153">
        <w:tc>
          <w:tcPr>
            <w:tcW w:w="3720" w:type="dxa"/>
          </w:tcPr>
          <w:p w14:paraId="4644A955" w14:textId="77777777" w:rsidR="00545749" w:rsidRDefault="00545749">
            <w:pPr>
              <w:pStyle w:val="EndnotesAbbrev"/>
            </w:pPr>
            <w:r>
              <w:t>LA = Legislation Act 2001</w:t>
            </w:r>
          </w:p>
        </w:tc>
        <w:tc>
          <w:tcPr>
            <w:tcW w:w="3652" w:type="dxa"/>
          </w:tcPr>
          <w:p w14:paraId="53210947" w14:textId="77777777" w:rsidR="00545749" w:rsidRDefault="00545749" w:rsidP="00427153">
            <w:pPr>
              <w:pStyle w:val="EndnotesAbbrev"/>
            </w:pPr>
            <w:r>
              <w:t>SL = Subordinate law</w:t>
            </w:r>
          </w:p>
        </w:tc>
      </w:tr>
      <w:tr w:rsidR="00545749" w14:paraId="06411DB5" w14:textId="77777777" w:rsidTr="00427153">
        <w:tc>
          <w:tcPr>
            <w:tcW w:w="3720" w:type="dxa"/>
          </w:tcPr>
          <w:p w14:paraId="52A1E68D" w14:textId="77777777" w:rsidR="00545749" w:rsidRDefault="00545749">
            <w:pPr>
              <w:pStyle w:val="EndnotesAbbrev"/>
            </w:pPr>
            <w:r>
              <w:t>LR = legislation register</w:t>
            </w:r>
          </w:p>
        </w:tc>
        <w:tc>
          <w:tcPr>
            <w:tcW w:w="3652" w:type="dxa"/>
          </w:tcPr>
          <w:p w14:paraId="28169AE5" w14:textId="77777777" w:rsidR="00545749" w:rsidRDefault="00545749" w:rsidP="00427153">
            <w:pPr>
              <w:pStyle w:val="EndnotesAbbrev"/>
            </w:pPr>
            <w:r>
              <w:t>sub = substituted</w:t>
            </w:r>
          </w:p>
        </w:tc>
      </w:tr>
      <w:tr w:rsidR="00545749" w14:paraId="3F67DE95" w14:textId="77777777" w:rsidTr="00427153">
        <w:tc>
          <w:tcPr>
            <w:tcW w:w="3720" w:type="dxa"/>
          </w:tcPr>
          <w:p w14:paraId="0B1D6C6B" w14:textId="77777777" w:rsidR="00545749" w:rsidRDefault="00545749">
            <w:pPr>
              <w:pStyle w:val="EndnotesAbbrev"/>
            </w:pPr>
            <w:r>
              <w:t>LRA = Legislation (Republication) Act 1996</w:t>
            </w:r>
          </w:p>
        </w:tc>
        <w:tc>
          <w:tcPr>
            <w:tcW w:w="3652" w:type="dxa"/>
          </w:tcPr>
          <w:p w14:paraId="02D4F92D" w14:textId="77777777" w:rsidR="00545749" w:rsidRDefault="00545749" w:rsidP="00427153">
            <w:pPr>
              <w:pStyle w:val="EndnotesAbbrev"/>
            </w:pPr>
            <w:r>
              <w:rPr>
                <w:u w:val="single"/>
              </w:rPr>
              <w:t>underlining</w:t>
            </w:r>
            <w:r>
              <w:t xml:space="preserve"> = whole or part not commenced</w:t>
            </w:r>
          </w:p>
        </w:tc>
      </w:tr>
      <w:tr w:rsidR="00545749" w14:paraId="7C1A97B6" w14:textId="77777777" w:rsidTr="00427153">
        <w:tc>
          <w:tcPr>
            <w:tcW w:w="3720" w:type="dxa"/>
          </w:tcPr>
          <w:p w14:paraId="0ED2CC8E" w14:textId="77777777" w:rsidR="00545749" w:rsidRDefault="00545749">
            <w:pPr>
              <w:pStyle w:val="EndnotesAbbrev"/>
            </w:pPr>
            <w:r>
              <w:t>mod = modified/modification</w:t>
            </w:r>
          </w:p>
        </w:tc>
        <w:tc>
          <w:tcPr>
            <w:tcW w:w="3652" w:type="dxa"/>
          </w:tcPr>
          <w:p w14:paraId="47FE2692" w14:textId="77777777" w:rsidR="00545749" w:rsidRDefault="00545749" w:rsidP="00427153">
            <w:pPr>
              <w:pStyle w:val="EndnotesAbbrev"/>
              <w:ind w:left="1073"/>
            </w:pPr>
            <w:r>
              <w:t>or to be expired</w:t>
            </w:r>
          </w:p>
        </w:tc>
      </w:tr>
    </w:tbl>
    <w:p w14:paraId="233B17CE" w14:textId="77777777" w:rsidR="00545749" w:rsidRPr="00BB6F39" w:rsidRDefault="00545749" w:rsidP="00CE2912"/>
    <w:p w14:paraId="651855F9" w14:textId="77777777" w:rsidR="00545749" w:rsidRPr="0047411E" w:rsidRDefault="00545749" w:rsidP="00BC5144">
      <w:pPr>
        <w:pStyle w:val="PageBreak"/>
      </w:pPr>
      <w:r w:rsidRPr="0047411E">
        <w:br w:type="page"/>
      </w:r>
    </w:p>
    <w:p w14:paraId="71A730E8" w14:textId="77777777" w:rsidR="00545749" w:rsidRPr="00B950AF" w:rsidRDefault="00545749">
      <w:pPr>
        <w:pStyle w:val="Endnote20"/>
      </w:pPr>
      <w:bookmarkStart w:id="19" w:name="_Toc153288588"/>
      <w:r w:rsidRPr="00B950AF">
        <w:rPr>
          <w:rStyle w:val="charTableNo"/>
        </w:rPr>
        <w:lastRenderedPageBreak/>
        <w:t>3</w:t>
      </w:r>
      <w:r>
        <w:tab/>
      </w:r>
      <w:r w:rsidRPr="00B950AF">
        <w:rPr>
          <w:rStyle w:val="charTableText"/>
        </w:rPr>
        <w:t>Legislation history</w:t>
      </w:r>
      <w:bookmarkEnd w:id="19"/>
    </w:p>
    <w:p w14:paraId="4BA6A0FA" w14:textId="01C98758" w:rsidR="00FA5705" w:rsidRDefault="006C1C9C" w:rsidP="00FA5705">
      <w:pPr>
        <w:pStyle w:val="NewAct"/>
      </w:pPr>
      <w:r>
        <w:t xml:space="preserve">Variation in </w:t>
      </w:r>
      <w:r w:rsidR="00FA5705">
        <w:t>Sex Characteristics (Restricted Medical Treatment) Regulation</w:t>
      </w:r>
      <w:r>
        <w:t> </w:t>
      </w:r>
      <w:r w:rsidR="00FA5705">
        <w:t xml:space="preserve">2023 </w:t>
      </w:r>
      <w:r>
        <w:t>SL</w:t>
      </w:r>
      <w:r w:rsidR="00FA5705">
        <w:t>2023-</w:t>
      </w:r>
      <w:r>
        <w:t>35</w:t>
      </w:r>
    </w:p>
    <w:p w14:paraId="527A8351" w14:textId="3170C44A" w:rsidR="00FA5705" w:rsidRDefault="00FA5705" w:rsidP="00FA5705">
      <w:pPr>
        <w:pStyle w:val="Actdetails"/>
      </w:pPr>
      <w:r>
        <w:t xml:space="preserve">notified LR </w:t>
      </w:r>
      <w:r w:rsidR="006C1C9C">
        <w:t>14 December</w:t>
      </w:r>
      <w:r>
        <w:t xml:space="preserve"> 2023</w:t>
      </w:r>
    </w:p>
    <w:p w14:paraId="410C94DD" w14:textId="62F15636" w:rsidR="00FA5705" w:rsidRDefault="00FA5705" w:rsidP="00FA5705">
      <w:pPr>
        <w:pStyle w:val="Actdetails"/>
      </w:pPr>
      <w:r>
        <w:t xml:space="preserve">s 1, s 2 commenced </w:t>
      </w:r>
      <w:r w:rsidR="006C1C9C">
        <w:t>14 December 2023</w:t>
      </w:r>
      <w:r>
        <w:t xml:space="preserve"> (LA s 75 (1))</w:t>
      </w:r>
    </w:p>
    <w:p w14:paraId="0AB0AAAE" w14:textId="4188C8E7" w:rsidR="00AD2CB5" w:rsidRPr="0072160A" w:rsidRDefault="00AD2CB5" w:rsidP="00FA5705">
      <w:pPr>
        <w:pStyle w:val="Actdetails"/>
      </w:pPr>
      <w:r w:rsidRPr="0072160A">
        <w:rPr>
          <w:u w:val="single"/>
        </w:rPr>
        <w:t>s 9 awaiting commencement</w:t>
      </w:r>
    </w:p>
    <w:p w14:paraId="293FC12F" w14:textId="7A327713" w:rsidR="00545749" w:rsidRPr="00B950AF" w:rsidRDefault="00AD2CB5" w:rsidP="00976D58">
      <w:pPr>
        <w:pStyle w:val="Actdetails"/>
      </w:pPr>
      <w:r w:rsidRPr="0072160A">
        <w:t>remainder</w:t>
      </w:r>
      <w:r w:rsidR="00FA5705" w:rsidRPr="0072160A">
        <w:t xml:space="preserve"> co</w:t>
      </w:r>
      <w:r w:rsidR="00FA5705">
        <w:t>mmenced 23 December 2023 (s 2</w:t>
      </w:r>
      <w:r w:rsidR="00900F4D">
        <w:t xml:space="preserve"> (1)</w:t>
      </w:r>
      <w:r w:rsidR="00FA5705">
        <w:t>)</w:t>
      </w:r>
    </w:p>
    <w:p w14:paraId="558E3BA0" w14:textId="30C0FF57" w:rsidR="005722ED" w:rsidRPr="00B950AF" w:rsidRDefault="00976D58" w:rsidP="005722ED">
      <w:pPr>
        <w:pStyle w:val="Endnote20"/>
      </w:pPr>
      <w:bookmarkStart w:id="20" w:name="_Toc153288589"/>
      <w:r>
        <w:rPr>
          <w:rStyle w:val="charTableNo"/>
        </w:rPr>
        <w:t>4</w:t>
      </w:r>
      <w:r w:rsidR="005722ED">
        <w:rPr>
          <w:color w:val="000000"/>
        </w:rPr>
        <w:tab/>
      </w:r>
      <w:r w:rsidR="005722ED" w:rsidRPr="00B950AF">
        <w:rPr>
          <w:rStyle w:val="charTableText"/>
        </w:rPr>
        <w:t>Uncommenced provisions</w:t>
      </w:r>
      <w:bookmarkEnd w:id="20"/>
    </w:p>
    <w:p w14:paraId="1909F59F" w14:textId="3FFCC886" w:rsidR="005722ED" w:rsidRPr="005722ED" w:rsidRDefault="005722ED" w:rsidP="005722ED">
      <w:pPr>
        <w:pStyle w:val="EndNoteTextPub"/>
      </w:pPr>
      <w:r>
        <w:t xml:space="preserve">Section 9 was uncommenced at the republication date but has been included in this republication with the symbol </w:t>
      </w:r>
      <w:r>
        <w:rPr>
          <w:rStyle w:val="charSymb"/>
        </w:rPr>
        <w:t> U </w:t>
      </w:r>
      <w:r>
        <w:t xml:space="preserve"> immediately before the provision heading.</w:t>
      </w:r>
    </w:p>
    <w:p w14:paraId="57FFF5F5" w14:textId="77777777" w:rsidR="00545749" w:rsidRDefault="00545749">
      <w:pPr>
        <w:pStyle w:val="05EndNote"/>
        <w:sectPr w:rsidR="00545749">
          <w:headerReference w:type="even" r:id="rId40"/>
          <w:headerReference w:type="default" r:id="rId41"/>
          <w:footerReference w:type="even" r:id="rId42"/>
          <w:footerReference w:type="default" r:id="rId43"/>
          <w:pgSz w:w="11907" w:h="16839" w:code="9"/>
          <w:pgMar w:top="3000" w:right="1900" w:bottom="2500" w:left="2300" w:header="2480" w:footer="2100" w:gutter="0"/>
          <w:cols w:space="720"/>
          <w:docGrid w:linePitch="254"/>
        </w:sectPr>
      </w:pPr>
    </w:p>
    <w:p w14:paraId="29BED441" w14:textId="77777777" w:rsidR="00545749" w:rsidRDefault="00545749"/>
    <w:p w14:paraId="56B82682" w14:textId="77777777" w:rsidR="009B5543" w:rsidRDefault="009B5543"/>
    <w:p w14:paraId="18E19DA1" w14:textId="77777777" w:rsidR="00545749" w:rsidRDefault="00545749"/>
    <w:p w14:paraId="2268DF10" w14:textId="77777777" w:rsidR="00545749" w:rsidRDefault="00545749"/>
    <w:p w14:paraId="2C423DC8" w14:textId="77777777" w:rsidR="00545749" w:rsidRDefault="00545749">
      <w:pPr>
        <w:rPr>
          <w:color w:val="000000"/>
          <w:sz w:val="20"/>
        </w:rPr>
      </w:pPr>
    </w:p>
    <w:p w14:paraId="50011F52" w14:textId="77777777" w:rsidR="00A40F90" w:rsidRDefault="00A40F90">
      <w:pPr>
        <w:rPr>
          <w:color w:val="000000"/>
          <w:sz w:val="20"/>
        </w:rPr>
      </w:pPr>
    </w:p>
    <w:p w14:paraId="0670C9DF" w14:textId="77777777" w:rsidR="00A40F90" w:rsidRDefault="00A40F90">
      <w:pPr>
        <w:rPr>
          <w:color w:val="000000"/>
          <w:sz w:val="20"/>
        </w:rPr>
      </w:pPr>
    </w:p>
    <w:p w14:paraId="29D2C7F5" w14:textId="77777777" w:rsidR="00A40F90" w:rsidRDefault="00A40F90">
      <w:pPr>
        <w:rPr>
          <w:color w:val="000000"/>
          <w:sz w:val="20"/>
        </w:rPr>
      </w:pPr>
    </w:p>
    <w:p w14:paraId="2983BB3F" w14:textId="77777777" w:rsidR="00A40F90" w:rsidRDefault="00A40F90">
      <w:pPr>
        <w:rPr>
          <w:color w:val="000000"/>
          <w:sz w:val="20"/>
        </w:rPr>
      </w:pPr>
    </w:p>
    <w:p w14:paraId="6322ED24" w14:textId="77777777" w:rsidR="00A40F90" w:rsidRDefault="00A40F90">
      <w:pPr>
        <w:rPr>
          <w:color w:val="000000"/>
          <w:sz w:val="20"/>
        </w:rPr>
      </w:pPr>
    </w:p>
    <w:p w14:paraId="52F78EEE" w14:textId="77777777" w:rsidR="00A40F90" w:rsidRDefault="00A40F90">
      <w:pPr>
        <w:rPr>
          <w:color w:val="000000"/>
          <w:sz w:val="20"/>
        </w:rPr>
      </w:pPr>
    </w:p>
    <w:p w14:paraId="06170B51" w14:textId="77777777" w:rsidR="00A40F90" w:rsidRDefault="00A40F90">
      <w:pPr>
        <w:rPr>
          <w:color w:val="000000"/>
          <w:sz w:val="20"/>
        </w:rPr>
      </w:pPr>
    </w:p>
    <w:p w14:paraId="449332D9" w14:textId="77777777" w:rsidR="00A40F90" w:rsidRDefault="00A40F90">
      <w:pPr>
        <w:rPr>
          <w:color w:val="000000"/>
          <w:sz w:val="20"/>
        </w:rPr>
      </w:pPr>
    </w:p>
    <w:p w14:paraId="20001BF9" w14:textId="77777777" w:rsidR="00A40F90" w:rsidRDefault="00A40F90">
      <w:pPr>
        <w:rPr>
          <w:color w:val="000000"/>
          <w:sz w:val="20"/>
        </w:rPr>
      </w:pPr>
    </w:p>
    <w:p w14:paraId="79B04A74" w14:textId="77777777" w:rsidR="00A40F90" w:rsidRDefault="00A40F90">
      <w:pPr>
        <w:rPr>
          <w:color w:val="000000"/>
          <w:sz w:val="20"/>
        </w:rPr>
      </w:pPr>
    </w:p>
    <w:p w14:paraId="1B7632F8" w14:textId="77777777" w:rsidR="00A40F90" w:rsidRDefault="00A40F90">
      <w:pPr>
        <w:rPr>
          <w:color w:val="000000"/>
          <w:sz w:val="20"/>
        </w:rPr>
      </w:pPr>
    </w:p>
    <w:p w14:paraId="0448FAC0" w14:textId="77777777" w:rsidR="00545749" w:rsidRDefault="00545749">
      <w:pPr>
        <w:rPr>
          <w:color w:val="000000"/>
          <w:sz w:val="22"/>
        </w:rPr>
      </w:pPr>
    </w:p>
    <w:p w14:paraId="7EC84A19" w14:textId="77777777" w:rsidR="00545749" w:rsidRDefault="00545749">
      <w:pPr>
        <w:rPr>
          <w:color w:val="000000"/>
          <w:sz w:val="22"/>
        </w:rPr>
      </w:pPr>
    </w:p>
    <w:p w14:paraId="64CFA3AE" w14:textId="5D8C5EA1" w:rsidR="00545749" w:rsidRDefault="00545749">
      <w:pPr>
        <w:rPr>
          <w:color w:val="000000"/>
          <w:sz w:val="22"/>
        </w:rPr>
      </w:pPr>
      <w:r>
        <w:rPr>
          <w:color w:val="000000"/>
          <w:sz w:val="22"/>
        </w:rPr>
        <w:t xml:space="preserve">©  Australian Capital Territory </w:t>
      </w:r>
      <w:r w:rsidR="00B950AF">
        <w:rPr>
          <w:noProof/>
          <w:color w:val="000000"/>
          <w:sz w:val="22"/>
        </w:rPr>
        <w:t>2023</w:t>
      </w:r>
    </w:p>
    <w:p w14:paraId="0CC73B22" w14:textId="77777777" w:rsidR="00545749" w:rsidRDefault="00545749">
      <w:pPr>
        <w:rPr>
          <w:color w:val="000000"/>
          <w:sz w:val="22"/>
        </w:rPr>
      </w:pPr>
    </w:p>
    <w:p w14:paraId="52343090" w14:textId="77777777" w:rsidR="00545749" w:rsidRDefault="00545749"/>
    <w:p w14:paraId="3737DA68" w14:textId="77777777" w:rsidR="00545749" w:rsidRDefault="00545749">
      <w:pPr>
        <w:pStyle w:val="06Copyright"/>
        <w:sectPr w:rsidR="00545749" w:rsidSect="00545749">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3000" w:right="1900" w:bottom="2500" w:left="2300" w:header="2480" w:footer="2100" w:gutter="0"/>
          <w:pgNumType w:fmt="lowerRoman"/>
          <w:cols w:space="720"/>
          <w:titlePg/>
          <w:docGrid w:linePitch="326"/>
        </w:sectPr>
      </w:pPr>
    </w:p>
    <w:p w14:paraId="74C2964E" w14:textId="77777777" w:rsidR="00545749" w:rsidRPr="000D13D8" w:rsidRDefault="00545749" w:rsidP="000E7EEC"/>
    <w:p w14:paraId="2BF9E1D6" w14:textId="41F78ED4" w:rsidR="007F4C84" w:rsidRDefault="007F4C84" w:rsidP="00545749"/>
    <w:sectPr w:rsidR="007F4C84" w:rsidSect="00545749">
      <w:headerReference w:type="even" r:id="rId5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73B9" w14:textId="77777777" w:rsidR="00D73215" w:rsidRDefault="00D73215">
      <w:r>
        <w:separator/>
      </w:r>
    </w:p>
  </w:endnote>
  <w:endnote w:type="continuationSeparator" w:id="0">
    <w:p w14:paraId="07298C58" w14:textId="77777777" w:rsidR="00D73215" w:rsidRDefault="00D7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7F6E" w14:textId="5D129787" w:rsidR="005F001C" w:rsidRPr="00BD57CA" w:rsidRDefault="00BD57CA" w:rsidP="00BD57CA">
    <w:pPr>
      <w:pStyle w:val="Footer"/>
      <w:jc w:val="center"/>
      <w:rPr>
        <w:rFonts w:cs="Arial"/>
        <w:sz w:val="14"/>
      </w:rPr>
    </w:pPr>
    <w:r w:rsidRPr="00BD57C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6809" w14:textId="77777777" w:rsidR="00545749" w:rsidRDefault="005457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5749" w14:paraId="3C9A68ED" w14:textId="77777777">
      <w:tc>
        <w:tcPr>
          <w:tcW w:w="847" w:type="pct"/>
        </w:tcPr>
        <w:p w14:paraId="484D0F7D" w14:textId="77777777" w:rsidR="00545749" w:rsidRDefault="005457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F580FAB" w14:textId="47968745" w:rsidR="00545749" w:rsidRDefault="00BD57CA">
          <w:pPr>
            <w:pStyle w:val="Footer"/>
            <w:jc w:val="center"/>
          </w:pPr>
          <w:r>
            <w:fldChar w:fldCharType="begin"/>
          </w:r>
          <w:r>
            <w:instrText xml:space="preserve"> REF Citation *\charformat </w:instrText>
          </w:r>
          <w:r>
            <w:fldChar w:fldCharType="separate"/>
          </w:r>
          <w:r w:rsidR="005F001C">
            <w:t>Variation in Sex Characteristics (Restricted Medical Treatment) Regulation 2023</w:t>
          </w:r>
          <w:r>
            <w:fldChar w:fldCharType="end"/>
          </w:r>
        </w:p>
        <w:p w14:paraId="005DE41F" w14:textId="03B07004" w:rsidR="00545749" w:rsidRDefault="00BD57CA">
          <w:pPr>
            <w:pStyle w:val="FooterInfoCentre"/>
          </w:pPr>
          <w:r>
            <w:fldChar w:fldCharType="begin"/>
          </w:r>
          <w:r>
            <w:instrText xml:space="preserve"> DOCPROPERTY "Eff"  *\charformat </w:instrText>
          </w:r>
          <w:r>
            <w:fldChar w:fldCharType="separate"/>
          </w:r>
          <w:r w:rsidR="005F001C">
            <w:t xml:space="preserve">Effective:  </w:t>
          </w:r>
          <w:r>
            <w:fldChar w:fldCharType="end"/>
          </w:r>
          <w:r>
            <w:fldChar w:fldCharType="begin"/>
          </w:r>
          <w:r>
            <w:instrText xml:space="preserve"> DOCPROPERTY "StartDt"  *\charformat </w:instrText>
          </w:r>
          <w:r>
            <w:fldChar w:fldCharType="separate"/>
          </w:r>
          <w:r w:rsidR="005F001C">
            <w:t>23/12/23</w:t>
          </w:r>
          <w:r>
            <w:fldChar w:fldCharType="end"/>
          </w:r>
          <w:r>
            <w:fldChar w:fldCharType="begin"/>
          </w:r>
          <w:r>
            <w:instrText xml:space="preserve"> DOCPROPERTY "EndDt"  *\charformat </w:instrText>
          </w:r>
          <w:r>
            <w:fldChar w:fldCharType="separate"/>
          </w:r>
          <w:r w:rsidR="005F001C">
            <w:t xml:space="preserve"> </w:t>
          </w:r>
          <w:r>
            <w:fldChar w:fldCharType="end"/>
          </w:r>
        </w:p>
      </w:tc>
      <w:tc>
        <w:tcPr>
          <w:tcW w:w="1061" w:type="pct"/>
        </w:tcPr>
        <w:p w14:paraId="2D053A4D" w14:textId="7FFB7F15" w:rsidR="00545749" w:rsidRDefault="00BD57CA">
          <w:pPr>
            <w:pStyle w:val="Footer"/>
            <w:jc w:val="right"/>
          </w:pPr>
          <w:r>
            <w:fldChar w:fldCharType="begin"/>
          </w:r>
          <w:r>
            <w:instrText xml:space="preserve"> DOCPROPERTY "Category"  *\charformat  </w:instrText>
          </w:r>
          <w:r>
            <w:fldChar w:fldCharType="separate"/>
          </w:r>
          <w:r w:rsidR="005F001C">
            <w:t>R1</w:t>
          </w:r>
          <w:r>
            <w:fldChar w:fldCharType="end"/>
          </w:r>
          <w:r w:rsidR="00545749">
            <w:br/>
          </w:r>
          <w:r>
            <w:fldChar w:fldCharType="begin"/>
          </w:r>
          <w:r>
            <w:instrText xml:space="preserve"> DOCPROPERTY "RepubDt"  *\charformat  </w:instrText>
          </w:r>
          <w:r>
            <w:fldChar w:fldCharType="separate"/>
          </w:r>
          <w:r w:rsidR="005F001C">
            <w:t>23/12/23</w:t>
          </w:r>
          <w:r>
            <w:fldChar w:fldCharType="end"/>
          </w:r>
        </w:p>
      </w:tc>
    </w:tr>
  </w:tbl>
  <w:p w14:paraId="0AB822DE" w14:textId="4E9DF39E" w:rsidR="00545749" w:rsidRPr="00BD57CA" w:rsidRDefault="00BD57CA" w:rsidP="00BD57CA">
    <w:pPr>
      <w:pStyle w:val="Status"/>
      <w:rPr>
        <w:rFonts w:cs="Arial"/>
      </w:rPr>
    </w:pPr>
    <w:r w:rsidRPr="00BD57CA">
      <w:rPr>
        <w:rFonts w:cs="Arial"/>
      </w:rPr>
      <w:fldChar w:fldCharType="begin"/>
    </w:r>
    <w:r w:rsidRPr="00BD57CA">
      <w:rPr>
        <w:rFonts w:cs="Arial"/>
      </w:rPr>
      <w:instrText xml:space="preserve"> DOCPROPERTY "Status" </w:instrText>
    </w:r>
    <w:r w:rsidRPr="00BD57CA">
      <w:rPr>
        <w:rFonts w:cs="Arial"/>
      </w:rPr>
      <w:fldChar w:fldCharType="separate"/>
    </w:r>
    <w:r w:rsidR="005F001C" w:rsidRPr="00BD57CA">
      <w:rPr>
        <w:rFonts w:cs="Arial"/>
      </w:rPr>
      <w:t xml:space="preserve"> </w:t>
    </w:r>
    <w:r w:rsidRPr="00BD57CA">
      <w:rPr>
        <w:rFonts w:cs="Arial"/>
      </w:rPr>
      <w:fldChar w:fldCharType="end"/>
    </w:r>
    <w:r w:rsidRPr="00BD57C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90CC" w14:textId="77777777" w:rsidR="00545749" w:rsidRDefault="0054574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5749" w14:paraId="713DA83E" w14:textId="77777777">
      <w:tc>
        <w:tcPr>
          <w:tcW w:w="1061" w:type="pct"/>
        </w:tcPr>
        <w:p w14:paraId="6700A0F9" w14:textId="6EA2B174" w:rsidR="00545749" w:rsidRDefault="00BD57CA">
          <w:pPr>
            <w:pStyle w:val="Footer"/>
          </w:pPr>
          <w:r>
            <w:fldChar w:fldCharType="begin"/>
          </w:r>
          <w:r>
            <w:instrText xml:space="preserve"> DOCPROPERTY "Category"  *\charformat  </w:instrText>
          </w:r>
          <w:r>
            <w:fldChar w:fldCharType="separate"/>
          </w:r>
          <w:r w:rsidR="005F001C">
            <w:t>R1</w:t>
          </w:r>
          <w:r>
            <w:fldChar w:fldCharType="end"/>
          </w:r>
          <w:r w:rsidR="00545749">
            <w:br/>
          </w:r>
          <w:r>
            <w:fldChar w:fldCharType="begin"/>
          </w:r>
          <w:r>
            <w:instrText xml:space="preserve"> DOCPROPERTY "RepubDt"  *\charformat  </w:instrText>
          </w:r>
          <w:r>
            <w:fldChar w:fldCharType="separate"/>
          </w:r>
          <w:r w:rsidR="005F001C">
            <w:t>23/12/23</w:t>
          </w:r>
          <w:r>
            <w:fldChar w:fldCharType="end"/>
          </w:r>
        </w:p>
      </w:tc>
      <w:tc>
        <w:tcPr>
          <w:tcW w:w="3092" w:type="pct"/>
        </w:tcPr>
        <w:p w14:paraId="1E2C5982" w14:textId="5328E8F7" w:rsidR="00545749" w:rsidRDefault="00BD57CA">
          <w:pPr>
            <w:pStyle w:val="Footer"/>
            <w:jc w:val="center"/>
          </w:pPr>
          <w:r>
            <w:fldChar w:fldCharType="begin"/>
          </w:r>
          <w:r>
            <w:instrText xml:space="preserve"> REF Citation *\charformat </w:instrText>
          </w:r>
          <w:r>
            <w:fldChar w:fldCharType="separate"/>
          </w:r>
          <w:r w:rsidR="005F001C">
            <w:t>Variation in Sex Characteristics (Restricted Medical Treatment) Regulation 2023</w:t>
          </w:r>
          <w:r>
            <w:fldChar w:fldCharType="end"/>
          </w:r>
        </w:p>
        <w:p w14:paraId="26729D08" w14:textId="2C361CF2" w:rsidR="00545749" w:rsidRDefault="00BD57CA">
          <w:pPr>
            <w:pStyle w:val="FooterInfoCentre"/>
          </w:pPr>
          <w:r>
            <w:fldChar w:fldCharType="begin"/>
          </w:r>
          <w:r>
            <w:instrText xml:space="preserve"> DOCPROPERTY "Eff"  *\charformat </w:instrText>
          </w:r>
          <w:r>
            <w:fldChar w:fldCharType="separate"/>
          </w:r>
          <w:r w:rsidR="005F001C">
            <w:t xml:space="preserve">Effective:  </w:t>
          </w:r>
          <w:r>
            <w:fldChar w:fldCharType="end"/>
          </w:r>
          <w:r>
            <w:fldChar w:fldCharType="begin"/>
          </w:r>
          <w:r>
            <w:instrText xml:space="preserve"> DOCPROPERTY "StartDt"  *\charformat </w:instrText>
          </w:r>
          <w:r>
            <w:fldChar w:fldCharType="separate"/>
          </w:r>
          <w:r w:rsidR="005F001C">
            <w:t>23/12/23</w:t>
          </w:r>
          <w:r>
            <w:fldChar w:fldCharType="end"/>
          </w:r>
          <w:r>
            <w:fldChar w:fldCharType="begin"/>
          </w:r>
          <w:r>
            <w:instrText xml:space="preserve"> DOCPROPERTY "EndDt"  *\charformat </w:instrText>
          </w:r>
          <w:r>
            <w:fldChar w:fldCharType="separate"/>
          </w:r>
          <w:r w:rsidR="005F001C">
            <w:t xml:space="preserve"> </w:t>
          </w:r>
          <w:r>
            <w:fldChar w:fldCharType="end"/>
          </w:r>
        </w:p>
      </w:tc>
      <w:tc>
        <w:tcPr>
          <w:tcW w:w="847" w:type="pct"/>
        </w:tcPr>
        <w:p w14:paraId="15FEF65A" w14:textId="77777777" w:rsidR="00545749" w:rsidRDefault="005457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56C52A6" w14:textId="50CC747E" w:rsidR="00545749" w:rsidRPr="00BD57CA" w:rsidRDefault="00BD57CA" w:rsidP="00BD57CA">
    <w:pPr>
      <w:pStyle w:val="Status"/>
      <w:rPr>
        <w:rFonts w:cs="Arial"/>
      </w:rPr>
    </w:pPr>
    <w:r w:rsidRPr="00BD57CA">
      <w:rPr>
        <w:rFonts w:cs="Arial"/>
      </w:rPr>
      <w:fldChar w:fldCharType="begin"/>
    </w:r>
    <w:r w:rsidRPr="00BD57CA">
      <w:rPr>
        <w:rFonts w:cs="Arial"/>
      </w:rPr>
      <w:instrText xml:space="preserve"> DOCPROPERTY "Status" </w:instrText>
    </w:r>
    <w:r w:rsidRPr="00BD57CA">
      <w:rPr>
        <w:rFonts w:cs="Arial"/>
      </w:rPr>
      <w:fldChar w:fldCharType="separate"/>
    </w:r>
    <w:r w:rsidR="005F001C" w:rsidRPr="00BD57CA">
      <w:rPr>
        <w:rFonts w:cs="Arial"/>
      </w:rPr>
      <w:t xml:space="preserve"> </w:t>
    </w:r>
    <w:r w:rsidRPr="00BD57CA">
      <w:rPr>
        <w:rFonts w:cs="Arial"/>
      </w:rPr>
      <w:fldChar w:fldCharType="end"/>
    </w:r>
    <w:r w:rsidRPr="00BD57C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3288" w14:textId="50F3E7CE" w:rsidR="00545749" w:rsidRPr="00BD57CA" w:rsidRDefault="00BD57CA" w:rsidP="00BD57CA">
    <w:pPr>
      <w:pStyle w:val="Footer"/>
      <w:jc w:val="center"/>
      <w:rPr>
        <w:rFonts w:cs="Arial"/>
        <w:sz w:val="14"/>
      </w:rPr>
    </w:pPr>
    <w:r w:rsidRPr="00BD57CA">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C40B" w14:textId="087378F4" w:rsidR="00545749" w:rsidRPr="00BD57CA" w:rsidRDefault="00545749" w:rsidP="00BD57CA">
    <w:pPr>
      <w:pStyle w:val="Footer"/>
      <w:jc w:val="center"/>
      <w:rPr>
        <w:rFonts w:cs="Arial"/>
        <w:sz w:val="14"/>
      </w:rPr>
    </w:pPr>
    <w:r w:rsidRPr="00BD57CA">
      <w:rPr>
        <w:rFonts w:cs="Arial"/>
        <w:sz w:val="14"/>
      </w:rPr>
      <w:fldChar w:fldCharType="begin"/>
    </w:r>
    <w:r w:rsidRPr="00BD57CA">
      <w:rPr>
        <w:rFonts w:cs="Arial"/>
        <w:sz w:val="14"/>
      </w:rPr>
      <w:instrText xml:space="preserve"> COMMENTS  \* MERGEFORMAT </w:instrText>
    </w:r>
    <w:r w:rsidRPr="00BD57CA">
      <w:rPr>
        <w:rFonts w:cs="Arial"/>
        <w:sz w:val="14"/>
      </w:rPr>
      <w:fldChar w:fldCharType="end"/>
    </w:r>
    <w:r w:rsidR="00BD57CA" w:rsidRPr="00BD57CA">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F945" w14:textId="1C97D92E" w:rsidR="00545749" w:rsidRPr="00BD57CA" w:rsidRDefault="00BD57CA" w:rsidP="00BD57CA">
    <w:pPr>
      <w:pStyle w:val="Footer"/>
      <w:jc w:val="center"/>
      <w:rPr>
        <w:rFonts w:cs="Arial"/>
        <w:sz w:val="14"/>
      </w:rPr>
    </w:pPr>
    <w:r w:rsidRPr="00BD57C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5612" w14:textId="4850C140" w:rsidR="00545749" w:rsidRPr="00BD57CA" w:rsidRDefault="00545749" w:rsidP="00BD57CA">
    <w:pPr>
      <w:pStyle w:val="Footer"/>
      <w:jc w:val="center"/>
      <w:rPr>
        <w:rFonts w:cs="Arial"/>
        <w:sz w:val="14"/>
      </w:rPr>
    </w:pPr>
    <w:r w:rsidRPr="00BD57CA">
      <w:rPr>
        <w:rFonts w:cs="Arial"/>
        <w:sz w:val="14"/>
      </w:rPr>
      <w:fldChar w:fldCharType="begin"/>
    </w:r>
    <w:r w:rsidRPr="00BD57CA">
      <w:rPr>
        <w:rFonts w:cs="Arial"/>
        <w:sz w:val="14"/>
      </w:rPr>
      <w:instrText xml:space="preserve"> DOCPROPERTY "Status" </w:instrText>
    </w:r>
    <w:r w:rsidRPr="00BD57CA">
      <w:rPr>
        <w:rFonts w:cs="Arial"/>
        <w:sz w:val="14"/>
      </w:rPr>
      <w:fldChar w:fldCharType="separate"/>
    </w:r>
    <w:r w:rsidR="005F001C" w:rsidRPr="00BD57CA">
      <w:rPr>
        <w:rFonts w:cs="Arial"/>
        <w:sz w:val="14"/>
      </w:rPr>
      <w:t xml:space="preserve"> </w:t>
    </w:r>
    <w:r w:rsidRPr="00BD57CA">
      <w:rPr>
        <w:rFonts w:cs="Arial"/>
        <w:sz w:val="14"/>
      </w:rPr>
      <w:fldChar w:fldCharType="end"/>
    </w:r>
    <w:r w:rsidRPr="00BD57CA">
      <w:rPr>
        <w:rFonts w:cs="Arial"/>
        <w:sz w:val="14"/>
      </w:rPr>
      <w:fldChar w:fldCharType="begin"/>
    </w:r>
    <w:r w:rsidRPr="00BD57CA">
      <w:rPr>
        <w:rFonts w:cs="Arial"/>
        <w:sz w:val="14"/>
      </w:rPr>
      <w:instrText xml:space="preserve"> COMMENTS  \* MERGEFORMAT </w:instrText>
    </w:r>
    <w:r w:rsidRPr="00BD57CA">
      <w:rPr>
        <w:rFonts w:cs="Arial"/>
        <w:sz w:val="14"/>
      </w:rPr>
      <w:fldChar w:fldCharType="end"/>
    </w:r>
    <w:r w:rsidR="00BD57CA" w:rsidRPr="00BD57C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7A9A" w14:textId="268B47DD" w:rsidR="005F001C" w:rsidRPr="00BD57CA" w:rsidRDefault="00BD57CA" w:rsidP="00BD57CA">
    <w:pPr>
      <w:pStyle w:val="Footer"/>
      <w:jc w:val="center"/>
      <w:rPr>
        <w:rFonts w:cs="Arial"/>
        <w:sz w:val="14"/>
      </w:rPr>
    </w:pPr>
    <w:r w:rsidRPr="00BD57C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BD5D" w14:textId="77777777" w:rsidR="00545749" w:rsidRDefault="0054574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45749" w14:paraId="4FAC6C33" w14:textId="77777777">
      <w:tc>
        <w:tcPr>
          <w:tcW w:w="846" w:type="pct"/>
        </w:tcPr>
        <w:p w14:paraId="05687746" w14:textId="77777777" w:rsidR="00545749" w:rsidRDefault="0054574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3B46DC8" w14:textId="236F5FF1" w:rsidR="00545749" w:rsidRDefault="00BD57CA">
          <w:pPr>
            <w:pStyle w:val="Footer"/>
            <w:jc w:val="center"/>
          </w:pPr>
          <w:r>
            <w:fldChar w:fldCharType="begin"/>
          </w:r>
          <w:r>
            <w:instrText xml:space="preserve"> REF Citation *\charformat </w:instrText>
          </w:r>
          <w:r>
            <w:fldChar w:fldCharType="separate"/>
          </w:r>
          <w:r w:rsidR="005F001C">
            <w:t>Variation in Sex Characteristics (Restricted Medical Treatment) Regulation 2023</w:t>
          </w:r>
          <w:r>
            <w:fldChar w:fldCharType="end"/>
          </w:r>
        </w:p>
        <w:p w14:paraId="0BE451B9" w14:textId="6BEE9074" w:rsidR="00545749" w:rsidRDefault="00BD57CA">
          <w:pPr>
            <w:pStyle w:val="FooterInfoCentre"/>
          </w:pPr>
          <w:r>
            <w:fldChar w:fldCharType="begin"/>
          </w:r>
          <w:r>
            <w:instrText xml:space="preserve"> DOCPROPERTY "Eff"  </w:instrText>
          </w:r>
          <w:r>
            <w:fldChar w:fldCharType="separate"/>
          </w:r>
          <w:r w:rsidR="005F001C">
            <w:t xml:space="preserve">Effective:  </w:t>
          </w:r>
          <w:r>
            <w:fldChar w:fldCharType="end"/>
          </w:r>
          <w:r>
            <w:fldChar w:fldCharType="begin"/>
          </w:r>
          <w:r>
            <w:instrText xml:space="preserve"> DOCPROPERTY "StartDt"   </w:instrText>
          </w:r>
          <w:r>
            <w:fldChar w:fldCharType="separate"/>
          </w:r>
          <w:r w:rsidR="005F001C">
            <w:t>23/12/23</w:t>
          </w:r>
          <w:r>
            <w:fldChar w:fldCharType="end"/>
          </w:r>
          <w:r>
            <w:fldChar w:fldCharType="begin"/>
          </w:r>
          <w:r>
            <w:instrText xml:space="preserve"> DOCPROPERTY "EndDt"  </w:instrText>
          </w:r>
          <w:r>
            <w:fldChar w:fldCharType="separate"/>
          </w:r>
          <w:r w:rsidR="005F001C">
            <w:t xml:space="preserve"> </w:t>
          </w:r>
          <w:r>
            <w:fldChar w:fldCharType="end"/>
          </w:r>
        </w:p>
      </w:tc>
      <w:tc>
        <w:tcPr>
          <w:tcW w:w="1061" w:type="pct"/>
        </w:tcPr>
        <w:p w14:paraId="511FE54C" w14:textId="0B8F8660" w:rsidR="00545749" w:rsidRDefault="00BD57CA">
          <w:pPr>
            <w:pStyle w:val="Footer"/>
            <w:jc w:val="right"/>
          </w:pPr>
          <w:r>
            <w:fldChar w:fldCharType="begin"/>
          </w:r>
          <w:r>
            <w:instrText xml:space="preserve"> DOCPROPERTY "Category"  </w:instrText>
          </w:r>
          <w:r>
            <w:fldChar w:fldCharType="separate"/>
          </w:r>
          <w:r w:rsidR="005F001C">
            <w:t>R1</w:t>
          </w:r>
          <w:r>
            <w:fldChar w:fldCharType="end"/>
          </w:r>
          <w:r w:rsidR="00545749">
            <w:br/>
          </w:r>
          <w:r>
            <w:fldChar w:fldCharType="begin"/>
          </w:r>
          <w:r>
            <w:instrText xml:space="preserve"> DOCPROPERTY "RepubDt"  </w:instrText>
          </w:r>
          <w:r>
            <w:fldChar w:fldCharType="separate"/>
          </w:r>
          <w:r w:rsidR="005F001C">
            <w:t>23/12/23</w:t>
          </w:r>
          <w:r>
            <w:fldChar w:fldCharType="end"/>
          </w:r>
        </w:p>
      </w:tc>
    </w:tr>
  </w:tbl>
  <w:p w14:paraId="24BFC755" w14:textId="77107398" w:rsidR="00545749" w:rsidRPr="00BD57CA" w:rsidRDefault="00BD57CA" w:rsidP="00BD57CA">
    <w:pPr>
      <w:pStyle w:val="Status"/>
      <w:rPr>
        <w:rFonts w:cs="Arial"/>
      </w:rPr>
    </w:pPr>
    <w:r w:rsidRPr="00BD57CA">
      <w:rPr>
        <w:rFonts w:cs="Arial"/>
      </w:rPr>
      <w:fldChar w:fldCharType="begin"/>
    </w:r>
    <w:r w:rsidRPr="00BD57CA">
      <w:rPr>
        <w:rFonts w:cs="Arial"/>
      </w:rPr>
      <w:instrText xml:space="preserve"> DOCPROPERTY "Status" </w:instrText>
    </w:r>
    <w:r w:rsidRPr="00BD57CA">
      <w:rPr>
        <w:rFonts w:cs="Arial"/>
      </w:rPr>
      <w:fldChar w:fldCharType="separate"/>
    </w:r>
    <w:r w:rsidR="005F001C" w:rsidRPr="00BD57CA">
      <w:rPr>
        <w:rFonts w:cs="Arial"/>
      </w:rPr>
      <w:t xml:space="preserve"> </w:t>
    </w:r>
    <w:r w:rsidRPr="00BD57CA">
      <w:rPr>
        <w:rFonts w:cs="Arial"/>
      </w:rPr>
      <w:fldChar w:fldCharType="end"/>
    </w:r>
    <w:r w:rsidRPr="00BD57C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D5C4" w14:textId="77777777" w:rsidR="00545749" w:rsidRDefault="0054574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45749" w14:paraId="0C07038F" w14:textId="77777777">
      <w:tc>
        <w:tcPr>
          <w:tcW w:w="1061" w:type="pct"/>
        </w:tcPr>
        <w:p w14:paraId="159182AB" w14:textId="10E83140" w:rsidR="00545749" w:rsidRDefault="00BD57CA">
          <w:pPr>
            <w:pStyle w:val="Footer"/>
          </w:pPr>
          <w:r>
            <w:fldChar w:fldCharType="begin"/>
          </w:r>
          <w:r>
            <w:instrText xml:space="preserve"> DOCPROPERTY "Category"  </w:instrText>
          </w:r>
          <w:r>
            <w:fldChar w:fldCharType="separate"/>
          </w:r>
          <w:r w:rsidR="005F001C">
            <w:t>R1</w:t>
          </w:r>
          <w:r>
            <w:fldChar w:fldCharType="end"/>
          </w:r>
          <w:r w:rsidR="00545749">
            <w:br/>
          </w:r>
          <w:r>
            <w:fldChar w:fldCharType="begin"/>
          </w:r>
          <w:r>
            <w:instrText xml:space="preserve"> DOCPROPERTY "RepubDt"  </w:instrText>
          </w:r>
          <w:r>
            <w:fldChar w:fldCharType="separate"/>
          </w:r>
          <w:r w:rsidR="005F001C">
            <w:t>23/12/23</w:t>
          </w:r>
          <w:r>
            <w:fldChar w:fldCharType="end"/>
          </w:r>
        </w:p>
      </w:tc>
      <w:tc>
        <w:tcPr>
          <w:tcW w:w="3093" w:type="pct"/>
        </w:tcPr>
        <w:p w14:paraId="0A4E9205" w14:textId="2F11BD6C" w:rsidR="00545749" w:rsidRDefault="00BD57CA">
          <w:pPr>
            <w:pStyle w:val="Footer"/>
            <w:jc w:val="center"/>
          </w:pPr>
          <w:r>
            <w:fldChar w:fldCharType="begin"/>
          </w:r>
          <w:r>
            <w:instrText xml:space="preserve"> REF Citation *\charformat </w:instrText>
          </w:r>
          <w:r>
            <w:fldChar w:fldCharType="separate"/>
          </w:r>
          <w:r w:rsidR="005F001C">
            <w:t>Variation in Sex Characteristics (Restricted Medical Treatment) Regulation 2023</w:t>
          </w:r>
          <w:r>
            <w:fldChar w:fldCharType="end"/>
          </w:r>
        </w:p>
        <w:p w14:paraId="034490A1" w14:textId="13805BA2" w:rsidR="00545749" w:rsidRDefault="00BD57CA">
          <w:pPr>
            <w:pStyle w:val="FooterInfoCentre"/>
          </w:pPr>
          <w:r>
            <w:fldChar w:fldCharType="begin"/>
          </w:r>
          <w:r>
            <w:instrText xml:space="preserve"> DOCPROPERTY "Eff"  </w:instrText>
          </w:r>
          <w:r>
            <w:fldChar w:fldCharType="separate"/>
          </w:r>
          <w:r w:rsidR="005F001C">
            <w:t xml:space="preserve">Effective:  </w:t>
          </w:r>
          <w:r>
            <w:fldChar w:fldCharType="end"/>
          </w:r>
          <w:r>
            <w:fldChar w:fldCharType="begin"/>
          </w:r>
          <w:r>
            <w:instrText xml:space="preserve"> DOCPROPERTY "StartDt"  </w:instrText>
          </w:r>
          <w:r>
            <w:fldChar w:fldCharType="separate"/>
          </w:r>
          <w:r w:rsidR="005F001C">
            <w:t>23/12/23</w:t>
          </w:r>
          <w:r>
            <w:fldChar w:fldCharType="end"/>
          </w:r>
          <w:r>
            <w:fldChar w:fldCharType="begin"/>
          </w:r>
          <w:r>
            <w:instrText xml:space="preserve"> DOCPROPERTY "EndDt"  </w:instrText>
          </w:r>
          <w:r>
            <w:fldChar w:fldCharType="separate"/>
          </w:r>
          <w:r w:rsidR="005F001C">
            <w:t xml:space="preserve"> </w:t>
          </w:r>
          <w:r>
            <w:fldChar w:fldCharType="end"/>
          </w:r>
        </w:p>
      </w:tc>
      <w:tc>
        <w:tcPr>
          <w:tcW w:w="846" w:type="pct"/>
        </w:tcPr>
        <w:p w14:paraId="786D168C" w14:textId="77777777" w:rsidR="00545749" w:rsidRDefault="0054574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4203163" w14:textId="591E3628" w:rsidR="00545749" w:rsidRPr="00BD57CA" w:rsidRDefault="00BD57CA" w:rsidP="00BD57CA">
    <w:pPr>
      <w:pStyle w:val="Status"/>
      <w:rPr>
        <w:rFonts w:cs="Arial"/>
      </w:rPr>
    </w:pPr>
    <w:r w:rsidRPr="00BD57CA">
      <w:rPr>
        <w:rFonts w:cs="Arial"/>
      </w:rPr>
      <w:fldChar w:fldCharType="begin"/>
    </w:r>
    <w:r w:rsidRPr="00BD57CA">
      <w:rPr>
        <w:rFonts w:cs="Arial"/>
      </w:rPr>
      <w:instrText xml:space="preserve"> DOCPROPERTY "Status" </w:instrText>
    </w:r>
    <w:r w:rsidRPr="00BD57CA">
      <w:rPr>
        <w:rFonts w:cs="Arial"/>
      </w:rPr>
      <w:fldChar w:fldCharType="separate"/>
    </w:r>
    <w:r w:rsidR="005F001C" w:rsidRPr="00BD57CA">
      <w:rPr>
        <w:rFonts w:cs="Arial"/>
      </w:rPr>
      <w:t xml:space="preserve"> </w:t>
    </w:r>
    <w:r w:rsidRPr="00BD57CA">
      <w:rPr>
        <w:rFonts w:cs="Arial"/>
      </w:rPr>
      <w:fldChar w:fldCharType="end"/>
    </w:r>
    <w:r w:rsidRPr="00BD57C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71BC" w14:textId="77777777" w:rsidR="00545749" w:rsidRDefault="0054574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45749" w14:paraId="2C037379" w14:textId="77777777">
      <w:tc>
        <w:tcPr>
          <w:tcW w:w="1061" w:type="pct"/>
        </w:tcPr>
        <w:p w14:paraId="7EB50AAA" w14:textId="51121CC5" w:rsidR="00545749" w:rsidRDefault="00BD57CA">
          <w:pPr>
            <w:pStyle w:val="Footer"/>
          </w:pPr>
          <w:r>
            <w:fldChar w:fldCharType="begin"/>
          </w:r>
          <w:r>
            <w:instrText xml:space="preserve"> DOCPROPERTY "Category"  </w:instrText>
          </w:r>
          <w:r>
            <w:fldChar w:fldCharType="separate"/>
          </w:r>
          <w:r w:rsidR="005F001C">
            <w:t>R1</w:t>
          </w:r>
          <w:r>
            <w:fldChar w:fldCharType="end"/>
          </w:r>
          <w:r w:rsidR="00545749">
            <w:br/>
          </w:r>
          <w:r>
            <w:fldChar w:fldCharType="begin"/>
          </w:r>
          <w:r>
            <w:instrText xml:space="preserve"> DOCPROPERTY "RepubDt"  </w:instrText>
          </w:r>
          <w:r>
            <w:fldChar w:fldCharType="separate"/>
          </w:r>
          <w:r w:rsidR="005F001C">
            <w:t>23/12/23</w:t>
          </w:r>
          <w:r>
            <w:fldChar w:fldCharType="end"/>
          </w:r>
        </w:p>
      </w:tc>
      <w:tc>
        <w:tcPr>
          <w:tcW w:w="3093" w:type="pct"/>
        </w:tcPr>
        <w:p w14:paraId="02672601" w14:textId="29B46FC9" w:rsidR="00545749" w:rsidRDefault="00BD57CA">
          <w:pPr>
            <w:pStyle w:val="Footer"/>
            <w:jc w:val="center"/>
          </w:pPr>
          <w:r>
            <w:fldChar w:fldCharType="begin"/>
          </w:r>
          <w:r>
            <w:instrText xml:space="preserve"> REF Citation *\charformat </w:instrText>
          </w:r>
          <w:r>
            <w:fldChar w:fldCharType="separate"/>
          </w:r>
          <w:r w:rsidR="005F001C">
            <w:t>Variation in Sex Characteristics (Restricted Medical Treatment) Regulation 2023</w:t>
          </w:r>
          <w:r>
            <w:fldChar w:fldCharType="end"/>
          </w:r>
        </w:p>
        <w:p w14:paraId="4A29ACC9" w14:textId="2F27149B" w:rsidR="00545749" w:rsidRDefault="00BD57CA">
          <w:pPr>
            <w:pStyle w:val="FooterInfoCentre"/>
          </w:pPr>
          <w:r>
            <w:fldChar w:fldCharType="begin"/>
          </w:r>
          <w:r>
            <w:instrText xml:space="preserve"> DOCPROPERTY "Eff"  </w:instrText>
          </w:r>
          <w:r>
            <w:fldChar w:fldCharType="separate"/>
          </w:r>
          <w:r w:rsidR="005F001C">
            <w:t xml:space="preserve">Effective:  </w:t>
          </w:r>
          <w:r>
            <w:fldChar w:fldCharType="end"/>
          </w:r>
          <w:r>
            <w:fldChar w:fldCharType="begin"/>
          </w:r>
          <w:r>
            <w:instrText xml:space="preserve"> DOCPROPERTY "StartDt"   </w:instrText>
          </w:r>
          <w:r>
            <w:fldChar w:fldCharType="separate"/>
          </w:r>
          <w:r w:rsidR="005F001C">
            <w:t>23/12/23</w:t>
          </w:r>
          <w:r>
            <w:fldChar w:fldCharType="end"/>
          </w:r>
          <w:r>
            <w:fldChar w:fldCharType="begin"/>
          </w:r>
          <w:r>
            <w:instrText xml:space="preserve"> DOCPROPERTY "EndDt"  </w:instrText>
          </w:r>
          <w:r>
            <w:fldChar w:fldCharType="separate"/>
          </w:r>
          <w:r w:rsidR="005F001C">
            <w:t xml:space="preserve"> </w:t>
          </w:r>
          <w:r>
            <w:fldChar w:fldCharType="end"/>
          </w:r>
        </w:p>
      </w:tc>
      <w:tc>
        <w:tcPr>
          <w:tcW w:w="846" w:type="pct"/>
        </w:tcPr>
        <w:p w14:paraId="3BD66C3F" w14:textId="77777777" w:rsidR="00545749" w:rsidRDefault="0054574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B71A07B" w14:textId="2D4C09BC" w:rsidR="00545749" w:rsidRPr="00BD57CA" w:rsidRDefault="00BD57CA" w:rsidP="00BD57CA">
    <w:pPr>
      <w:pStyle w:val="Status"/>
      <w:rPr>
        <w:rFonts w:cs="Arial"/>
      </w:rPr>
    </w:pPr>
    <w:r w:rsidRPr="00BD57C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8769" w14:textId="77777777" w:rsidR="00545749" w:rsidRDefault="0054574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5749" w14:paraId="4AA38251" w14:textId="77777777">
      <w:tc>
        <w:tcPr>
          <w:tcW w:w="847" w:type="pct"/>
        </w:tcPr>
        <w:p w14:paraId="025678E7" w14:textId="77777777" w:rsidR="00545749" w:rsidRDefault="0054574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A68DA68" w14:textId="1B52DD26" w:rsidR="00545749" w:rsidRDefault="00BD57CA">
          <w:pPr>
            <w:pStyle w:val="Footer"/>
            <w:jc w:val="center"/>
          </w:pPr>
          <w:r>
            <w:fldChar w:fldCharType="begin"/>
          </w:r>
          <w:r>
            <w:instrText xml:space="preserve"> REF Citation *\charformat </w:instrText>
          </w:r>
          <w:r>
            <w:fldChar w:fldCharType="separate"/>
          </w:r>
          <w:r w:rsidR="005F001C">
            <w:t>Variation in Sex Characteristics (Restricted Medical Treatment) Regulation 2023</w:t>
          </w:r>
          <w:r>
            <w:fldChar w:fldCharType="end"/>
          </w:r>
        </w:p>
        <w:p w14:paraId="338FB33B" w14:textId="6FE49622" w:rsidR="00545749" w:rsidRDefault="00BD57CA">
          <w:pPr>
            <w:pStyle w:val="FooterInfoCentre"/>
          </w:pPr>
          <w:r>
            <w:fldChar w:fldCharType="begin"/>
          </w:r>
          <w:r>
            <w:instrText xml:space="preserve"> DOCPROPERTY "Eff"  *\charformat </w:instrText>
          </w:r>
          <w:r>
            <w:fldChar w:fldCharType="separate"/>
          </w:r>
          <w:r w:rsidR="005F001C">
            <w:t xml:space="preserve">Effective:  </w:t>
          </w:r>
          <w:r>
            <w:fldChar w:fldCharType="end"/>
          </w:r>
          <w:r>
            <w:fldChar w:fldCharType="begin"/>
          </w:r>
          <w:r>
            <w:instrText xml:space="preserve"> DOCPROPERTY "StartDt"  *\charformat </w:instrText>
          </w:r>
          <w:r>
            <w:fldChar w:fldCharType="separate"/>
          </w:r>
          <w:r w:rsidR="005F001C">
            <w:t>23/12/23</w:t>
          </w:r>
          <w:r>
            <w:fldChar w:fldCharType="end"/>
          </w:r>
          <w:r>
            <w:fldChar w:fldCharType="begin"/>
          </w:r>
          <w:r>
            <w:instrText xml:space="preserve"> DOCPROPERTY "EndDt"  *\charformat </w:instrText>
          </w:r>
          <w:r>
            <w:fldChar w:fldCharType="separate"/>
          </w:r>
          <w:r w:rsidR="005F001C">
            <w:t xml:space="preserve"> </w:t>
          </w:r>
          <w:r>
            <w:fldChar w:fldCharType="end"/>
          </w:r>
        </w:p>
      </w:tc>
      <w:tc>
        <w:tcPr>
          <w:tcW w:w="1061" w:type="pct"/>
        </w:tcPr>
        <w:p w14:paraId="2ADBBB0C" w14:textId="00BCE3F0" w:rsidR="00545749" w:rsidRDefault="00BD57CA">
          <w:pPr>
            <w:pStyle w:val="Footer"/>
            <w:jc w:val="right"/>
          </w:pPr>
          <w:r>
            <w:fldChar w:fldCharType="begin"/>
          </w:r>
          <w:r>
            <w:instrText xml:space="preserve"> DOCPROPERTY "Category"  *\charformat  </w:instrText>
          </w:r>
          <w:r>
            <w:fldChar w:fldCharType="separate"/>
          </w:r>
          <w:r w:rsidR="005F001C">
            <w:t>R1</w:t>
          </w:r>
          <w:r>
            <w:fldChar w:fldCharType="end"/>
          </w:r>
          <w:r w:rsidR="00545749">
            <w:br/>
          </w:r>
          <w:r>
            <w:fldChar w:fldCharType="begin"/>
          </w:r>
          <w:r>
            <w:instrText xml:space="preserve"> DOCPROPERTY "RepubDt"  *\charformat  </w:instrText>
          </w:r>
          <w:r>
            <w:fldChar w:fldCharType="separate"/>
          </w:r>
          <w:r w:rsidR="005F001C">
            <w:t>23/12/23</w:t>
          </w:r>
          <w:r>
            <w:fldChar w:fldCharType="end"/>
          </w:r>
        </w:p>
      </w:tc>
    </w:tr>
  </w:tbl>
  <w:p w14:paraId="7DCB37C9" w14:textId="10420BD4" w:rsidR="00545749" w:rsidRPr="00BD57CA" w:rsidRDefault="00BD57CA" w:rsidP="00BD57CA">
    <w:pPr>
      <w:pStyle w:val="Status"/>
      <w:rPr>
        <w:rFonts w:cs="Arial"/>
      </w:rPr>
    </w:pPr>
    <w:r w:rsidRPr="00BD57CA">
      <w:rPr>
        <w:rFonts w:cs="Arial"/>
      </w:rPr>
      <w:fldChar w:fldCharType="begin"/>
    </w:r>
    <w:r w:rsidRPr="00BD57CA">
      <w:rPr>
        <w:rFonts w:cs="Arial"/>
      </w:rPr>
      <w:instrText xml:space="preserve"> DOCPROPERTY "Status" </w:instrText>
    </w:r>
    <w:r w:rsidRPr="00BD57CA">
      <w:rPr>
        <w:rFonts w:cs="Arial"/>
      </w:rPr>
      <w:fldChar w:fldCharType="separate"/>
    </w:r>
    <w:r w:rsidR="005F001C" w:rsidRPr="00BD57CA">
      <w:rPr>
        <w:rFonts w:cs="Arial"/>
      </w:rPr>
      <w:t xml:space="preserve"> </w:t>
    </w:r>
    <w:r w:rsidRPr="00BD57CA">
      <w:rPr>
        <w:rFonts w:cs="Arial"/>
      </w:rPr>
      <w:fldChar w:fldCharType="end"/>
    </w:r>
    <w:r w:rsidRPr="00BD57C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0A93" w14:textId="77777777" w:rsidR="00545749" w:rsidRDefault="0054574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5749" w14:paraId="441E86B9" w14:textId="77777777">
      <w:tc>
        <w:tcPr>
          <w:tcW w:w="1061" w:type="pct"/>
        </w:tcPr>
        <w:p w14:paraId="6277814B" w14:textId="651AF3E9" w:rsidR="00545749" w:rsidRDefault="00BD57CA">
          <w:pPr>
            <w:pStyle w:val="Footer"/>
          </w:pPr>
          <w:r>
            <w:fldChar w:fldCharType="begin"/>
          </w:r>
          <w:r>
            <w:instrText xml:space="preserve"> DOCPROPERTY "Category"  *\charformat  </w:instrText>
          </w:r>
          <w:r>
            <w:fldChar w:fldCharType="separate"/>
          </w:r>
          <w:r w:rsidR="005F001C">
            <w:t>R1</w:t>
          </w:r>
          <w:r>
            <w:fldChar w:fldCharType="end"/>
          </w:r>
          <w:r w:rsidR="00545749">
            <w:br/>
          </w:r>
          <w:r>
            <w:fldChar w:fldCharType="begin"/>
          </w:r>
          <w:r>
            <w:instrText xml:space="preserve"> DOCPROPERTY "RepubDt"  *\charformat  </w:instrText>
          </w:r>
          <w:r>
            <w:fldChar w:fldCharType="separate"/>
          </w:r>
          <w:r w:rsidR="005F001C">
            <w:t>23/12/23</w:t>
          </w:r>
          <w:r>
            <w:fldChar w:fldCharType="end"/>
          </w:r>
        </w:p>
      </w:tc>
      <w:tc>
        <w:tcPr>
          <w:tcW w:w="3092" w:type="pct"/>
        </w:tcPr>
        <w:p w14:paraId="1DA7F68F" w14:textId="4BF64D06" w:rsidR="00545749" w:rsidRDefault="00BD57CA">
          <w:pPr>
            <w:pStyle w:val="Footer"/>
            <w:jc w:val="center"/>
          </w:pPr>
          <w:r>
            <w:fldChar w:fldCharType="begin"/>
          </w:r>
          <w:r>
            <w:instrText xml:space="preserve"> REF Citation *\charformat </w:instrText>
          </w:r>
          <w:r>
            <w:fldChar w:fldCharType="separate"/>
          </w:r>
          <w:r w:rsidR="005F001C">
            <w:t>Variation in Sex Characteristics (Restricted Medical Treatment) Regulation 2023</w:t>
          </w:r>
          <w:r>
            <w:fldChar w:fldCharType="end"/>
          </w:r>
        </w:p>
        <w:p w14:paraId="4FAA9D65" w14:textId="5AC636A0" w:rsidR="00545749" w:rsidRDefault="00BD57CA">
          <w:pPr>
            <w:pStyle w:val="FooterInfoCentre"/>
          </w:pPr>
          <w:r>
            <w:fldChar w:fldCharType="begin"/>
          </w:r>
          <w:r>
            <w:instrText xml:space="preserve"> DOCPROPERTY "Eff"  *\</w:instrText>
          </w:r>
          <w:r>
            <w:instrText xml:space="preserve">charformat </w:instrText>
          </w:r>
          <w:r>
            <w:fldChar w:fldCharType="separate"/>
          </w:r>
          <w:r w:rsidR="005F001C">
            <w:t xml:space="preserve">Effective:  </w:t>
          </w:r>
          <w:r>
            <w:fldChar w:fldCharType="end"/>
          </w:r>
          <w:r>
            <w:fldChar w:fldCharType="begin"/>
          </w:r>
          <w:r>
            <w:instrText xml:space="preserve"> DOCPROPERTY "StartDt"  *\charformat </w:instrText>
          </w:r>
          <w:r>
            <w:fldChar w:fldCharType="separate"/>
          </w:r>
          <w:r w:rsidR="005F001C">
            <w:t>23/12/23</w:t>
          </w:r>
          <w:r>
            <w:fldChar w:fldCharType="end"/>
          </w:r>
          <w:r>
            <w:fldChar w:fldCharType="begin"/>
          </w:r>
          <w:r>
            <w:instrText xml:space="preserve"> DOCPROPERTY "EndDt"  *\charformat </w:instrText>
          </w:r>
          <w:r>
            <w:fldChar w:fldCharType="separate"/>
          </w:r>
          <w:r w:rsidR="005F001C">
            <w:t xml:space="preserve"> </w:t>
          </w:r>
          <w:r>
            <w:fldChar w:fldCharType="end"/>
          </w:r>
        </w:p>
      </w:tc>
      <w:tc>
        <w:tcPr>
          <w:tcW w:w="847" w:type="pct"/>
        </w:tcPr>
        <w:p w14:paraId="5F65168A" w14:textId="77777777" w:rsidR="00545749" w:rsidRDefault="005457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622331D5" w14:textId="34D95296" w:rsidR="00545749" w:rsidRPr="00BD57CA" w:rsidRDefault="00BD57CA" w:rsidP="00BD57CA">
    <w:pPr>
      <w:pStyle w:val="Status"/>
      <w:rPr>
        <w:rFonts w:cs="Arial"/>
      </w:rPr>
    </w:pPr>
    <w:r w:rsidRPr="00BD57CA">
      <w:rPr>
        <w:rFonts w:cs="Arial"/>
      </w:rPr>
      <w:fldChar w:fldCharType="begin"/>
    </w:r>
    <w:r w:rsidRPr="00BD57CA">
      <w:rPr>
        <w:rFonts w:cs="Arial"/>
      </w:rPr>
      <w:instrText xml:space="preserve"> DOCPROPERTY "Status" </w:instrText>
    </w:r>
    <w:r w:rsidRPr="00BD57CA">
      <w:rPr>
        <w:rFonts w:cs="Arial"/>
      </w:rPr>
      <w:fldChar w:fldCharType="separate"/>
    </w:r>
    <w:r w:rsidR="005F001C" w:rsidRPr="00BD57CA">
      <w:rPr>
        <w:rFonts w:cs="Arial"/>
      </w:rPr>
      <w:t xml:space="preserve"> </w:t>
    </w:r>
    <w:r w:rsidRPr="00BD57CA">
      <w:rPr>
        <w:rFonts w:cs="Arial"/>
      </w:rPr>
      <w:fldChar w:fldCharType="end"/>
    </w:r>
    <w:r w:rsidRPr="00BD57C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837E" w14:textId="77777777" w:rsidR="00545749" w:rsidRDefault="0054574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45749" w14:paraId="41BDA69C" w14:textId="77777777">
      <w:tc>
        <w:tcPr>
          <w:tcW w:w="1061" w:type="pct"/>
        </w:tcPr>
        <w:p w14:paraId="5B0F47D2" w14:textId="4150880B" w:rsidR="00545749" w:rsidRDefault="00BD57CA">
          <w:pPr>
            <w:pStyle w:val="Footer"/>
          </w:pPr>
          <w:r>
            <w:fldChar w:fldCharType="begin"/>
          </w:r>
          <w:r>
            <w:instrText xml:space="preserve"> DOCPROPERTY "Category"  *\charformat  </w:instrText>
          </w:r>
          <w:r>
            <w:fldChar w:fldCharType="separate"/>
          </w:r>
          <w:r w:rsidR="005F001C">
            <w:t>R1</w:t>
          </w:r>
          <w:r>
            <w:fldChar w:fldCharType="end"/>
          </w:r>
          <w:r w:rsidR="00545749">
            <w:br/>
          </w:r>
          <w:r>
            <w:fldChar w:fldCharType="begin"/>
          </w:r>
          <w:r>
            <w:instrText xml:space="preserve"> DOCPROPERTY "RepubDt"  *\charformat  </w:instrText>
          </w:r>
          <w:r>
            <w:fldChar w:fldCharType="separate"/>
          </w:r>
          <w:r w:rsidR="005F001C">
            <w:t>23/12/23</w:t>
          </w:r>
          <w:r>
            <w:fldChar w:fldCharType="end"/>
          </w:r>
        </w:p>
      </w:tc>
      <w:tc>
        <w:tcPr>
          <w:tcW w:w="3092" w:type="pct"/>
        </w:tcPr>
        <w:p w14:paraId="74433554" w14:textId="28C56903" w:rsidR="00545749" w:rsidRDefault="00BD57CA">
          <w:pPr>
            <w:pStyle w:val="Footer"/>
            <w:jc w:val="center"/>
          </w:pPr>
          <w:r>
            <w:fldChar w:fldCharType="begin"/>
          </w:r>
          <w:r>
            <w:instrText xml:space="preserve"> REF Citation *\charformat </w:instrText>
          </w:r>
          <w:r>
            <w:fldChar w:fldCharType="separate"/>
          </w:r>
          <w:r w:rsidR="005F001C">
            <w:t>Variation in Sex Characteristics (Restricted Medical Treatment) Regulation 2023</w:t>
          </w:r>
          <w:r>
            <w:fldChar w:fldCharType="end"/>
          </w:r>
        </w:p>
        <w:p w14:paraId="5161C2E3" w14:textId="13537821" w:rsidR="00545749" w:rsidRDefault="00BD57CA">
          <w:pPr>
            <w:pStyle w:val="FooterInfoCentre"/>
          </w:pPr>
          <w:r>
            <w:fldChar w:fldCharType="begin"/>
          </w:r>
          <w:r>
            <w:instrText xml:space="preserve"> DOCPROPERTY "Eff"  *\charformat </w:instrText>
          </w:r>
          <w:r>
            <w:fldChar w:fldCharType="separate"/>
          </w:r>
          <w:r w:rsidR="005F001C">
            <w:t xml:space="preserve">Effective:  </w:t>
          </w:r>
          <w:r>
            <w:fldChar w:fldCharType="end"/>
          </w:r>
          <w:r>
            <w:fldChar w:fldCharType="begin"/>
          </w:r>
          <w:r>
            <w:instrText xml:space="preserve"> DOCPROPERTY "StartDt"  *\charformat </w:instrText>
          </w:r>
          <w:r>
            <w:fldChar w:fldCharType="separate"/>
          </w:r>
          <w:r w:rsidR="005F001C">
            <w:t>23/12/23</w:t>
          </w:r>
          <w:r>
            <w:fldChar w:fldCharType="end"/>
          </w:r>
          <w:r>
            <w:fldChar w:fldCharType="begin"/>
          </w:r>
          <w:r>
            <w:instrText xml:space="preserve"> DOCPROPERTY "EndDt"  *\charformat </w:instrText>
          </w:r>
          <w:r>
            <w:fldChar w:fldCharType="separate"/>
          </w:r>
          <w:r w:rsidR="005F001C">
            <w:t xml:space="preserve"> </w:t>
          </w:r>
          <w:r>
            <w:fldChar w:fldCharType="end"/>
          </w:r>
        </w:p>
      </w:tc>
      <w:tc>
        <w:tcPr>
          <w:tcW w:w="847" w:type="pct"/>
        </w:tcPr>
        <w:p w14:paraId="2E7E638B" w14:textId="77777777" w:rsidR="00545749" w:rsidRDefault="0054574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3AD83B8" w14:textId="4D2F90F8" w:rsidR="00545749" w:rsidRPr="00BD57CA" w:rsidRDefault="00BD57CA" w:rsidP="00BD57CA">
    <w:pPr>
      <w:pStyle w:val="Status"/>
      <w:rPr>
        <w:rFonts w:cs="Arial"/>
      </w:rPr>
    </w:pPr>
    <w:r w:rsidRPr="00BD57CA">
      <w:rPr>
        <w:rFonts w:cs="Arial"/>
      </w:rPr>
      <w:fldChar w:fldCharType="begin"/>
    </w:r>
    <w:r w:rsidRPr="00BD57CA">
      <w:rPr>
        <w:rFonts w:cs="Arial"/>
      </w:rPr>
      <w:instrText xml:space="preserve"> DOCPROPERTY "Status" </w:instrText>
    </w:r>
    <w:r w:rsidRPr="00BD57CA">
      <w:rPr>
        <w:rFonts w:cs="Arial"/>
      </w:rPr>
      <w:fldChar w:fldCharType="separate"/>
    </w:r>
    <w:r w:rsidR="005F001C" w:rsidRPr="00BD57CA">
      <w:rPr>
        <w:rFonts w:cs="Arial"/>
      </w:rPr>
      <w:t xml:space="preserve"> </w:t>
    </w:r>
    <w:r w:rsidRPr="00BD57CA">
      <w:rPr>
        <w:rFonts w:cs="Arial"/>
      </w:rPr>
      <w:fldChar w:fldCharType="end"/>
    </w:r>
    <w:r w:rsidRPr="00BD57C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834D" w14:textId="77777777" w:rsidR="00D73215" w:rsidRDefault="00D73215">
      <w:r>
        <w:separator/>
      </w:r>
    </w:p>
  </w:footnote>
  <w:footnote w:type="continuationSeparator" w:id="0">
    <w:p w14:paraId="63C7423E" w14:textId="77777777" w:rsidR="00D73215" w:rsidRDefault="00D7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C910" w14:textId="77777777" w:rsidR="005F001C" w:rsidRDefault="005F001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15F6" w14:textId="77777777" w:rsidR="00545749" w:rsidRDefault="0054574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2CF5" w14:textId="77777777" w:rsidR="00545749" w:rsidRDefault="0054574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2256" w14:textId="77777777" w:rsidR="00545749" w:rsidRDefault="0054574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741F762F" w14:textId="77777777" w:rsidTr="00567644">
      <w:trPr>
        <w:jc w:val="center"/>
      </w:trPr>
      <w:tc>
        <w:tcPr>
          <w:tcW w:w="1068" w:type="pct"/>
        </w:tcPr>
        <w:p w14:paraId="3D0F9A38" w14:textId="77777777" w:rsidR="00AB3E20" w:rsidRPr="00567644" w:rsidRDefault="00AB3E20" w:rsidP="00567644">
          <w:pPr>
            <w:pStyle w:val="HeaderEven"/>
            <w:tabs>
              <w:tab w:val="left" w:pos="700"/>
            </w:tabs>
            <w:ind w:left="697" w:hanging="697"/>
            <w:rPr>
              <w:rFonts w:cs="Arial"/>
              <w:szCs w:val="18"/>
            </w:rPr>
          </w:pPr>
        </w:p>
      </w:tc>
      <w:tc>
        <w:tcPr>
          <w:tcW w:w="3932" w:type="pct"/>
        </w:tcPr>
        <w:p w14:paraId="1A9C2AB7" w14:textId="77777777" w:rsidR="00AB3E20" w:rsidRPr="00567644" w:rsidRDefault="00AB3E20" w:rsidP="00567644">
          <w:pPr>
            <w:pStyle w:val="HeaderEven"/>
            <w:tabs>
              <w:tab w:val="left" w:pos="700"/>
            </w:tabs>
            <w:ind w:left="697" w:hanging="697"/>
            <w:rPr>
              <w:rFonts w:cs="Arial"/>
              <w:szCs w:val="18"/>
            </w:rPr>
          </w:pPr>
        </w:p>
      </w:tc>
    </w:tr>
    <w:tr w:rsidR="00AB3E20" w:rsidRPr="00E06D02" w14:paraId="52BD2435" w14:textId="77777777" w:rsidTr="00567644">
      <w:trPr>
        <w:jc w:val="center"/>
      </w:trPr>
      <w:tc>
        <w:tcPr>
          <w:tcW w:w="1068" w:type="pct"/>
        </w:tcPr>
        <w:p w14:paraId="7605E2C1" w14:textId="77777777" w:rsidR="00AB3E20" w:rsidRPr="00567644" w:rsidRDefault="00AB3E20" w:rsidP="00567644">
          <w:pPr>
            <w:pStyle w:val="HeaderEven"/>
            <w:tabs>
              <w:tab w:val="left" w:pos="700"/>
            </w:tabs>
            <w:ind w:left="697" w:hanging="697"/>
            <w:rPr>
              <w:rFonts w:cs="Arial"/>
              <w:szCs w:val="18"/>
            </w:rPr>
          </w:pPr>
        </w:p>
      </w:tc>
      <w:tc>
        <w:tcPr>
          <w:tcW w:w="3932" w:type="pct"/>
        </w:tcPr>
        <w:p w14:paraId="5AD905B7" w14:textId="77777777" w:rsidR="00AB3E20" w:rsidRPr="00567644" w:rsidRDefault="00AB3E20" w:rsidP="00567644">
          <w:pPr>
            <w:pStyle w:val="HeaderEven"/>
            <w:tabs>
              <w:tab w:val="left" w:pos="700"/>
            </w:tabs>
            <w:ind w:left="697" w:hanging="697"/>
            <w:rPr>
              <w:rFonts w:cs="Arial"/>
              <w:szCs w:val="18"/>
            </w:rPr>
          </w:pPr>
        </w:p>
      </w:tc>
    </w:tr>
    <w:tr w:rsidR="00AB3E20" w:rsidRPr="00E06D02" w14:paraId="7E008B72" w14:textId="77777777" w:rsidTr="00567644">
      <w:trPr>
        <w:cantSplit/>
        <w:jc w:val="center"/>
      </w:trPr>
      <w:tc>
        <w:tcPr>
          <w:tcW w:w="4997" w:type="pct"/>
          <w:gridSpan w:val="2"/>
          <w:tcBorders>
            <w:bottom w:val="single" w:sz="4" w:space="0" w:color="auto"/>
          </w:tcBorders>
        </w:tcPr>
        <w:p w14:paraId="3D22E038" w14:textId="77777777" w:rsidR="00AB3E20" w:rsidRPr="00567644" w:rsidRDefault="00AB3E20" w:rsidP="00567644">
          <w:pPr>
            <w:pStyle w:val="HeaderEven6"/>
            <w:tabs>
              <w:tab w:val="left" w:pos="700"/>
            </w:tabs>
            <w:ind w:left="697" w:hanging="697"/>
            <w:rPr>
              <w:szCs w:val="18"/>
            </w:rPr>
          </w:pPr>
        </w:p>
      </w:tc>
    </w:tr>
  </w:tbl>
  <w:p w14:paraId="75F2A313"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3C73" w14:textId="77777777" w:rsidR="005F001C" w:rsidRDefault="005F0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EE7D" w14:textId="77777777" w:rsidR="005F001C" w:rsidRDefault="005F00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45749" w14:paraId="1B781CC5" w14:textId="77777777">
      <w:tc>
        <w:tcPr>
          <w:tcW w:w="900" w:type="pct"/>
        </w:tcPr>
        <w:p w14:paraId="5163798C" w14:textId="77777777" w:rsidR="00545749" w:rsidRDefault="00545749">
          <w:pPr>
            <w:pStyle w:val="HeaderEven"/>
          </w:pPr>
        </w:p>
      </w:tc>
      <w:tc>
        <w:tcPr>
          <w:tcW w:w="4100" w:type="pct"/>
        </w:tcPr>
        <w:p w14:paraId="703AD130" w14:textId="77777777" w:rsidR="00545749" w:rsidRDefault="00545749">
          <w:pPr>
            <w:pStyle w:val="HeaderEven"/>
          </w:pPr>
        </w:p>
      </w:tc>
    </w:tr>
    <w:tr w:rsidR="00545749" w14:paraId="6145181D" w14:textId="77777777">
      <w:tc>
        <w:tcPr>
          <w:tcW w:w="4100" w:type="pct"/>
          <w:gridSpan w:val="2"/>
          <w:tcBorders>
            <w:bottom w:val="single" w:sz="4" w:space="0" w:color="auto"/>
          </w:tcBorders>
        </w:tcPr>
        <w:p w14:paraId="69F46EA1" w14:textId="3A4E8490" w:rsidR="00545749" w:rsidRDefault="00BD57C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2BAF384" w14:textId="4DB1C776" w:rsidR="00545749" w:rsidRDefault="00545749">
    <w:pPr>
      <w:pStyle w:val="N-9pt"/>
    </w:pPr>
    <w:r>
      <w:tab/>
    </w:r>
    <w:r w:rsidR="00BD57CA">
      <w:fldChar w:fldCharType="begin"/>
    </w:r>
    <w:r w:rsidR="00BD57CA">
      <w:instrText xml:space="preserve"> STYLEREF charPage \* MERGEFORMAT </w:instrText>
    </w:r>
    <w:r w:rsidR="00BD57CA">
      <w:fldChar w:fldCharType="separate"/>
    </w:r>
    <w:r w:rsidR="00BD57CA">
      <w:rPr>
        <w:noProof/>
      </w:rPr>
      <w:t>Page</w:t>
    </w:r>
    <w:r w:rsidR="00BD57C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45749" w14:paraId="63E0EA3D" w14:textId="77777777">
      <w:tc>
        <w:tcPr>
          <w:tcW w:w="4100" w:type="pct"/>
        </w:tcPr>
        <w:p w14:paraId="74CDE8E8" w14:textId="77777777" w:rsidR="00545749" w:rsidRDefault="00545749">
          <w:pPr>
            <w:pStyle w:val="HeaderOdd"/>
          </w:pPr>
        </w:p>
      </w:tc>
      <w:tc>
        <w:tcPr>
          <w:tcW w:w="900" w:type="pct"/>
        </w:tcPr>
        <w:p w14:paraId="1A6D0837" w14:textId="77777777" w:rsidR="00545749" w:rsidRDefault="00545749">
          <w:pPr>
            <w:pStyle w:val="HeaderOdd"/>
          </w:pPr>
        </w:p>
      </w:tc>
    </w:tr>
    <w:tr w:rsidR="00545749" w14:paraId="46D2523F" w14:textId="77777777">
      <w:tc>
        <w:tcPr>
          <w:tcW w:w="900" w:type="pct"/>
          <w:gridSpan w:val="2"/>
          <w:tcBorders>
            <w:bottom w:val="single" w:sz="4" w:space="0" w:color="auto"/>
          </w:tcBorders>
        </w:tcPr>
        <w:p w14:paraId="46871235" w14:textId="235A5BAE" w:rsidR="00545749" w:rsidRDefault="00545749">
          <w:pPr>
            <w:pStyle w:val="HeaderOdd6"/>
          </w:pPr>
          <w:r>
            <w:fldChar w:fldCharType="begin"/>
          </w:r>
          <w:r>
            <w:instrText xml:space="preserve"> STYLEREF charContents \* MERGEFORMAT </w:instrText>
          </w:r>
          <w:r>
            <w:fldChar w:fldCharType="end"/>
          </w:r>
        </w:p>
      </w:tc>
    </w:tr>
  </w:tbl>
  <w:p w14:paraId="0DAA104F" w14:textId="1809185C" w:rsidR="00545749" w:rsidRDefault="00545749">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45749" w14:paraId="2772584E" w14:textId="77777777">
      <w:tc>
        <w:tcPr>
          <w:tcW w:w="900" w:type="pct"/>
        </w:tcPr>
        <w:p w14:paraId="7F4A9CAD" w14:textId="51372824" w:rsidR="00545749" w:rsidRDefault="00545749">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C698724" w14:textId="7987C64D" w:rsidR="00545749" w:rsidRDefault="00545749">
          <w:pPr>
            <w:pStyle w:val="HeaderEven"/>
          </w:pPr>
          <w:r>
            <w:rPr>
              <w:noProof/>
            </w:rPr>
            <w:fldChar w:fldCharType="begin"/>
          </w:r>
          <w:r>
            <w:rPr>
              <w:noProof/>
            </w:rPr>
            <w:instrText xml:space="preserve"> STYLEREF CharPartText \*charformat </w:instrText>
          </w:r>
          <w:r>
            <w:rPr>
              <w:noProof/>
            </w:rPr>
            <w:fldChar w:fldCharType="end"/>
          </w:r>
        </w:p>
      </w:tc>
    </w:tr>
    <w:tr w:rsidR="00545749" w14:paraId="3D5BD603" w14:textId="77777777">
      <w:tc>
        <w:tcPr>
          <w:tcW w:w="900" w:type="pct"/>
        </w:tcPr>
        <w:p w14:paraId="68B27549" w14:textId="7853BE56" w:rsidR="00545749" w:rsidRDefault="0054574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14A6044" w14:textId="583543A5" w:rsidR="00545749" w:rsidRDefault="00545749">
          <w:pPr>
            <w:pStyle w:val="HeaderEven"/>
          </w:pPr>
          <w:r>
            <w:fldChar w:fldCharType="begin"/>
          </w:r>
          <w:r>
            <w:instrText xml:space="preserve"> STYLEREF CharDivText \*charformat </w:instrText>
          </w:r>
          <w:r>
            <w:fldChar w:fldCharType="end"/>
          </w:r>
        </w:p>
      </w:tc>
    </w:tr>
    <w:tr w:rsidR="00545749" w14:paraId="0C7FFCF9" w14:textId="77777777">
      <w:trPr>
        <w:cantSplit/>
      </w:trPr>
      <w:tc>
        <w:tcPr>
          <w:tcW w:w="4997" w:type="pct"/>
          <w:gridSpan w:val="2"/>
          <w:tcBorders>
            <w:bottom w:val="single" w:sz="4" w:space="0" w:color="auto"/>
          </w:tcBorders>
        </w:tcPr>
        <w:p w14:paraId="072E0B9B" w14:textId="1BBDF9E9" w:rsidR="00545749" w:rsidRDefault="00BD57CA">
          <w:pPr>
            <w:pStyle w:val="HeaderEven6"/>
          </w:pPr>
          <w:r>
            <w:fldChar w:fldCharType="begin"/>
          </w:r>
          <w:r>
            <w:instrText xml:space="preserve"> DOCPROPERTY "Company"  \* MERGEFORMAT </w:instrText>
          </w:r>
          <w:r>
            <w:fldChar w:fldCharType="separate"/>
          </w:r>
          <w:r w:rsidR="005F001C">
            <w:t>Section</w:t>
          </w:r>
          <w:r>
            <w:fldChar w:fldCharType="end"/>
          </w:r>
          <w:r w:rsidR="00545749">
            <w:t xml:space="preserve"> </w:t>
          </w:r>
          <w:r w:rsidR="00545749">
            <w:rPr>
              <w:noProof/>
            </w:rPr>
            <w:fldChar w:fldCharType="begin"/>
          </w:r>
          <w:r w:rsidR="00545749">
            <w:rPr>
              <w:noProof/>
            </w:rPr>
            <w:instrText xml:space="preserve"> STYLEREF CharSectNo \*charformat </w:instrText>
          </w:r>
          <w:r w:rsidR="00545749">
            <w:rPr>
              <w:noProof/>
            </w:rPr>
            <w:fldChar w:fldCharType="separate"/>
          </w:r>
          <w:r>
            <w:rPr>
              <w:noProof/>
            </w:rPr>
            <w:t>9</w:t>
          </w:r>
          <w:r w:rsidR="00545749">
            <w:rPr>
              <w:noProof/>
            </w:rPr>
            <w:fldChar w:fldCharType="end"/>
          </w:r>
        </w:p>
      </w:tc>
    </w:tr>
  </w:tbl>
  <w:p w14:paraId="251890C2" w14:textId="77777777" w:rsidR="00545749" w:rsidRDefault="005457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45749" w14:paraId="71943AE0" w14:textId="77777777">
      <w:tc>
        <w:tcPr>
          <w:tcW w:w="4100" w:type="pct"/>
        </w:tcPr>
        <w:p w14:paraId="63B88F52" w14:textId="7FD59753" w:rsidR="00545749" w:rsidRDefault="00545749">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3A5F3580" w14:textId="70F8E175" w:rsidR="00545749" w:rsidRDefault="00545749">
          <w:pPr>
            <w:pStyle w:val="HeaderEven"/>
            <w:jc w:val="right"/>
            <w:rPr>
              <w:b/>
            </w:rPr>
          </w:pPr>
          <w:r>
            <w:rPr>
              <w:b/>
            </w:rPr>
            <w:fldChar w:fldCharType="begin"/>
          </w:r>
          <w:r>
            <w:rPr>
              <w:b/>
            </w:rPr>
            <w:instrText xml:space="preserve"> STYLEREF CharPartNo \*charformat </w:instrText>
          </w:r>
          <w:r>
            <w:rPr>
              <w:b/>
            </w:rPr>
            <w:fldChar w:fldCharType="end"/>
          </w:r>
        </w:p>
      </w:tc>
    </w:tr>
    <w:tr w:rsidR="00545749" w14:paraId="718E0B09" w14:textId="77777777">
      <w:tc>
        <w:tcPr>
          <w:tcW w:w="4100" w:type="pct"/>
        </w:tcPr>
        <w:p w14:paraId="5EA3993C" w14:textId="4BD5BB05" w:rsidR="00545749" w:rsidRDefault="00545749">
          <w:pPr>
            <w:pStyle w:val="HeaderEven"/>
            <w:jc w:val="right"/>
          </w:pPr>
          <w:r>
            <w:fldChar w:fldCharType="begin"/>
          </w:r>
          <w:r>
            <w:instrText xml:space="preserve"> STYLEREF CharDivText \*charformat </w:instrText>
          </w:r>
          <w:r>
            <w:fldChar w:fldCharType="end"/>
          </w:r>
        </w:p>
      </w:tc>
      <w:tc>
        <w:tcPr>
          <w:tcW w:w="900" w:type="pct"/>
        </w:tcPr>
        <w:p w14:paraId="453A885C" w14:textId="4CAE9D98" w:rsidR="00545749" w:rsidRDefault="00545749">
          <w:pPr>
            <w:pStyle w:val="HeaderEven"/>
            <w:jc w:val="right"/>
            <w:rPr>
              <w:b/>
            </w:rPr>
          </w:pPr>
          <w:r>
            <w:rPr>
              <w:b/>
            </w:rPr>
            <w:fldChar w:fldCharType="begin"/>
          </w:r>
          <w:r>
            <w:rPr>
              <w:b/>
            </w:rPr>
            <w:instrText xml:space="preserve"> STYLEREF CharDivNo \*charformat </w:instrText>
          </w:r>
          <w:r>
            <w:rPr>
              <w:b/>
            </w:rPr>
            <w:fldChar w:fldCharType="end"/>
          </w:r>
        </w:p>
      </w:tc>
    </w:tr>
    <w:tr w:rsidR="00545749" w14:paraId="47D59DE2" w14:textId="77777777">
      <w:trPr>
        <w:cantSplit/>
      </w:trPr>
      <w:tc>
        <w:tcPr>
          <w:tcW w:w="5000" w:type="pct"/>
          <w:gridSpan w:val="2"/>
          <w:tcBorders>
            <w:bottom w:val="single" w:sz="4" w:space="0" w:color="auto"/>
          </w:tcBorders>
        </w:tcPr>
        <w:p w14:paraId="714A3B66" w14:textId="02EBB2FF" w:rsidR="00545749" w:rsidRDefault="00BD57CA">
          <w:pPr>
            <w:pStyle w:val="HeaderOdd6"/>
          </w:pPr>
          <w:r>
            <w:fldChar w:fldCharType="begin"/>
          </w:r>
          <w:r>
            <w:instrText xml:space="preserve"> DOCPROPERTY "Company"  \* MERGEFORMAT </w:instrText>
          </w:r>
          <w:r>
            <w:fldChar w:fldCharType="separate"/>
          </w:r>
          <w:r w:rsidR="005F001C">
            <w:t>Section</w:t>
          </w:r>
          <w:r>
            <w:fldChar w:fldCharType="end"/>
          </w:r>
          <w:r w:rsidR="00545749">
            <w:t xml:space="preserve"> </w:t>
          </w:r>
          <w:r w:rsidR="00545749">
            <w:rPr>
              <w:noProof/>
            </w:rPr>
            <w:fldChar w:fldCharType="begin"/>
          </w:r>
          <w:r w:rsidR="00545749">
            <w:rPr>
              <w:noProof/>
            </w:rPr>
            <w:instrText xml:space="preserve"> STYLEREF CharSectNo \*charformat </w:instrText>
          </w:r>
          <w:r w:rsidR="00545749">
            <w:rPr>
              <w:noProof/>
            </w:rPr>
            <w:fldChar w:fldCharType="separate"/>
          </w:r>
          <w:r>
            <w:rPr>
              <w:noProof/>
            </w:rPr>
            <w:t>6</w:t>
          </w:r>
          <w:r w:rsidR="00545749">
            <w:rPr>
              <w:noProof/>
            </w:rPr>
            <w:fldChar w:fldCharType="end"/>
          </w:r>
        </w:p>
      </w:tc>
    </w:tr>
  </w:tbl>
  <w:p w14:paraId="6916BB3E" w14:textId="77777777" w:rsidR="00545749" w:rsidRDefault="005457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45749" w14:paraId="569E98EB" w14:textId="77777777">
      <w:trPr>
        <w:jc w:val="center"/>
      </w:trPr>
      <w:tc>
        <w:tcPr>
          <w:tcW w:w="1234" w:type="dxa"/>
          <w:gridSpan w:val="2"/>
        </w:tcPr>
        <w:p w14:paraId="118B9239" w14:textId="77777777" w:rsidR="00545749" w:rsidRDefault="00545749">
          <w:pPr>
            <w:pStyle w:val="HeaderEven"/>
            <w:rPr>
              <w:b/>
            </w:rPr>
          </w:pPr>
          <w:r>
            <w:rPr>
              <w:b/>
            </w:rPr>
            <w:t>Endnotes</w:t>
          </w:r>
        </w:p>
      </w:tc>
      <w:tc>
        <w:tcPr>
          <w:tcW w:w="6062" w:type="dxa"/>
        </w:tcPr>
        <w:p w14:paraId="32753C7F" w14:textId="77777777" w:rsidR="00545749" w:rsidRDefault="00545749">
          <w:pPr>
            <w:pStyle w:val="HeaderEven"/>
          </w:pPr>
        </w:p>
      </w:tc>
    </w:tr>
    <w:tr w:rsidR="00545749" w14:paraId="23187CE3" w14:textId="77777777">
      <w:trPr>
        <w:cantSplit/>
        <w:jc w:val="center"/>
      </w:trPr>
      <w:tc>
        <w:tcPr>
          <w:tcW w:w="7296" w:type="dxa"/>
          <w:gridSpan w:val="3"/>
        </w:tcPr>
        <w:p w14:paraId="1D5D65D6" w14:textId="77777777" w:rsidR="00545749" w:rsidRDefault="00545749">
          <w:pPr>
            <w:pStyle w:val="HeaderEven"/>
          </w:pPr>
        </w:p>
      </w:tc>
    </w:tr>
    <w:tr w:rsidR="00545749" w14:paraId="57B32CE4" w14:textId="77777777">
      <w:trPr>
        <w:cantSplit/>
        <w:jc w:val="center"/>
      </w:trPr>
      <w:tc>
        <w:tcPr>
          <w:tcW w:w="700" w:type="dxa"/>
          <w:tcBorders>
            <w:bottom w:val="single" w:sz="4" w:space="0" w:color="auto"/>
          </w:tcBorders>
        </w:tcPr>
        <w:p w14:paraId="7D7BE881" w14:textId="3C550DCE" w:rsidR="00545749" w:rsidRDefault="00545749">
          <w:pPr>
            <w:pStyle w:val="HeaderEven6"/>
          </w:pPr>
          <w:r>
            <w:rPr>
              <w:noProof/>
            </w:rPr>
            <w:fldChar w:fldCharType="begin"/>
          </w:r>
          <w:r>
            <w:rPr>
              <w:noProof/>
            </w:rPr>
            <w:instrText xml:space="preserve"> STYLEREF charTableNo \*charformat </w:instrText>
          </w:r>
          <w:r>
            <w:rPr>
              <w:noProof/>
            </w:rPr>
            <w:fldChar w:fldCharType="separate"/>
          </w:r>
          <w:r w:rsidR="00BD57CA">
            <w:rPr>
              <w:noProof/>
            </w:rPr>
            <w:t>3</w:t>
          </w:r>
          <w:r>
            <w:rPr>
              <w:noProof/>
            </w:rPr>
            <w:fldChar w:fldCharType="end"/>
          </w:r>
        </w:p>
      </w:tc>
      <w:tc>
        <w:tcPr>
          <w:tcW w:w="6600" w:type="dxa"/>
          <w:gridSpan w:val="2"/>
          <w:tcBorders>
            <w:bottom w:val="single" w:sz="4" w:space="0" w:color="auto"/>
          </w:tcBorders>
        </w:tcPr>
        <w:p w14:paraId="1593871D" w14:textId="54038828" w:rsidR="00545749" w:rsidRDefault="00545749">
          <w:pPr>
            <w:pStyle w:val="HeaderEven6"/>
          </w:pPr>
          <w:r>
            <w:rPr>
              <w:noProof/>
            </w:rPr>
            <w:fldChar w:fldCharType="begin"/>
          </w:r>
          <w:r>
            <w:rPr>
              <w:noProof/>
            </w:rPr>
            <w:instrText xml:space="preserve"> STYLEREF charTableText \*charformat </w:instrText>
          </w:r>
          <w:r>
            <w:rPr>
              <w:noProof/>
            </w:rPr>
            <w:fldChar w:fldCharType="separate"/>
          </w:r>
          <w:r w:rsidR="00BD57CA">
            <w:rPr>
              <w:noProof/>
            </w:rPr>
            <w:t>Legislation history</w:t>
          </w:r>
          <w:r>
            <w:rPr>
              <w:noProof/>
            </w:rPr>
            <w:fldChar w:fldCharType="end"/>
          </w:r>
        </w:p>
      </w:tc>
    </w:tr>
  </w:tbl>
  <w:p w14:paraId="0FCDFA00" w14:textId="77777777" w:rsidR="00545749" w:rsidRDefault="005457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45749" w14:paraId="0EBCC777" w14:textId="77777777">
      <w:trPr>
        <w:jc w:val="center"/>
      </w:trPr>
      <w:tc>
        <w:tcPr>
          <w:tcW w:w="5741" w:type="dxa"/>
        </w:tcPr>
        <w:p w14:paraId="552B81DE" w14:textId="77777777" w:rsidR="00545749" w:rsidRDefault="00545749">
          <w:pPr>
            <w:pStyle w:val="HeaderEven"/>
            <w:jc w:val="right"/>
          </w:pPr>
        </w:p>
      </w:tc>
      <w:tc>
        <w:tcPr>
          <w:tcW w:w="1560" w:type="dxa"/>
          <w:gridSpan w:val="2"/>
        </w:tcPr>
        <w:p w14:paraId="0121F4E6" w14:textId="77777777" w:rsidR="00545749" w:rsidRDefault="00545749">
          <w:pPr>
            <w:pStyle w:val="HeaderEven"/>
            <w:jc w:val="right"/>
            <w:rPr>
              <w:b/>
            </w:rPr>
          </w:pPr>
          <w:r>
            <w:rPr>
              <w:b/>
            </w:rPr>
            <w:t>Endnotes</w:t>
          </w:r>
        </w:p>
      </w:tc>
    </w:tr>
    <w:tr w:rsidR="00545749" w14:paraId="6A1C46B3" w14:textId="77777777">
      <w:trPr>
        <w:jc w:val="center"/>
      </w:trPr>
      <w:tc>
        <w:tcPr>
          <w:tcW w:w="7301" w:type="dxa"/>
          <w:gridSpan w:val="3"/>
        </w:tcPr>
        <w:p w14:paraId="7B3CE4A3" w14:textId="77777777" w:rsidR="00545749" w:rsidRDefault="00545749">
          <w:pPr>
            <w:pStyle w:val="HeaderEven"/>
            <w:jc w:val="right"/>
            <w:rPr>
              <w:b/>
            </w:rPr>
          </w:pPr>
        </w:p>
      </w:tc>
    </w:tr>
    <w:tr w:rsidR="00545749" w14:paraId="4AAE65EE" w14:textId="77777777">
      <w:trPr>
        <w:jc w:val="center"/>
      </w:trPr>
      <w:tc>
        <w:tcPr>
          <w:tcW w:w="6600" w:type="dxa"/>
          <w:gridSpan w:val="2"/>
          <w:tcBorders>
            <w:bottom w:val="single" w:sz="4" w:space="0" w:color="auto"/>
          </w:tcBorders>
        </w:tcPr>
        <w:p w14:paraId="59D11E76" w14:textId="04393AE4" w:rsidR="00545749" w:rsidRDefault="00545749">
          <w:pPr>
            <w:pStyle w:val="HeaderOdd6"/>
          </w:pPr>
          <w:r>
            <w:rPr>
              <w:noProof/>
            </w:rPr>
            <w:fldChar w:fldCharType="begin"/>
          </w:r>
          <w:r>
            <w:rPr>
              <w:noProof/>
            </w:rPr>
            <w:instrText xml:space="preserve"> STYLEREF charTableText \*charformat </w:instrText>
          </w:r>
          <w:r>
            <w:rPr>
              <w:noProof/>
            </w:rPr>
            <w:fldChar w:fldCharType="separate"/>
          </w:r>
          <w:r w:rsidR="00BD57CA">
            <w:rPr>
              <w:noProof/>
            </w:rPr>
            <w:t>About the endnotes</w:t>
          </w:r>
          <w:r>
            <w:rPr>
              <w:noProof/>
            </w:rPr>
            <w:fldChar w:fldCharType="end"/>
          </w:r>
        </w:p>
      </w:tc>
      <w:tc>
        <w:tcPr>
          <w:tcW w:w="700" w:type="dxa"/>
          <w:tcBorders>
            <w:bottom w:val="single" w:sz="4" w:space="0" w:color="auto"/>
          </w:tcBorders>
        </w:tcPr>
        <w:p w14:paraId="468A821D" w14:textId="4618DA6A" w:rsidR="00545749" w:rsidRDefault="00545749">
          <w:pPr>
            <w:pStyle w:val="HeaderOdd6"/>
          </w:pPr>
          <w:r>
            <w:rPr>
              <w:noProof/>
            </w:rPr>
            <w:fldChar w:fldCharType="begin"/>
          </w:r>
          <w:r>
            <w:rPr>
              <w:noProof/>
            </w:rPr>
            <w:instrText xml:space="preserve"> STYLEREF charTableNo \*charformat </w:instrText>
          </w:r>
          <w:r>
            <w:rPr>
              <w:noProof/>
            </w:rPr>
            <w:fldChar w:fldCharType="separate"/>
          </w:r>
          <w:r w:rsidR="00BD57CA">
            <w:rPr>
              <w:noProof/>
            </w:rPr>
            <w:t>1</w:t>
          </w:r>
          <w:r>
            <w:rPr>
              <w:noProof/>
            </w:rPr>
            <w:fldChar w:fldCharType="end"/>
          </w:r>
        </w:p>
      </w:tc>
    </w:tr>
  </w:tbl>
  <w:p w14:paraId="1F893BAC" w14:textId="77777777" w:rsidR="00545749" w:rsidRDefault="0054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1138603">
    <w:abstractNumId w:val="4"/>
  </w:num>
  <w:num w:numId="2" w16cid:durableId="1656378047">
    <w:abstractNumId w:val="11"/>
  </w:num>
  <w:num w:numId="3" w16cid:durableId="774711211">
    <w:abstractNumId w:val="3"/>
  </w:num>
  <w:num w:numId="4" w16cid:durableId="695737826">
    <w:abstractNumId w:val="12"/>
  </w:num>
  <w:num w:numId="5" w16cid:durableId="1177304456">
    <w:abstractNumId w:val="9"/>
  </w:num>
  <w:num w:numId="6" w16cid:durableId="1241335180">
    <w:abstractNumId w:val="6"/>
  </w:num>
  <w:num w:numId="7" w16cid:durableId="429929058">
    <w:abstractNumId w:val="5"/>
  </w:num>
  <w:num w:numId="8" w16cid:durableId="6916134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B6"/>
    <w:rsid w:val="00000333"/>
    <w:rsid w:val="00000C1F"/>
    <w:rsid w:val="000038FA"/>
    <w:rsid w:val="000043A2"/>
    <w:rsid w:val="000043A6"/>
    <w:rsid w:val="00004573"/>
    <w:rsid w:val="00005825"/>
    <w:rsid w:val="00007320"/>
    <w:rsid w:val="00010513"/>
    <w:rsid w:val="00012D2F"/>
    <w:rsid w:val="0001347E"/>
    <w:rsid w:val="0001429E"/>
    <w:rsid w:val="0001578C"/>
    <w:rsid w:val="00016F57"/>
    <w:rsid w:val="0002034F"/>
    <w:rsid w:val="000215AA"/>
    <w:rsid w:val="0002517D"/>
    <w:rsid w:val="00025988"/>
    <w:rsid w:val="000313CF"/>
    <w:rsid w:val="0003247A"/>
    <w:rsid w:val="0003249F"/>
    <w:rsid w:val="000326AE"/>
    <w:rsid w:val="00033374"/>
    <w:rsid w:val="00036A2C"/>
    <w:rsid w:val="00037D73"/>
    <w:rsid w:val="000417E5"/>
    <w:rsid w:val="000420DE"/>
    <w:rsid w:val="00043113"/>
    <w:rsid w:val="000448E6"/>
    <w:rsid w:val="000453B6"/>
    <w:rsid w:val="00046E24"/>
    <w:rsid w:val="00047170"/>
    <w:rsid w:val="00047369"/>
    <w:rsid w:val="000474F2"/>
    <w:rsid w:val="0005010A"/>
    <w:rsid w:val="000510F0"/>
    <w:rsid w:val="00052B1E"/>
    <w:rsid w:val="00055507"/>
    <w:rsid w:val="00055E30"/>
    <w:rsid w:val="00061B4B"/>
    <w:rsid w:val="00063210"/>
    <w:rsid w:val="00064576"/>
    <w:rsid w:val="000663A1"/>
    <w:rsid w:val="00066F6A"/>
    <w:rsid w:val="000702A7"/>
    <w:rsid w:val="00072810"/>
    <w:rsid w:val="00072B06"/>
    <w:rsid w:val="00072ED8"/>
    <w:rsid w:val="00076E41"/>
    <w:rsid w:val="0007740D"/>
    <w:rsid w:val="000812D4"/>
    <w:rsid w:val="00081D6E"/>
    <w:rsid w:val="0008211A"/>
    <w:rsid w:val="00083C32"/>
    <w:rsid w:val="00085B10"/>
    <w:rsid w:val="000906B4"/>
    <w:rsid w:val="00091575"/>
    <w:rsid w:val="00092F98"/>
    <w:rsid w:val="000949A6"/>
    <w:rsid w:val="00095165"/>
    <w:rsid w:val="0009641C"/>
    <w:rsid w:val="00096811"/>
    <w:rsid w:val="000978C2"/>
    <w:rsid w:val="000A2213"/>
    <w:rsid w:val="000A5DCB"/>
    <w:rsid w:val="000A637A"/>
    <w:rsid w:val="000A6878"/>
    <w:rsid w:val="000B16DC"/>
    <w:rsid w:val="000B17F0"/>
    <w:rsid w:val="000B1C99"/>
    <w:rsid w:val="000B3404"/>
    <w:rsid w:val="000B4951"/>
    <w:rsid w:val="000B5464"/>
    <w:rsid w:val="000B5685"/>
    <w:rsid w:val="000B729E"/>
    <w:rsid w:val="000B7A0B"/>
    <w:rsid w:val="000C1F74"/>
    <w:rsid w:val="000C2447"/>
    <w:rsid w:val="000C3B5E"/>
    <w:rsid w:val="000C3F94"/>
    <w:rsid w:val="000C4D54"/>
    <w:rsid w:val="000C54A0"/>
    <w:rsid w:val="000C616B"/>
    <w:rsid w:val="000C687C"/>
    <w:rsid w:val="000C7832"/>
    <w:rsid w:val="000C7850"/>
    <w:rsid w:val="000D54F2"/>
    <w:rsid w:val="000E29CA"/>
    <w:rsid w:val="000E2EF0"/>
    <w:rsid w:val="000E5145"/>
    <w:rsid w:val="000E576D"/>
    <w:rsid w:val="000E60A9"/>
    <w:rsid w:val="000E7287"/>
    <w:rsid w:val="000F1FEC"/>
    <w:rsid w:val="000F2004"/>
    <w:rsid w:val="000F2735"/>
    <w:rsid w:val="000F329E"/>
    <w:rsid w:val="000F3DD7"/>
    <w:rsid w:val="000F6267"/>
    <w:rsid w:val="001002C3"/>
    <w:rsid w:val="00101528"/>
    <w:rsid w:val="001015D0"/>
    <w:rsid w:val="00102936"/>
    <w:rsid w:val="001033CB"/>
    <w:rsid w:val="00104204"/>
    <w:rsid w:val="001047CB"/>
    <w:rsid w:val="001053AD"/>
    <w:rsid w:val="001058DF"/>
    <w:rsid w:val="00105934"/>
    <w:rsid w:val="00107C08"/>
    <w:rsid w:val="00107F85"/>
    <w:rsid w:val="00110B88"/>
    <w:rsid w:val="0011254B"/>
    <w:rsid w:val="00114ECC"/>
    <w:rsid w:val="00116ACD"/>
    <w:rsid w:val="00117B58"/>
    <w:rsid w:val="00122FE3"/>
    <w:rsid w:val="00126287"/>
    <w:rsid w:val="0013046D"/>
    <w:rsid w:val="001315A1"/>
    <w:rsid w:val="00132957"/>
    <w:rsid w:val="00132FC8"/>
    <w:rsid w:val="001343A6"/>
    <w:rsid w:val="00134E12"/>
    <w:rsid w:val="0013531D"/>
    <w:rsid w:val="00136FBE"/>
    <w:rsid w:val="00145B33"/>
    <w:rsid w:val="00147781"/>
    <w:rsid w:val="00150851"/>
    <w:rsid w:val="001520FC"/>
    <w:rsid w:val="001533C1"/>
    <w:rsid w:val="00153482"/>
    <w:rsid w:val="00154977"/>
    <w:rsid w:val="00156464"/>
    <w:rsid w:val="001570F0"/>
    <w:rsid w:val="001572E4"/>
    <w:rsid w:val="00160DF7"/>
    <w:rsid w:val="0016218C"/>
    <w:rsid w:val="00164204"/>
    <w:rsid w:val="0017079B"/>
    <w:rsid w:val="0017182C"/>
    <w:rsid w:val="00172D13"/>
    <w:rsid w:val="001741FF"/>
    <w:rsid w:val="001747E0"/>
    <w:rsid w:val="00175FD1"/>
    <w:rsid w:val="00176AE6"/>
    <w:rsid w:val="00176C12"/>
    <w:rsid w:val="00180311"/>
    <w:rsid w:val="001815FB"/>
    <w:rsid w:val="00181D8C"/>
    <w:rsid w:val="001835C9"/>
    <w:rsid w:val="001842C7"/>
    <w:rsid w:val="00184F36"/>
    <w:rsid w:val="00191822"/>
    <w:rsid w:val="0019297A"/>
    <w:rsid w:val="00192D1E"/>
    <w:rsid w:val="00192D37"/>
    <w:rsid w:val="00193D6B"/>
    <w:rsid w:val="00195101"/>
    <w:rsid w:val="001A351C"/>
    <w:rsid w:val="001A39AF"/>
    <w:rsid w:val="001A3B6D"/>
    <w:rsid w:val="001A3D7A"/>
    <w:rsid w:val="001A6FC1"/>
    <w:rsid w:val="001B1114"/>
    <w:rsid w:val="001B1185"/>
    <w:rsid w:val="001B1A91"/>
    <w:rsid w:val="001B1AD4"/>
    <w:rsid w:val="001B218A"/>
    <w:rsid w:val="001B3B53"/>
    <w:rsid w:val="001B4000"/>
    <w:rsid w:val="001B449A"/>
    <w:rsid w:val="001B6311"/>
    <w:rsid w:val="001B6BC0"/>
    <w:rsid w:val="001C1644"/>
    <w:rsid w:val="001C29CC"/>
    <w:rsid w:val="001C4A67"/>
    <w:rsid w:val="001C547E"/>
    <w:rsid w:val="001C6BF9"/>
    <w:rsid w:val="001C7F12"/>
    <w:rsid w:val="001D09C2"/>
    <w:rsid w:val="001D15FB"/>
    <w:rsid w:val="001D1702"/>
    <w:rsid w:val="001D1F85"/>
    <w:rsid w:val="001D35F5"/>
    <w:rsid w:val="001D53F0"/>
    <w:rsid w:val="001D56B4"/>
    <w:rsid w:val="001D73DF"/>
    <w:rsid w:val="001D7877"/>
    <w:rsid w:val="001E0780"/>
    <w:rsid w:val="001E0BBC"/>
    <w:rsid w:val="001E1926"/>
    <w:rsid w:val="001E1A01"/>
    <w:rsid w:val="001E2E84"/>
    <w:rsid w:val="001E37B3"/>
    <w:rsid w:val="001E41E3"/>
    <w:rsid w:val="001E4694"/>
    <w:rsid w:val="001E5D92"/>
    <w:rsid w:val="001E79DB"/>
    <w:rsid w:val="001F3DB4"/>
    <w:rsid w:val="001F55E5"/>
    <w:rsid w:val="001F5A2B"/>
    <w:rsid w:val="001F6221"/>
    <w:rsid w:val="00200557"/>
    <w:rsid w:val="002012E6"/>
    <w:rsid w:val="00202420"/>
    <w:rsid w:val="00203655"/>
    <w:rsid w:val="002037B2"/>
    <w:rsid w:val="00204E34"/>
    <w:rsid w:val="0020610F"/>
    <w:rsid w:val="002069C4"/>
    <w:rsid w:val="00213352"/>
    <w:rsid w:val="00217C8C"/>
    <w:rsid w:val="002208AF"/>
    <w:rsid w:val="0022149F"/>
    <w:rsid w:val="002222A8"/>
    <w:rsid w:val="00225307"/>
    <w:rsid w:val="002263A5"/>
    <w:rsid w:val="00231509"/>
    <w:rsid w:val="002337F1"/>
    <w:rsid w:val="00234574"/>
    <w:rsid w:val="0023529F"/>
    <w:rsid w:val="002409EB"/>
    <w:rsid w:val="00246496"/>
    <w:rsid w:val="00246A3E"/>
    <w:rsid w:val="00246F34"/>
    <w:rsid w:val="0024708E"/>
    <w:rsid w:val="0024730B"/>
    <w:rsid w:val="002502C9"/>
    <w:rsid w:val="00256093"/>
    <w:rsid w:val="00256E0F"/>
    <w:rsid w:val="002577A4"/>
    <w:rsid w:val="00260019"/>
    <w:rsid w:val="0026001C"/>
    <w:rsid w:val="002607B1"/>
    <w:rsid w:val="002612B5"/>
    <w:rsid w:val="00263163"/>
    <w:rsid w:val="002644DC"/>
    <w:rsid w:val="00267BE3"/>
    <w:rsid w:val="002702D4"/>
    <w:rsid w:val="00272968"/>
    <w:rsid w:val="00273B6D"/>
    <w:rsid w:val="00275CE9"/>
    <w:rsid w:val="00282B0F"/>
    <w:rsid w:val="00282EE4"/>
    <w:rsid w:val="00287065"/>
    <w:rsid w:val="00290D70"/>
    <w:rsid w:val="0029139E"/>
    <w:rsid w:val="0029497F"/>
    <w:rsid w:val="0029692F"/>
    <w:rsid w:val="002A454B"/>
    <w:rsid w:val="002A4F9A"/>
    <w:rsid w:val="002A6F4D"/>
    <w:rsid w:val="002A756E"/>
    <w:rsid w:val="002B24DA"/>
    <w:rsid w:val="002B2682"/>
    <w:rsid w:val="002B58FC"/>
    <w:rsid w:val="002C5DB3"/>
    <w:rsid w:val="002C613B"/>
    <w:rsid w:val="002C7985"/>
    <w:rsid w:val="002D09CB"/>
    <w:rsid w:val="002D0D6C"/>
    <w:rsid w:val="002D0F84"/>
    <w:rsid w:val="002D1B95"/>
    <w:rsid w:val="002D26EA"/>
    <w:rsid w:val="002D2A42"/>
    <w:rsid w:val="002D2FE5"/>
    <w:rsid w:val="002E01EA"/>
    <w:rsid w:val="002E144D"/>
    <w:rsid w:val="002E3437"/>
    <w:rsid w:val="002E65AF"/>
    <w:rsid w:val="002E6E0C"/>
    <w:rsid w:val="002E7DB9"/>
    <w:rsid w:val="002F115A"/>
    <w:rsid w:val="002F21C4"/>
    <w:rsid w:val="002F43A0"/>
    <w:rsid w:val="002F696A"/>
    <w:rsid w:val="003003EC"/>
    <w:rsid w:val="003026DD"/>
    <w:rsid w:val="003026E9"/>
    <w:rsid w:val="00303CA0"/>
    <w:rsid w:val="00303D53"/>
    <w:rsid w:val="003056C7"/>
    <w:rsid w:val="003068E0"/>
    <w:rsid w:val="003108D1"/>
    <w:rsid w:val="0031143F"/>
    <w:rsid w:val="00311AAB"/>
    <w:rsid w:val="00313052"/>
    <w:rsid w:val="00314266"/>
    <w:rsid w:val="00315B62"/>
    <w:rsid w:val="00316104"/>
    <w:rsid w:val="003179E8"/>
    <w:rsid w:val="00317FDC"/>
    <w:rsid w:val="0032063D"/>
    <w:rsid w:val="00326BE7"/>
    <w:rsid w:val="00331203"/>
    <w:rsid w:val="00333078"/>
    <w:rsid w:val="0033401C"/>
    <w:rsid w:val="003344D3"/>
    <w:rsid w:val="00334E45"/>
    <w:rsid w:val="00336345"/>
    <w:rsid w:val="0033718F"/>
    <w:rsid w:val="00341183"/>
    <w:rsid w:val="00342E3D"/>
    <w:rsid w:val="0034336E"/>
    <w:rsid w:val="0034583F"/>
    <w:rsid w:val="0034633C"/>
    <w:rsid w:val="003478D2"/>
    <w:rsid w:val="00353FF3"/>
    <w:rsid w:val="00355AD9"/>
    <w:rsid w:val="003574D1"/>
    <w:rsid w:val="003607C2"/>
    <w:rsid w:val="00360F1F"/>
    <w:rsid w:val="003646D5"/>
    <w:rsid w:val="003659ED"/>
    <w:rsid w:val="003700C0"/>
    <w:rsid w:val="00370AE8"/>
    <w:rsid w:val="00372EF0"/>
    <w:rsid w:val="00374B7B"/>
    <w:rsid w:val="00375B2E"/>
    <w:rsid w:val="00377D1F"/>
    <w:rsid w:val="00380824"/>
    <w:rsid w:val="00381D64"/>
    <w:rsid w:val="00383D43"/>
    <w:rsid w:val="00385097"/>
    <w:rsid w:val="0038626C"/>
    <w:rsid w:val="00391C6F"/>
    <w:rsid w:val="0039435E"/>
    <w:rsid w:val="00396646"/>
    <w:rsid w:val="0039673A"/>
    <w:rsid w:val="00396B0E"/>
    <w:rsid w:val="003A0664"/>
    <w:rsid w:val="003A160E"/>
    <w:rsid w:val="003A44BB"/>
    <w:rsid w:val="003A7764"/>
    <w:rsid w:val="003A779F"/>
    <w:rsid w:val="003A7A6C"/>
    <w:rsid w:val="003B01DB"/>
    <w:rsid w:val="003B0F80"/>
    <w:rsid w:val="003B2C7A"/>
    <w:rsid w:val="003B31A1"/>
    <w:rsid w:val="003B7944"/>
    <w:rsid w:val="003C0702"/>
    <w:rsid w:val="003C0A3A"/>
    <w:rsid w:val="003C4A88"/>
    <w:rsid w:val="003C50A2"/>
    <w:rsid w:val="003C5C0B"/>
    <w:rsid w:val="003C5DBF"/>
    <w:rsid w:val="003C6DE9"/>
    <w:rsid w:val="003C6EDF"/>
    <w:rsid w:val="003C7B9C"/>
    <w:rsid w:val="003D0740"/>
    <w:rsid w:val="003D0A7E"/>
    <w:rsid w:val="003D26EA"/>
    <w:rsid w:val="003D4AAE"/>
    <w:rsid w:val="003D4C75"/>
    <w:rsid w:val="003D6F7C"/>
    <w:rsid w:val="003D7254"/>
    <w:rsid w:val="003E0653"/>
    <w:rsid w:val="003E4A56"/>
    <w:rsid w:val="003E6B00"/>
    <w:rsid w:val="003E769D"/>
    <w:rsid w:val="003E7FDB"/>
    <w:rsid w:val="003F06EE"/>
    <w:rsid w:val="003F0CFE"/>
    <w:rsid w:val="003F0F89"/>
    <w:rsid w:val="003F3B87"/>
    <w:rsid w:val="003F4912"/>
    <w:rsid w:val="003F5904"/>
    <w:rsid w:val="003F7A0F"/>
    <w:rsid w:val="003F7DB2"/>
    <w:rsid w:val="004005F0"/>
    <w:rsid w:val="0040136F"/>
    <w:rsid w:val="004033B4"/>
    <w:rsid w:val="00403645"/>
    <w:rsid w:val="00404FE0"/>
    <w:rsid w:val="00410C20"/>
    <w:rsid w:val="00410C34"/>
    <w:rsid w:val="004110BA"/>
    <w:rsid w:val="00412E17"/>
    <w:rsid w:val="00413AFA"/>
    <w:rsid w:val="00416A4F"/>
    <w:rsid w:val="004207B5"/>
    <w:rsid w:val="00422072"/>
    <w:rsid w:val="00423AC4"/>
    <w:rsid w:val="0042592F"/>
    <w:rsid w:val="0042799E"/>
    <w:rsid w:val="00431D76"/>
    <w:rsid w:val="00433064"/>
    <w:rsid w:val="00433ACA"/>
    <w:rsid w:val="004351F3"/>
    <w:rsid w:val="00435893"/>
    <w:rsid w:val="004358D2"/>
    <w:rsid w:val="0043638E"/>
    <w:rsid w:val="0044023E"/>
    <w:rsid w:val="0044067A"/>
    <w:rsid w:val="00440811"/>
    <w:rsid w:val="004409EE"/>
    <w:rsid w:val="00442F56"/>
    <w:rsid w:val="00443ADD"/>
    <w:rsid w:val="00444785"/>
    <w:rsid w:val="0044695C"/>
    <w:rsid w:val="00447B1D"/>
    <w:rsid w:val="00447C31"/>
    <w:rsid w:val="004510ED"/>
    <w:rsid w:val="004536AA"/>
    <w:rsid w:val="0045398D"/>
    <w:rsid w:val="00455046"/>
    <w:rsid w:val="00456074"/>
    <w:rsid w:val="00457476"/>
    <w:rsid w:val="0046076C"/>
    <w:rsid w:val="00460A67"/>
    <w:rsid w:val="004614FB"/>
    <w:rsid w:val="00461D78"/>
    <w:rsid w:val="00462B21"/>
    <w:rsid w:val="00464026"/>
    <w:rsid w:val="00464372"/>
    <w:rsid w:val="00466849"/>
    <w:rsid w:val="00470B8D"/>
    <w:rsid w:val="00470FDD"/>
    <w:rsid w:val="00472639"/>
    <w:rsid w:val="00472C3D"/>
    <w:rsid w:val="00472DD2"/>
    <w:rsid w:val="00475017"/>
    <w:rsid w:val="004751D3"/>
    <w:rsid w:val="00475F03"/>
    <w:rsid w:val="00476DCA"/>
    <w:rsid w:val="00480A8E"/>
    <w:rsid w:val="00482C91"/>
    <w:rsid w:val="0048525E"/>
    <w:rsid w:val="00485F60"/>
    <w:rsid w:val="00486FE2"/>
    <w:rsid w:val="00487340"/>
    <w:rsid w:val="004875BE"/>
    <w:rsid w:val="00487D5F"/>
    <w:rsid w:val="00490F6C"/>
    <w:rsid w:val="00491236"/>
    <w:rsid w:val="00491606"/>
    <w:rsid w:val="00491D7C"/>
    <w:rsid w:val="00493ED5"/>
    <w:rsid w:val="00494267"/>
    <w:rsid w:val="0049570D"/>
    <w:rsid w:val="00497D33"/>
    <w:rsid w:val="004A1E58"/>
    <w:rsid w:val="004A2333"/>
    <w:rsid w:val="004A297B"/>
    <w:rsid w:val="004A2FDC"/>
    <w:rsid w:val="004A32C4"/>
    <w:rsid w:val="004A3D43"/>
    <w:rsid w:val="004A47FC"/>
    <w:rsid w:val="004A49BA"/>
    <w:rsid w:val="004B011B"/>
    <w:rsid w:val="004B0E9D"/>
    <w:rsid w:val="004B5B98"/>
    <w:rsid w:val="004B7913"/>
    <w:rsid w:val="004C01B6"/>
    <w:rsid w:val="004C2A16"/>
    <w:rsid w:val="004C724A"/>
    <w:rsid w:val="004D16B8"/>
    <w:rsid w:val="004D4557"/>
    <w:rsid w:val="004D53B8"/>
    <w:rsid w:val="004E2567"/>
    <w:rsid w:val="004E2568"/>
    <w:rsid w:val="004E3337"/>
    <w:rsid w:val="004E3576"/>
    <w:rsid w:val="004E5256"/>
    <w:rsid w:val="004F1050"/>
    <w:rsid w:val="004F1F87"/>
    <w:rsid w:val="004F25B3"/>
    <w:rsid w:val="004F6688"/>
    <w:rsid w:val="004F6EE1"/>
    <w:rsid w:val="004F7CFB"/>
    <w:rsid w:val="00501495"/>
    <w:rsid w:val="00503AE3"/>
    <w:rsid w:val="005055B0"/>
    <w:rsid w:val="0050662E"/>
    <w:rsid w:val="00507245"/>
    <w:rsid w:val="005078EC"/>
    <w:rsid w:val="0050794A"/>
    <w:rsid w:val="0051175E"/>
    <w:rsid w:val="00511911"/>
    <w:rsid w:val="005124EE"/>
    <w:rsid w:val="00512972"/>
    <w:rsid w:val="00514F25"/>
    <w:rsid w:val="00515082"/>
    <w:rsid w:val="00515D68"/>
    <w:rsid w:val="00515E14"/>
    <w:rsid w:val="005171DC"/>
    <w:rsid w:val="00517F7A"/>
    <w:rsid w:val="00520384"/>
    <w:rsid w:val="0052097D"/>
    <w:rsid w:val="00520C4F"/>
    <w:rsid w:val="0052125F"/>
    <w:rsid w:val="005218EE"/>
    <w:rsid w:val="00522903"/>
    <w:rsid w:val="005249B7"/>
    <w:rsid w:val="00524A99"/>
    <w:rsid w:val="00524CBC"/>
    <w:rsid w:val="005259D1"/>
    <w:rsid w:val="00531AF6"/>
    <w:rsid w:val="005326F7"/>
    <w:rsid w:val="00532943"/>
    <w:rsid w:val="00532BD9"/>
    <w:rsid w:val="005337EA"/>
    <w:rsid w:val="0053499F"/>
    <w:rsid w:val="005373F4"/>
    <w:rsid w:val="0054089B"/>
    <w:rsid w:val="00542E65"/>
    <w:rsid w:val="00543739"/>
    <w:rsid w:val="0054378B"/>
    <w:rsid w:val="00544938"/>
    <w:rsid w:val="00545749"/>
    <w:rsid w:val="00547377"/>
    <w:rsid w:val="005474CA"/>
    <w:rsid w:val="00547C35"/>
    <w:rsid w:val="00552735"/>
    <w:rsid w:val="00552DBE"/>
    <w:rsid w:val="00552FFB"/>
    <w:rsid w:val="005537A9"/>
    <w:rsid w:val="00553EA6"/>
    <w:rsid w:val="00555D7B"/>
    <w:rsid w:val="005569CD"/>
    <w:rsid w:val="005570F0"/>
    <w:rsid w:val="00557713"/>
    <w:rsid w:val="00557EF4"/>
    <w:rsid w:val="005611BA"/>
    <w:rsid w:val="00561FB8"/>
    <w:rsid w:val="00562392"/>
    <w:rsid w:val="005623AE"/>
    <w:rsid w:val="0056302F"/>
    <w:rsid w:val="00563912"/>
    <w:rsid w:val="005658C2"/>
    <w:rsid w:val="00567644"/>
    <w:rsid w:val="00567CF2"/>
    <w:rsid w:val="00570680"/>
    <w:rsid w:val="005710D7"/>
    <w:rsid w:val="00571859"/>
    <w:rsid w:val="005722ED"/>
    <w:rsid w:val="00574382"/>
    <w:rsid w:val="00574534"/>
    <w:rsid w:val="00575646"/>
    <w:rsid w:val="005766BD"/>
    <w:rsid w:val="005768D1"/>
    <w:rsid w:val="00576967"/>
    <w:rsid w:val="00580EBD"/>
    <w:rsid w:val="005840DF"/>
    <w:rsid w:val="00584941"/>
    <w:rsid w:val="0058528E"/>
    <w:rsid w:val="005859BF"/>
    <w:rsid w:val="00587DFD"/>
    <w:rsid w:val="005905AC"/>
    <w:rsid w:val="0059278C"/>
    <w:rsid w:val="00595D3C"/>
    <w:rsid w:val="00596BB3"/>
    <w:rsid w:val="005A2CB6"/>
    <w:rsid w:val="005A4EE0"/>
    <w:rsid w:val="005A52FA"/>
    <w:rsid w:val="005A5916"/>
    <w:rsid w:val="005A7EBA"/>
    <w:rsid w:val="005B4DB8"/>
    <w:rsid w:val="005B6C66"/>
    <w:rsid w:val="005C28C5"/>
    <w:rsid w:val="005C297B"/>
    <w:rsid w:val="005C2E30"/>
    <w:rsid w:val="005C3189"/>
    <w:rsid w:val="005C39E7"/>
    <w:rsid w:val="005C4167"/>
    <w:rsid w:val="005C4AF9"/>
    <w:rsid w:val="005C7C65"/>
    <w:rsid w:val="005D1B78"/>
    <w:rsid w:val="005D425A"/>
    <w:rsid w:val="005D466E"/>
    <w:rsid w:val="005D47C0"/>
    <w:rsid w:val="005E077A"/>
    <w:rsid w:val="005E0ECD"/>
    <w:rsid w:val="005E14CB"/>
    <w:rsid w:val="005E3659"/>
    <w:rsid w:val="005E4D3E"/>
    <w:rsid w:val="005E5186"/>
    <w:rsid w:val="005E5F62"/>
    <w:rsid w:val="005E749D"/>
    <w:rsid w:val="005F001C"/>
    <w:rsid w:val="005F3239"/>
    <w:rsid w:val="005F56A8"/>
    <w:rsid w:val="005F58E5"/>
    <w:rsid w:val="0060590A"/>
    <w:rsid w:val="006065D7"/>
    <w:rsid w:val="006065EF"/>
    <w:rsid w:val="00610E78"/>
    <w:rsid w:val="006112DA"/>
    <w:rsid w:val="00612BA6"/>
    <w:rsid w:val="00614787"/>
    <w:rsid w:val="00616C21"/>
    <w:rsid w:val="00621952"/>
    <w:rsid w:val="00622136"/>
    <w:rsid w:val="006236B5"/>
    <w:rsid w:val="006253B7"/>
    <w:rsid w:val="006279A7"/>
    <w:rsid w:val="00627C6A"/>
    <w:rsid w:val="00627C7F"/>
    <w:rsid w:val="006320A3"/>
    <w:rsid w:val="00632853"/>
    <w:rsid w:val="006338A5"/>
    <w:rsid w:val="00633F71"/>
    <w:rsid w:val="00636640"/>
    <w:rsid w:val="00641C9A"/>
    <w:rsid w:val="00641CC6"/>
    <w:rsid w:val="0064247A"/>
    <w:rsid w:val="006430DD"/>
    <w:rsid w:val="00643F71"/>
    <w:rsid w:val="006444E8"/>
    <w:rsid w:val="00646AED"/>
    <w:rsid w:val="00646CA9"/>
    <w:rsid w:val="006473C1"/>
    <w:rsid w:val="00651669"/>
    <w:rsid w:val="00651FCE"/>
    <w:rsid w:val="006522E1"/>
    <w:rsid w:val="00654C2B"/>
    <w:rsid w:val="006562EA"/>
    <w:rsid w:val="006564B9"/>
    <w:rsid w:val="00656C84"/>
    <w:rsid w:val="006570FC"/>
    <w:rsid w:val="00660E96"/>
    <w:rsid w:val="006613D5"/>
    <w:rsid w:val="00661E6F"/>
    <w:rsid w:val="006650EF"/>
    <w:rsid w:val="00667638"/>
    <w:rsid w:val="00671280"/>
    <w:rsid w:val="00671AC6"/>
    <w:rsid w:val="00673674"/>
    <w:rsid w:val="006740E6"/>
    <w:rsid w:val="00674F2E"/>
    <w:rsid w:val="00675C63"/>
    <w:rsid w:val="00675E77"/>
    <w:rsid w:val="00680547"/>
    <w:rsid w:val="00680887"/>
    <w:rsid w:val="00680A95"/>
    <w:rsid w:val="00683253"/>
    <w:rsid w:val="0068447C"/>
    <w:rsid w:val="00685233"/>
    <w:rsid w:val="006855FC"/>
    <w:rsid w:val="00687A2B"/>
    <w:rsid w:val="00693C2C"/>
    <w:rsid w:val="00694725"/>
    <w:rsid w:val="00694C2A"/>
    <w:rsid w:val="006956F6"/>
    <w:rsid w:val="006A1632"/>
    <w:rsid w:val="006B2C94"/>
    <w:rsid w:val="006B3F45"/>
    <w:rsid w:val="006C02F6"/>
    <w:rsid w:val="006C08D3"/>
    <w:rsid w:val="006C1C9C"/>
    <w:rsid w:val="006C1D6C"/>
    <w:rsid w:val="006C265F"/>
    <w:rsid w:val="006C332F"/>
    <w:rsid w:val="006C3D19"/>
    <w:rsid w:val="006C46A7"/>
    <w:rsid w:val="006C552F"/>
    <w:rsid w:val="006C613F"/>
    <w:rsid w:val="006C7AAC"/>
    <w:rsid w:val="006D0757"/>
    <w:rsid w:val="006D07E0"/>
    <w:rsid w:val="006D1D8A"/>
    <w:rsid w:val="006D3568"/>
    <w:rsid w:val="006D3AEF"/>
    <w:rsid w:val="006D756E"/>
    <w:rsid w:val="006E0A8E"/>
    <w:rsid w:val="006E2568"/>
    <w:rsid w:val="006E272E"/>
    <w:rsid w:val="006E2DC6"/>
    <w:rsid w:val="006E2DC7"/>
    <w:rsid w:val="006E6AD6"/>
    <w:rsid w:val="006F2595"/>
    <w:rsid w:val="006F28B6"/>
    <w:rsid w:val="006F6436"/>
    <w:rsid w:val="006F6520"/>
    <w:rsid w:val="00700158"/>
    <w:rsid w:val="00702F8D"/>
    <w:rsid w:val="00703E9F"/>
    <w:rsid w:val="00704185"/>
    <w:rsid w:val="007076D8"/>
    <w:rsid w:val="007113AB"/>
    <w:rsid w:val="00711E8A"/>
    <w:rsid w:val="00712115"/>
    <w:rsid w:val="007123AC"/>
    <w:rsid w:val="00714E34"/>
    <w:rsid w:val="00715DE2"/>
    <w:rsid w:val="00716D6A"/>
    <w:rsid w:val="007177A1"/>
    <w:rsid w:val="00717E2E"/>
    <w:rsid w:val="0072160A"/>
    <w:rsid w:val="00726FD8"/>
    <w:rsid w:val="00730107"/>
    <w:rsid w:val="00730EBF"/>
    <w:rsid w:val="007319BE"/>
    <w:rsid w:val="007327A5"/>
    <w:rsid w:val="0073456C"/>
    <w:rsid w:val="00734DC1"/>
    <w:rsid w:val="00737580"/>
    <w:rsid w:val="0074064C"/>
    <w:rsid w:val="007421C8"/>
    <w:rsid w:val="00743234"/>
    <w:rsid w:val="00743755"/>
    <w:rsid w:val="007437FB"/>
    <w:rsid w:val="007449BF"/>
    <w:rsid w:val="0074503E"/>
    <w:rsid w:val="00747C76"/>
    <w:rsid w:val="00750265"/>
    <w:rsid w:val="007507E1"/>
    <w:rsid w:val="007519F9"/>
    <w:rsid w:val="0075283E"/>
    <w:rsid w:val="00753ABC"/>
    <w:rsid w:val="00756A52"/>
    <w:rsid w:val="00756CF6"/>
    <w:rsid w:val="00757268"/>
    <w:rsid w:val="0075734B"/>
    <w:rsid w:val="00757C12"/>
    <w:rsid w:val="00757F6F"/>
    <w:rsid w:val="00761C8E"/>
    <w:rsid w:val="00762E3C"/>
    <w:rsid w:val="00763210"/>
    <w:rsid w:val="00763EBC"/>
    <w:rsid w:val="0076666F"/>
    <w:rsid w:val="00766D30"/>
    <w:rsid w:val="00767391"/>
    <w:rsid w:val="00770EB6"/>
    <w:rsid w:val="0077185E"/>
    <w:rsid w:val="00772B52"/>
    <w:rsid w:val="00776635"/>
    <w:rsid w:val="00776724"/>
    <w:rsid w:val="007807B1"/>
    <w:rsid w:val="0078210C"/>
    <w:rsid w:val="00784BA5"/>
    <w:rsid w:val="007856B8"/>
    <w:rsid w:val="0078654C"/>
    <w:rsid w:val="00792440"/>
    <w:rsid w:val="00792C4D"/>
    <w:rsid w:val="00793841"/>
    <w:rsid w:val="00793FEA"/>
    <w:rsid w:val="00794CA5"/>
    <w:rsid w:val="007979AF"/>
    <w:rsid w:val="007A07E7"/>
    <w:rsid w:val="007A26F3"/>
    <w:rsid w:val="007A43AA"/>
    <w:rsid w:val="007A6970"/>
    <w:rsid w:val="007A70B1"/>
    <w:rsid w:val="007B0D31"/>
    <w:rsid w:val="007B1D57"/>
    <w:rsid w:val="007B32F0"/>
    <w:rsid w:val="007B3910"/>
    <w:rsid w:val="007B4C55"/>
    <w:rsid w:val="007B5FB5"/>
    <w:rsid w:val="007B62C7"/>
    <w:rsid w:val="007B6C64"/>
    <w:rsid w:val="007B7D81"/>
    <w:rsid w:val="007C0273"/>
    <w:rsid w:val="007C29F6"/>
    <w:rsid w:val="007C2B3D"/>
    <w:rsid w:val="007C3491"/>
    <w:rsid w:val="007C366A"/>
    <w:rsid w:val="007C3BD1"/>
    <w:rsid w:val="007C401E"/>
    <w:rsid w:val="007C5423"/>
    <w:rsid w:val="007C553C"/>
    <w:rsid w:val="007C5CC2"/>
    <w:rsid w:val="007C7A28"/>
    <w:rsid w:val="007D1EEA"/>
    <w:rsid w:val="007D2426"/>
    <w:rsid w:val="007D3EA1"/>
    <w:rsid w:val="007D78B4"/>
    <w:rsid w:val="007E10D3"/>
    <w:rsid w:val="007E173D"/>
    <w:rsid w:val="007E54BB"/>
    <w:rsid w:val="007E6376"/>
    <w:rsid w:val="007E637F"/>
    <w:rsid w:val="007F0503"/>
    <w:rsid w:val="007F0D05"/>
    <w:rsid w:val="007F228D"/>
    <w:rsid w:val="007F30A9"/>
    <w:rsid w:val="007F3E33"/>
    <w:rsid w:val="007F4C84"/>
    <w:rsid w:val="007F75B8"/>
    <w:rsid w:val="00800B18"/>
    <w:rsid w:val="008022E6"/>
    <w:rsid w:val="00802B2D"/>
    <w:rsid w:val="00804649"/>
    <w:rsid w:val="008060F2"/>
    <w:rsid w:val="00806717"/>
    <w:rsid w:val="008109A6"/>
    <w:rsid w:val="00810DFB"/>
    <w:rsid w:val="00811382"/>
    <w:rsid w:val="00815A4E"/>
    <w:rsid w:val="00820CF5"/>
    <w:rsid w:val="008211B6"/>
    <w:rsid w:val="00822D26"/>
    <w:rsid w:val="008245EB"/>
    <w:rsid w:val="008255E8"/>
    <w:rsid w:val="008267A3"/>
    <w:rsid w:val="00827747"/>
    <w:rsid w:val="0083086E"/>
    <w:rsid w:val="0083262F"/>
    <w:rsid w:val="008335AB"/>
    <w:rsid w:val="00833D0D"/>
    <w:rsid w:val="00834DA5"/>
    <w:rsid w:val="008356C7"/>
    <w:rsid w:val="00837512"/>
    <w:rsid w:val="00837C3E"/>
    <w:rsid w:val="00837DCE"/>
    <w:rsid w:val="00843CDB"/>
    <w:rsid w:val="00846259"/>
    <w:rsid w:val="00846268"/>
    <w:rsid w:val="00850545"/>
    <w:rsid w:val="008545A0"/>
    <w:rsid w:val="008628C6"/>
    <w:rsid w:val="008630BC"/>
    <w:rsid w:val="00863596"/>
    <w:rsid w:val="00865893"/>
    <w:rsid w:val="00866E4A"/>
    <w:rsid w:val="00866F6F"/>
    <w:rsid w:val="00867846"/>
    <w:rsid w:val="0087063D"/>
    <w:rsid w:val="008712D1"/>
    <w:rsid w:val="008718D0"/>
    <w:rsid w:val="008719B7"/>
    <w:rsid w:val="00873001"/>
    <w:rsid w:val="00873B2E"/>
    <w:rsid w:val="00875E43"/>
    <w:rsid w:val="00875F55"/>
    <w:rsid w:val="00880108"/>
    <w:rsid w:val="008803D6"/>
    <w:rsid w:val="00883D8E"/>
    <w:rsid w:val="0088436F"/>
    <w:rsid w:val="00884870"/>
    <w:rsid w:val="00884D43"/>
    <w:rsid w:val="008866FB"/>
    <w:rsid w:val="0089467E"/>
    <w:rsid w:val="0089523E"/>
    <w:rsid w:val="008955D1"/>
    <w:rsid w:val="008957BE"/>
    <w:rsid w:val="00896657"/>
    <w:rsid w:val="00897DD4"/>
    <w:rsid w:val="008A012C"/>
    <w:rsid w:val="008A0A83"/>
    <w:rsid w:val="008A345D"/>
    <w:rsid w:val="008A3E95"/>
    <w:rsid w:val="008A4C1E"/>
    <w:rsid w:val="008B6788"/>
    <w:rsid w:val="008B779C"/>
    <w:rsid w:val="008B7D6F"/>
    <w:rsid w:val="008C0703"/>
    <w:rsid w:val="008C0975"/>
    <w:rsid w:val="008C1E20"/>
    <w:rsid w:val="008C1F06"/>
    <w:rsid w:val="008C3810"/>
    <w:rsid w:val="008C451B"/>
    <w:rsid w:val="008C72B4"/>
    <w:rsid w:val="008D31BE"/>
    <w:rsid w:val="008D6275"/>
    <w:rsid w:val="008D6DCE"/>
    <w:rsid w:val="008E1838"/>
    <w:rsid w:val="008E2C2B"/>
    <w:rsid w:val="008E3EA7"/>
    <w:rsid w:val="008E4E13"/>
    <w:rsid w:val="008E5040"/>
    <w:rsid w:val="008E7EE9"/>
    <w:rsid w:val="008F13A0"/>
    <w:rsid w:val="008F27EA"/>
    <w:rsid w:val="008F283D"/>
    <w:rsid w:val="008F2BEB"/>
    <w:rsid w:val="008F39EB"/>
    <w:rsid w:val="008F3CA6"/>
    <w:rsid w:val="008F4912"/>
    <w:rsid w:val="008F5F97"/>
    <w:rsid w:val="008F740F"/>
    <w:rsid w:val="009005E6"/>
    <w:rsid w:val="00900ACF"/>
    <w:rsid w:val="00900F4D"/>
    <w:rsid w:val="00901514"/>
    <w:rsid w:val="009016CF"/>
    <w:rsid w:val="0090415D"/>
    <w:rsid w:val="009072D3"/>
    <w:rsid w:val="00910688"/>
    <w:rsid w:val="009118B4"/>
    <w:rsid w:val="00911C30"/>
    <w:rsid w:val="0091268E"/>
    <w:rsid w:val="00913FC8"/>
    <w:rsid w:val="00916757"/>
    <w:rsid w:val="00916C91"/>
    <w:rsid w:val="00920330"/>
    <w:rsid w:val="00922821"/>
    <w:rsid w:val="00923380"/>
    <w:rsid w:val="0092414A"/>
    <w:rsid w:val="00924E20"/>
    <w:rsid w:val="00925BBA"/>
    <w:rsid w:val="00927090"/>
    <w:rsid w:val="00930553"/>
    <w:rsid w:val="00930ACD"/>
    <w:rsid w:val="00932ADC"/>
    <w:rsid w:val="00934806"/>
    <w:rsid w:val="009446BD"/>
    <w:rsid w:val="009453C3"/>
    <w:rsid w:val="00952346"/>
    <w:rsid w:val="00953148"/>
    <w:rsid w:val="009531DF"/>
    <w:rsid w:val="00954381"/>
    <w:rsid w:val="00954F0A"/>
    <w:rsid w:val="00955259"/>
    <w:rsid w:val="00955D15"/>
    <w:rsid w:val="0095612A"/>
    <w:rsid w:val="00956FCD"/>
    <w:rsid w:val="0095751B"/>
    <w:rsid w:val="00963019"/>
    <w:rsid w:val="00963342"/>
    <w:rsid w:val="00963647"/>
    <w:rsid w:val="00963864"/>
    <w:rsid w:val="009651DD"/>
    <w:rsid w:val="0096589E"/>
    <w:rsid w:val="00966F67"/>
    <w:rsid w:val="00967AFD"/>
    <w:rsid w:val="00972325"/>
    <w:rsid w:val="00975573"/>
    <w:rsid w:val="00975E3E"/>
    <w:rsid w:val="00976139"/>
    <w:rsid w:val="00976895"/>
    <w:rsid w:val="00976D58"/>
    <w:rsid w:val="00977DFA"/>
    <w:rsid w:val="00981C9E"/>
    <w:rsid w:val="00982536"/>
    <w:rsid w:val="00984748"/>
    <w:rsid w:val="009853E6"/>
    <w:rsid w:val="00987D2C"/>
    <w:rsid w:val="00993D24"/>
    <w:rsid w:val="009966FF"/>
    <w:rsid w:val="00997034"/>
    <w:rsid w:val="009971A9"/>
    <w:rsid w:val="009A0522"/>
    <w:rsid w:val="009A0FDB"/>
    <w:rsid w:val="009A0FF8"/>
    <w:rsid w:val="009A1DE3"/>
    <w:rsid w:val="009A3279"/>
    <w:rsid w:val="009A37D5"/>
    <w:rsid w:val="009A7EC2"/>
    <w:rsid w:val="009B0A60"/>
    <w:rsid w:val="009B3A94"/>
    <w:rsid w:val="009B4592"/>
    <w:rsid w:val="009B5543"/>
    <w:rsid w:val="009B56CF"/>
    <w:rsid w:val="009B5944"/>
    <w:rsid w:val="009B596D"/>
    <w:rsid w:val="009B60AA"/>
    <w:rsid w:val="009B6AB6"/>
    <w:rsid w:val="009C12E7"/>
    <w:rsid w:val="009C137D"/>
    <w:rsid w:val="009C166E"/>
    <w:rsid w:val="009C17F8"/>
    <w:rsid w:val="009C2421"/>
    <w:rsid w:val="009C634A"/>
    <w:rsid w:val="009D063C"/>
    <w:rsid w:val="009D0A91"/>
    <w:rsid w:val="009D1380"/>
    <w:rsid w:val="009D20AA"/>
    <w:rsid w:val="009D22FC"/>
    <w:rsid w:val="009D3904"/>
    <w:rsid w:val="009D3D77"/>
    <w:rsid w:val="009D4319"/>
    <w:rsid w:val="009D5315"/>
    <w:rsid w:val="009D558E"/>
    <w:rsid w:val="009D57E5"/>
    <w:rsid w:val="009D6C80"/>
    <w:rsid w:val="009E2846"/>
    <w:rsid w:val="009E2EF5"/>
    <w:rsid w:val="009E435E"/>
    <w:rsid w:val="009E4BA9"/>
    <w:rsid w:val="009E5D81"/>
    <w:rsid w:val="009E7097"/>
    <w:rsid w:val="009F2FC6"/>
    <w:rsid w:val="009F55FD"/>
    <w:rsid w:val="009F592F"/>
    <w:rsid w:val="009F5B59"/>
    <w:rsid w:val="009F6CDC"/>
    <w:rsid w:val="009F7F80"/>
    <w:rsid w:val="00A04A82"/>
    <w:rsid w:val="00A05C7B"/>
    <w:rsid w:val="00A05FB5"/>
    <w:rsid w:val="00A0780F"/>
    <w:rsid w:val="00A11572"/>
    <w:rsid w:val="00A11A8D"/>
    <w:rsid w:val="00A15D01"/>
    <w:rsid w:val="00A17F15"/>
    <w:rsid w:val="00A22BF2"/>
    <w:rsid w:val="00A22C01"/>
    <w:rsid w:val="00A24FAC"/>
    <w:rsid w:val="00A2668A"/>
    <w:rsid w:val="00A27C2E"/>
    <w:rsid w:val="00A3187A"/>
    <w:rsid w:val="00A3308A"/>
    <w:rsid w:val="00A34047"/>
    <w:rsid w:val="00A36991"/>
    <w:rsid w:val="00A40F41"/>
    <w:rsid w:val="00A40F90"/>
    <w:rsid w:val="00A4114C"/>
    <w:rsid w:val="00A4319D"/>
    <w:rsid w:val="00A43BFF"/>
    <w:rsid w:val="00A454C8"/>
    <w:rsid w:val="00A464E4"/>
    <w:rsid w:val="00A476AE"/>
    <w:rsid w:val="00A5089E"/>
    <w:rsid w:val="00A5140C"/>
    <w:rsid w:val="00A52521"/>
    <w:rsid w:val="00A5319F"/>
    <w:rsid w:val="00A53D3B"/>
    <w:rsid w:val="00A55454"/>
    <w:rsid w:val="00A62896"/>
    <w:rsid w:val="00A63852"/>
    <w:rsid w:val="00A63DC2"/>
    <w:rsid w:val="00A64826"/>
    <w:rsid w:val="00A64E41"/>
    <w:rsid w:val="00A673BC"/>
    <w:rsid w:val="00A72452"/>
    <w:rsid w:val="00A724F1"/>
    <w:rsid w:val="00A729A0"/>
    <w:rsid w:val="00A731AA"/>
    <w:rsid w:val="00A74954"/>
    <w:rsid w:val="00A76646"/>
    <w:rsid w:val="00A8007F"/>
    <w:rsid w:val="00A81EF8"/>
    <w:rsid w:val="00A8215C"/>
    <w:rsid w:val="00A8252E"/>
    <w:rsid w:val="00A8281C"/>
    <w:rsid w:val="00A83CA7"/>
    <w:rsid w:val="00A83CB2"/>
    <w:rsid w:val="00A84644"/>
    <w:rsid w:val="00A85172"/>
    <w:rsid w:val="00A85940"/>
    <w:rsid w:val="00A86199"/>
    <w:rsid w:val="00A86F1E"/>
    <w:rsid w:val="00A919E1"/>
    <w:rsid w:val="00A92E01"/>
    <w:rsid w:val="00A93CC6"/>
    <w:rsid w:val="00A97B60"/>
    <w:rsid w:val="00A97C49"/>
    <w:rsid w:val="00AA22A0"/>
    <w:rsid w:val="00AA2E47"/>
    <w:rsid w:val="00AA42D4"/>
    <w:rsid w:val="00AA4F7F"/>
    <w:rsid w:val="00AA58FD"/>
    <w:rsid w:val="00AA6D95"/>
    <w:rsid w:val="00AA78AB"/>
    <w:rsid w:val="00AB13F3"/>
    <w:rsid w:val="00AB1503"/>
    <w:rsid w:val="00AB2573"/>
    <w:rsid w:val="00AB34A5"/>
    <w:rsid w:val="00AB365E"/>
    <w:rsid w:val="00AB3E20"/>
    <w:rsid w:val="00AB53B3"/>
    <w:rsid w:val="00AB6309"/>
    <w:rsid w:val="00AB78E7"/>
    <w:rsid w:val="00AB7EE1"/>
    <w:rsid w:val="00AC0074"/>
    <w:rsid w:val="00AC39F8"/>
    <w:rsid w:val="00AC3B3B"/>
    <w:rsid w:val="00AC6727"/>
    <w:rsid w:val="00AD2CB5"/>
    <w:rsid w:val="00AD378B"/>
    <w:rsid w:val="00AD5394"/>
    <w:rsid w:val="00AD68D6"/>
    <w:rsid w:val="00AE3DC2"/>
    <w:rsid w:val="00AE48D0"/>
    <w:rsid w:val="00AE4E81"/>
    <w:rsid w:val="00AE4ED6"/>
    <w:rsid w:val="00AE541E"/>
    <w:rsid w:val="00AE56F2"/>
    <w:rsid w:val="00AE6611"/>
    <w:rsid w:val="00AE6A93"/>
    <w:rsid w:val="00AE7A99"/>
    <w:rsid w:val="00AF03C8"/>
    <w:rsid w:val="00AF1863"/>
    <w:rsid w:val="00AF427F"/>
    <w:rsid w:val="00B007EF"/>
    <w:rsid w:val="00B01C0E"/>
    <w:rsid w:val="00B02798"/>
    <w:rsid w:val="00B02B41"/>
    <w:rsid w:val="00B0371D"/>
    <w:rsid w:val="00B04E1B"/>
    <w:rsid w:val="00B04F31"/>
    <w:rsid w:val="00B12806"/>
    <w:rsid w:val="00B12F98"/>
    <w:rsid w:val="00B15B90"/>
    <w:rsid w:val="00B161E6"/>
    <w:rsid w:val="00B16B16"/>
    <w:rsid w:val="00B17924"/>
    <w:rsid w:val="00B17B89"/>
    <w:rsid w:val="00B23868"/>
    <w:rsid w:val="00B2418D"/>
    <w:rsid w:val="00B24A04"/>
    <w:rsid w:val="00B2737D"/>
    <w:rsid w:val="00B310BA"/>
    <w:rsid w:val="00B3290A"/>
    <w:rsid w:val="00B34E4A"/>
    <w:rsid w:val="00B36347"/>
    <w:rsid w:val="00B40D84"/>
    <w:rsid w:val="00B41E45"/>
    <w:rsid w:val="00B43442"/>
    <w:rsid w:val="00B43DA3"/>
    <w:rsid w:val="00B4566C"/>
    <w:rsid w:val="00B4773C"/>
    <w:rsid w:val="00B50039"/>
    <w:rsid w:val="00B511D9"/>
    <w:rsid w:val="00B5282A"/>
    <w:rsid w:val="00B538F4"/>
    <w:rsid w:val="00B545FE"/>
    <w:rsid w:val="00B6012B"/>
    <w:rsid w:val="00B60142"/>
    <w:rsid w:val="00B606F4"/>
    <w:rsid w:val="00B620F6"/>
    <w:rsid w:val="00B6525D"/>
    <w:rsid w:val="00B666F6"/>
    <w:rsid w:val="00B66F8B"/>
    <w:rsid w:val="00B6704F"/>
    <w:rsid w:val="00B71167"/>
    <w:rsid w:val="00B724E8"/>
    <w:rsid w:val="00B73AA9"/>
    <w:rsid w:val="00B77AEF"/>
    <w:rsid w:val="00B81327"/>
    <w:rsid w:val="00B82A78"/>
    <w:rsid w:val="00B83B16"/>
    <w:rsid w:val="00B855F0"/>
    <w:rsid w:val="00B861FF"/>
    <w:rsid w:val="00B867F9"/>
    <w:rsid w:val="00B86983"/>
    <w:rsid w:val="00B90D6D"/>
    <w:rsid w:val="00B91703"/>
    <w:rsid w:val="00B923AC"/>
    <w:rsid w:val="00B92887"/>
    <w:rsid w:val="00B9300F"/>
    <w:rsid w:val="00B950AF"/>
    <w:rsid w:val="00B95B1D"/>
    <w:rsid w:val="00B9665F"/>
    <w:rsid w:val="00B975EA"/>
    <w:rsid w:val="00BA0398"/>
    <w:rsid w:val="00BA068A"/>
    <w:rsid w:val="00BA08B4"/>
    <w:rsid w:val="00BA268E"/>
    <w:rsid w:val="00BA27C8"/>
    <w:rsid w:val="00BA5216"/>
    <w:rsid w:val="00BB0F03"/>
    <w:rsid w:val="00BB166E"/>
    <w:rsid w:val="00BB24B7"/>
    <w:rsid w:val="00BB3115"/>
    <w:rsid w:val="00BB39B4"/>
    <w:rsid w:val="00BB4184"/>
    <w:rsid w:val="00BB4AC3"/>
    <w:rsid w:val="00BB5A48"/>
    <w:rsid w:val="00BB73F0"/>
    <w:rsid w:val="00BC014C"/>
    <w:rsid w:val="00BC14BD"/>
    <w:rsid w:val="00BC1EF9"/>
    <w:rsid w:val="00BC292E"/>
    <w:rsid w:val="00BC3B10"/>
    <w:rsid w:val="00BC4898"/>
    <w:rsid w:val="00BC5206"/>
    <w:rsid w:val="00BC6ACF"/>
    <w:rsid w:val="00BD3506"/>
    <w:rsid w:val="00BD3B0D"/>
    <w:rsid w:val="00BD50B0"/>
    <w:rsid w:val="00BD57CA"/>
    <w:rsid w:val="00BD5C2E"/>
    <w:rsid w:val="00BD6A8A"/>
    <w:rsid w:val="00BE3666"/>
    <w:rsid w:val="00BE37CC"/>
    <w:rsid w:val="00BE39CA"/>
    <w:rsid w:val="00BE446E"/>
    <w:rsid w:val="00BE588B"/>
    <w:rsid w:val="00BE5ABE"/>
    <w:rsid w:val="00BE62C2"/>
    <w:rsid w:val="00BE6842"/>
    <w:rsid w:val="00BE7F9A"/>
    <w:rsid w:val="00BF1FF5"/>
    <w:rsid w:val="00BF302E"/>
    <w:rsid w:val="00BF31E6"/>
    <w:rsid w:val="00BF4742"/>
    <w:rsid w:val="00BF5F8B"/>
    <w:rsid w:val="00BF62D8"/>
    <w:rsid w:val="00BF7138"/>
    <w:rsid w:val="00BF7F05"/>
    <w:rsid w:val="00C01199"/>
    <w:rsid w:val="00C01BCA"/>
    <w:rsid w:val="00C02FCB"/>
    <w:rsid w:val="00C03188"/>
    <w:rsid w:val="00C03EC3"/>
    <w:rsid w:val="00C070F2"/>
    <w:rsid w:val="00C07DD7"/>
    <w:rsid w:val="00C12406"/>
    <w:rsid w:val="00C12B87"/>
    <w:rsid w:val="00C13661"/>
    <w:rsid w:val="00C14B20"/>
    <w:rsid w:val="00C2075F"/>
    <w:rsid w:val="00C2107F"/>
    <w:rsid w:val="00C24270"/>
    <w:rsid w:val="00C2694E"/>
    <w:rsid w:val="00C27723"/>
    <w:rsid w:val="00C27B9F"/>
    <w:rsid w:val="00C30267"/>
    <w:rsid w:val="00C30BE2"/>
    <w:rsid w:val="00C3103B"/>
    <w:rsid w:val="00C31EF6"/>
    <w:rsid w:val="00C33D9A"/>
    <w:rsid w:val="00C33DAA"/>
    <w:rsid w:val="00C34982"/>
    <w:rsid w:val="00C35828"/>
    <w:rsid w:val="00C36A36"/>
    <w:rsid w:val="00C408F8"/>
    <w:rsid w:val="00C41E35"/>
    <w:rsid w:val="00C429F3"/>
    <w:rsid w:val="00C44145"/>
    <w:rsid w:val="00C46309"/>
    <w:rsid w:val="00C47253"/>
    <w:rsid w:val="00C51148"/>
    <w:rsid w:val="00C54696"/>
    <w:rsid w:val="00C553CE"/>
    <w:rsid w:val="00C61DA2"/>
    <w:rsid w:val="00C66108"/>
    <w:rsid w:val="00C66894"/>
    <w:rsid w:val="00C6692D"/>
    <w:rsid w:val="00C67A6D"/>
    <w:rsid w:val="00C70130"/>
    <w:rsid w:val="00C70F21"/>
    <w:rsid w:val="00C71B6A"/>
    <w:rsid w:val="00C74A15"/>
    <w:rsid w:val="00C771B0"/>
    <w:rsid w:val="00C7765D"/>
    <w:rsid w:val="00C805EF"/>
    <w:rsid w:val="00C810B5"/>
    <w:rsid w:val="00C81169"/>
    <w:rsid w:val="00C8149E"/>
    <w:rsid w:val="00C8212A"/>
    <w:rsid w:val="00C82A58"/>
    <w:rsid w:val="00C85A4F"/>
    <w:rsid w:val="00C87AB0"/>
    <w:rsid w:val="00C87C40"/>
    <w:rsid w:val="00C87F0B"/>
    <w:rsid w:val="00C905A4"/>
    <w:rsid w:val="00C91D31"/>
    <w:rsid w:val="00C91D6B"/>
    <w:rsid w:val="00C96409"/>
    <w:rsid w:val="00C97CE3"/>
    <w:rsid w:val="00CA1422"/>
    <w:rsid w:val="00CA27A3"/>
    <w:rsid w:val="00CA72F3"/>
    <w:rsid w:val="00CB1742"/>
    <w:rsid w:val="00CB2461"/>
    <w:rsid w:val="00CB2912"/>
    <w:rsid w:val="00CB2DFA"/>
    <w:rsid w:val="00CB383A"/>
    <w:rsid w:val="00CB4BCC"/>
    <w:rsid w:val="00CB6A2E"/>
    <w:rsid w:val="00CB6DEB"/>
    <w:rsid w:val="00CC00D7"/>
    <w:rsid w:val="00CC19E0"/>
    <w:rsid w:val="00CC233E"/>
    <w:rsid w:val="00CC3765"/>
    <w:rsid w:val="00CC40AF"/>
    <w:rsid w:val="00CC540C"/>
    <w:rsid w:val="00CC5D20"/>
    <w:rsid w:val="00CC7DE0"/>
    <w:rsid w:val="00CD081E"/>
    <w:rsid w:val="00CD0A04"/>
    <w:rsid w:val="00CD0FE1"/>
    <w:rsid w:val="00CD1FA2"/>
    <w:rsid w:val="00CD33FB"/>
    <w:rsid w:val="00CD4299"/>
    <w:rsid w:val="00CD492A"/>
    <w:rsid w:val="00CD6B6E"/>
    <w:rsid w:val="00CD78B5"/>
    <w:rsid w:val="00CE307C"/>
    <w:rsid w:val="00CE3DFA"/>
    <w:rsid w:val="00CE4265"/>
    <w:rsid w:val="00CE54DA"/>
    <w:rsid w:val="00CE65FB"/>
    <w:rsid w:val="00CE6D3B"/>
    <w:rsid w:val="00CE6EA1"/>
    <w:rsid w:val="00CE6FA1"/>
    <w:rsid w:val="00CF1542"/>
    <w:rsid w:val="00CF1953"/>
    <w:rsid w:val="00CF2697"/>
    <w:rsid w:val="00CF4D23"/>
    <w:rsid w:val="00CF77AE"/>
    <w:rsid w:val="00D00912"/>
    <w:rsid w:val="00D0115D"/>
    <w:rsid w:val="00D02191"/>
    <w:rsid w:val="00D0229F"/>
    <w:rsid w:val="00D0246D"/>
    <w:rsid w:val="00D02E41"/>
    <w:rsid w:val="00D030E4"/>
    <w:rsid w:val="00D06C2B"/>
    <w:rsid w:val="00D1089A"/>
    <w:rsid w:val="00D11783"/>
    <w:rsid w:val="00D1314F"/>
    <w:rsid w:val="00D1514D"/>
    <w:rsid w:val="00D155AD"/>
    <w:rsid w:val="00D16B8B"/>
    <w:rsid w:val="00D16EDC"/>
    <w:rsid w:val="00D174D8"/>
    <w:rsid w:val="00D1783E"/>
    <w:rsid w:val="00D22821"/>
    <w:rsid w:val="00D24FC2"/>
    <w:rsid w:val="00D252E0"/>
    <w:rsid w:val="00D26430"/>
    <w:rsid w:val="00D32398"/>
    <w:rsid w:val="00D335D2"/>
    <w:rsid w:val="00D34322"/>
    <w:rsid w:val="00D34B85"/>
    <w:rsid w:val="00D34E4F"/>
    <w:rsid w:val="00D34E55"/>
    <w:rsid w:val="00D34FBF"/>
    <w:rsid w:val="00D36A23"/>
    <w:rsid w:val="00D36B21"/>
    <w:rsid w:val="00D40830"/>
    <w:rsid w:val="00D41B0A"/>
    <w:rsid w:val="00D4288C"/>
    <w:rsid w:val="00D43CA9"/>
    <w:rsid w:val="00D43F88"/>
    <w:rsid w:val="00D44B05"/>
    <w:rsid w:val="00D46296"/>
    <w:rsid w:val="00D46BB9"/>
    <w:rsid w:val="00D510F3"/>
    <w:rsid w:val="00D51BDC"/>
    <w:rsid w:val="00D5257A"/>
    <w:rsid w:val="00D53E3E"/>
    <w:rsid w:val="00D549CD"/>
    <w:rsid w:val="00D56B7C"/>
    <w:rsid w:val="00D56C39"/>
    <w:rsid w:val="00D56F3E"/>
    <w:rsid w:val="00D57C92"/>
    <w:rsid w:val="00D63802"/>
    <w:rsid w:val="00D63A38"/>
    <w:rsid w:val="00D64A38"/>
    <w:rsid w:val="00D67262"/>
    <w:rsid w:val="00D70804"/>
    <w:rsid w:val="00D72687"/>
    <w:rsid w:val="00D72E30"/>
    <w:rsid w:val="00D73215"/>
    <w:rsid w:val="00D8098E"/>
    <w:rsid w:val="00D81349"/>
    <w:rsid w:val="00D8155E"/>
    <w:rsid w:val="00D8504F"/>
    <w:rsid w:val="00D85CA5"/>
    <w:rsid w:val="00D91037"/>
    <w:rsid w:val="00D928DD"/>
    <w:rsid w:val="00D93CCE"/>
    <w:rsid w:val="00D941AF"/>
    <w:rsid w:val="00D96C0E"/>
    <w:rsid w:val="00DA2D77"/>
    <w:rsid w:val="00DA2EB6"/>
    <w:rsid w:val="00DA4787"/>
    <w:rsid w:val="00DA47B0"/>
    <w:rsid w:val="00DA4966"/>
    <w:rsid w:val="00DA4EB0"/>
    <w:rsid w:val="00DA5228"/>
    <w:rsid w:val="00DA5FED"/>
    <w:rsid w:val="00DA6058"/>
    <w:rsid w:val="00DA642C"/>
    <w:rsid w:val="00DA78FE"/>
    <w:rsid w:val="00DB10BF"/>
    <w:rsid w:val="00DB2577"/>
    <w:rsid w:val="00DB379C"/>
    <w:rsid w:val="00DB3DB7"/>
    <w:rsid w:val="00DB3ED7"/>
    <w:rsid w:val="00DB42B9"/>
    <w:rsid w:val="00DB58F5"/>
    <w:rsid w:val="00DB6E04"/>
    <w:rsid w:val="00DB74F1"/>
    <w:rsid w:val="00DB7B4B"/>
    <w:rsid w:val="00DC05D1"/>
    <w:rsid w:val="00DC0990"/>
    <w:rsid w:val="00DC0D89"/>
    <w:rsid w:val="00DC0ED8"/>
    <w:rsid w:val="00DC1244"/>
    <w:rsid w:val="00DC172C"/>
    <w:rsid w:val="00DC2B12"/>
    <w:rsid w:val="00DC692B"/>
    <w:rsid w:val="00DC7E78"/>
    <w:rsid w:val="00DD1349"/>
    <w:rsid w:val="00DD17E9"/>
    <w:rsid w:val="00DD46AE"/>
    <w:rsid w:val="00DD5243"/>
    <w:rsid w:val="00DD7E10"/>
    <w:rsid w:val="00DE0CAA"/>
    <w:rsid w:val="00DE1166"/>
    <w:rsid w:val="00DE1ADA"/>
    <w:rsid w:val="00DE24A6"/>
    <w:rsid w:val="00DE31AF"/>
    <w:rsid w:val="00DE56F9"/>
    <w:rsid w:val="00DE5F53"/>
    <w:rsid w:val="00DE60F1"/>
    <w:rsid w:val="00DF1CAD"/>
    <w:rsid w:val="00DF3C40"/>
    <w:rsid w:val="00DF51AD"/>
    <w:rsid w:val="00DF5D5C"/>
    <w:rsid w:val="00DF6C3D"/>
    <w:rsid w:val="00DF796D"/>
    <w:rsid w:val="00DF7F9A"/>
    <w:rsid w:val="00E02608"/>
    <w:rsid w:val="00E03956"/>
    <w:rsid w:val="00E06664"/>
    <w:rsid w:val="00E06DE5"/>
    <w:rsid w:val="00E079B9"/>
    <w:rsid w:val="00E10F9E"/>
    <w:rsid w:val="00E13B68"/>
    <w:rsid w:val="00E13BFD"/>
    <w:rsid w:val="00E15EDD"/>
    <w:rsid w:val="00E20D17"/>
    <w:rsid w:val="00E225D9"/>
    <w:rsid w:val="00E2278F"/>
    <w:rsid w:val="00E238EA"/>
    <w:rsid w:val="00E2427A"/>
    <w:rsid w:val="00E245A9"/>
    <w:rsid w:val="00E26A2E"/>
    <w:rsid w:val="00E3029A"/>
    <w:rsid w:val="00E3161F"/>
    <w:rsid w:val="00E319C3"/>
    <w:rsid w:val="00E33724"/>
    <w:rsid w:val="00E341E0"/>
    <w:rsid w:val="00E34589"/>
    <w:rsid w:val="00E34B0A"/>
    <w:rsid w:val="00E36C87"/>
    <w:rsid w:val="00E375AF"/>
    <w:rsid w:val="00E37FD5"/>
    <w:rsid w:val="00E40405"/>
    <w:rsid w:val="00E404CB"/>
    <w:rsid w:val="00E41DE9"/>
    <w:rsid w:val="00E42037"/>
    <w:rsid w:val="00E5040F"/>
    <w:rsid w:val="00E51AF4"/>
    <w:rsid w:val="00E54E35"/>
    <w:rsid w:val="00E5643C"/>
    <w:rsid w:val="00E577E9"/>
    <w:rsid w:val="00E57927"/>
    <w:rsid w:val="00E61E25"/>
    <w:rsid w:val="00E63C36"/>
    <w:rsid w:val="00E6433C"/>
    <w:rsid w:val="00E65503"/>
    <w:rsid w:val="00E66372"/>
    <w:rsid w:val="00E66CD2"/>
    <w:rsid w:val="00E72616"/>
    <w:rsid w:val="00E7277E"/>
    <w:rsid w:val="00E733E3"/>
    <w:rsid w:val="00E73505"/>
    <w:rsid w:val="00E73B26"/>
    <w:rsid w:val="00E74724"/>
    <w:rsid w:val="00E76C83"/>
    <w:rsid w:val="00E8064E"/>
    <w:rsid w:val="00E808D2"/>
    <w:rsid w:val="00E81DDD"/>
    <w:rsid w:val="00E83D15"/>
    <w:rsid w:val="00E83DB1"/>
    <w:rsid w:val="00E84460"/>
    <w:rsid w:val="00E84E6A"/>
    <w:rsid w:val="00E85C22"/>
    <w:rsid w:val="00E868AB"/>
    <w:rsid w:val="00E875B2"/>
    <w:rsid w:val="00E8784D"/>
    <w:rsid w:val="00E87E29"/>
    <w:rsid w:val="00E92F84"/>
    <w:rsid w:val="00E93562"/>
    <w:rsid w:val="00E9774F"/>
    <w:rsid w:val="00EA059F"/>
    <w:rsid w:val="00EA2805"/>
    <w:rsid w:val="00EA4F7E"/>
    <w:rsid w:val="00EA737E"/>
    <w:rsid w:val="00EA7484"/>
    <w:rsid w:val="00EA76D0"/>
    <w:rsid w:val="00EB0EB4"/>
    <w:rsid w:val="00EB1433"/>
    <w:rsid w:val="00EB2533"/>
    <w:rsid w:val="00EB2D08"/>
    <w:rsid w:val="00EB3272"/>
    <w:rsid w:val="00EB33B2"/>
    <w:rsid w:val="00EB60D9"/>
    <w:rsid w:val="00EB627F"/>
    <w:rsid w:val="00EB76EE"/>
    <w:rsid w:val="00EC0738"/>
    <w:rsid w:val="00EC078A"/>
    <w:rsid w:val="00EC3630"/>
    <w:rsid w:val="00EC3A35"/>
    <w:rsid w:val="00EC4C15"/>
    <w:rsid w:val="00EC5E52"/>
    <w:rsid w:val="00ED0B43"/>
    <w:rsid w:val="00ED1900"/>
    <w:rsid w:val="00ED2310"/>
    <w:rsid w:val="00ED2D1C"/>
    <w:rsid w:val="00ED2ED4"/>
    <w:rsid w:val="00ED591E"/>
    <w:rsid w:val="00ED5973"/>
    <w:rsid w:val="00ED758F"/>
    <w:rsid w:val="00EE1106"/>
    <w:rsid w:val="00EE40A9"/>
    <w:rsid w:val="00EE441D"/>
    <w:rsid w:val="00EE44DA"/>
    <w:rsid w:val="00EE4FC4"/>
    <w:rsid w:val="00EE5F51"/>
    <w:rsid w:val="00EE6501"/>
    <w:rsid w:val="00EE7763"/>
    <w:rsid w:val="00EE7B49"/>
    <w:rsid w:val="00EF42EB"/>
    <w:rsid w:val="00EF4B42"/>
    <w:rsid w:val="00EF5C18"/>
    <w:rsid w:val="00F00573"/>
    <w:rsid w:val="00F016D8"/>
    <w:rsid w:val="00F0180F"/>
    <w:rsid w:val="00F034F8"/>
    <w:rsid w:val="00F035E5"/>
    <w:rsid w:val="00F04CD5"/>
    <w:rsid w:val="00F0540D"/>
    <w:rsid w:val="00F076CB"/>
    <w:rsid w:val="00F10450"/>
    <w:rsid w:val="00F108AF"/>
    <w:rsid w:val="00F121C7"/>
    <w:rsid w:val="00F149EE"/>
    <w:rsid w:val="00F14A92"/>
    <w:rsid w:val="00F1614C"/>
    <w:rsid w:val="00F1615C"/>
    <w:rsid w:val="00F172D4"/>
    <w:rsid w:val="00F17809"/>
    <w:rsid w:val="00F20D7B"/>
    <w:rsid w:val="00F22E1A"/>
    <w:rsid w:val="00F23479"/>
    <w:rsid w:val="00F24150"/>
    <w:rsid w:val="00F24A03"/>
    <w:rsid w:val="00F25EDF"/>
    <w:rsid w:val="00F262C2"/>
    <w:rsid w:val="00F2647F"/>
    <w:rsid w:val="00F27521"/>
    <w:rsid w:val="00F279ED"/>
    <w:rsid w:val="00F30499"/>
    <w:rsid w:val="00F3083D"/>
    <w:rsid w:val="00F343D1"/>
    <w:rsid w:val="00F344CC"/>
    <w:rsid w:val="00F347CD"/>
    <w:rsid w:val="00F353C4"/>
    <w:rsid w:val="00F37466"/>
    <w:rsid w:val="00F403D7"/>
    <w:rsid w:val="00F437A1"/>
    <w:rsid w:val="00F4575C"/>
    <w:rsid w:val="00F459A0"/>
    <w:rsid w:val="00F45AC2"/>
    <w:rsid w:val="00F45ED3"/>
    <w:rsid w:val="00F45F9A"/>
    <w:rsid w:val="00F4663D"/>
    <w:rsid w:val="00F503F3"/>
    <w:rsid w:val="00F5321D"/>
    <w:rsid w:val="00F54850"/>
    <w:rsid w:val="00F553D8"/>
    <w:rsid w:val="00F56092"/>
    <w:rsid w:val="00F57421"/>
    <w:rsid w:val="00F57695"/>
    <w:rsid w:val="00F60EAF"/>
    <w:rsid w:val="00F617A8"/>
    <w:rsid w:val="00F621DF"/>
    <w:rsid w:val="00F62247"/>
    <w:rsid w:val="00F64247"/>
    <w:rsid w:val="00F65665"/>
    <w:rsid w:val="00F67166"/>
    <w:rsid w:val="00F726EE"/>
    <w:rsid w:val="00F75671"/>
    <w:rsid w:val="00F765E2"/>
    <w:rsid w:val="00F7783F"/>
    <w:rsid w:val="00F77BAC"/>
    <w:rsid w:val="00F80A32"/>
    <w:rsid w:val="00F8205B"/>
    <w:rsid w:val="00F831E8"/>
    <w:rsid w:val="00F83F8B"/>
    <w:rsid w:val="00F84268"/>
    <w:rsid w:val="00F85DDB"/>
    <w:rsid w:val="00F8631C"/>
    <w:rsid w:val="00F86758"/>
    <w:rsid w:val="00F91FD9"/>
    <w:rsid w:val="00F945BD"/>
    <w:rsid w:val="00F96676"/>
    <w:rsid w:val="00F97643"/>
    <w:rsid w:val="00F97BCF"/>
    <w:rsid w:val="00FA11F2"/>
    <w:rsid w:val="00FA338B"/>
    <w:rsid w:val="00FA5705"/>
    <w:rsid w:val="00FA6994"/>
    <w:rsid w:val="00FA6F31"/>
    <w:rsid w:val="00FB1248"/>
    <w:rsid w:val="00FB293B"/>
    <w:rsid w:val="00FB49E9"/>
    <w:rsid w:val="00FB4FC8"/>
    <w:rsid w:val="00FB6C8F"/>
    <w:rsid w:val="00FB7419"/>
    <w:rsid w:val="00FC28AB"/>
    <w:rsid w:val="00FC28D6"/>
    <w:rsid w:val="00FC2D85"/>
    <w:rsid w:val="00FC2E84"/>
    <w:rsid w:val="00FC5676"/>
    <w:rsid w:val="00FC66ED"/>
    <w:rsid w:val="00FD20A3"/>
    <w:rsid w:val="00FD439A"/>
    <w:rsid w:val="00FD4A8D"/>
    <w:rsid w:val="00FD4E9B"/>
    <w:rsid w:val="00FD5148"/>
    <w:rsid w:val="00FD73A4"/>
    <w:rsid w:val="00FD7989"/>
    <w:rsid w:val="00FD79BB"/>
    <w:rsid w:val="00FD7DE2"/>
    <w:rsid w:val="00FE1CED"/>
    <w:rsid w:val="00FE260E"/>
    <w:rsid w:val="00FE2D06"/>
    <w:rsid w:val="00FE317C"/>
    <w:rsid w:val="00FE39B9"/>
    <w:rsid w:val="00FE3DD1"/>
    <w:rsid w:val="00FE3E27"/>
    <w:rsid w:val="00FE64D2"/>
    <w:rsid w:val="00FF0B90"/>
    <w:rsid w:val="00FF2A9C"/>
    <w:rsid w:val="00FF4E51"/>
    <w:rsid w:val="00FF50AB"/>
    <w:rsid w:val="00FF5942"/>
    <w:rsid w:val="00FF618E"/>
    <w:rsid w:val="00FF6289"/>
    <w:rsid w:val="00FF6A5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768B1"/>
  <w15:docId w15:val="{4C204E17-5FE1-438A-8EEB-5CA9BD1B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84"/>
    <w:pPr>
      <w:tabs>
        <w:tab w:val="left" w:pos="0"/>
      </w:tabs>
    </w:pPr>
    <w:rPr>
      <w:sz w:val="24"/>
      <w:lang w:eastAsia="en-US"/>
    </w:rPr>
  </w:style>
  <w:style w:type="paragraph" w:styleId="Heading1">
    <w:name w:val="heading 1"/>
    <w:basedOn w:val="Normal"/>
    <w:next w:val="Normal"/>
    <w:link w:val="Heading1Char"/>
    <w:qFormat/>
    <w:rsid w:val="007F4C8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4C8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F4C84"/>
    <w:pPr>
      <w:keepNext/>
      <w:spacing w:before="140"/>
      <w:outlineLvl w:val="2"/>
    </w:pPr>
    <w:rPr>
      <w:b/>
    </w:rPr>
  </w:style>
  <w:style w:type="paragraph" w:styleId="Heading4">
    <w:name w:val="heading 4"/>
    <w:basedOn w:val="Normal"/>
    <w:next w:val="Normal"/>
    <w:qFormat/>
    <w:rsid w:val="007F4C84"/>
    <w:pPr>
      <w:keepNext/>
      <w:spacing w:before="240" w:after="60"/>
      <w:outlineLvl w:val="3"/>
    </w:pPr>
    <w:rPr>
      <w:rFonts w:ascii="Arial" w:hAnsi="Arial"/>
      <w:b/>
      <w:bCs/>
      <w:sz w:val="22"/>
      <w:szCs w:val="28"/>
    </w:rPr>
  </w:style>
  <w:style w:type="paragraph" w:styleId="Heading5">
    <w:name w:val="heading 5"/>
    <w:basedOn w:val="Normal"/>
    <w:next w:val="Normal"/>
    <w:qFormat/>
    <w:rsid w:val="005A52FA"/>
    <w:pPr>
      <w:numPr>
        <w:ilvl w:val="4"/>
        <w:numId w:val="1"/>
      </w:numPr>
      <w:spacing w:before="240" w:after="60"/>
      <w:outlineLvl w:val="4"/>
    </w:pPr>
    <w:rPr>
      <w:sz w:val="22"/>
    </w:rPr>
  </w:style>
  <w:style w:type="paragraph" w:styleId="Heading6">
    <w:name w:val="heading 6"/>
    <w:basedOn w:val="Normal"/>
    <w:next w:val="Normal"/>
    <w:qFormat/>
    <w:rsid w:val="005A52FA"/>
    <w:pPr>
      <w:numPr>
        <w:ilvl w:val="5"/>
        <w:numId w:val="1"/>
      </w:numPr>
      <w:spacing w:before="240" w:after="60"/>
      <w:outlineLvl w:val="5"/>
    </w:pPr>
    <w:rPr>
      <w:i/>
      <w:sz w:val="22"/>
    </w:rPr>
  </w:style>
  <w:style w:type="paragraph" w:styleId="Heading7">
    <w:name w:val="heading 7"/>
    <w:basedOn w:val="Normal"/>
    <w:next w:val="Normal"/>
    <w:qFormat/>
    <w:rsid w:val="005A52FA"/>
    <w:pPr>
      <w:numPr>
        <w:ilvl w:val="6"/>
        <w:numId w:val="1"/>
      </w:numPr>
      <w:spacing w:before="240" w:after="60"/>
      <w:outlineLvl w:val="6"/>
    </w:pPr>
    <w:rPr>
      <w:rFonts w:ascii="Arial" w:hAnsi="Arial"/>
      <w:sz w:val="20"/>
    </w:rPr>
  </w:style>
  <w:style w:type="paragraph" w:styleId="Heading8">
    <w:name w:val="heading 8"/>
    <w:basedOn w:val="Normal"/>
    <w:next w:val="Normal"/>
    <w:qFormat/>
    <w:rsid w:val="005A52FA"/>
    <w:pPr>
      <w:numPr>
        <w:ilvl w:val="7"/>
        <w:numId w:val="1"/>
      </w:numPr>
      <w:spacing w:before="240" w:after="60"/>
      <w:outlineLvl w:val="7"/>
    </w:pPr>
    <w:rPr>
      <w:rFonts w:ascii="Arial" w:hAnsi="Arial"/>
      <w:i/>
      <w:sz w:val="20"/>
    </w:rPr>
  </w:style>
  <w:style w:type="paragraph" w:styleId="Heading9">
    <w:name w:val="heading 9"/>
    <w:basedOn w:val="Normal"/>
    <w:next w:val="Normal"/>
    <w:qFormat/>
    <w:rsid w:val="005A52F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F4C8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F4C84"/>
  </w:style>
  <w:style w:type="paragraph" w:customStyle="1" w:styleId="00ClientCover">
    <w:name w:val="00ClientCover"/>
    <w:basedOn w:val="Normal"/>
    <w:rsid w:val="007F4C84"/>
  </w:style>
  <w:style w:type="paragraph" w:customStyle="1" w:styleId="02Text">
    <w:name w:val="02Text"/>
    <w:basedOn w:val="Normal"/>
    <w:rsid w:val="007F4C84"/>
  </w:style>
  <w:style w:type="paragraph" w:customStyle="1" w:styleId="BillBasic">
    <w:name w:val="BillBasic"/>
    <w:link w:val="BillBasicChar"/>
    <w:rsid w:val="007F4C84"/>
    <w:pPr>
      <w:spacing w:before="140"/>
      <w:jc w:val="both"/>
    </w:pPr>
    <w:rPr>
      <w:sz w:val="24"/>
      <w:lang w:eastAsia="en-US"/>
    </w:rPr>
  </w:style>
  <w:style w:type="paragraph" w:styleId="Header">
    <w:name w:val="header"/>
    <w:basedOn w:val="Normal"/>
    <w:link w:val="HeaderChar"/>
    <w:rsid w:val="007F4C84"/>
    <w:pPr>
      <w:tabs>
        <w:tab w:val="center" w:pos="4153"/>
        <w:tab w:val="right" w:pos="8306"/>
      </w:tabs>
    </w:pPr>
  </w:style>
  <w:style w:type="paragraph" w:styleId="Footer">
    <w:name w:val="footer"/>
    <w:basedOn w:val="Normal"/>
    <w:link w:val="FooterChar"/>
    <w:rsid w:val="007F4C84"/>
    <w:pPr>
      <w:spacing w:before="120" w:line="240" w:lineRule="exact"/>
    </w:pPr>
    <w:rPr>
      <w:rFonts w:ascii="Arial" w:hAnsi="Arial"/>
      <w:sz w:val="18"/>
    </w:rPr>
  </w:style>
  <w:style w:type="paragraph" w:customStyle="1" w:styleId="Billname">
    <w:name w:val="Billname"/>
    <w:basedOn w:val="Normal"/>
    <w:rsid w:val="007F4C84"/>
    <w:pPr>
      <w:spacing w:before="1220"/>
    </w:pPr>
    <w:rPr>
      <w:rFonts w:ascii="Arial" w:hAnsi="Arial"/>
      <w:b/>
      <w:sz w:val="40"/>
    </w:rPr>
  </w:style>
  <w:style w:type="paragraph" w:customStyle="1" w:styleId="BillBasicHeading">
    <w:name w:val="BillBasicHeading"/>
    <w:basedOn w:val="BillBasic"/>
    <w:rsid w:val="007F4C84"/>
    <w:pPr>
      <w:keepNext/>
      <w:tabs>
        <w:tab w:val="left" w:pos="2600"/>
      </w:tabs>
      <w:jc w:val="left"/>
    </w:pPr>
    <w:rPr>
      <w:rFonts w:ascii="Arial" w:hAnsi="Arial"/>
      <w:b/>
    </w:rPr>
  </w:style>
  <w:style w:type="paragraph" w:customStyle="1" w:styleId="EnactingWordsRules">
    <w:name w:val="EnactingWordsRules"/>
    <w:basedOn w:val="EnactingWords"/>
    <w:rsid w:val="007F4C84"/>
    <w:pPr>
      <w:spacing w:before="240"/>
    </w:pPr>
  </w:style>
  <w:style w:type="paragraph" w:customStyle="1" w:styleId="EnactingWords">
    <w:name w:val="EnactingWords"/>
    <w:basedOn w:val="BillBasic"/>
    <w:rsid w:val="007F4C84"/>
    <w:pPr>
      <w:spacing w:before="120"/>
    </w:pPr>
  </w:style>
  <w:style w:type="paragraph" w:customStyle="1" w:styleId="Amain">
    <w:name w:val="A main"/>
    <w:basedOn w:val="BillBasic"/>
    <w:link w:val="AmainChar"/>
    <w:rsid w:val="007F4C84"/>
    <w:pPr>
      <w:tabs>
        <w:tab w:val="right" w:pos="900"/>
        <w:tab w:val="left" w:pos="1100"/>
      </w:tabs>
      <w:ind w:left="1100" w:hanging="1100"/>
      <w:outlineLvl w:val="5"/>
    </w:pPr>
  </w:style>
  <w:style w:type="paragraph" w:customStyle="1" w:styleId="Amainreturn">
    <w:name w:val="A main return"/>
    <w:basedOn w:val="BillBasic"/>
    <w:link w:val="AmainreturnChar"/>
    <w:rsid w:val="007F4C84"/>
    <w:pPr>
      <w:ind w:left="1100"/>
    </w:pPr>
  </w:style>
  <w:style w:type="paragraph" w:customStyle="1" w:styleId="Apara">
    <w:name w:val="A para"/>
    <w:basedOn w:val="BillBasic"/>
    <w:link w:val="AparaChar"/>
    <w:rsid w:val="007F4C84"/>
    <w:pPr>
      <w:tabs>
        <w:tab w:val="right" w:pos="1400"/>
        <w:tab w:val="left" w:pos="1600"/>
      </w:tabs>
      <w:ind w:left="1600" w:hanging="1600"/>
      <w:outlineLvl w:val="6"/>
    </w:pPr>
  </w:style>
  <w:style w:type="paragraph" w:customStyle="1" w:styleId="Asubpara">
    <w:name w:val="A subpara"/>
    <w:basedOn w:val="BillBasic"/>
    <w:link w:val="AsubparaChar"/>
    <w:rsid w:val="007F4C84"/>
    <w:pPr>
      <w:tabs>
        <w:tab w:val="right" w:pos="1900"/>
        <w:tab w:val="left" w:pos="2100"/>
      </w:tabs>
      <w:ind w:left="2100" w:hanging="2100"/>
      <w:outlineLvl w:val="7"/>
    </w:pPr>
  </w:style>
  <w:style w:type="paragraph" w:customStyle="1" w:styleId="Asubsubpara">
    <w:name w:val="A subsubpara"/>
    <w:basedOn w:val="BillBasic"/>
    <w:rsid w:val="007F4C84"/>
    <w:pPr>
      <w:tabs>
        <w:tab w:val="right" w:pos="2400"/>
        <w:tab w:val="left" w:pos="2600"/>
      </w:tabs>
      <w:ind w:left="2600" w:hanging="2600"/>
      <w:outlineLvl w:val="8"/>
    </w:pPr>
  </w:style>
  <w:style w:type="paragraph" w:customStyle="1" w:styleId="aDef">
    <w:name w:val="aDef"/>
    <w:basedOn w:val="BillBasic"/>
    <w:rsid w:val="007F4C84"/>
    <w:pPr>
      <w:ind w:left="1100"/>
    </w:pPr>
  </w:style>
  <w:style w:type="paragraph" w:customStyle="1" w:styleId="aExamHead">
    <w:name w:val="aExam Head"/>
    <w:basedOn w:val="BillBasicHeading"/>
    <w:next w:val="aExam"/>
    <w:rsid w:val="007F4C84"/>
    <w:pPr>
      <w:tabs>
        <w:tab w:val="clear" w:pos="2600"/>
      </w:tabs>
      <w:ind w:left="1100"/>
    </w:pPr>
    <w:rPr>
      <w:sz w:val="18"/>
    </w:rPr>
  </w:style>
  <w:style w:type="paragraph" w:customStyle="1" w:styleId="aExam">
    <w:name w:val="aExam"/>
    <w:basedOn w:val="aNoteSymb"/>
    <w:rsid w:val="007F4C84"/>
    <w:pPr>
      <w:spacing w:before="60"/>
      <w:ind w:left="1100" w:firstLine="0"/>
    </w:pPr>
  </w:style>
  <w:style w:type="paragraph" w:customStyle="1" w:styleId="aNote">
    <w:name w:val="aNote"/>
    <w:basedOn w:val="BillBasic"/>
    <w:link w:val="aNoteChar"/>
    <w:rsid w:val="007F4C84"/>
    <w:pPr>
      <w:ind w:left="1900" w:hanging="800"/>
    </w:pPr>
    <w:rPr>
      <w:sz w:val="20"/>
    </w:rPr>
  </w:style>
  <w:style w:type="paragraph" w:customStyle="1" w:styleId="HeaderEven">
    <w:name w:val="HeaderEven"/>
    <w:basedOn w:val="Normal"/>
    <w:rsid w:val="007F4C84"/>
    <w:rPr>
      <w:rFonts w:ascii="Arial" w:hAnsi="Arial"/>
      <w:sz w:val="18"/>
    </w:rPr>
  </w:style>
  <w:style w:type="paragraph" w:customStyle="1" w:styleId="HeaderEven6">
    <w:name w:val="HeaderEven6"/>
    <w:basedOn w:val="HeaderEven"/>
    <w:rsid w:val="007F4C84"/>
    <w:pPr>
      <w:spacing w:before="120" w:after="60"/>
    </w:pPr>
  </w:style>
  <w:style w:type="paragraph" w:customStyle="1" w:styleId="HeaderOdd6">
    <w:name w:val="HeaderOdd6"/>
    <w:basedOn w:val="HeaderEven6"/>
    <w:rsid w:val="007F4C84"/>
    <w:pPr>
      <w:jc w:val="right"/>
    </w:pPr>
  </w:style>
  <w:style w:type="paragraph" w:customStyle="1" w:styleId="HeaderOdd">
    <w:name w:val="HeaderOdd"/>
    <w:basedOn w:val="HeaderEven"/>
    <w:rsid w:val="007F4C84"/>
    <w:pPr>
      <w:jc w:val="right"/>
    </w:pPr>
  </w:style>
  <w:style w:type="paragraph" w:customStyle="1" w:styleId="N-TOCheading">
    <w:name w:val="N-TOCheading"/>
    <w:basedOn w:val="BillBasicHeading"/>
    <w:next w:val="N-9pt"/>
    <w:rsid w:val="007F4C84"/>
    <w:pPr>
      <w:pBdr>
        <w:bottom w:val="single" w:sz="4" w:space="1" w:color="auto"/>
      </w:pBdr>
      <w:spacing w:before="800"/>
    </w:pPr>
    <w:rPr>
      <w:sz w:val="32"/>
    </w:rPr>
  </w:style>
  <w:style w:type="paragraph" w:customStyle="1" w:styleId="N-9pt">
    <w:name w:val="N-9pt"/>
    <w:basedOn w:val="BillBasic"/>
    <w:next w:val="BillBasic"/>
    <w:rsid w:val="007F4C84"/>
    <w:pPr>
      <w:keepNext/>
      <w:tabs>
        <w:tab w:val="right" w:pos="7707"/>
      </w:tabs>
      <w:spacing w:before="120"/>
    </w:pPr>
    <w:rPr>
      <w:rFonts w:ascii="Arial" w:hAnsi="Arial"/>
      <w:sz w:val="18"/>
    </w:rPr>
  </w:style>
  <w:style w:type="paragraph" w:customStyle="1" w:styleId="N-14pt">
    <w:name w:val="N-14pt"/>
    <w:basedOn w:val="BillBasic"/>
    <w:rsid w:val="007F4C84"/>
    <w:pPr>
      <w:spacing w:before="0"/>
    </w:pPr>
    <w:rPr>
      <w:b/>
      <w:sz w:val="28"/>
    </w:rPr>
  </w:style>
  <w:style w:type="paragraph" w:customStyle="1" w:styleId="N-16pt">
    <w:name w:val="N-16pt"/>
    <w:basedOn w:val="BillBasic"/>
    <w:rsid w:val="007F4C84"/>
    <w:pPr>
      <w:spacing w:before="800"/>
    </w:pPr>
    <w:rPr>
      <w:b/>
      <w:sz w:val="32"/>
    </w:rPr>
  </w:style>
  <w:style w:type="paragraph" w:customStyle="1" w:styleId="N-line3">
    <w:name w:val="N-line3"/>
    <w:basedOn w:val="BillBasic"/>
    <w:next w:val="BillBasic"/>
    <w:rsid w:val="007F4C84"/>
    <w:pPr>
      <w:pBdr>
        <w:bottom w:val="single" w:sz="12" w:space="1" w:color="auto"/>
      </w:pBdr>
      <w:spacing w:before="60"/>
    </w:pPr>
  </w:style>
  <w:style w:type="paragraph" w:customStyle="1" w:styleId="Comment">
    <w:name w:val="Comment"/>
    <w:basedOn w:val="BillBasic"/>
    <w:rsid w:val="007F4C84"/>
    <w:pPr>
      <w:tabs>
        <w:tab w:val="left" w:pos="1800"/>
      </w:tabs>
      <w:ind w:left="1300"/>
      <w:jc w:val="left"/>
    </w:pPr>
    <w:rPr>
      <w:b/>
      <w:sz w:val="18"/>
    </w:rPr>
  </w:style>
  <w:style w:type="paragraph" w:customStyle="1" w:styleId="FooterInfo">
    <w:name w:val="FooterInfo"/>
    <w:basedOn w:val="Normal"/>
    <w:rsid w:val="007F4C84"/>
    <w:pPr>
      <w:tabs>
        <w:tab w:val="right" w:pos="7707"/>
      </w:tabs>
    </w:pPr>
    <w:rPr>
      <w:rFonts w:ascii="Arial" w:hAnsi="Arial"/>
      <w:sz w:val="18"/>
    </w:rPr>
  </w:style>
  <w:style w:type="paragraph" w:customStyle="1" w:styleId="AH1Chapter">
    <w:name w:val="A H1 Chapter"/>
    <w:basedOn w:val="BillBasicHeading"/>
    <w:next w:val="AH2Part"/>
    <w:rsid w:val="007F4C84"/>
    <w:pPr>
      <w:spacing w:before="320"/>
      <w:ind w:left="2600" w:hanging="2600"/>
      <w:outlineLvl w:val="0"/>
    </w:pPr>
    <w:rPr>
      <w:sz w:val="34"/>
    </w:rPr>
  </w:style>
  <w:style w:type="paragraph" w:customStyle="1" w:styleId="AH2Part">
    <w:name w:val="A H2 Part"/>
    <w:basedOn w:val="BillBasicHeading"/>
    <w:next w:val="AH3Div"/>
    <w:rsid w:val="007F4C84"/>
    <w:pPr>
      <w:spacing w:before="380"/>
      <w:ind w:left="2600" w:hanging="2600"/>
      <w:outlineLvl w:val="1"/>
    </w:pPr>
    <w:rPr>
      <w:sz w:val="32"/>
    </w:rPr>
  </w:style>
  <w:style w:type="paragraph" w:customStyle="1" w:styleId="AH3Div">
    <w:name w:val="A H3 Div"/>
    <w:basedOn w:val="BillBasicHeading"/>
    <w:next w:val="AH5Sec"/>
    <w:rsid w:val="007F4C84"/>
    <w:pPr>
      <w:spacing w:before="240"/>
      <w:ind w:left="2600" w:hanging="2600"/>
      <w:outlineLvl w:val="2"/>
    </w:pPr>
    <w:rPr>
      <w:sz w:val="28"/>
    </w:rPr>
  </w:style>
  <w:style w:type="paragraph" w:customStyle="1" w:styleId="AH5Sec">
    <w:name w:val="A H5 Sec"/>
    <w:basedOn w:val="BillBasicHeading"/>
    <w:next w:val="Amain"/>
    <w:link w:val="AH5SecChar"/>
    <w:rsid w:val="007F4C84"/>
    <w:pPr>
      <w:tabs>
        <w:tab w:val="clear" w:pos="2600"/>
        <w:tab w:val="left" w:pos="1100"/>
      </w:tabs>
      <w:spacing w:before="240"/>
      <w:ind w:left="1100" w:hanging="1100"/>
      <w:outlineLvl w:val="4"/>
    </w:pPr>
  </w:style>
  <w:style w:type="paragraph" w:customStyle="1" w:styleId="direction">
    <w:name w:val="direction"/>
    <w:basedOn w:val="BillBasic"/>
    <w:next w:val="AmainreturnSymb"/>
    <w:rsid w:val="007F4C84"/>
    <w:pPr>
      <w:keepNext/>
      <w:ind w:left="1100"/>
    </w:pPr>
    <w:rPr>
      <w:i/>
    </w:rPr>
  </w:style>
  <w:style w:type="paragraph" w:customStyle="1" w:styleId="AH4SubDiv">
    <w:name w:val="A H4 SubDiv"/>
    <w:basedOn w:val="BillBasicHeading"/>
    <w:next w:val="AH5Sec"/>
    <w:rsid w:val="007F4C84"/>
    <w:pPr>
      <w:spacing w:before="240"/>
      <w:ind w:left="2600" w:hanging="2600"/>
      <w:outlineLvl w:val="3"/>
    </w:pPr>
    <w:rPr>
      <w:sz w:val="26"/>
    </w:rPr>
  </w:style>
  <w:style w:type="paragraph" w:customStyle="1" w:styleId="Sched-heading">
    <w:name w:val="Sched-heading"/>
    <w:basedOn w:val="BillBasicHeading"/>
    <w:next w:val="refSymb"/>
    <w:rsid w:val="007F4C84"/>
    <w:pPr>
      <w:spacing w:before="380"/>
      <w:ind w:left="2600" w:hanging="2600"/>
      <w:outlineLvl w:val="0"/>
    </w:pPr>
    <w:rPr>
      <w:sz w:val="34"/>
    </w:rPr>
  </w:style>
  <w:style w:type="paragraph" w:customStyle="1" w:styleId="ref">
    <w:name w:val="ref"/>
    <w:basedOn w:val="BillBasic"/>
    <w:next w:val="Normal"/>
    <w:rsid w:val="007F4C84"/>
    <w:pPr>
      <w:spacing w:before="60"/>
    </w:pPr>
    <w:rPr>
      <w:sz w:val="18"/>
    </w:rPr>
  </w:style>
  <w:style w:type="paragraph" w:customStyle="1" w:styleId="Sched-Part">
    <w:name w:val="Sched-Part"/>
    <w:basedOn w:val="BillBasicHeading"/>
    <w:next w:val="Sched-Form"/>
    <w:rsid w:val="007F4C84"/>
    <w:pPr>
      <w:spacing w:before="380"/>
      <w:ind w:left="2600" w:hanging="2600"/>
      <w:outlineLvl w:val="1"/>
    </w:pPr>
    <w:rPr>
      <w:sz w:val="32"/>
    </w:rPr>
  </w:style>
  <w:style w:type="paragraph" w:customStyle="1" w:styleId="ShadedSchClause">
    <w:name w:val="Shaded Sch Clause"/>
    <w:basedOn w:val="Schclauseheading"/>
    <w:next w:val="direction"/>
    <w:rsid w:val="007F4C84"/>
    <w:pPr>
      <w:shd w:val="pct25" w:color="auto" w:fill="auto"/>
      <w:outlineLvl w:val="3"/>
    </w:pPr>
  </w:style>
  <w:style w:type="paragraph" w:customStyle="1" w:styleId="Sched-Form">
    <w:name w:val="Sched-Form"/>
    <w:basedOn w:val="BillBasicHeading"/>
    <w:next w:val="Schclauseheading"/>
    <w:rsid w:val="007F4C8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F4C84"/>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F4C84"/>
    <w:pPr>
      <w:spacing w:before="320"/>
      <w:ind w:left="2600" w:hanging="2600"/>
      <w:jc w:val="both"/>
      <w:outlineLvl w:val="0"/>
    </w:pPr>
    <w:rPr>
      <w:sz w:val="34"/>
    </w:rPr>
  </w:style>
  <w:style w:type="paragraph" w:styleId="TOC7">
    <w:name w:val="toc 7"/>
    <w:basedOn w:val="TOC2"/>
    <w:next w:val="Normal"/>
    <w:autoRedefine/>
    <w:uiPriority w:val="39"/>
    <w:rsid w:val="007F4C84"/>
    <w:pPr>
      <w:keepNext w:val="0"/>
      <w:spacing w:before="120"/>
    </w:pPr>
    <w:rPr>
      <w:sz w:val="20"/>
    </w:rPr>
  </w:style>
  <w:style w:type="paragraph" w:styleId="TOC2">
    <w:name w:val="toc 2"/>
    <w:basedOn w:val="Normal"/>
    <w:next w:val="Normal"/>
    <w:autoRedefine/>
    <w:rsid w:val="007F4C8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F4C84"/>
    <w:pPr>
      <w:keepNext/>
      <w:tabs>
        <w:tab w:val="left" w:pos="400"/>
      </w:tabs>
      <w:spacing w:before="0"/>
      <w:jc w:val="left"/>
    </w:pPr>
    <w:rPr>
      <w:rFonts w:ascii="Arial" w:hAnsi="Arial"/>
      <w:b/>
      <w:sz w:val="28"/>
    </w:rPr>
  </w:style>
  <w:style w:type="paragraph" w:customStyle="1" w:styleId="EndNote2">
    <w:name w:val="EndNote2"/>
    <w:basedOn w:val="BillBasic"/>
    <w:rsid w:val="005A52FA"/>
    <w:pPr>
      <w:keepNext/>
      <w:tabs>
        <w:tab w:val="left" w:pos="240"/>
      </w:tabs>
      <w:spacing w:before="320"/>
      <w:jc w:val="left"/>
    </w:pPr>
    <w:rPr>
      <w:b/>
      <w:sz w:val="18"/>
    </w:rPr>
  </w:style>
  <w:style w:type="paragraph" w:customStyle="1" w:styleId="IH1Chap">
    <w:name w:val="I H1 Chap"/>
    <w:basedOn w:val="BillBasicHeading"/>
    <w:next w:val="Normal"/>
    <w:rsid w:val="007F4C84"/>
    <w:pPr>
      <w:spacing w:before="320"/>
      <w:ind w:left="2600" w:hanging="2600"/>
    </w:pPr>
    <w:rPr>
      <w:sz w:val="34"/>
    </w:rPr>
  </w:style>
  <w:style w:type="paragraph" w:customStyle="1" w:styleId="IH2Part">
    <w:name w:val="I H2 Part"/>
    <w:basedOn w:val="BillBasicHeading"/>
    <w:next w:val="Normal"/>
    <w:rsid w:val="007F4C84"/>
    <w:pPr>
      <w:spacing w:before="380"/>
      <w:ind w:left="2600" w:hanging="2600"/>
    </w:pPr>
    <w:rPr>
      <w:sz w:val="32"/>
    </w:rPr>
  </w:style>
  <w:style w:type="paragraph" w:customStyle="1" w:styleId="IH3Div">
    <w:name w:val="I H3 Div"/>
    <w:basedOn w:val="BillBasicHeading"/>
    <w:next w:val="Normal"/>
    <w:rsid w:val="007F4C84"/>
    <w:pPr>
      <w:spacing w:before="240"/>
      <w:ind w:left="2600" w:hanging="2600"/>
    </w:pPr>
    <w:rPr>
      <w:sz w:val="28"/>
    </w:rPr>
  </w:style>
  <w:style w:type="paragraph" w:customStyle="1" w:styleId="IH5Sec">
    <w:name w:val="I H5 Sec"/>
    <w:basedOn w:val="BillBasicHeading"/>
    <w:next w:val="Normal"/>
    <w:rsid w:val="007F4C84"/>
    <w:pPr>
      <w:tabs>
        <w:tab w:val="clear" w:pos="2600"/>
        <w:tab w:val="left" w:pos="1100"/>
      </w:tabs>
      <w:spacing w:before="240"/>
      <w:ind w:left="1100" w:hanging="1100"/>
    </w:pPr>
  </w:style>
  <w:style w:type="paragraph" w:customStyle="1" w:styleId="IH4SubDiv">
    <w:name w:val="I H4 SubDiv"/>
    <w:basedOn w:val="BillBasicHeading"/>
    <w:next w:val="Normal"/>
    <w:rsid w:val="007F4C84"/>
    <w:pPr>
      <w:spacing w:before="240"/>
      <w:ind w:left="2600" w:hanging="2600"/>
    </w:pPr>
    <w:rPr>
      <w:sz w:val="26"/>
    </w:rPr>
  </w:style>
  <w:style w:type="character" w:styleId="LineNumber">
    <w:name w:val="line number"/>
    <w:basedOn w:val="DefaultParagraphFont"/>
    <w:rsid w:val="007F4C84"/>
    <w:rPr>
      <w:rFonts w:ascii="Arial" w:hAnsi="Arial"/>
      <w:sz w:val="16"/>
    </w:rPr>
  </w:style>
  <w:style w:type="paragraph" w:customStyle="1" w:styleId="PageBreak">
    <w:name w:val="PageBreak"/>
    <w:basedOn w:val="Normal"/>
    <w:rsid w:val="007F4C84"/>
    <w:rPr>
      <w:sz w:val="4"/>
    </w:rPr>
  </w:style>
  <w:style w:type="paragraph" w:customStyle="1" w:styleId="04Dictionary">
    <w:name w:val="04Dictionary"/>
    <w:basedOn w:val="Normal"/>
    <w:rsid w:val="007F4C84"/>
  </w:style>
  <w:style w:type="paragraph" w:customStyle="1" w:styleId="N-line1">
    <w:name w:val="N-line1"/>
    <w:basedOn w:val="BillBasic"/>
    <w:rsid w:val="007F4C84"/>
    <w:pPr>
      <w:pBdr>
        <w:bottom w:val="single" w:sz="4" w:space="0" w:color="auto"/>
      </w:pBdr>
      <w:spacing w:before="100"/>
      <w:ind w:left="2980" w:right="3020"/>
      <w:jc w:val="center"/>
    </w:pPr>
  </w:style>
  <w:style w:type="paragraph" w:customStyle="1" w:styleId="N-line2">
    <w:name w:val="N-line2"/>
    <w:basedOn w:val="Normal"/>
    <w:rsid w:val="007F4C84"/>
    <w:pPr>
      <w:pBdr>
        <w:bottom w:val="single" w:sz="8" w:space="0" w:color="auto"/>
      </w:pBdr>
    </w:pPr>
  </w:style>
  <w:style w:type="paragraph" w:customStyle="1" w:styleId="EndNote">
    <w:name w:val="EndNote"/>
    <w:basedOn w:val="BillBasicHeading"/>
    <w:rsid w:val="007F4C8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F4C84"/>
    <w:pPr>
      <w:tabs>
        <w:tab w:val="left" w:pos="700"/>
      </w:tabs>
      <w:spacing w:before="160"/>
      <w:ind w:left="700" w:hanging="700"/>
    </w:pPr>
  </w:style>
  <w:style w:type="paragraph" w:customStyle="1" w:styleId="PenaltyHeading">
    <w:name w:val="PenaltyHeading"/>
    <w:basedOn w:val="Normal"/>
    <w:rsid w:val="007F4C84"/>
    <w:pPr>
      <w:tabs>
        <w:tab w:val="left" w:pos="1100"/>
      </w:tabs>
      <w:spacing w:before="120"/>
      <w:ind w:left="1100" w:hanging="1100"/>
    </w:pPr>
    <w:rPr>
      <w:rFonts w:ascii="Arial" w:hAnsi="Arial"/>
      <w:b/>
      <w:sz w:val="20"/>
    </w:rPr>
  </w:style>
  <w:style w:type="paragraph" w:customStyle="1" w:styleId="05EndNote">
    <w:name w:val="05EndNote"/>
    <w:basedOn w:val="Normal"/>
    <w:rsid w:val="007F4C84"/>
  </w:style>
  <w:style w:type="paragraph" w:customStyle="1" w:styleId="03Schedule">
    <w:name w:val="03Schedule"/>
    <w:basedOn w:val="Normal"/>
    <w:rsid w:val="007F4C84"/>
  </w:style>
  <w:style w:type="paragraph" w:customStyle="1" w:styleId="ISched-heading">
    <w:name w:val="I Sched-heading"/>
    <w:basedOn w:val="BillBasicHeading"/>
    <w:next w:val="Normal"/>
    <w:rsid w:val="007F4C84"/>
    <w:pPr>
      <w:spacing w:before="320"/>
      <w:ind w:left="2600" w:hanging="2600"/>
    </w:pPr>
    <w:rPr>
      <w:sz w:val="34"/>
    </w:rPr>
  </w:style>
  <w:style w:type="paragraph" w:customStyle="1" w:styleId="ISched-Part">
    <w:name w:val="I Sched-Part"/>
    <w:basedOn w:val="BillBasicHeading"/>
    <w:rsid w:val="007F4C84"/>
    <w:pPr>
      <w:spacing w:before="380"/>
      <w:ind w:left="2600" w:hanging="2600"/>
    </w:pPr>
    <w:rPr>
      <w:sz w:val="32"/>
    </w:rPr>
  </w:style>
  <w:style w:type="paragraph" w:customStyle="1" w:styleId="ISched-form">
    <w:name w:val="I Sched-form"/>
    <w:basedOn w:val="BillBasicHeading"/>
    <w:rsid w:val="007F4C84"/>
    <w:pPr>
      <w:tabs>
        <w:tab w:val="right" w:pos="7200"/>
      </w:tabs>
      <w:spacing w:before="240"/>
      <w:ind w:left="2600" w:hanging="2600"/>
    </w:pPr>
    <w:rPr>
      <w:sz w:val="28"/>
    </w:rPr>
  </w:style>
  <w:style w:type="paragraph" w:customStyle="1" w:styleId="ISchclauseheading">
    <w:name w:val="I Sch clause heading"/>
    <w:basedOn w:val="BillBasic"/>
    <w:rsid w:val="007F4C84"/>
    <w:pPr>
      <w:keepNext/>
      <w:tabs>
        <w:tab w:val="left" w:pos="1100"/>
      </w:tabs>
      <w:spacing w:before="240"/>
      <w:ind w:left="1100" w:hanging="1100"/>
      <w:jc w:val="left"/>
    </w:pPr>
    <w:rPr>
      <w:rFonts w:ascii="Arial" w:hAnsi="Arial"/>
      <w:b/>
    </w:rPr>
  </w:style>
  <w:style w:type="paragraph" w:customStyle="1" w:styleId="IMain">
    <w:name w:val="I Main"/>
    <w:basedOn w:val="Amain"/>
    <w:rsid w:val="007F4C84"/>
  </w:style>
  <w:style w:type="paragraph" w:customStyle="1" w:styleId="Ipara">
    <w:name w:val="I para"/>
    <w:basedOn w:val="Apara"/>
    <w:rsid w:val="007F4C84"/>
    <w:pPr>
      <w:outlineLvl w:val="9"/>
    </w:pPr>
  </w:style>
  <w:style w:type="paragraph" w:customStyle="1" w:styleId="Isubpara">
    <w:name w:val="I subpara"/>
    <w:basedOn w:val="Asubpara"/>
    <w:rsid w:val="007F4C8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4C84"/>
    <w:pPr>
      <w:tabs>
        <w:tab w:val="clear" w:pos="2400"/>
        <w:tab w:val="clear" w:pos="2600"/>
        <w:tab w:val="right" w:pos="2460"/>
        <w:tab w:val="left" w:pos="2660"/>
      </w:tabs>
      <w:ind w:left="2660" w:hanging="2660"/>
    </w:pPr>
  </w:style>
  <w:style w:type="character" w:customStyle="1" w:styleId="CharSectNo">
    <w:name w:val="CharSectNo"/>
    <w:basedOn w:val="DefaultParagraphFont"/>
    <w:rsid w:val="007F4C84"/>
  </w:style>
  <w:style w:type="character" w:customStyle="1" w:styleId="CharDivNo">
    <w:name w:val="CharDivNo"/>
    <w:basedOn w:val="DefaultParagraphFont"/>
    <w:rsid w:val="007F4C84"/>
  </w:style>
  <w:style w:type="character" w:customStyle="1" w:styleId="CharDivText">
    <w:name w:val="CharDivText"/>
    <w:basedOn w:val="DefaultParagraphFont"/>
    <w:rsid w:val="007F4C84"/>
  </w:style>
  <w:style w:type="character" w:customStyle="1" w:styleId="CharPartNo">
    <w:name w:val="CharPartNo"/>
    <w:basedOn w:val="DefaultParagraphFont"/>
    <w:rsid w:val="007F4C84"/>
  </w:style>
  <w:style w:type="paragraph" w:customStyle="1" w:styleId="Placeholder">
    <w:name w:val="Placeholder"/>
    <w:basedOn w:val="Normal"/>
    <w:rsid w:val="007F4C84"/>
    <w:rPr>
      <w:sz w:val="10"/>
    </w:rPr>
  </w:style>
  <w:style w:type="paragraph" w:styleId="PlainText">
    <w:name w:val="Plain Text"/>
    <w:basedOn w:val="Normal"/>
    <w:rsid w:val="007F4C84"/>
    <w:rPr>
      <w:rFonts w:ascii="Courier New" w:hAnsi="Courier New"/>
      <w:sz w:val="20"/>
    </w:rPr>
  </w:style>
  <w:style w:type="character" w:customStyle="1" w:styleId="CharChapNo">
    <w:name w:val="CharChapNo"/>
    <w:basedOn w:val="DefaultParagraphFont"/>
    <w:rsid w:val="007F4C84"/>
  </w:style>
  <w:style w:type="character" w:customStyle="1" w:styleId="CharChapText">
    <w:name w:val="CharChapText"/>
    <w:basedOn w:val="DefaultParagraphFont"/>
    <w:rsid w:val="007F4C84"/>
  </w:style>
  <w:style w:type="character" w:customStyle="1" w:styleId="CharPartText">
    <w:name w:val="CharPartText"/>
    <w:basedOn w:val="DefaultParagraphFont"/>
    <w:rsid w:val="007F4C84"/>
  </w:style>
  <w:style w:type="paragraph" w:styleId="TOC1">
    <w:name w:val="toc 1"/>
    <w:basedOn w:val="Normal"/>
    <w:next w:val="Normal"/>
    <w:autoRedefine/>
    <w:rsid w:val="007F4C8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7F4C8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F4C8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4C8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7F4C84"/>
  </w:style>
  <w:style w:type="paragraph" w:styleId="Title">
    <w:name w:val="Title"/>
    <w:basedOn w:val="Normal"/>
    <w:qFormat/>
    <w:rsid w:val="005A52FA"/>
    <w:pPr>
      <w:spacing w:before="240" w:after="60"/>
      <w:jc w:val="center"/>
      <w:outlineLvl w:val="0"/>
    </w:pPr>
    <w:rPr>
      <w:rFonts w:ascii="Arial" w:hAnsi="Arial"/>
      <w:b/>
      <w:kern w:val="28"/>
      <w:sz w:val="32"/>
    </w:rPr>
  </w:style>
  <w:style w:type="paragraph" w:styleId="Signature">
    <w:name w:val="Signature"/>
    <w:basedOn w:val="Normal"/>
    <w:rsid w:val="007F4C84"/>
    <w:pPr>
      <w:ind w:left="4252"/>
    </w:pPr>
  </w:style>
  <w:style w:type="paragraph" w:customStyle="1" w:styleId="ActNo">
    <w:name w:val="ActNo"/>
    <w:basedOn w:val="BillBasicHeading"/>
    <w:rsid w:val="007F4C84"/>
    <w:pPr>
      <w:keepNext w:val="0"/>
      <w:tabs>
        <w:tab w:val="clear" w:pos="2600"/>
      </w:tabs>
      <w:spacing w:before="220"/>
    </w:pPr>
  </w:style>
  <w:style w:type="paragraph" w:customStyle="1" w:styleId="aParaNote">
    <w:name w:val="aParaNote"/>
    <w:basedOn w:val="BillBasic"/>
    <w:rsid w:val="007F4C84"/>
    <w:pPr>
      <w:ind w:left="2840" w:hanging="1240"/>
    </w:pPr>
    <w:rPr>
      <w:sz w:val="20"/>
    </w:rPr>
  </w:style>
  <w:style w:type="paragraph" w:customStyle="1" w:styleId="aExamNum">
    <w:name w:val="aExamNum"/>
    <w:basedOn w:val="aExam"/>
    <w:rsid w:val="007F4C84"/>
    <w:pPr>
      <w:ind w:left="1500" w:hanging="400"/>
    </w:pPr>
  </w:style>
  <w:style w:type="paragraph" w:customStyle="1" w:styleId="LongTitle">
    <w:name w:val="LongTitle"/>
    <w:basedOn w:val="BillBasic"/>
    <w:rsid w:val="007F4C84"/>
    <w:pPr>
      <w:spacing w:before="300"/>
    </w:pPr>
  </w:style>
  <w:style w:type="paragraph" w:customStyle="1" w:styleId="Minister">
    <w:name w:val="Minister"/>
    <w:basedOn w:val="BillBasic"/>
    <w:rsid w:val="007F4C84"/>
    <w:pPr>
      <w:spacing w:before="640"/>
      <w:jc w:val="right"/>
    </w:pPr>
    <w:rPr>
      <w:caps/>
    </w:rPr>
  </w:style>
  <w:style w:type="paragraph" w:customStyle="1" w:styleId="DateLine">
    <w:name w:val="DateLine"/>
    <w:basedOn w:val="BillBasic"/>
    <w:rsid w:val="007F4C84"/>
    <w:pPr>
      <w:tabs>
        <w:tab w:val="left" w:pos="4320"/>
      </w:tabs>
    </w:pPr>
  </w:style>
  <w:style w:type="paragraph" w:customStyle="1" w:styleId="madeunder">
    <w:name w:val="made under"/>
    <w:basedOn w:val="BillBasic"/>
    <w:rsid w:val="007F4C84"/>
    <w:pPr>
      <w:spacing w:before="240"/>
    </w:pPr>
  </w:style>
  <w:style w:type="paragraph" w:customStyle="1" w:styleId="EndNoteSubHeading">
    <w:name w:val="EndNoteSubHeading"/>
    <w:basedOn w:val="Normal"/>
    <w:next w:val="EndNoteText"/>
    <w:rsid w:val="007F4C84"/>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7F4C84"/>
    <w:pPr>
      <w:tabs>
        <w:tab w:val="left" w:pos="700"/>
        <w:tab w:val="right" w:pos="6160"/>
      </w:tabs>
      <w:spacing w:before="80"/>
      <w:ind w:left="700" w:hanging="700"/>
    </w:pPr>
    <w:rPr>
      <w:sz w:val="20"/>
    </w:rPr>
  </w:style>
  <w:style w:type="paragraph" w:customStyle="1" w:styleId="BillBasicItalics">
    <w:name w:val="BillBasicItalics"/>
    <w:basedOn w:val="BillBasic"/>
    <w:rsid w:val="007F4C84"/>
    <w:rPr>
      <w:i/>
    </w:rPr>
  </w:style>
  <w:style w:type="paragraph" w:customStyle="1" w:styleId="00SigningPage">
    <w:name w:val="00SigningPage"/>
    <w:basedOn w:val="Normal"/>
    <w:rsid w:val="007F4C84"/>
  </w:style>
  <w:style w:type="paragraph" w:customStyle="1" w:styleId="Aparareturn">
    <w:name w:val="A para return"/>
    <w:basedOn w:val="BillBasic"/>
    <w:rsid w:val="007F4C84"/>
    <w:pPr>
      <w:ind w:left="1600"/>
    </w:pPr>
  </w:style>
  <w:style w:type="paragraph" w:customStyle="1" w:styleId="Asubparareturn">
    <w:name w:val="A subpara return"/>
    <w:basedOn w:val="BillBasic"/>
    <w:rsid w:val="007F4C84"/>
    <w:pPr>
      <w:ind w:left="2100"/>
    </w:pPr>
  </w:style>
  <w:style w:type="paragraph" w:customStyle="1" w:styleId="CommentNum">
    <w:name w:val="CommentNum"/>
    <w:basedOn w:val="Comment"/>
    <w:rsid w:val="007F4C84"/>
    <w:pPr>
      <w:ind w:left="1800" w:hanging="1800"/>
    </w:pPr>
  </w:style>
  <w:style w:type="paragraph" w:styleId="TOC8">
    <w:name w:val="toc 8"/>
    <w:basedOn w:val="TOC3"/>
    <w:next w:val="Normal"/>
    <w:autoRedefine/>
    <w:rsid w:val="007F4C84"/>
    <w:pPr>
      <w:keepNext w:val="0"/>
      <w:spacing w:before="120"/>
    </w:pPr>
  </w:style>
  <w:style w:type="paragraph" w:customStyle="1" w:styleId="Judges">
    <w:name w:val="Judges"/>
    <w:basedOn w:val="Minister"/>
    <w:rsid w:val="007F4C84"/>
    <w:pPr>
      <w:spacing w:before="180"/>
    </w:pPr>
  </w:style>
  <w:style w:type="paragraph" w:customStyle="1" w:styleId="BillFor">
    <w:name w:val="BillFor"/>
    <w:basedOn w:val="BillBasicHeading"/>
    <w:rsid w:val="007F4C84"/>
    <w:pPr>
      <w:keepNext w:val="0"/>
      <w:spacing w:before="320"/>
      <w:jc w:val="both"/>
    </w:pPr>
    <w:rPr>
      <w:sz w:val="28"/>
    </w:rPr>
  </w:style>
  <w:style w:type="paragraph" w:customStyle="1" w:styleId="draft">
    <w:name w:val="draft"/>
    <w:basedOn w:val="Normal"/>
    <w:rsid w:val="007F4C8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F4C84"/>
    <w:pPr>
      <w:spacing w:line="260" w:lineRule="atLeast"/>
      <w:jc w:val="center"/>
    </w:pPr>
  </w:style>
  <w:style w:type="paragraph" w:customStyle="1" w:styleId="Amainbullet">
    <w:name w:val="A main bullet"/>
    <w:basedOn w:val="BillBasic"/>
    <w:rsid w:val="007F4C84"/>
    <w:pPr>
      <w:spacing w:before="60"/>
      <w:ind w:left="1500" w:hanging="400"/>
    </w:pPr>
  </w:style>
  <w:style w:type="paragraph" w:customStyle="1" w:styleId="Aparabullet">
    <w:name w:val="A para bullet"/>
    <w:basedOn w:val="BillBasic"/>
    <w:rsid w:val="007F4C84"/>
    <w:pPr>
      <w:spacing w:before="60"/>
      <w:ind w:left="2000" w:hanging="400"/>
    </w:pPr>
  </w:style>
  <w:style w:type="paragraph" w:customStyle="1" w:styleId="Asubparabullet">
    <w:name w:val="A subpara bullet"/>
    <w:basedOn w:val="BillBasic"/>
    <w:rsid w:val="007F4C84"/>
    <w:pPr>
      <w:spacing w:before="60"/>
      <w:ind w:left="2540" w:hanging="400"/>
    </w:pPr>
  </w:style>
  <w:style w:type="paragraph" w:customStyle="1" w:styleId="aDefpara">
    <w:name w:val="aDef para"/>
    <w:basedOn w:val="Apara"/>
    <w:rsid w:val="007F4C84"/>
  </w:style>
  <w:style w:type="paragraph" w:customStyle="1" w:styleId="aDefsubpara">
    <w:name w:val="aDef subpara"/>
    <w:basedOn w:val="Asubpara"/>
    <w:rsid w:val="007F4C84"/>
  </w:style>
  <w:style w:type="paragraph" w:customStyle="1" w:styleId="Idefpara">
    <w:name w:val="I def para"/>
    <w:basedOn w:val="Ipara"/>
    <w:rsid w:val="007F4C84"/>
  </w:style>
  <w:style w:type="paragraph" w:customStyle="1" w:styleId="Idefsubpara">
    <w:name w:val="I def subpara"/>
    <w:basedOn w:val="Isubpara"/>
    <w:rsid w:val="007F4C84"/>
  </w:style>
  <w:style w:type="paragraph" w:customStyle="1" w:styleId="Notified">
    <w:name w:val="Notified"/>
    <w:basedOn w:val="BillBasic"/>
    <w:rsid w:val="007F4C84"/>
    <w:pPr>
      <w:spacing w:before="360"/>
      <w:jc w:val="right"/>
    </w:pPr>
    <w:rPr>
      <w:i/>
    </w:rPr>
  </w:style>
  <w:style w:type="paragraph" w:customStyle="1" w:styleId="03ScheduleLandscape">
    <w:name w:val="03ScheduleLandscape"/>
    <w:basedOn w:val="Normal"/>
    <w:rsid w:val="007F4C84"/>
  </w:style>
  <w:style w:type="paragraph" w:customStyle="1" w:styleId="IDict-Heading">
    <w:name w:val="I Dict-Heading"/>
    <w:basedOn w:val="BillBasicHeading"/>
    <w:rsid w:val="007F4C84"/>
    <w:pPr>
      <w:spacing w:before="320"/>
      <w:ind w:left="2600" w:hanging="2600"/>
      <w:jc w:val="both"/>
    </w:pPr>
    <w:rPr>
      <w:sz w:val="34"/>
    </w:rPr>
  </w:style>
  <w:style w:type="paragraph" w:customStyle="1" w:styleId="02TextLandscape">
    <w:name w:val="02TextLandscape"/>
    <w:basedOn w:val="Normal"/>
    <w:rsid w:val="007F4C84"/>
  </w:style>
  <w:style w:type="paragraph" w:styleId="Salutation">
    <w:name w:val="Salutation"/>
    <w:basedOn w:val="Normal"/>
    <w:next w:val="Normal"/>
    <w:rsid w:val="005A52FA"/>
  </w:style>
  <w:style w:type="paragraph" w:customStyle="1" w:styleId="aNoteBullet">
    <w:name w:val="aNoteBullet"/>
    <w:basedOn w:val="aNoteSymb"/>
    <w:rsid w:val="007F4C84"/>
    <w:pPr>
      <w:tabs>
        <w:tab w:val="left" w:pos="2200"/>
      </w:tabs>
      <w:spacing w:before="60"/>
      <w:ind w:left="2600" w:hanging="700"/>
    </w:pPr>
  </w:style>
  <w:style w:type="paragraph" w:customStyle="1" w:styleId="aNotess">
    <w:name w:val="aNotess"/>
    <w:basedOn w:val="BillBasic"/>
    <w:rsid w:val="005A52FA"/>
    <w:pPr>
      <w:ind w:left="1900" w:hanging="800"/>
    </w:pPr>
    <w:rPr>
      <w:sz w:val="20"/>
    </w:rPr>
  </w:style>
  <w:style w:type="paragraph" w:customStyle="1" w:styleId="aParaNoteBullet">
    <w:name w:val="aParaNoteBullet"/>
    <w:basedOn w:val="aParaNote"/>
    <w:rsid w:val="007F4C84"/>
    <w:pPr>
      <w:tabs>
        <w:tab w:val="left" w:pos="2700"/>
      </w:tabs>
      <w:spacing w:before="60"/>
      <w:ind w:left="3100" w:hanging="700"/>
    </w:pPr>
  </w:style>
  <w:style w:type="paragraph" w:customStyle="1" w:styleId="aNotepar">
    <w:name w:val="aNotepar"/>
    <w:basedOn w:val="BillBasic"/>
    <w:next w:val="Normal"/>
    <w:rsid w:val="007F4C84"/>
    <w:pPr>
      <w:ind w:left="2400" w:hanging="800"/>
    </w:pPr>
    <w:rPr>
      <w:sz w:val="20"/>
    </w:rPr>
  </w:style>
  <w:style w:type="paragraph" w:customStyle="1" w:styleId="aNoteTextpar">
    <w:name w:val="aNoteTextpar"/>
    <w:basedOn w:val="aNotepar"/>
    <w:rsid w:val="007F4C84"/>
    <w:pPr>
      <w:spacing w:before="60"/>
      <w:ind w:firstLine="0"/>
    </w:pPr>
  </w:style>
  <w:style w:type="paragraph" w:customStyle="1" w:styleId="MinisterWord">
    <w:name w:val="MinisterWord"/>
    <w:basedOn w:val="Normal"/>
    <w:rsid w:val="007F4C84"/>
    <w:pPr>
      <w:spacing w:before="60"/>
      <w:jc w:val="right"/>
    </w:pPr>
  </w:style>
  <w:style w:type="paragraph" w:customStyle="1" w:styleId="aExamPara">
    <w:name w:val="aExamPara"/>
    <w:basedOn w:val="aExam"/>
    <w:rsid w:val="007F4C84"/>
    <w:pPr>
      <w:tabs>
        <w:tab w:val="right" w:pos="1720"/>
        <w:tab w:val="left" w:pos="2000"/>
        <w:tab w:val="left" w:pos="2300"/>
      </w:tabs>
      <w:ind w:left="2400" w:hanging="1300"/>
    </w:pPr>
  </w:style>
  <w:style w:type="paragraph" w:customStyle="1" w:styleId="aExamNumText">
    <w:name w:val="aExamNumText"/>
    <w:basedOn w:val="aExam"/>
    <w:rsid w:val="007F4C84"/>
    <w:pPr>
      <w:ind w:left="1500"/>
    </w:pPr>
  </w:style>
  <w:style w:type="paragraph" w:customStyle="1" w:styleId="aExamBullet">
    <w:name w:val="aExamBullet"/>
    <w:basedOn w:val="aExam"/>
    <w:rsid w:val="007F4C84"/>
    <w:pPr>
      <w:tabs>
        <w:tab w:val="left" w:pos="1500"/>
        <w:tab w:val="left" w:pos="2300"/>
      </w:tabs>
      <w:ind w:left="1900" w:hanging="800"/>
    </w:pPr>
  </w:style>
  <w:style w:type="paragraph" w:customStyle="1" w:styleId="aNotePara">
    <w:name w:val="aNotePara"/>
    <w:basedOn w:val="aNote"/>
    <w:rsid w:val="007F4C84"/>
    <w:pPr>
      <w:tabs>
        <w:tab w:val="right" w:pos="2140"/>
        <w:tab w:val="left" w:pos="2400"/>
      </w:tabs>
      <w:spacing w:before="60"/>
      <w:ind w:left="2400" w:hanging="1300"/>
    </w:pPr>
  </w:style>
  <w:style w:type="paragraph" w:customStyle="1" w:styleId="aExplanHeading">
    <w:name w:val="aExplanHeading"/>
    <w:basedOn w:val="BillBasicHeading"/>
    <w:next w:val="Normal"/>
    <w:rsid w:val="007F4C84"/>
    <w:rPr>
      <w:rFonts w:ascii="Arial (W1)" w:hAnsi="Arial (W1)"/>
      <w:sz w:val="18"/>
    </w:rPr>
  </w:style>
  <w:style w:type="paragraph" w:customStyle="1" w:styleId="aExplanText">
    <w:name w:val="aExplanText"/>
    <w:basedOn w:val="BillBasic"/>
    <w:rsid w:val="007F4C84"/>
    <w:rPr>
      <w:sz w:val="20"/>
    </w:rPr>
  </w:style>
  <w:style w:type="paragraph" w:customStyle="1" w:styleId="aParaNotePara">
    <w:name w:val="aParaNotePara"/>
    <w:basedOn w:val="aNoteParaSymb"/>
    <w:rsid w:val="007F4C84"/>
    <w:pPr>
      <w:tabs>
        <w:tab w:val="clear" w:pos="2140"/>
        <w:tab w:val="clear" w:pos="2400"/>
        <w:tab w:val="right" w:pos="2644"/>
      </w:tabs>
      <w:ind w:left="3320" w:hanging="1720"/>
    </w:pPr>
  </w:style>
  <w:style w:type="character" w:customStyle="1" w:styleId="charBold">
    <w:name w:val="charBold"/>
    <w:basedOn w:val="DefaultParagraphFont"/>
    <w:rsid w:val="007F4C84"/>
    <w:rPr>
      <w:b/>
    </w:rPr>
  </w:style>
  <w:style w:type="character" w:customStyle="1" w:styleId="charBoldItals">
    <w:name w:val="charBoldItals"/>
    <w:basedOn w:val="DefaultParagraphFont"/>
    <w:rsid w:val="007F4C84"/>
    <w:rPr>
      <w:b/>
      <w:i/>
    </w:rPr>
  </w:style>
  <w:style w:type="character" w:customStyle="1" w:styleId="charItals">
    <w:name w:val="charItals"/>
    <w:basedOn w:val="DefaultParagraphFont"/>
    <w:rsid w:val="007F4C84"/>
    <w:rPr>
      <w:i/>
    </w:rPr>
  </w:style>
  <w:style w:type="character" w:customStyle="1" w:styleId="charUnderline">
    <w:name w:val="charUnderline"/>
    <w:basedOn w:val="DefaultParagraphFont"/>
    <w:rsid w:val="007F4C84"/>
    <w:rPr>
      <w:u w:val="single"/>
    </w:rPr>
  </w:style>
  <w:style w:type="paragraph" w:customStyle="1" w:styleId="TableHd">
    <w:name w:val="TableHd"/>
    <w:basedOn w:val="Normal"/>
    <w:rsid w:val="007F4C84"/>
    <w:pPr>
      <w:keepNext/>
      <w:spacing w:before="300"/>
      <w:ind w:left="1200" w:hanging="1200"/>
    </w:pPr>
    <w:rPr>
      <w:rFonts w:ascii="Arial" w:hAnsi="Arial"/>
      <w:b/>
      <w:sz w:val="20"/>
    </w:rPr>
  </w:style>
  <w:style w:type="paragraph" w:customStyle="1" w:styleId="TableColHd">
    <w:name w:val="TableColHd"/>
    <w:basedOn w:val="Normal"/>
    <w:rsid w:val="007F4C84"/>
    <w:pPr>
      <w:keepNext/>
      <w:spacing w:after="60"/>
    </w:pPr>
    <w:rPr>
      <w:rFonts w:ascii="Arial" w:hAnsi="Arial"/>
      <w:b/>
      <w:sz w:val="18"/>
    </w:rPr>
  </w:style>
  <w:style w:type="paragraph" w:customStyle="1" w:styleId="PenaltyPara">
    <w:name w:val="PenaltyPara"/>
    <w:basedOn w:val="Normal"/>
    <w:rsid w:val="007F4C84"/>
    <w:pPr>
      <w:tabs>
        <w:tab w:val="right" w:pos="1360"/>
      </w:tabs>
      <w:spacing w:before="60"/>
      <w:ind w:left="1600" w:hanging="1600"/>
      <w:jc w:val="both"/>
    </w:pPr>
  </w:style>
  <w:style w:type="paragraph" w:customStyle="1" w:styleId="tablepara">
    <w:name w:val="table para"/>
    <w:basedOn w:val="Normal"/>
    <w:rsid w:val="007F4C84"/>
    <w:pPr>
      <w:tabs>
        <w:tab w:val="right" w:pos="800"/>
        <w:tab w:val="left" w:pos="1100"/>
      </w:tabs>
      <w:spacing w:before="80" w:after="60"/>
      <w:ind w:left="1100" w:hanging="1100"/>
    </w:pPr>
  </w:style>
  <w:style w:type="paragraph" w:customStyle="1" w:styleId="tablesubpara">
    <w:name w:val="table subpara"/>
    <w:basedOn w:val="Normal"/>
    <w:rsid w:val="007F4C84"/>
    <w:pPr>
      <w:tabs>
        <w:tab w:val="right" w:pos="1500"/>
        <w:tab w:val="left" w:pos="1800"/>
      </w:tabs>
      <w:spacing w:before="80" w:after="60"/>
      <w:ind w:left="1800" w:hanging="1800"/>
    </w:pPr>
  </w:style>
  <w:style w:type="paragraph" w:customStyle="1" w:styleId="TableText">
    <w:name w:val="TableText"/>
    <w:basedOn w:val="Normal"/>
    <w:rsid w:val="007F4C84"/>
    <w:pPr>
      <w:spacing w:before="60" w:after="60"/>
    </w:pPr>
  </w:style>
  <w:style w:type="paragraph" w:customStyle="1" w:styleId="IshadedH5Sec">
    <w:name w:val="I shaded H5 Sec"/>
    <w:basedOn w:val="AH5Sec"/>
    <w:rsid w:val="007F4C84"/>
    <w:pPr>
      <w:shd w:val="pct25" w:color="auto" w:fill="auto"/>
      <w:outlineLvl w:val="9"/>
    </w:pPr>
  </w:style>
  <w:style w:type="paragraph" w:customStyle="1" w:styleId="IshadedSchClause">
    <w:name w:val="I shaded Sch Clause"/>
    <w:basedOn w:val="IshadedH5Sec"/>
    <w:rsid w:val="007F4C84"/>
  </w:style>
  <w:style w:type="paragraph" w:customStyle="1" w:styleId="Penalty">
    <w:name w:val="Penalty"/>
    <w:basedOn w:val="Amainreturn"/>
    <w:rsid w:val="007F4C84"/>
  </w:style>
  <w:style w:type="paragraph" w:customStyle="1" w:styleId="aNoteText">
    <w:name w:val="aNoteText"/>
    <w:basedOn w:val="aNoteSymb"/>
    <w:rsid w:val="007F4C84"/>
    <w:pPr>
      <w:spacing w:before="60"/>
      <w:ind w:firstLine="0"/>
    </w:pPr>
  </w:style>
  <w:style w:type="paragraph" w:customStyle="1" w:styleId="aExamINum">
    <w:name w:val="aExamINum"/>
    <w:basedOn w:val="aExam"/>
    <w:rsid w:val="005A52FA"/>
    <w:pPr>
      <w:tabs>
        <w:tab w:val="left" w:pos="1500"/>
      </w:tabs>
      <w:ind w:left="1500" w:hanging="400"/>
    </w:pPr>
  </w:style>
  <w:style w:type="paragraph" w:customStyle="1" w:styleId="AExamIPara">
    <w:name w:val="AExamIPara"/>
    <w:basedOn w:val="aExam"/>
    <w:rsid w:val="007F4C84"/>
    <w:pPr>
      <w:tabs>
        <w:tab w:val="right" w:pos="1720"/>
        <w:tab w:val="left" w:pos="2000"/>
      </w:tabs>
      <w:ind w:left="2000" w:hanging="900"/>
    </w:pPr>
  </w:style>
  <w:style w:type="paragraph" w:customStyle="1" w:styleId="AH3sec">
    <w:name w:val="A H3 sec"/>
    <w:basedOn w:val="Normal"/>
    <w:next w:val="direction"/>
    <w:rsid w:val="005A52FA"/>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7F4C84"/>
    <w:pPr>
      <w:tabs>
        <w:tab w:val="clear" w:pos="2600"/>
      </w:tabs>
      <w:ind w:left="1100"/>
    </w:pPr>
    <w:rPr>
      <w:sz w:val="18"/>
    </w:rPr>
  </w:style>
  <w:style w:type="paragraph" w:customStyle="1" w:styleId="aExamss">
    <w:name w:val="aExamss"/>
    <w:basedOn w:val="aNoteSymb"/>
    <w:rsid w:val="007F4C84"/>
    <w:pPr>
      <w:spacing w:before="60"/>
      <w:ind w:left="1100" w:firstLine="0"/>
    </w:pPr>
  </w:style>
  <w:style w:type="paragraph" w:customStyle="1" w:styleId="aExamHdgpar">
    <w:name w:val="aExamHdgpar"/>
    <w:basedOn w:val="aExamHdgss"/>
    <w:next w:val="Normal"/>
    <w:rsid w:val="007F4C84"/>
    <w:pPr>
      <w:ind w:left="1600"/>
    </w:pPr>
  </w:style>
  <w:style w:type="paragraph" w:customStyle="1" w:styleId="aExampar">
    <w:name w:val="aExampar"/>
    <w:basedOn w:val="aExamss"/>
    <w:rsid w:val="007F4C84"/>
    <w:pPr>
      <w:ind w:left="1600"/>
    </w:pPr>
  </w:style>
  <w:style w:type="paragraph" w:customStyle="1" w:styleId="aExamINumss">
    <w:name w:val="aExamINumss"/>
    <w:basedOn w:val="aExamss"/>
    <w:rsid w:val="007F4C84"/>
    <w:pPr>
      <w:tabs>
        <w:tab w:val="left" w:pos="1500"/>
      </w:tabs>
      <w:ind w:left="1500" w:hanging="400"/>
    </w:pPr>
  </w:style>
  <w:style w:type="paragraph" w:customStyle="1" w:styleId="aExamINumpar">
    <w:name w:val="aExamINumpar"/>
    <w:basedOn w:val="aExampar"/>
    <w:rsid w:val="007F4C84"/>
    <w:pPr>
      <w:tabs>
        <w:tab w:val="left" w:pos="2000"/>
      </w:tabs>
      <w:ind w:left="2000" w:hanging="400"/>
    </w:pPr>
  </w:style>
  <w:style w:type="paragraph" w:customStyle="1" w:styleId="aExamNumTextss">
    <w:name w:val="aExamNumTextss"/>
    <w:basedOn w:val="aExamss"/>
    <w:rsid w:val="007F4C84"/>
    <w:pPr>
      <w:ind w:left="1500"/>
    </w:pPr>
  </w:style>
  <w:style w:type="paragraph" w:customStyle="1" w:styleId="aExamNumTextpar">
    <w:name w:val="aExamNumTextpar"/>
    <w:basedOn w:val="aExampar"/>
    <w:rsid w:val="005A52FA"/>
    <w:pPr>
      <w:ind w:left="2000"/>
    </w:pPr>
  </w:style>
  <w:style w:type="paragraph" w:customStyle="1" w:styleId="aExamBulletss">
    <w:name w:val="aExamBulletss"/>
    <w:basedOn w:val="aExamss"/>
    <w:rsid w:val="007F4C84"/>
    <w:pPr>
      <w:ind w:left="1500" w:hanging="400"/>
    </w:pPr>
  </w:style>
  <w:style w:type="paragraph" w:customStyle="1" w:styleId="aExamBulletpar">
    <w:name w:val="aExamBulletpar"/>
    <w:basedOn w:val="aExampar"/>
    <w:rsid w:val="007F4C84"/>
    <w:pPr>
      <w:ind w:left="2000" w:hanging="400"/>
    </w:pPr>
  </w:style>
  <w:style w:type="paragraph" w:customStyle="1" w:styleId="aExamHdgsubpar">
    <w:name w:val="aExamHdgsubpar"/>
    <w:basedOn w:val="aExamHdgss"/>
    <w:next w:val="Normal"/>
    <w:rsid w:val="007F4C84"/>
    <w:pPr>
      <w:ind w:left="2140"/>
    </w:pPr>
  </w:style>
  <w:style w:type="paragraph" w:customStyle="1" w:styleId="aExamsubpar">
    <w:name w:val="aExamsubpar"/>
    <w:basedOn w:val="aExamss"/>
    <w:rsid w:val="007F4C84"/>
    <w:pPr>
      <w:ind w:left="2140"/>
    </w:pPr>
  </w:style>
  <w:style w:type="paragraph" w:customStyle="1" w:styleId="aExamNumsubpar">
    <w:name w:val="aExamNumsubpar"/>
    <w:basedOn w:val="aExamsubpar"/>
    <w:rsid w:val="007F4C84"/>
    <w:pPr>
      <w:tabs>
        <w:tab w:val="clear" w:pos="1100"/>
        <w:tab w:val="clear" w:pos="2381"/>
        <w:tab w:val="left" w:pos="2569"/>
      </w:tabs>
      <w:ind w:left="2569" w:hanging="403"/>
    </w:pPr>
  </w:style>
  <w:style w:type="paragraph" w:customStyle="1" w:styleId="aExamNumTextsubpar">
    <w:name w:val="aExamNumTextsubpar"/>
    <w:basedOn w:val="aExampar"/>
    <w:rsid w:val="005A52FA"/>
    <w:pPr>
      <w:ind w:left="2540"/>
    </w:pPr>
  </w:style>
  <w:style w:type="paragraph" w:customStyle="1" w:styleId="aExamBulletsubpar">
    <w:name w:val="aExamBulletsubpar"/>
    <w:basedOn w:val="aExamsubpar"/>
    <w:rsid w:val="007F4C84"/>
    <w:pPr>
      <w:numPr>
        <w:numId w:val="5"/>
      </w:numPr>
      <w:tabs>
        <w:tab w:val="clear" w:pos="1100"/>
        <w:tab w:val="clear" w:pos="2381"/>
        <w:tab w:val="left" w:pos="2569"/>
      </w:tabs>
      <w:ind w:left="2569" w:hanging="403"/>
    </w:pPr>
  </w:style>
  <w:style w:type="paragraph" w:customStyle="1" w:styleId="aNoteTextss">
    <w:name w:val="aNoteTextss"/>
    <w:basedOn w:val="Normal"/>
    <w:rsid w:val="007F4C84"/>
    <w:pPr>
      <w:spacing w:before="60"/>
      <w:ind w:left="1900"/>
      <w:jc w:val="both"/>
    </w:pPr>
    <w:rPr>
      <w:sz w:val="20"/>
    </w:rPr>
  </w:style>
  <w:style w:type="paragraph" w:customStyle="1" w:styleId="aNoteParass">
    <w:name w:val="aNoteParass"/>
    <w:basedOn w:val="Normal"/>
    <w:rsid w:val="007F4C84"/>
    <w:pPr>
      <w:tabs>
        <w:tab w:val="right" w:pos="2140"/>
        <w:tab w:val="left" w:pos="2400"/>
      </w:tabs>
      <w:spacing w:before="60"/>
      <w:ind w:left="2400" w:hanging="1300"/>
      <w:jc w:val="both"/>
    </w:pPr>
    <w:rPr>
      <w:sz w:val="20"/>
    </w:rPr>
  </w:style>
  <w:style w:type="paragraph" w:customStyle="1" w:styleId="aNoteParapar">
    <w:name w:val="aNoteParapar"/>
    <w:basedOn w:val="aNotepar"/>
    <w:rsid w:val="007F4C84"/>
    <w:pPr>
      <w:tabs>
        <w:tab w:val="right" w:pos="2640"/>
      </w:tabs>
      <w:spacing w:before="60"/>
      <w:ind w:left="2920" w:hanging="1320"/>
    </w:pPr>
  </w:style>
  <w:style w:type="paragraph" w:customStyle="1" w:styleId="aNotesubpar">
    <w:name w:val="aNotesubpar"/>
    <w:basedOn w:val="BillBasic"/>
    <w:next w:val="Normal"/>
    <w:rsid w:val="007F4C84"/>
    <w:pPr>
      <w:ind w:left="2940" w:hanging="800"/>
    </w:pPr>
    <w:rPr>
      <w:sz w:val="20"/>
    </w:rPr>
  </w:style>
  <w:style w:type="paragraph" w:customStyle="1" w:styleId="aNoteTextsubpar">
    <w:name w:val="aNoteTextsubpar"/>
    <w:basedOn w:val="aNotesubpar"/>
    <w:rsid w:val="007F4C84"/>
    <w:pPr>
      <w:spacing w:before="60"/>
      <w:ind w:firstLine="0"/>
    </w:pPr>
  </w:style>
  <w:style w:type="paragraph" w:customStyle="1" w:styleId="aNoteParasubpar">
    <w:name w:val="aNoteParasubpar"/>
    <w:basedOn w:val="aNotesubpar"/>
    <w:rsid w:val="005A52FA"/>
    <w:pPr>
      <w:tabs>
        <w:tab w:val="right" w:pos="3180"/>
      </w:tabs>
      <w:spacing w:before="60"/>
      <w:ind w:left="3460" w:hanging="1320"/>
    </w:pPr>
  </w:style>
  <w:style w:type="paragraph" w:customStyle="1" w:styleId="aNoteBulletsubpar">
    <w:name w:val="aNoteBulletsubpar"/>
    <w:basedOn w:val="aNotesubpar"/>
    <w:rsid w:val="007F4C84"/>
    <w:pPr>
      <w:numPr>
        <w:numId w:val="3"/>
      </w:numPr>
      <w:tabs>
        <w:tab w:val="clear" w:pos="3300"/>
        <w:tab w:val="left" w:pos="3345"/>
      </w:tabs>
      <w:spacing w:before="60"/>
    </w:pPr>
  </w:style>
  <w:style w:type="paragraph" w:customStyle="1" w:styleId="aNoteBulletss">
    <w:name w:val="aNoteBulletss"/>
    <w:basedOn w:val="Normal"/>
    <w:rsid w:val="007F4C84"/>
    <w:pPr>
      <w:spacing w:before="60"/>
      <w:ind w:left="2300" w:hanging="400"/>
      <w:jc w:val="both"/>
    </w:pPr>
    <w:rPr>
      <w:sz w:val="20"/>
    </w:rPr>
  </w:style>
  <w:style w:type="paragraph" w:customStyle="1" w:styleId="aNoteBulletpar">
    <w:name w:val="aNoteBulletpar"/>
    <w:basedOn w:val="aNotepar"/>
    <w:rsid w:val="007F4C84"/>
    <w:pPr>
      <w:spacing w:before="60"/>
      <w:ind w:left="2800" w:hanging="400"/>
    </w:pPr>
  </w:style>
  <w:style w:type="paragraph" w:customStyle="1" w:styleId="aExplanBullet">
    <w:name w:val="aExplanBullet"/>
    <w:basedOn w:val="Normal"/>
    <w:rsid w:val="007F4C84"/>
    <w:pPr>
      <w:spacing w:before="140"/>
      <w:ind w:left="400" w:hanging="400"/>
      <w:jc w:val="both"/>
    </w:pPr>
    <w:rPr>
      <w:snapToGrid w:val="0"/>
      <w:sz w:val="20"/>
    </w:rPr>
  </w:style>
  <w:style w:type="paragraph" w:customStyle="1" w:styleId="AuthLaw">
    <w:name w:val="AuthLaw"/>
    <w:basedOn w:val="BillBasic"/>
    <w:rsid w:val="007F4C84"/>
    <w:rPr>
      <w:rFonts w:ascii="Arial" w:hAnsi="Arial"/>
      <w:b/>
      <w:sz w:val="20"/>
    </w:rPr>
  </w:style>
  <w:style w:type="paragraph" w:customStyle="1" w:styleId="aExamNumpar">
    <w:name w:val="aExamNumpar"/>
    <w:basedOn w:val="aExamINumss"/>
    <w:rsid w:val="005A52FA"/>
    <w:pPr>
      <w:tabs>
        <w:tab w:val="clear" w:pos="1500"/>
        <w:tab w:val="left" w:pos="2000"/>
      </w:tabs>
      <w:ind w:left="2000"/>
    </w:pPr>
  </w:style>
  <w:style w:type="paragraph" w:customStyle="1" w:styleId="Schsectionheading">
    <w:name w:val="Sch section heading"/>
    <w:basedOn w:val="BillBasic"/>
    <w:next w:val="Amain"/>
    <w:rsid w:val="005A52FA"/>
    <w:pPr>
      <w:spacing w:before="240"/>
      <w:jc w:val="left"/>
      <w:outlineLvl w:val="4"/>
    </w:pPr>
    <w:rPr>
      <w:rFonts w:ascii="Arial" w:hAnsi="Arial"/>
      <w:b/>
    </w:rPr>
  </w:style>
  <w:style w:type="paragraph" w:customStyle="1" w:styleId="SchAmain">
    <w:name w:val="Sch A main"/>
    <w:basedOn w:val="Amain"/>
    <w:rsid w:val="007F4C84"/>
  </w:style>
  <w:style w:type="paragraph" w:customStyle="1" w:styleId="SchApara">
    <w:name w:val="Sch A para"/>
    <w:basedOn w:val="Apara"/>
    <w:rsid w:val="007F4C84"/>
  </w:style>
  <w:style w:type="paragraph" w:customStyle="1" w:styleId="SchAsubpara">
    <w:name w:val="Sch A subpara"/>
    <w:basedOn w:val="Asubpara"/>
    <w:rsid w:val="007F4C84"/>
  </w:style>
  <w:style w:type="paragraph" w:customStyle="1" w:styleId="SchAsubsubpara">
    <w:name w:val="Sch A subsubpara"/>
    <w:basedOn w:val="Asubsubpara"/>
    <w:rsid w:val="007F4C84"/>
  </w:style>
  <w:style w:type="paragraph" w:customStyle="1" w:styleId="TOCOL1">
    <w:name w:val="TOCOL 1"/>
    <w:basedOn w:val="TOC1"/>
    <w:rsid w:val="007F4C84"/>
  </w:style>
  <w:style w:type="paragraph" w:customStyle="1" w:styleId="TOCOL2">
    <w:name w:val="TOCOL 2"/>
    <w:basedOn w:val="TOC2"/>
    <w:rsid w:val="007F4C84"/>
    <w:pPr>
      <w:keepNext w:val="0"/>
    </w:pPr>
  </w:style>
  <w:style w:type="paragraph" w:customStyle="1" w:styleId="TOCOL3">
    <w:name w:val="TOCOL 3"/>
    <w:basedOn w:val="TOC3"/>
    <w:rsid w:val="007F4C84"/>
    <w:pPr>
      <w:keepNext w:val="0"/>
    </w:pPr>
  </w:style>
  <w:style w:type="paragraph" w:customStyle="1" w:styleId="TOCOL4">
    <w:name w:val="TOCOL 4"/>
    <w:basedOn w:val="TOC4"/>
    <w:rsid w:val="007F4C84"/>
    <w:pPr>
      <w:keepNext w:val="0"/>
    </w:pPr>
  </w:style>
  <w:style w:type="paragraph" w:customStyle="1" w:styleId="TOCOL5">
    <w:name w:val="TOCOL 5"/>
    <w:basedOn w:val="TOC5"/>
    <w:rsid w:val="007F4C84"/>
    <w:pPr>
      <w:tabs>
        <w:tab w:val="left" w:pos="400"/>
      </w:tabs>
    </w:pPr>
  </w:style>
  <w:style w:type="paragraph" w:customStyle="1" w:styleId="TOCOL6">
    <w:name w:val="TOCOL 6"/>
    <w:basedOn w:val="TOC6"/>
    <w:rsid w:val="007F4C84"/>
    <w:pPr>
      <w:keepNext w:val="0"/>
    </w:pPr>
  </w:style>
  <w:style w:type="paragraph" w:customStyle="1" w:styleId="TOCOL7">
    <w:name w:val="TOCOL 7"/>
    <w:basedOn w:val="TOC7"/>
    <w:rsid w:val="007F4C84"/>
  </w:style>
  <w:style w:type="paragraph" w:customStyle="1" w:styleId="TOCOL8">
    <w:name w:val="TOCOL 8"/>
    <w:basedOn w:val="TOC8"/>
    <w:rsid w:val="007F4C84"/>
  </w:style>
  <w:style w:type="paragraph" w:customStyle="1" w:styleId="TOCOL9">
    <w:name w:val="TOCOL 9"/>
    <w:basedOn w:val="TOC9"/>
    <w:rsid w:val="007F4C84"/>
    <w:pPr>
      <w:ind w:right="0"/>
    </w:pPr>
  </w:style>
  <w:style w:type="paragraph" w:styleId="TOC9">
    <w:name w:val="toc 9"/>
    <w:basedOn w:val="Normal"/>
    <w:next w:val="Normal"/>
    <w:autoRedefine/>
    <w:rsid w:val="007F4C84"/>
    <w:pPr>
      <w:ind w:left="1920" w:right="600"/>
    </w:pPr>
  </w:style>
  <w:style w:type="paragraph" w:customStyle="1" w:styleId="Billname1">
    <w:name w:val="Billname1"/>
    <w:basedOn w:val="Normal"/>
    <w:rsid w:val="007F4C84"/>
    <w:pPr>
      <w:tabs>
        <w:tab w:val="left" w:pos="2400"/>
      </w:tabs>
      <w:spacing w:before="1220"/>
    </w:pPr>
    <w:rPr>
      <w:rFonts w:ascii="Arial" w:hAnsi="Arial"/>
      <w:b/>
      <w:sz w:val="40"/>
    </w:rPr>
  </w:style>
  <w:style w:type="paragraph" w:customStyle="1" w:styleId="TableText10">
    <w:name w:val="TableText10"/>
    <w:basedOn w:val="TableText"/>
    <w:rsid w:val="007F4C84"/>
    <w:rPr>
      <w:sz w:val="20"/>
    </w:rPr>
  </w:style>
  <w:style w:type="paragraph" w:customStyle="1" w:styleId="TablePara10">
    <w:name w:val="TablePara10"/>
    <w:basedOn w:val="tablepara"/>
    <w:rsid w:val="007F4C8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4C84"/>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F4C84"/>
  </w:style>
  <w:style w:type="character" w:customStyle="1" w:styleId="charPage">
    <w:name w:val="charPage"/>
    <w:basedOn w:val="DefaultParagraphFont"/>
    <w:rsid w:val="007F4C84"/>
  </w:style>
  <w:style w:type="character" w:styleId="PageNumber">
    <w:name w:val="page number"/>
    <w:basedOn w:val="DefaultParagraphFont"/>
    <w:rsid w:val="007F4C84"/>
  </w:style>
  <w:style w:type="paragraph" w:customStyle="1" w:styleId="Letterhead">
    <w:name w:val="Letterhead"/>
    <w:rsid w:val="007F4C84"/>
    <w:pPr>
      <w:widowControl w:val="0"/>
      <w:spacing w:after="180"/>
      <w:jc w:val="right"/>
    </w:pPr>
    <w:rPr>
      <w:rFonts w:ascii="Arial" w:hAnsi="Arial"/>
      <w:sz w:val="32"/>
      <w:lang w:eastAsia="en-US"/>
    </w:rPr>
  </w:style>
  <w:style w:type="paragraph" w:customStyle="1" w:styleId="IShadedschclause0">
    <w:name w:val="I Shaded sch clause"/>
    <w:basedOn w:val="IH5Sec"/>
    <w:rsid w:val="005A52FA"/>
    <w:pPr>
      <w:shd w:val="pct15" w:color="auto" w:fill="FFFFFF"/>
      <w:tabs>
        <w:tab w:val="clear" w:pos="1100"/>
        <w:tab w:val="left" w:pos="700"/>
      </w:tabs>
      <w:ind w:left="700" w:hanging="700"/>
    </w:pPr>
  </w:style>
  <w:style w:type="paragraph" w:customStyle="1" w:styleId="Billfooter">
    <w:name w:val="Billfooter"/>
    <w:basedOn w:val="Normal"/>
    <w:rsid w:val="005A52FA"/>
    <w:pPr>
      <w:tabs>
        <w:tab w:val="right" w:pos="7200"/>
      </w:tabs>
      <w:jc w:val="both"/>
    </w:pPr>
    <w:rPr>
      <w:sz w:val="18"/>
    </w:rPr>
  </w:style>
  <w:style w:type="paragraph" w:styleId="BalloonText">
    <w:name w:val="Balloon Text"/>
    <w:basedOn w:val="Normal"/>
    <w:link w:val="BalloonTextChar"/>
    <w:uiPriority w:val="99"/>
    <w:unhideWhenUsed/>
    <w:rsid w:val="007F4C84"/>
    <w:rPr>
      <w:rFonts w:ascii="Tahoma" w:hAnsi="Tahoma" w:cs="Tahoma"/>
      <w:sz w:val="16"/>
      <w:szCs w:val="16"/>
    </w:rPr>
  </w:style>
  <w:style w:type="character" w:customStyle="1" w:styleId="BalloonTextChar">
    <w:name w:val="Balloon Text Char"/>
    <w:basedOn w:val="DefaultParagraphFont"/>
    <w:link w:val="BalloonText"/>
    <w:uiPriority w:val="99"/>
    <w:rsid w:val="007F4C84"/>
    <w:rPr>
      <w:rFonts w:ascii="Tahoma" w:hAnsi="Tahoma" w:cs="Tahoma"/>
      <w:sz w:val="16"/>
      <w:szCs w:val="16"/>
      <w:lang w:eastAsia="en-US"/>
    </w:rPr>
  </w:style>
  <w:style w:type="paragraph" w:customStyle="1" w:styleId="00AssAm">
    <w:name w:val="00AssAm"/>
    <w:basedOn w:val="00SigningPage"/>
    <w:rsid w:val="005A52FA"/>
  </w:style>
  <w:style w:type="character" w:customStyle="1" w:styleId="FooterChar">
    <w:name w:val="Footer Char"/>
    <w:basedOn w:val="DefaultParagraphFont"/>
    <w:link w:val="Footer"/>
    <w:rsid w:val="007F4C84"/>
    <w:rPr>
      <w:rFonts w:ascii="Arial" w:hAnsi="Arial"/>
      <w:sz w:val="18"/>
      <w:lang w:eastAsia="en-US"/>
    </w:rPr>
  </w:style>
  <w:style w:type="character" w:customStyle="1" w:styleId="HeaderChar">
    <w:name w:val="Header Char"/>
    <w:basedOn w:val="DefaultParagraphFont"/>
    <w:link w:val="Header"/>
    <w:rsid w:val="007F4C84"/>
    <w:rPr>
      <w:sz w:val="24"/>
      <w:lang w:eastAsia="en-US"/>
    </w:rPr>
  </w:style>
  <w:style w:type="paragraph" w:customStyle="1" w:styleId="01aPreamble">
    <w:name w:val="01aPreamble"/>
    <w:basedOn w:val="Normal"/>
    <w:qFormat/>
    <w:rsid w:val="007F4C84"/>
  </w:style>
  <w:style w:type="paragraph" w:customStyle="1" w:styleId="TableBullet">
    <w:name w:val="TableBullet"/>
    <w:basedOn w:val="TableText10"/>
    <w:qFormat/>
    <w:rsid w:val="007F4C84"/>
    <w:pPr>
      <w:numPr>
        <w:numId w:val="6"/>
      </w:numPr>
    </w:pPr>
  </w:style>
  <w:style w:type="paragraph" w:customStyle="1" w:styleId="BillCrest">
    <w:name w:val="Bill Crest"/>
    <w:basedOn w:val="Normal"/>
    <w:next w:val="Normal"/>
    <w:rsid w:val="007F4C84"/>
    <w:pPr>
      <w:tabs>
        <w:tab w:val="center" w:pos="3160"/>
      </w:tabs>
      <w:spacing w:after="60"/>
    </w:pPr>
    <w:rPr>
      <w:sz w:val="216"/>
    </w:rPr>
  </w:style>
  <w:style w:type="paragraph" w:customStyle="1" w:styleId="BillNo">
    <w:name w:val="BillNo"/>
    <w:basedOn w:val="BillBasicHeading"/>
    <w:rsid w:val="007F4C84"/>
    <w:pPr>
      <w:keepNext w:val="0"/>
      <w:spacing w:before="240"/>
      <w:jc w:val="both"/>
    </w:pPr>
  </w:style>
  <w:style w:type="paragraph" w:customStyle="1" w:styleId="aNoteBulletann">
    <w:name w:val="aNoteBulletann"/>
    <w:basedOn w:val="aNotess"/>
    <w:rsid w:val="005A52FA"/>
    <w:pPr>
      <w:tabs>
        <w:tab w:val="left" w:pos="2200"/>
      </w:tabs>
      <w:spacing w:before="0"/>
      <w:ind w:left="0" w:firstLine="0"/>
    </w:pPr>
  </w:style>
  <w:style w:type="paragraph" w:customStyle="1" w:styleId="aNoteBulletparann">
    <w:name w:val="aNoteBulletparann"/>
    <w:basedOn w:val="aNotepar"/>
    <w:rsid w:val="005A52FA"/>
    <w:pPr>
      <w:tabs>
        <w:tab w:val="left" w:pos="2700"/>
      </w:tabs>
      <w:spacing w:before="0"/>
      <w:ind w:left="0" w:firstLine="0"/>
    </w:pPr>
  </w:style>
  <w:style w:type="paragraph" w:customStyle="1" w:styleId="TableNumbered">
    <w:name w:val="TableNumbered"/>
    <w:basedOn w:val="TableText10"/>
    <w:qFormat/>
    <w:rsid w:val="007F4C84"/>
    <w:pPr>
      <w:numPr>
        <w:numId w:val="4"/>
      </w:numPr>
    </w:pPr>
  </w:style>
  <w:style w:type="paragraph" w:customStyle="1" w:styleId="ISchMain">
    <w:name w:val="I Sch Main"/>
    <w:basedOn w:val="BillBasic"/>
    <w:rsid w:val="007F4C84"/>
    <w:pPr>
      <w:tabs>
        <w:tab w:val="right" w:pos="900"/>
        <w:tab w:val="left" w:pos="1100"/>
      </w:tabs>
      <w:ind w:left="1100" w:hanging="1100"/>
    </w:pPr>
  </w:style>
  <w:style w:type="paragraph" w:customStyle="1" w:styleId="ISchpara">
    <w:name w:val="I Sch para"/>
    <w:basedOn w:val="BillBasic"/>
    <w:rsid w:val="007F4C84"/>
    <w:pPr>
      <w:tabs>
        <w:tab w:val="right" w:pos="1400"/>
        <w:tab w:val="left" w:pos="1600"/>
      </w:tabs>
      <w:ind w:left="1600" w:hanging="1600"/>
    </w:pPr>
  </w:style>
  <w:style w:type="paragraph" w:customStyle="1" w:styleId="ISchsubpara">
    <w:name w:val="I Sch subpara"/>
    <w:basedOn w:val="BillBasic"/>
    <w:rsid w:val="007F4C84"/>
    <w:pPr>
      <w:tabs>
        <w:tab w:val="right" w:pos="1940"/>
        <w:tab w:val="left" w:pos="2140"/>
      </w:tabs>
      <w:ind w:left="2140" w:hanging="2140"/>
    </w:pPr>
  </w:style>
  <w:style w:type="paragraph" w:customStyle="1" w:styleId="ISchsubsubpara">
    <w:name w:val="I Sch subsubpara"/>
    <w:basedOn w:val="BillBasic"/>
    <w:rsid w:val="007F4C84"/>
    <w:pPr>
      <w:tabs>
        <w:tab w:val="right" w:pos="2460"/>
        <w:tab w:val="left" w:pos="2660"/>
      </w:tabs>
      <w:ind w:left="2660" w:hanging="2660"/>
    </w:pPr>
  </w:style>
  <w:style w:type="character" w:customStyle="1" w:styleId="aNoteChar">
    <w:name w:val="aNote Char"/>
    <w:basedOn w:val="DefaultParagraphFont"/>
    <w:link w:val="aNote"/>
    <w:locked/>
    <w:rsid w:val="007F4C84"/>
    <w:rPr>
      <w:lang w:eastAsia="en-US"/>
    </w:rPr>
  </w:style>
  <w:style w:type="character" w:customStyle="1" w:styleId="charCitHyperlinkAbbrev">
    <w:name w:val="charCitHyperlinkAbbrev"/>
    <w:basedOn w:val="Hyperlink"/>
    <w:uiPriority w:val="1"/>
    <w:rsid w:val="007F4C84"/>
    <w:rPr>
      <w:color w:val="0000FF" w:themeColor="hyperlink"/>
      <w:u w:val="none"/>
    </w:rPr>
  </w:style>
  <w:style w:type="character" w:styleId="Hyperlink">
    <w:name w:val="Hyperlink"/>
    <w:basedOn w:val="DefaultParagraphFont"/>
    <w:uiPriority w:val="99"/>
    <w:unhideWhenUsed/>
    <w:rsid w:val="007F4C84"/>
    <w:rPr>
      <w:color w:val="0000FF" w:themeColor="hyperlink"/>
      <w:u w:val="single"/>
    </w:rPr>
  </w:style>
  <w:style w:type="character" w:customStyle="1" w:styleId="charCitHyperlinkItal">
    <w:name w:val="charCitHyperlinkItal"/>
    <w:basedOn w:val="Hyperlink"/>
    <w:uiPriority w:val="1"/>
    <w:rsid w:val="007F4C84"/>
    <w:rPr>
      <w:i/>
      <w:color w:val="0000FF" w:themeColor="hyperlink"/>
      <w:u w:val="none"/>
    </w:rPr>
  </w:style>
  <w:style w:type="character" w:customStyle="1" w:styleId="AH5SecChar">
    <w:name w:val="A H5 Sec Char"/>
    <w:basedOn w:val="DefaultParagraphFont"/>
    <w:link w:val="AH5Sec"/>
    <w:locked/>
    <w:rsid w:val="007F4C84"/>
    <w:rPr>
      <w:rFonts w:ascii="Arial" w:hAnsi="Arial"/>
      <w:b/>
      <w:sz w:val="24"/>
      <w:lang w:eastAsia="en-US"/>
    </w:rPr>
  </w:style>
  <w:style w:type="character" w:customStyle="1" w:styleId="BillBasicChar">
    <w:name w:val="BillBasic Char"/>
    <w:basedOn w:val="DefaultParagraphFont"/>
    <w:link w:val="BillBasic"/>
    <w:locked/>
    <w:rsid w:val="007F4C84"/>
    <w:rPr>
      <w:sz w:val="24"/>
      <w:lang w:eastAsia="en-US"/>
    </w:rPr>
  </w:style>
  <w:style w:type="paragraph" w:customStyle="1" w:styleId="Status">
    <w:name w:val="Status"/>
    <w:basedOn w:val="Normal"/>
    <w:rsid w:val="007F4C84"/>
    <w:pPr>
      <w:spacing w:before="280"/>
      <w:jc w:val="center"/>
    </w:pPr>
    <w:rPr>
      <w:rFonts w:ascii="Arial" w:hAnsi="Arial"/>
      <w:sz w:val="14"/>
    </w:rPr>
  </w:style>
  <w:style w:type="paragraph" w:customStyle="1" w:styleId="FooterInfoCentre">
    <w:name w:val="FooterInfoCentre"/>
    <w:basedOn w:val="FooterInfo"/>
    <w:rsid w:val="007F4C84"/>
    <w:pPr>
      <w:spacing w:before="60"/>
      <w:jc w:val="center"/>
    </w:pPr>
  </w:style>
  <w:style w:type="character" w:customStyle="1" w:styleId="AmainChar">
    <w:name w:val="A main Char"/>
    <w:basedOn w:val="DefaultParagraphFont"/>
    <w:link w:val="Amain"/>
    <w:locked/>
    <w:rsid w:val="0052125F"/>
    <w:rPr>
      <w:sz w:val="24"/>
      <w:lang w:eastAsia="en-US"/>
    </w:rPr>
  </w:style>
  <w:style w:type="character" w:customStyle="1" w:styleId="AsubparaChar">
    <w:name w:val="A subpara Char"/>
    <w:basedOn w:val="DefaultParagraphFont"/>
    <w:link w:val="Asubpara"/>
    <w:locked/>
    <w:rsid w:val="0052125F"/>
    <w:rPr>
      <w:sz w:val="24"/>
      <w:lang w:eastAsia="en-US"/>
    </w:rPr>
  </w:style>
  <w:style w:type="character" w:customStyle="1" w:styleId="AparaChar">
    <w:name w:val="A para Char"/>
    <w:basedOn w:val="DefaultParagraphFont"/>
    <w:link w:val="Apara"/>
    <w:locked/>
    <w:rsid w:val="00555D7B"/>
    <w:rPr>
      <w:sz w:val="24"/>
      <w:lang w:eastAsia="en-US"/>
    </w:rPr>
  </w:style>
  <w:style w:type="paragraph" w:styleId="ListParagraph">
    <w:name w:val="List Paragraph"/>
    <w:basedOn w:val="Normal"/>
    <w:uiPriority w:val="34"/>
    <w:qFormat/>
    <w:rsid w:val="005611BA"/>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532943"/>
    <w:rPr>
      <w:rFonts w:ascii="Arial" w:hAnsi="Arial"/>
      <w:b/>
      <w:kern w:val="28"/>
      <w:sz w:val="36"/>
      <w:lang w:eastAsia="en-US"/>
    </w:rPr>
  </w:style>
  <w:style w:type="character" w:styleId="UnresolvedMention">
    <w:name w:val="Unresolved Mention"/>
    <w:basedOn w:val="DefaultParagraphFont"/>
    <w:uiPriority w:val="99"/>
    <w:semiHidden/>
    <w:unhideWhenUsed/>
    <w:rsid w:val="008C0703"/>
    <w:rPr>
      <w:color w:val="605E5C"/>
      <w:shd w:val="clear" w:color="auto" w:fill="E1DFDD"/>
    </w:rPr>
  </w:style>
  <w:style w:type="character" w:customStyle="1" w:styleId="AmainreturnChar">
    <w:name w:val="A main return Char"/>
    <w:basedOn w:val="DefaultParagraphFont"/>
    <w:link w:val="Amainreturn"/>
    <w:locked/>
    <w:rsid w:val="00975573"/>
    <w:rPr>
      <w:sz w:val="24"/>
      <w:lang w:eastAsia="en-US"/>
    </w:rPr>
  </w:style>
  <w:style w:type="paragraph" w:customStyle="1" w:styleId="00AssAmLandscape">
    <w:name w:val="00AssAmLandscape"/>
    <w:basedOn w:val="02TextLandscape"/>
    <w:qFormat/>
    <w:rsid w:val="005A52FA"/>
  </w:style>
  <w:style w:type="paragraph" w:customStyle="1" w:styleId="00Spine">
    <w:name w:val="00Spine"/>
    <w:basedOn w:val="Normal"/>
    <w:rsid w:val="007F4C84"/>
  </w:style>
  <w:style w:type="paragraph" w:customStyle="1" w:styleId="05Endnote0">
    <w:name w:val="05Endnote"/>
    <w:basedOn w:val="Normal"/>
    <w:rsid w:val="007F4C84"/>
  </w:style>
  <w:style w:type="paragraph" w:customStyle="1" w:styleId="06Copyright">
    <w:name w:val="06Copyright"/>
    <w:basedOn w:val="Normal"/>
    <w:rsid w:val="007F4C84"/>
  </w:style>
  <w:style w:type="paragraph" w:customStyle="1" w:styleId="RepubNo">
    <w:name w:val="RepubNo"/>
    <w:basedOn w:val="BillBasicHeading"/>
    <w:rsid w:val="007F4C84"/>
    <w:pPr>
      <w:keepNext w:val="0"/>
      <w:spacing w:before="600"/>
      <w:jc w:val="both"/>
    </w:pPr>
    <w:rPr>
      <w:sz w:val="26"/>
    </w:rPr>
  </w:style>
  <w:style w:type="paragraph" w:customStyle="1" w:styleId="EffectiveDate">
    <w:name w:val="EffectiveDate"/>
    <w:basedOn w:val="Normal"/>
    <w:rsid w:val="007F4C84"/>
    <w:pPr>
      <w:spacing w:before="120"/>
    </w:pPr>
    <w:rPr>
      <w:rFonts w:ascii="Arial" w:hAnsi="Arial"/>
      <w:b/>
      <w:sz w:val="26"/>
    </w:rPr>
  </w:style>
  <w:style w:type="paragraph" w:customStyle="1" w:styleId="CoverInForce">
    <w:name w:val="CoverInForce"/>
    <w:basedOn w:val="BillBasicHeading"/>
    <w:rsid w:val="007F4C84"/>
    <w:pPr>
      <w:keepNext w:val="0"/>
      <w:spacing w:before="400"/>
    </w:pPr>
    <w:rPr>
      <w:b w:val="0"/>
    </w:rPr>
  </w:style>
  <w:style w:type="paragraph" w:customStyle="1" w:styleId="CoverHeading">
    <w:name w:val="CoverHeading"/>
    <w:basedOn w:val="Normal"/>
    <w:rsid w:val="007F4C84"/>
    <w:rPr>
      <w:rFonts w:ascii="Arial" w:hAnsi="Arial"/>
      <w:b/>
    </w:rPr>
  </w:style>
  <w:style w:type="paragraph" w:customStyle="1" w:styleId="CoverSubHdg">
    <w:name w:val="CoverSubHdg"/>
    <w:basedOn w:val="CoverHeading"/>
    <w:rsid w:val="007F4C84"/>
    <w:pPr>
      <w:spacing w:before="120"/>
    </w:pPr>
    <w:rPr>
      <w:sz w:val="20"/>
    </w:rPr>
  </w:style>
  <w:style w:type="paragraph" w:customStyle="1" w:styleId="CoverActName">
    <w:name w:val="CoverActName"/>
    <w:basedOn w:val="BillBasicHeading"/>
    <w:rsid w:val="007F4C84"/>
    <w:pPr>
      <w:keepNext w:val="0"/>
      <w:spacing w:before="260"/>
    </w:pPr>
  </w:style>
  <w:style w:type="paragraph" w:customStyle="1" w:styleId="CoverText">
    <w:name w:val="CoverText"/>
    <w:basedOn w:val="Normal"/>
    <w:uiPriority w:val="99"/>
    <w:rsid w:val="007F4C84"/>
    <w:pPr>
      <w:spacing w:before="100"/>
      <w:jc w:val="both"/>
    </w:pPr>
    <w:rPr>
      <w:sz w:val="20"/>
    </w:rPr>
  </w:style>
  <w:style w:type="paragraph" w:customStyle="1" w:styleId="CoverTextPara">
    <w:name w:val="CoverTextPara"/>
    <w:basedOn w:val="CoverText"/>
    <w:rsid w:val="007F4C84"/>
    <w:pPr>
      <w:tabs>
        <w:tab w:val="right" w:pos="600"/>
        <w:tab w:val="left" w:pos="840"/>
      </w:tabs>
      <w:ind w:left="840" w:hanging="840"/>
    </w:pPr>
  </w:style>
  <w:style w:type="paragraph" w:customStyle="1" w:styleId="AH1ChapterSymb">
    <w:name w:val="A H1 Chapter Symb"/>
    <w:basedOn w:val="AH1Chapter"/>
    <w:next w:val="AH2Part"/>
    <w:rsid w:val="007F4C84"/>
    <w:pPr>
      <w:tabs>
        <w:tab w:val="clear" w:pos="2600"/>
        <w:tab w:val="left" w:pos="0"/>
      </w:tabs>
      <w:ind w:left="2480" w:hanging="2960"/>
    </w:pPr>
  </w:style>
  <w:style w:type="paragraph" w:customStyle="1" w:styleId="AH2PartSymb">
    <w:name w:val="A H2 Part Symb"/>
    <w:basedOn w:val="AH2Part"/>
    <w:next w:val="AH3Div"/>
    <w:rsid w:val="007F4C84"/>
    <w:pPr>
      <w:tabs>
        <w:tab w:val="clear" w:pos="2600"/>
        <w:tab w:val="left" w:pos="0"/>
      </w:tabs>
      <w:ind w:left="2480" w:hanging="2960"/>
    </w:pPr>
  </w:style>
  <w:style w:type="paragraph" w:customStyle="1" w:styleId="AH3DivSymb">
    <w:name w:val="A H3 Div Symb"/>
    <w:basedOn w:val="AH3Div"/>
    <w:next w:val="AH5Sec"/>
    <w:rsid w:val="007F4C84"/>
    <w:pPr>
      <w:tabs>
        <w:tab w:val="clear" w:pos="2600"/>
        <w:tab w:val="left" w:pos="0"/>
      </w:tabs>
      <w:ind w:left="2480" w:hanging="2960"/>
    </w:pPr>
  </w:style>
  <w:style w:type="paragraph" w:customStyle="1" w:styleId="AH4SubDivSymb">
    <w:name w:val="A H4 SubDiv Symb"/>
    <w:basedOn w:val="AH4SubDiv"/>
    <w:next w:val="AH5Sec"/>
    <w:rsid w:val="007F4C84"/>
    <w:pPr>
      <w:tabs>
        <w:tab w:val="clear" w:pos="2600"/>
        <w:tab w:val="left" w:pos="0"/>
      </w:tabs>
      <w:ind w:left="2480" w:hanging="2960"/>
    </w:pPr>
  </w:style>
  <w:style w:type="paragraph" w:customStyle="1" w:styleId="AH5SecSymb">
    <w:name w:val="A H5 Sec Symb"/>
    <w:basedOn w:val="AH5Sec"/>
    <w:next w:val="Amain"/>
    <w:rsid w:val="007F4C84"/>
    <w:pPr>
      <w:tabs>
        <w:tab w:val="clear" w:pos="1100"/>
        <w:tab w:val="left" w:pos="0"/>
      </w:tabs>
      <w:ind w:hanging="1580"/>
    </w:pPr>
  </w:style>
  <w:style w:type="paragraph" w:customStyle="1" w:styleId="AmainSymb">
    <w:name w:val="A main Symb"/>
    <w:basedOn w:val="Amain"/>
    <w:rsid w:val="007F4C84"/>
    <w:pPr>
      <w:tabs>
        <w:tab w:val="left" w:pos="0"/>
      </w:tabs>
      <w:ind w:left="1120" w:hanging="1600"/>
    </w:pPr>
  </w:style>
  <w:style w:type="paragraph" w:customStyle="1" w:styleId="AparaSymb">
    <w:name w:val="A para Symb"/>
    <w:basedOn w:val="Apara"/>
    <w:rsid w:val="007F4C84"/>
    <w:pPr>
      <w:tabs>
        <w:tab w:val="right" w:pos="0"/>
      </w:tabs>
      <w:ind w:hanging="2080"/>
    </w:pPr>
  </w:style>
  <w:style w:type="paragraph" w:customStyle="1" w:styleId="Assectheading">
    <w:name w:val="A ssect heading"/>
    <w:basedOn w:val="Amain"/>
    <w:rsid w:val="007F4C84"/>
    <w:pPr>
      <w:keepNext/>
      <w:tabs>
        <w:tab w:val="clear" w:pos="900"/>
        <w:tab w:val="clear" w:pos="1100"/>
      </w:tabs>
      <w:spacing w:before="300"/>
      <w:ind w:left="0" w:firstLine="0"/>
      <w:outlineLvl w:val="9"/>
    </w:pPr>
    <w:rPr>
      <w:i/>
    </w:rPr>
  </w:style>
  <w:style w:type="paragraph" w:customStyle="1" w:styleId="AsubparaSymb">
    <w:name w:val="A subpara Symb"/>
    <w:basedOn w:val="Asubpara"/>
    <w:rsid w:val="007F4C84"/>
    <w:pPr>
      <w:tabs>
        <w:tab w:val="left" w:pos="0"/>
      </w:tabs>
      <w:ind w:left="2098" w:hanging="2580"/>
    </w:pPr>
  </w:style>
  <w:style w:type="paragraph" w:customStyle="1" w:styleId="Actdetails">
    <w:name w:val="Act details"/>
    <w:basedOn w:val="Normal"/>
    <w:rsid w:val="007F4C84"/>
    <w:pPr>
      <w:spacing w:before="20"/>
      <w:ind w:left="1400"/>
    </w:pPr>
    <w:rPr>
      <w:rFonts w:ascii="Arial" w:hAnsi="Arial"/>
      <w:sz w:val="20"/>
    </w:rPr>
  </w:style>
  <w:style w:type="paragraph" w:customStyle="1" w:styleId="AmdtsEntriesDefL2">
    <w:name w:val="AmdtsEntriesDefL2"/>
    <w:basedOn w:val="Normal"/>
    <w:rsid w:val="007F4C84"/>
    <w:pPr>
      <w:tabs>
        <w:tab w:val="left" w:pos="3000"/>
      </w:tabs>
      <w:ind w:left="3100" w:hanging="2000"/>
    </w:pPr>
    <w:rPr>
      <w:rFonts w:ascii="Arial" w:hAnsi="Arial"/>
      <w:sz w:val="18"/>
    </w:rPr>
  </w:style>
  <w:style w:type="paragraph" w:customStyle="1" w:styleId="AmdtsEntries">
    <w:name w:val="AmdtsEntries"/>
    <w:basedOn w:val="BillBasicHeading"/>
    <w:rsid w:val="007F4C8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F4C84"/>
    <w:pPr>
      <w:tabs>
        <w:tab w:val="clear" w:pos="2600"/>
      </w:tabs>
      <w:spacing w:before="120"/>
      <w:ind w:left="1100"/>
    </w:pPr>
    <w:rPr>
      <w:sz w:val="18"/>
    </w:rPr>
  </w:style>
  <w:style w:type="paragraph" w:customStyle="1" w:styleId="Asamby">
    <w:name w:val="As am by"/>
    <w:basedOn w:val="Normal"/>
    <w:next w:val="Normal"/>
    <w:rsid w:val="007F4C84"/>
    <w:pPr>
      <w:spacing w:before="240"/>
      <w:ind w:left="1100"/>
    </w:pPr>
    <w:rPr>
      <w:rFonts w:ascii="Arial" w:hAnsi="Arial"/>
      <w:sz w:val="20"/>
    </w:rPr>
  </w:style>
  <w:style w:type="character" w:customStyle="1" w:styleId="charSymb">
    <w:name w:val="charSymb"/>
    <w:basedOn w:val="DefaultParagraphFont"/>
    <w:rsid w:val="007F4C84"/>
    <w:rPr>
      <w:rFonts w:ascii="Arial" w:hAnsi="Arial"/>
      <w:sz w:val="24"/>
      <w:bdr w:val="single" w:sz="4" w:space="0" w:color="auto"/>
    </w:rPr>
  </w:style>
  <w:style w:type="character" w:customStyle="1" w:styleId="charTableNo">
    <w:name w:val="charTableNo"/>
    <w:basedOn w:val="DefaultParagraphFont"/>
    <w:rsid w:val="007F4C84"/>
  </w:style>
  <w:style w:type="character" w:customStyle="1" w:styleId="charTableText">
    <w:name w:val="charTableText"/>
    <w:basedOn w:val="DefaultParagraphFont"/>
    <w:rsid w:val="007F4C84"/>
  </w:style>
  <w:style w:type="paragraph" w:customStyle="1" w:styleId="Dict-HeadingSymb">
    <w:name w:val="Dict-Heading Symb"/>
    <w:basedOn w:val="Dict-Heading"/>
    <w:rsid w:val="007F4C84"/>
    <w:pPr>
      <w:tabs>
        <w:tab w:val="left" w:pos="0"/>
      </w:tabs>
      <w:ind w:left="2480" w:hanging="2960"/>
    </w:pPr>
  </w:style>
  <w:style w:type="paragraph" w:customStyle="1" w:styleId="EarlierRepubEntries">
    <w:name w:val="EarlierRepubEntries"/>
    <w:basedOn w:val="Normal"/>
    <w:rsid w:val="007F4C84"/>
    <w:pPr>
      <w:spacing w:before="60" w:after="60"/>
    </w:pPr>
    <w:rPr>
      <w:rFonts w:ascii="Arial" w:hAnsi="Arial"/>
      <w:sz w:val="18"/>
    </w:rPr>
  </w:style>
  <w:style w:type="paragraph" w:customStyle="1" w:styleId="EarlierRepubHdg">
    <w:name w:val="EarlierRepubHdg"/>
    <w:basedOn w:val="Normal"/>
    <w:rsid w:val="007F4C84"/>
    <w:pPr>
      <w:keepNext/>
    </w:pPr>
    <w:rPr>
      <w:rFonts w:ascii="Arial" w:hAnsi="Arial"/>
      <w:b/>
      <w:sz w:val="20"/>
    </w:rPr>
  </w:style>
  <w:style w:type="paragraph" w:customStyle="1" w:styleId="Endnote20">
    <w:name w:val="Endnote2"/>
    <w:basedOn w:val="Normal"/>
    <w:rsid w:val="007F4C84"/>
    <w:pPr>
      <w:keepNext/>
      <w:tabs>
        <w:tab w:val="left" w:pos="1100"/>
      </w:tabs>
      <w:spacing w:before="360"/>
    </w:pPr>
    <w:rPr>
      <w:rFonts w:ascii="Arial" w:hAnsi="Arial"/>
      <w:b/>
    </w:rPr>
  </w:style>
  <w:style w:type="paragraph" w:customStyle="1" w:styleId="Endnote3">
    <w:name w:val="Endnote3"/>
    <w:basedOn w:val="Normal"/>
    <w:rsid w:val="007F4C8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F4C8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F4C84"/>
    <w:pPr>
      <w:spacing w:before="60"/>
      <w:ind w:left="1100"/>
      <w:jc w:val="both"/>
    </w:pPr>
    <w:rPr>
      <w:sz w:val="20"/>
    </w:rPr>
  </w:style>
  <w:style w:type="paragraph" w:customStyle="1" w:styleId="EndNoteParas">
    <w:name w:val="EndNoteParas"/>
    <w:basedOn w:val="EndNoteTextEPS"/>
    <w:rsid w:val="007F4C84"/>
    <w:pPr>
      <w:tabs>
        <w:tab w:val="right" w:pos="1432"/>
      </w:tabs>
      <w:ind w:left="1840" w:hanging="1840"/>
    </w:pPr>
  </w:style>
  <w:style w:type="paragraph" w:customStyle="1" w:styleId="EndnotesAbbrev">
    <w:name w:val="EndnotesAbbrev"/>
    <w:basedOn w:val="Normal"/>
    <w:rsid w:val="007F4C84"/>
    <w:pPr>
      <w:spacing w:before="20"/>
    </w:pPr>
    <w:rPr>
      <w:rFonts w:ascii="Arial" w:hAnsi="Arial"/>
      <w:color w:val="000000"/>
      <w:sz w:val="16"/>
    </w:rPr>
  </w:style>
  <w:style w:type="paragraph" w:customStyle="1" w:styleId="EPSCoverTop">
    <w:name w:val="EPSCoverTop"/>
    <w:basedOn w:val="Normal"/>
    <w:rsid w:val="007F4C84"/>
    <w:pPr>
      <w:jc w:val="right"/>
    </w:pPr>
    <w:rPr>
      <w:rFonts w:ascii="Arial" w:hAnsi="Arial"/>
      <w:sz w:val="20"/>
    </w:rPr>
  </w:style>
  <w:style w:type="paragraph" w:customStyle="1" w:styleId="LegHistNote">
    <w:name w:val="LegHistNote"/>
    <w:basedOn w:val="Actdetails"/>
    <w:rsid w:val="007F4C84"/>
    <w:pPr>
      <w:spacing w:before="60"/>
      <w:ind w:left="2700" w:right="-60" w:hanging="1300"/>
    </w:pPr>
    <w:rPr>
      <w:sz w:val="18"/>
    </w:rPr>
  </w:style>
  <w:style w:type="paragraph" w:customStyle="1" w:styleId="LongTitleSymb">
    <w:name w:val="LongTitleSymb"/>
    <w:basedOn w:val="LongTitle"/>
    <w:rsid w:val="007F4C84"/>
    <w:pPr>
      <w:ind w:hanging="480"/>
    </w:pPr>
  </w:style>
  <w:style w:type="paragraph" w:styleId="MacroText">
    <w:name w:val="macro"/>
    <w:link w:val="MacroTextChar"/>
    <w:semiHidden/>
    <w:rsid w:val="007F4C8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7F4C84"/>
    <w:rPr>
      <w:rFonts w:ascii="Courier New" w:hAnsi="Courier New" w:cs="Courier New"/>
      <w:lang w:eastAsia="en-US"/>
    </w:rPr>
  </w:style>
  <w:style w:type="paragraph" w:customStyle="1" w:styleId="NewAct">
    <w:name w:val="New Act"/>
    <w:basedOn w:val="Normal"/>
    <w:next w:val="Actdetails"/>
    <w:link w:val="NewActChar"/>
    <w:rsid w:val="007F4C84"/>
    <w:pPr>
      <w:keepNext/>
      <w:spacing w:before="180"/>
      <w:ind w:left="1100"/>
    </w:pPr>
    <w:rPr>
      <w:rFonts w:ascii="Arial" w:hAnsi="Arial"/>
      <w:b/>
      <w:sz w:val="20"/>
    </w:rPr>
  </w:style>
  <w:style w:type="paragraph" w:customStyle="1" w:styleId="NewReg">
    <w:name w:val="New Reg"/>
    <w:basedOn w:val="NewAct"/>
    <w:next w:val="Actdetails"/>
    <w:rsid w:val="007F4C84"/>
  </w:style>
  <w:style w:type="paragraph" w:customStyle="1" w:styleId="RenumProvEntries">
    <w:name w:val="RenumProvEntries"/>
    <w:basedOn w:val="Normal"/>
    <w:rsid w:val="007F4C84"/>
    <w:pPr>
      <w:spacing w:before="60"/>
    </w:pPr>
    <w:rPr>
      <w:rFonts w:ascii="Arial" w:hAnsi="Arial"/>
      <w:sz w:val="20"/>
    </w:rPr>
  </w:style>
  <w:style w:type="paragraph" w:customStyle="1" w:styleId="RenumProvHdg">
    <w:name w:val="RenumProvHdg"/>
    <w:basedOn w:val="Normal"/>
    <w:rsid w:val="007F4C84"/>
    <w:rPr>
      <w:rFonts w:ascii="Arial" w:hAnsi="Arial"/>
      <w:b/>
      <w:sz w:val="22"/>
    </w:rPr>
  </w:style>
  <w:style w:type="paragraph" w:customStyle="1" w:styleId="RenumProvHeader">
    <w:name w:val="RenumProvHeader"/>
    <w:basedOn w:val="Normal"/>
    <w:rsid w:val="007F4C84"/>
    <w:rPr>
      <w:rFonts w:ascii="Arial" w:hAnsi="Arial"/>
      <w:b/>
      <w:sz w:val="22"/>
    </w:rPr>
  </w:style>
  <w:style w:type="paragraph" w:customStyle="1" w:styleId="RenumProvSubsectEntries">
    <w:name w:val="RenumProvSubsectEntries"/>
    <w:basedOn w:val="RenumProvEntries"/>
    <w:rsid w:val="007F4C84"/>
    <w:pPr>
      <w:ind w:left="252"/>
    </w:pPr>
  </w:style>
  <w:style w:type="paragraph" w:customStyle="1" w:styleId="RenumTableHdg">
    <w:name w:val="RenumTableHdg"/>
    <w:basedOn w:val="Normal"/>
    <w:rsid w:val="007F4C84"/>
    <w:pPr>
      <w:spacing w:before="120"/>
    </w:pPr>
    <w:rPr>
      <w:rFonts w:ascii="Arial" w:hAnsi="Arial"/>
      <w:b/>
      <w:sz w:val="20"/>
    </w:rPr>
  </w:style>
  <w:style w:type="paragraph" w:customStyle="1" w:styleId="SchclauseheadingSymb">
    <w:name w:val="Sch clause heading Symb"/>
    <w:basedOn w:val="Schclauseheading"/>
    <w:rsid w:val="007F4C84"/>
    <w:pPr>
      <w:tabs>
        <w:tab w:val="left" w:pos="0"/>
      </w:tabs>
      <w:ind w:left="980" w:hanging="1460"/>
    </w:pPr>
  </w:style>
  <w:style w:type="paragraph" w:customStyle="1" w:styleId="SchSubClause">
    <w:name w:val="Sch SubClause"/>
    <w:basedOn w:val="Schclauseheading"/>
    <w:rsid w:val="007F4C84"/>
    <w:rPr>
      <w:b w:val="0"/>
    </w:rPr>
  </w:style>
  <w:style w:type="paragraph" w:customStyle="1" w:styleId="Sched-FormSymb">
    <w:name w:val="Sched-Form Symb"/>
    <w:basedOn w:val="Sched-Form"/>
    <w:rsid w:val="007F4C84"/>
    <w:pPr>
      <w:tabs>
        <w:tab w:val="left" w:pos="0"/>
      </w:tabs>
      <w:ind w:left="2480" w:hanging="2960"/>
    </w:pPr>
  </w:style>
  <w:style w:type="paragraph" w:customStyle="1" w:styleId="Sched-headingSymb">
    <w:name w:val="Sched-heading Symb"/>
    <w:basedOn w:val="Sched-heading"/>
    <w:rsid w:val="007F4C84"/>
    <w:pPr>
      <w:tabs>
        <w:tab w:val="left" w:pos="0"/>
      </w:tabs>
      <w:ind w:left="2480" w:hanging="2960"/>
    </w:pPr>
  </w:style>
  <w:style w:type="paragraph" w:customStyle="1" w:styleId="Sched-PartSymb">
    <w:name w:val="Sched-Part Symb"/>
    <w:basedOn w:val="Sched-Part"/>
    <w:rsid w:val="007F4C84"/>
    <w:pPr>
      <w:tabs>
        <w:tab w:val="left" w:pos="0"/>
      </w:tabs>
      <w:ind w:left="2480" w:hanging="2960"/>
    </w:pPr>
  </w:style>
  <w:style w:type="paragraph" w:styleId="Subtitle">
    <w:name w:val="Subtitle"/>
    <w:basedOn w:val="Normal"/>
    <w:link w:val="SubtitleChar"/>
    <w:qFormat/>
    <w:rsid w:val="007F4C84"/>
    <w:pPr>
      <w:spacing w:after="60"/>
      <w:jc w:val="center"/>
      <w:outlineLvl w:val="1"/>
    </w:pPr>
    <w:rPr>
      <w:rFonts w:ascii="Arial" w:hAnsi="Arial"/>
    </w:rPr>
  </w:style>
  <w:style w:type="character" w:customStyle="1" w:styleId="SubtitleChar">
    <w:name w:val="Subtitle Char"/>
    <w:basedOn w:val="DefaultParagraphFont"/>
    <w:link w:val="Subtitle"/>
    <w:rsid w:val="007F4C84"/>
    <w:rPr>
      <w:rFonts w:ascii="Arial" w:hAnsi="Arial"/>
      <w:sz w:val="24"/>
      <w:lang w:eastAsia="en-US"/>
    </w:rPr>
  </w:style>
  <w:style w:type="paragraph" w:customStyle="1" w:styleId="TLegEntries">
    <w:name w:val="TLegEntries"/>
    <w:basedOn w:val="Normal"/>
    <w:rsid w:val="007F4C8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F4C84"/>
    <w:pPr>
      <w:ind w:firstLine="0"/>
    </w:pPr>
    <w:rPr>
      <w:b/>
    </w:rPr>
  </w:style>
  <w:style w:type="paragraph" w:customStyle="1" w:styleId="EndNoteTextPub">
    <w:name w:val="EndNoteTextPub"/>
    <w:basedOn w:val="Normal"/>
    <w:rsid w:val="007F4C84"/>
    <w:pPr>
      <w:spacing w:before="60"/>
      <w:ind w:left="1100"/>
      <w:jc w:val="both"/>
    </w:pPr>
    <w:rPr>
      <w:sz w:val="20"/>
    </w:rPr>
  </w:style>
  <w:style w:type="paragraph" w:customStyle="1" w:styleId="TOC10">
    <w:name w:val="TOC 10"/>
    <w:basedOn w:val="TOC5"/>
    <w:rsid w:val="007F4C84"/>
    <w:rPr>
      <w:szCs w:val="24"/>
    </w:rPr>
  </w:style>
  <w:style w:type="character" w:customStyle="1" w:styleId="charNotBold">
    <w:name w:val="charNotBold"/>
    <w:basedOn w:val="DefaultParagraphFont"/>
    <w:rsid w:val="007F4C84"/>
    <w:rPr>
      <w:rFonts w:ascii="Arial" w:hAnsi="Arial"/>
      <w:sz w:val="20"/>
    </w:rPr>
  </w:style>
  <w:style w:type="paragraph" w:customStyle="1" w:styleId="ShadedSchClauseSymb">
    <w:name w:val="Shaded Sch Clause Symb"/>
    <w:basedOn w:val="ShadedSchClause"/>
    <w:rsid w:val="007F4C84"/>
    <w:pPr>
      <w:tabs>
        <w:tab w:val="left" w:pos="0"/>
      </w:tabs>
      <w:ind w:left="975" w:hanging="1457"/>
    </w:pPr>
  </w:style>
  <w:style w:type="paragraph" w:customStyle="1" w:styleId="CoverTextBullet">
    <w:name w:val="CoverTextBullet"/>
    <w:basedOn w:val="CoverText"/>
    <w:qFormat/>
    <w:rsid w:val="007F4C84"/>
    <w:pPr>
      <w:numPr>
        <w:numId w:val="7"/>
      </w:numPr>
    </w:pPr>
    <w:rPr>
      <w:color w:val="000000"/>
    </w:rPr>
  </w:style>
  <w:style w:type="character" w:customStyle="1" w:styleId="Heading3Char">
    <w:name w:val="Heading 3 Char"/>
    <w:aliases w:val="h3 Char,sec Char"/>
    <w:basedOn w:val="DefaultParagraphFont"/>
    <w:link w:val="Heading3"/>
    <w:rsid w:val="007F4C84"/>
    <w:rPr>
      <w:b/>
      <w:sz w:val="24"/>
      <w:lang w:eastAsia="en-US"/>
    </w:rPr>
  </w:style>
  <w:style w:type="paragraph" w:customStyle="1" w:styleId="Sched-Form-18Space">
    <w:name w:val="Sched-Form-18Space"/>
    <w:basedOn w:val="Normal"/>
    <w:rsid w:val="007F4C84"/>
    <w:pPr>
      <w:spacing w:before="360" w:after="60"/>
    </w:pPr>
    <w:rPr>
      <w:sz w:val="22"/>
    </w:rPr>
  </w:style>
  <w:style w:type="paragraph" w:customStyle="1" w:styleId="FormRule">
    <w:name w:val="FormRule"/>
    <w:basedOn w:val="Normal"/>
    <w:rsid w:val="007F4C84"/>
    <w:pPr>
      <w:pBdr>
        <w:top w:val="single" w:sz="4" w:space="1" w:color="auto"/>
      </w:pBdr>
      <w:spacing w:before="160" w:after="40"/>
      <w:ind w:left="3220" w:right="3260"/>
    </w:pPr>
    <w:rPr>
      <w:sz w:val="8"/>
    </w:rPr>
  </w:style>
  <w:style w:type="paragraph" w:customStyle="1" w:styleId="OldAmdtsEntries">
    <w:name w:val="OldAmdtsEntries"/>
    <w:basedOn w:val="BillBasicHeading"/>
    <w:rsid w:val="007F4C84"/>
    <w:pPr>
      <w:tabs>
        <w:tab w:val="clear" w:pos="2600"/>
        <w:tab w:val="left" w:leader="dot" w:pos="2700"/>
      </w:tabs>
      <w:ind w:left="2700" w:hanging="2000"/>
    </w:pPr>
    <w:rPr>
      <w:sz w:val="18"/>
    </w:rPr>
  </w:style>
  <w:style w:type="paragraph" w:customStyle="1" w:styleId="OldAmdt2ndLine">
    <w:name w:val="OldAmdt2ndLine"/>
    <w:basedOn w:val="OldAmdtsEntries"/>
    <w:rsid w:val="007F4C84"/>
    <w:pPr>
      <w:tabs>
        <w:tab w:val="left" w:pos="2700"/>
      </w:tabs>
      <w:spacing w:before="0"/>
    </w:pPr>
  </w:style>
  <w:style w:type="paragraph" w:customStyle="1" w:styleId="parainpara">
    <w:name w:val="para in para"/>
    <w:rsid w:val="007F4C8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F4C84"/>
    <w:pPr>
      <w:spacing w:after="60"/>
      <w:ind w:left="2800"/>
    </w:pPr>
    <w:rPr>
      <w:rFonts w:ascii="ACTCrest" w:hAnsi="ACTCrest"/>
      <w:sz w:val="216"/>
    </w:rPr>
  </w:style>
  <w:style w:type="paragraph" w:customStyle="1" w:styleId="Actbullet">
    <w:name w:val="Act bullet"/>
    <w:basedOn w:val="Normal"/>
    <w:uiPriority w:val="99"/>
    <w:rsid w:val="007F4C84"/>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7F4C8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F4C84"/>
    <w:rPr>
      <w:b w:val="0"/>
      <w:sz w:val="32"/>
    </w:rPr>
  </w:style>
  <w:style w:type="paragraph" w:customStyle="1" w:styleId="MH1Chapter">
    <w:name w:val="M H1 Chapter"/>
    <w:basedOn w:val="AH1Chapter"/>
    <w:rsid w:val="007F4C84"/>
    <w:pPr>
      <w:tabs>
        <w:tab w:val="clear" w:pos="2600"/>
        <w:tab w:val="left" w:pos="2720"/>
      </w:tabs>
      <w:ind w:left="4000" w:hanging="3300"/>
    </w:pPr>
  </w:style>
  <w:style w:type="paragraph" w:customStyle="1" w:styleId="ModH1Chapter">
    <w:name w:val="Mod H1 Chapter"/>
    <w:basedOn w:val="IH1ChapSymb"/>
    <w:rsid w:val="007F4C84"/>
    <w:pPr>
      <w:tabs>
        <w:tab w:val="clear" w:pos="2600"/>
        <w:tab w:val="left" w:pos="3300"/>
      </w:tabs>
      <w:ind w:left="3300"/>
    </w:pPr>
  </w:style>
  <w:style w:type="paragraph" w:customStyle="1" w:styleId="ModH2Part">
    <w:name w:val="Mod H2 Part"/>
    <w:basedOn w:val="IH2PartSymb"/>
    <w:rsid w:val="007F4C84"/>
    <w:pPr>
      <w:tabs>
        <w:tab w:val="clear" w:pos="2600"/>
        <w:tab w:val="left" w:pos="3300"/>
      </w:tabs>
      <w:ind w:left="3300"/>
    </w:pPr>
  </w:style>
  <w:style w:type="paragraph" w:customStyle="1" w:styleId="ModH3Div">
    <w:name w:val="Mod H3 Div"/>
    <w:basedOn w:val="IH3DivSymb"/>
    <w:rsid w:val="007F4C84"/>
    <w:pPr>
      <w:tabs>
        <w:tab w:val="clear" w:pos="2600"/>
        <w:tab w:val="left" w:pos="3300"/>
      </w:tabs>
      <w:ind w:left="3300"/>
    </w:pPr>
  </w:style>
  <w:style w:type="paragraph" w:customStyle="1" w:styleId="ModH4SubDiv">
    <w:name w:val="Mod H4 SubDiv"/>
    <w:basedOn w:val="IH4SubDivSymb"/>
    <w:rsid w:val="007F4C84"/>
    <w:pPr>
      <w:tabs>
        <w:tab w:val="clear" w:pos="2600"/>
        <w:tab w:val="left" w:pos="3300"/>
      </w:tabs>
      <w:ind w:left="3300"/>
    </w:pPr>
  </w:style>
  <w:style w:type="paragraph" w:customStyle="1" w:styleId="ModH5Sec">
    <w:name w:val="Mod H5 Sec"/>
    <w:basedOn w:val="IH5SecSymb"/>
    <w:rsid w:val="007F4C84"/>
    <w:pPr>
      <w:tabs>
        <w:tab w:val="clear" w:pos="1100"/>
        <w:tab w:val="left" w:pos="1800"/>
      </w:tabs>
      <w:ind w:left="2200"/>
    </w:pPr>
  </w:style>
  <w:style w:type="paragraph" w:customStyle="1" w:styleId="Modmain">
    <w:name w:val="Mod main"/>
    <w:basedOn w:val="Amain"/>
    <w:rsid w:val="007F4C84"/>
    <w:pPr>
      <w:tabs>
        <w:tab w:val="clear" w:pos="900"/>
        <w:tab w:val="clear" w:pos="1100"/>
        <w:tab w:val="right" w:pos="1600"/>
        <w:tab w:val="left" w:pos="1800"/>
      </w:tabs>
      <w:ind w:left="2200"/>
    </w:pPr>
  </w:style>
  <w:style w:type="paragraph" w:customStyle="1" w:styleId="Modpara">
    <w:name w:val="Mod para"/>
    <w:basedOn w:val="BillBasic"/>
    <w:rsid w:val="007F4C84"/>
    <w:pPr>
      <w:tabs>
        <w:tab w:val="right" w:pos="2100"/>
        <w:tab w:val="left" w:pos="2300"/>
      </w:tabs>
      <w:ind w:left="2700" w:hanging="1600"/>
      <w:outlineLvl w:val="6"/>
    </w:pPr>
  </w:style>
  <w:style w:type="paragraph" w:customStyle="1" w:styleId="Modsubpara">
    <w:name w:val="Mod subpara"/>
    <w:basedOn w:val="Asubpara"/>
    <w:rsid w:val="007F4C84"/>
    <w:pPr>
      <w:tabs>
        <w:tab w:val="clear" w:pos="1900"/>
        <w:tab w:val="clear" w:pos="2100"/>
        <w:tab w:val="right" w:pos="2640"/>
        <w:tab w:val="left" w:pos="2840"/>
      </w:tabs>
      <w:ind w:left="3240" w:hanging="2140"/>
    </w:pPr>
  </w:style>
  <w:style w:type="paragraph" w:customStyle="1" w:styleId="Modsubsubpara">
    <w:name w:val="Mod subsubpara"/>
    <w:basedOn w:val="AsubsubparaSymb"/>
    <w:rsid w:val="007F4C84"/>
    <w:pPr>
      <w:tabs>
        <w:tab w:val="clear" w:pos="2400"/>
        <w:tab w:val="clear" w:pos="2600"/>
        <w:tab w:val="right" w:pos="3160"/>
        <w:tab w:val="left" w:pos="3360"/>
      </w:tabs>
      <w:ind w:left="3760" w:hanging="2660"/>
    </w:pPr>
  </w:style>
  <w:style w:type="paragraph" w:customStyle="1" w:styleId="Modmainreturn">
    <w:name w:val="Mod main return"/>
    <w:basedOn w:val="AmainreturnSymb"/>
    <w:rsid w:val="007F4C84"/>
    <w:pPr>
      <w:ind w:left="1800"/>
    </w:pPr>
  </w:style>
  <w:style w:type="paragraph" w:customStyle="1" w:styleId="Modparareturn">
    <w:name w:val="Mod para return"/>
    <w:basedOn w:val="AparareturnSymb"/>
    <w:rsid w:val="007F4C84"/>
    <w:pPr>
      <w:ind w:left="2300"/>
    </w:pPr>
  </w:style>
  <w:style w:type="paragraph" w:customStyle="1" w:styleId="Modsubparareturn">
    <w:name w:val="Mod subpara return"/>
    <w:basedOn w:val="AsubparareturnSymb"/>
    <w:rsid w:val="007F4C84"/>
    <w:pPr>
      <w:ind w:left="3040"/>
    </w:pPr>
  </w:style>
  <w:style w:type="paragraph" w:customStyle="1" w:styleId="Modref">
    <w:name w:val="Mod ref"/>
    <w:basedOn w:val="refSymb"/>
    <w:rsid w:val="007F4C84"/>
    <w:pPr>
      <w:ind w:left="1100"/>
    </w:pPr>
  </w:style>
  <w:style w:type="paragraph" w:customStyle="1" w:styleId="ModaNote">
    <w:name w:val="Mod aNote"/>
    <w:basedOn w:val="aNoteSymb"/>
    <w:rsid w:val="007F4C84"/>
    <w:pPr>
      <w:tabs>
        <w:tab w:val="left" w:pos="2600"/>
      </w:tabs>
      <w:ind w:left="2600"/>
    </w:pPr>
  </w:style>
  <w:style w:type="paragraph" w:customStyle="1" w:styleId="ModNote">
    <w:name w:val="Mod Note"/>
    <w:basedOn w:val="aNoteSymb"/>
    <w:rsid w:val="007F4C84"/>
    <w:pPr>
      <w:tabs>
        <w:tab w:val="left" w:pos="2600"/>
      </w:tabs>
      <w:ind w:left="2600"/>
    </w:pPr>
  </w:style>
  <w:style w:type="paragraph" w:customStyle="1" w:styleId="ApprFormHd">
    <w:name w:val="ApprFormHd"/>
    <w:basedOn w:val="Sched-heading"/>
    <w:rsid w:val="007F4C84"/>
    <w:pPr>
      <w:ind w:left="0" w:firstLine="0"/>
    </w:pPr>
  </w:style>
  <w:style w:type="paragraph" w:customStyle="1" w:styleId="AmdtEntries">
    <w:name w:val="AmdtEntries"/>
    <w:basedOn w:val="BillBasicHeading"/>
    <w:rsid w:val="007F4C84"/>
    <w:pPr>
      <w:keepNext w:val="0"/>
      <w:tabs>
        <w:tab w:val="clear" w:pos="2600"/>
      </w:tabs>
      <w:spacing w:before="0"/>
      <w:ind w:left="3200" w:hanging="2100"/>
    </w:pPr>
    <w:rPr>
      <w:sz w:val="18"/>
    </w:rPr>
  </w:style>
  <w:style w:type="paragraph" w:customStyle="1" w:styleId="AmdtEntriesDefL2">
    <w:name w:val="AmdtEntriesDefL2"/>
    <w:basedOn w:val="AmdtEntries"/>
    <w:rsid w:val="007F4C84"/>
    <w:pPr>
      <w:tabs>
        <w:tab w:val="left" w:pos="3000"/>
      </w:tabs>
      <w:ind w:left="3600" w:hanging="2500"/>
    </w:pPr>
  </w:style>
  <w:style w:type="paragraph" w:customStyle="1" w:styleId="Actdetailsnote">
    <w:name w:val="Act details note"/>
    <w:basedOn w:val="Actdetails"/>
    <w:uiPriority w:val="99"/>
    <w:rsid w:val="007F4C84"/>
    <w:pPr>
      <w:ind w:left="1620" w:right="-60" w:hanging="720"/>
    </w:pPr>
    <w:rPr>
      <w:sz w:val="18"/>
    </w:rPr>
  </w:style>
  <w:style w:type="paragraph" w:customStyle="1" w:styleId="DetailsNo">
    <w:name w:val="Details No"/>
    <w:basedOn w:val="Actdetails"/>
    <w:uiPriority w:val="99"/>
    <w:rsid w:val="007F4C84"/>
    <w:pPr>
      <w:ind w:left="0"/>
    </w:pPr>
    <w:rPr>
      <w:sz w:val="18"/>
    </w:rPr>
  </w:style>
  <w:style w:type="paragraph" w:customStyle="1" w:styleId="AssectheadingSymb">
    <w:name w:val="A ssect heading Symb"/>
    <w:basedOn w:val="Amain"/>
    <w:rsid w:val="007F4C8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F4C84"/>
    <w:pPr>
      <w:tabs>
        <w:tab w:val="left" w:pos="0"/>
        <w:tab w:val="right" w:pos="2400"/>
        <w:tab w:val="left" w:pos="2600"/>
      </w:tabs>
      <w:ind w:left="2602" w:hanging="3084"/>
      <w:outlineLvl w:val="8"/>
    </w:pPr>
  </w:style>
  <w:style w:type="paragraph" w:customStyle="1" w:styleId="AmainreturnSymb">
    <w:name w:val="A main return Symb"/>
    <w:basedOn w:val="BillBasic"/>
    <w:rsid w:val="007F4C84"/>
    <w:pPr>
      <w:tabs>
        <w:tab w:val="left" w:pos="1582"/>
      </w:tabs>
      <w:ind w:left="1100" w:hanging="1582"/>
    </w:pPr>
  </w:style>
  <w:style w:type="paragraph" w:customStyle="1" w:styleId="AparareturnSymb">
    <w:name w:val="A para return Symb"/>
    <w:basedOn w:val="BillBasic"/>
    <w:rsid w:val="007F4C84"/>
    <w:pPr>
      <w:tabs>
        <w:tab w:val="left" w:pos="2081"/>
      </w:tabs>
      <w:ind w:left="1599" w:hanging="2081"/>
    </w:pPr>
  </w:style>
  <w:style w:type="paragraph" w:customStyle="1" w:styleId="AsubparareturnSymb">
    <w:name w:val="A subpara return Symb"/>
    <w:basedOn w:val="BillBasic"/>
    <w:rsid w:val="007F4C84"/>
    <w:pPr>
      <w:tabs>
        <w:tab w:val="left" w:pos="2580"/>
      </w:tabs>
      <w:ind w:left="2098" w:hanging="2580"/>
    </w:pPr>
  </w:style>
  <w:style w:type="paragraph" w:customStyle="1" w:styleId="aDefSymb">
    <w:name w:val="aDef Symb"/>
    <w:basedOn w:val="BillBasic"/>
    <w:rsid w:val="007F4C84"/>
    <w:pPr>
      <w:tabs>
        <w:tab w:val="left" w:pos="1582"/>
      </w:tabs>
      <w:ind w:left="1100" w:hanging="1582"/>
    </w:pPr>
  </w:style>
  <w:style w:type="paragraph" w:customStyle="1" w:styleId="aDefparaSymb">
    <w:name w:val="aDef para Symb"/>
    <w:basedOn w:val="Apara"/>
    <w:rsid w:val="007F4C84"/>
    <w:pPr>
      <w:tabs>
        <w:tab w:val="clear" w:pos="1600"/>
        <w:tab w:val="left" w:pos="0"/>
        <w:tab w:val="left" w:pos="1599"/>
      </w:tabs>
      <w:ind w:left="1599" w:hanging="2081"/>
    </w:pPr>
  </w:style>
  <w:style w:type="paragraph" w:customStyle="1" w:styleId="aDefsubparaSymb">
    <w:name w:val="aDef subpara Symb"/>
    <w:basedOn w:val="Asubpara"/>
    <w:rsid w:val="007F4C84"/>
    <w:pPr>
      <w:tabs>
        <w:tab w:val="left" w:pos="0"/>
      </w:tabs>
      <w:ind w:left="2098" w:hanging="2580"/>
    </w:pPr>
  </w:style>
  <w:style w:type="paragraph" w:customStyle="1" w:styleId="SchAmainSymb">
    <w:name w:val="Sch A main Symb"/>
    <w:basedOn w:val="Amain"/>
    <w:rsid w:val="007F4C84"/>
    <w:pPr>
      <w:tabs>
        <w:tab w:val="left" w:pos="0"/>
      </w:tabs>
      <w:ind w:hanging="1580"/>
    </w:pPr>
  </w:style>
  <w:style w:type="paragraph" w:customStyle="1" w:styleId="SchAparaSymb">
    <w:name w:val="Sch A para Symb"/>
    <w:basedOn w:val="Apara"/>
    <w:rsid w:val="007F4C84"/>
    <w:pPr>
      <w:tabs>
        <w:tab w:val="left" w:pos="0"/>
      </w:tabs>
      <w:ind w:hanging="2080"/>
    </w:pPr>
  </w:style>
  <w:style w:type="paragraph" w:customStyle="1" w:styleId="SchAsubparaSymb">
    <w:name w:val="Sch A subpara Symb"/>
    <w:basedOn w:val="Asubpara"/>
    <w:rsid w:val="007F4C84"/>
    <w:pPr>
      <w:tabs>
        <w:tab w:val="left" w:pos="0"/>
      </w:tabs>
      <w:ind w:hanging="2580"/>
    </w:pPr>
  </w:style>
  <w:style w:type="paragraph" w:customStyle="1" w:styleId="SchAsubsubparaSymb">
    <w:name w:val="Sch A subsubpara Symb"/>
    <w:basedOn w:val="AsubsubparaSymb"/>
    <w:rsid w:val="007F4C84"/>
  </w:style>
  <w:style w:type="paragraph" w:customStyle="1" w:styleId="refSymb">
    <w:name w:val="ref Symb"/>
    <w:basedOn w:val="BillBasic"/>
    <w:next w:val="Normal"/>
    <w:rsid w:val="007F4C84"/>
    <w:pPr>
      <w:tabs>
        <w:tab w:val="left" w:pos="-480"/>
      </w:tabs>
      <w:spacing w:before="60"/>
      <w:ind w:hanging="480"/>
    </w:pPr>
    <w:rPr>
      <w:sz w:val="18"/>
    </w:rPr>
  </w:style>
  <w:style w:type="paragraph" w:customStyle="1" w:styleId="IshadedH5SecSymb">
    <w:name w:val="I shaded H5 Sec Symb"/>
    <w:basedOn w:val="AH5Sec"/>
    <w:rsid w:val="007F4C8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4C84"/>
    <w:pPr>
      <w:tabs>
        <w:tab w:val="clear" w:pos="-1580"/>
      </w:tabs>
      <w:ind w:left="975" w:hanging="1457"/>
    </w:pPr>
  </w:style>
  <w:style w:type="paragraph" w:customStyle="1" w:styleId="IH1ChapSymb">
    <w:name w:val="I H1 Chap Symb"/>
    <w:basedOn w:val="BillBasicHeading"/>
    <w:next w:val="Normal"/>
    <w:rsid w:val="007F4C8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F4C8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F4C8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F4C8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F4C84"/>
    <w:pPr>
      <w:tabs>
        <w:tab w:val="clear" w:pos="2600"/>
        <w:tab w:val="left" w:pos="-1580"/>
        <w:tab w:val="left" w:pos="0"/>
        <w:tab w:val="left" w:pos="1100"/>
      </w:tabs>
      <w:spacing w:before="240"/>
      <w:ind w:left="1100" w:hanging="1580"/>
    </w:pPr>
  </w:style>
  <w:style w:type="paragraph" w:customStyle="1" w:styleId="IMainSymb">
    <w:name w:val="I Main Symb"/>
    <w:basedOn w:val="Amain"/>
    <w:rsid w:val="007F4C84"/>
    <w:pPr>
      <w:tabs>
        <w:tab w:val="left" w:pos="0"/>
      </w:tabs>
      <w:ind w:hanging="1580"/>
    </w:pPr>
  </w:style>
  <w:style w:type="paragraph" w:customStyle="1" w:styleId="IparaSymb">
    <w:name w:val="I para Symb"/>
    <w:basedOn w:val="Apara"/>
    <w:rsid w:val="007F4C84"/>
    <w:pPr>
      <w:tabs>
        <w:tab w:val="left" w:pos="0"/>
      </w:tabs>
      <w:ind w:hanging="2080"/>
      <w:outlineLvl w:val="9"/>
    </w:pPr>
  </w:style>
  <w:style w:type="paragraph" w:customStyle="1" w:styleId="IsubparaSymb">
    <w:name w:val="I subpara Symb"/>
    <w:basedOn w:val="Asubpara"/>
    <w:rsid w:val="007F4C8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4C84"/>
    <w:pPr>
      <w:tabs>
        <w:tab w:val="clear" w:pos="2400"/>
        <w:tab w:val="clear" w:pos="2600"/>
        <w:tab w:val="right" w:pos="2460"/>
        <w:tab w:val="left" w:pos="2660"/>
      </w:tabs>
      <w:ind w:left="2660" w:hanging="3140"/>
    </w:pPr>
  </w:style>
  <w:style w:type="paragraph" w:customStyle="1" w:styleId="IdefparaSymb">
    <w:name w:val="I def para Symb"/>
    <w:basedOn w:val="IparaSymb"/>
    <w:rsid w:val="007F4C84"/>
    <w:pPr>
      <w:ind w:left="1599" w:hanging="2081"/>
    </w:pPr>
  </w:style>
  <w:style w:type="paragraph" w:customStyle="1" w:styleId="IdefsubparaSymb">
    <w:name w:val="I def subpara Symb"/>
    <w:basedOn w:val="IsubparaSymb"/>
    <w:rsid w:val="007F4C84"/>
    <w:pPr>
      <w:ind w:left="2138"/>
    </w:pPr>
  </w:style>
  <w:style w:type="paragraph" w:customStyle="1" w:styleId="ISched-headingSymb">
    <w:name w:val="I Sched-heading Symb"/>
    <w:basedOn w:val="BillBasicHeading"/>
    <w:next w:val="Normal"/>
    <w:rsid w:val="007F4C84"/>
    <w:pPr>
      <w:tabs>
        <w:tab w:val="left" w:pos="-3080"/>
        <w:tab w:val="left" w:pos="0"/>
      </w:tabs>
      <w:spacing w:before="320"/>
      <w:ind w:left="2600" w:hanging="3080"/>
    </w:pPr>
    <w:rPr>
      <w:sz w:val="34"/>
    </w:rPr>
  </w:style>
  <w:style w:type="paragraph" w:customStyle="1" w:styleId="ISched-PartSymb">
    <w:name w:val="I Sched-Part Symb"/>
    <w:basedOn w:val="BillBasicHeading"/>
    <w:rsid w:val="007F4C84"/>
    <w:pPr>
      <w:tabs>
        <w:tab w:val="left" w:pos="-3080"/>
        <w:tab w:val="left" w:pos="0"/>
      </w:tabs>
      <w:spacing w:before="380"/>
      <w:ind w:left="2600" w:hanging="3080"/>
    </w:pPr>
    <w:rPr>
      <w:sz w:val="32"/>
    </w:rPr>
  </w:style>
  <w:style w:type="paragraph" w:customStyle="1" w:styleId="ISched-formSymb">
    <w:name w:val="I Sched-form Symb"/>
    <w:basedOn w:val="BillBasicHeading"/>
    <w:rsid w:val="007F4C8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F4C8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4C8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F4C84"/>
    <w:pPr>
      <w:tabs>
        <w:tab w:val="left" w:pos="1100"/>
      </w:tabs>
      <w:spacing w:before="60"/>
      <w:ind w:left="1500" w:hanging="1986"/>
    </w:pPr>
  </w:style>
  <w:style w:type="paragraph" w:customStyle="1" w:styleId="aExamHdgssSymb">
    <w:name w:val="aExamHdgss Symb"/>
    <w:basedOn w:val="BillBasicHeading"/>
    <w:next w:val="Normal"/>
    <w:rsid w:val="007F4C84"/>
    <w:pPr>
      <w:tabs>
        <w:tab w:val="clear" w:pos="2600"/>
        <w:tab w:val="left" w:pos="1582"/>
      </w:tabs>
      <w:ind w:left="1100" w:hanging="1582"/>
    </w:pPr>
    <w:rPr>
      <w:sz w:val="18"/>
    </w:rPr>
  </w:style>
  <w:style w:type="paragraph" w:customStyle="1" w:styleId="aExamssSymb">
    <w:name w:val="aExamss Symb"/>
    <w:basedOn w:val="aNote"/>
    <w:rsid w:val="007F4C84"/>
    <w:pPr>
      <w:tabs>
        <w:tab w:val="left" w:pos="1582"/>
      </w:tabs>
      <w:spacing w:before="60"/>
      <w:ind w:left="1100" w:hanging="1582"/>
    </w:pPr>
  </w:style>
  <w:style w:type="paragraph" w:customStyle="1" w:styleId="aExamINumssSymb">
    <w:name w:val="aExamINumss Symb"/>
    <w:basedOn w:val="aExamssSymb"/>
    <w:rsid w:val="007F4C84"/>
    <w:pPr>
      <w:tabs>
        <w:tab w:val="left" w:pos="1100"/>
      </w:tabs>
      <w:ind w:left="1500" w:hanging="1986"/>
    </w:pPr>
  </w:style>
  <w:style w:type="paragraph" w:customStyle="1" w:styleId="aExamNumTextssSymb">
    <w:name w:val="aExamNumTextss Symb"/>
    <w:basedOn w:val="aExamssSymb"/>
    <w:rsid w:val="007F4C84"/>
    <w:pPr>
      <w:tabs>
        <w:tab w:val="clear" w:pos="1582"/>
        <w:tab w:val="left" w:pos="1985"/>
      </w:tabs>
      <w:ind w:left="1503" w:hanging="1985"/>
    </w:pPr>
  </w:style>
  <w:style w:type="paragraph" w:customStyle="1" w:styleId="AExamIParaSymb">
    <w:name w:val="AExamIPara Symb"/>
    <w:basedOn w:val="aExam"/>
    <w:rsid w:val="007F4C84"/>
    <w:pPr>
      <w:tabs>
        <w:tab w:val="right" w:pos="1718"/>
      </w:tabs>
      <w:ind w:left="1984" w:hanging="2466"/>
    </w:pPr>
  </w:style>
  <w:style w:type="paragraph" w:customStyle="1" w:styleId="aExamBulletssSymb">
    <w:name w:val="aExamBulletss Symb"/>
    <w:basedOn w:val="aExamssSymb"/>
    <w:rsid w:val="007F4C84"/>
    <w:pPr>
      <w:tabs>
        <w:tab w:val="left" w:pos="1100"/>
      </w:tabs>
      <w:ind w:left="1500" w:hanging="1986"/>
    </w:pPr>
  </w:style>
  <w:style w:type="paragraph" w:customStyle="1" w:styleId="aNoteSymb">
    <w:name w:val="aNote Symb"/>
    <w:basedOn w:val="BillBasic"/>
    <w:rsid w:val="007F4C84"/>
    <w:pPr>
      <w:tabs>
        <w:tab w:val="left" w:pos="1100"/>
        <w:tab w:val="left" w:pos="2381"/>
      </w:tabs>
      <w:ind w:left="1899" w:hanging="2381"/>
    </w:pPr>
    <w:rPr>
      <w:sz w:val="20"/>
    </w:rPr>
  </w:style>
  <w:style w:type="paragraph" w:customStyle="1" w:styleId="aNoteTextssSymb">
    <w:name w:val="aNoteTextss Symb"/>
    <w:basedOn w:val="Normal"/>
    <w:rsid w:val="007F4C84"/>
    <w:pPr>
      <w:tabs>
        <w:tab w:val="clear" w:pos="0"/>
        <w:tab w:val="left" w:pos="1418"/>
      </w:tabs>
      <w:spacing w:before="60"/>
      <w:ind w:left="1417" w:hanging="1899"/>
      <w:jc w:val="both"/>
    </w:pPr>
    <w:rPr>
      <w:sz w:val="20"/>
    </w:rPr>
  </w:style>
  <w:style w:type="paragraph" w:customStyle="1" w:styleId="aNoteParaSymb">
    <w:name w:val="aNotePara Symb"/>
    <w:basedOn w:val="aNoteSymb"/>
    <w:rsid w:val="007F4C8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F4C8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F4C84"/>
    <w:pPr>
      <w:tabs>
        <w:tab w:val="left" w:pos="1616"/>
        <w:tab w:val="left" w:pos="2495"/>
      </w:tabs>
      <w:spacing w:before="60"/>
      <w:ind w:left="2013" w:hanging="2495"/>
    </w:pPr>
  </w:style>
  <w:style w:type="paragraph" w:customStyle="1" w:styleId="aExamHdgparSymb">
    <w:name w:val="aExamHdgpar Symb"/>
    <w:basedOn w:val="aExamHdgssSymb"/>
    <w:next w:val="Normal"/>
    <w:rsid w:val="007F4C84"/>
    <w:pPr>
      <w:tabs>
        <w:tab w:val="clear" w:pos="1582"/>
        <w:tab w:val="left" w:pos="1599"/>
      </w:tabs>
      <w:ind w:left="1599" w:hanging="2081"/>
    </w:pPr>
  </w:style>
  <w:style w:type="paragraph" w:customStyle="1" w:styleId="aExamparSymb">
    <w:name w:val="aExampar Symb"/>
    <w:basedOn w:val="aExamssSymb"/>
    <w:rsid w:val="007F4C84"/>
    <w:pPr>
      <w:tabs>
        <w:tab w:val="clear" w:pos="1582"/>
        <w:tab w:val="left" w:pos="1599"/>
      </w:tabs>
      <w:ind w:left="1599" w:hanging="2081"/>
    </w:pPr>
  </w:style>
  <w:style w:type="paragraph" w:customStyle="1" w:styleId="aExamINumparSymb">
    <w:name w:val="aExamINumpar Symb"/>
    <w:basedOn w:val="aExamparSymb"/>
    <w:rsid w:val="007F4C84"/>
    <w:pPr>
      <w:tabs>
        <w:tab w:val="left" w:pos="2000"/>
      </w:tabs>
      <w:ind w:left="2041" w:hanging="2495"/>
    </w:pPr>
  </w:style>
  <w:style w:type="paragraph" w:customStyle="1" w:styleId="aExamBulletparSymb">
    <w:name w:val="aExamBulletpar Symb"/>
    <w:basedOn w:val="aExamparSymb"/>
    <w:rsid w:val="007F4C84"/>
    <w:pPr>
      <w:tabs>
        <w:tab w:val="clear" w:pos="1599"/>
        <w:tab w:val="left" w:pos="1616"/>
        <w:tab w:val="left" w:pos="2495"/>
      </w:tabs>
      <w:ind w:left="2013" w:hanging="2495"/>
    </w:pPr>
  </w:style>
  <w:style w:type="paragraph" w:customStyle="1" w:styleId="aNoteparSymb">
    <w:name w:val="aNotepar Symb"/>
    <w:basedOn w:val="BillBasic"/>
    <w:next w:val="Normal"/>
    <w:rsid w:val="007F4C84"/>
    <w:pPr>
      <w:tabs>
        <w:tab w:val="left" w:pos="1599"/>
        <w:tab w:val="left" w:pos="2398"/>
      </w:tabs>
      <w:ind w:left="2410" w:hanging="2892"/>
    </w:pPr>
    <w:rPr>
      <w:sz w:val="20"/>
    </w:rPr>
  </w:style>
  <w:style w:type="paragraph" w:customStyle="1" w:styleId="aNoteTextparSymb">
    <w:name w:val="aNoteTextpar Symb"/>
    <w:basedOn w:val="aNoteparSymb"/>
    <w:rsid w:val="007F4C84"/>
    <w:pPr>
      <w:tabs>
        <w:tab w:val="clear" w:pos="1599"/>
        <w:tab w:val="clear" w:pos="2398"/>
        <w:tab w:val="left" w:pos="2880"/>
      </w:tabs>
      <w:spacing w:before="60"/>
      <w:ind w:left="2398" w:hanging="2880"/>
    </w:pPr>
  </w:style>
  <w:style w:type="paragraph" w:customStyle="1" w:styleId="aNoteParaparSymb">
    <w:name w:val="aNoteParapar Symb"/>
    <w:basedOn w:val="aNoteparSymb"/>
    <w:rsid w:val="007F4C84"/>
    <w:pPr>
      <w:tabs>
        <w:tab w:val="right" w:pos="2640"/>
      </w:tabs>
      <w:spacing w:before="60"/>
      <w:ind w:left="2920" w:hanging="3402"/>
    </w:pPr>
  </w:style>
  <w:style w:type="paragraph" w:customStyle="1" w:styleId="aNoteBulletparSymb">
    <w:name w:val="aNoteBulletpar Symb"/>
    <w:basedOn w:val="aNoteparSymb"/>
    <w:rsid w:val="007F4C84"/>
    <w:pPr>
      <w:tabs>
        <w:tab w:val="clear" w:pos="1599"/>
        <w:tab w:val="left" w:pos="3289"/>
      </w:tabs>
      <w:spacing w:before="60"/>
      <w:ind w:left="2807" w:hanging="3289"/>
    </w:pPr>
  </w:style>
  <w:style w:type="paragraph" w:customStyle="1" w:styleId="AsubparabulletSymb">
    <w:name w:val="A subpara bullet Symb"/>
    <w:basedOn w:val="BillBasic"/>
    <w:rsid w:val="007F4C84"/>
    <w:pPr>
      <w:tabs>
        <w:tab w:val="left" w:pos="2138"/>
        <w:tab w:val="left" w:pos="3005"/>
      </w:tabs>
      <w:spacing w:before="60"/>
      <w:ind w:left="2523" w:hanging="3005"/>
    </w:pPr>
  </w:style>
  <w:style w:type="paragraph" w:customStyle="1" w:styleId="aExamHdgsubparSymb">
    <w:name w:val="aExamHdgsubpar Symb"/>
    <w:basedOn w:val="aExamHdgssSymb"/>
    <w:next w:val="Normal"/>
    <w:rsid w:val="007F4C84"/>
    <w:pPr>
      <w:tabs>
        <w:tab w:val="clear" w:pos="1582"/>
        <w:tab w:val="left" w:pos="2620"/>
      </w:tabs>
      <w:ind w:left="2138" w:hanging="2620"/>
    </w:pPr>
  </w:style>
  <w:style w:type="paragraph" w:customStyle="1" w:styleId="aExamsubparSymb">
    <w:name w:val="aExamsubpar Symb"/>
    <w:basedOn w:val="aExamssSymb"/>
    <w:rsid w:val="007F4C84"/>
    <w:pPr>
      <w:tabs>
        <w:tab w:val="clear" w:pos="1582"/>
        <w:tab w:val="left" w:pos="2620"/>
      </w:tabs>
      <w:ind w:left="2138" w:hanging="2620"/>
    </w:pPr>
  </w:style>
  <w:style w:type="paragraph" w:customStyle="1" w:styleId="aNotesubparSymb">
    <w:name w:val="aNotesubpar Symb"/>
    <w:basedOn w:val="BillBasic"/>
    <w:next w:val="Normal"/>
    <w:rsid w:val="007F4C84"/>
    <w:pPr>
      <w:tabs>
        <w:tab w:val="left" w:pos="2138"/>
        <w:tab w:val="left" w:pos="2937"/>
      </w:tabs>
      <w:ind w:left="2455" w:hanging="2937"/>
    </w:pPr>
    <w:rPr>
      <w:sz w:val="20"/>
    </w:rPr>
  </w:style>
  <w:style w:type="paragraph" w:customStyle="1" w:styleId="aNoteTextsubparSymb">
    <w:name w:val="aNoteTextsubpar Symb"/>
    <w:basedOn w:val="aNotesubparSymb"/>
    <w:rsid w:val="007F4C84"/>
    <w:pPr>
      <w:tabs>
        <w:tab w:val="clear" w:pos="2138"/>
        <w:tab w:val="clear" w:pos="2937"/>
        <w:tab w:val="left" w:pos="2943"/>
      </w:tabs>
      <w:spacing w:before="60"/>
      <w:ind w:left="2943" w:hanging="3425"/>
    </w:pPr>
  </w:style>
  <w:style w:type="paragraph" w:customStyle="1" w:styleId="PenaltySymb">
    <w:name w:val="Penalty Symb"/>
    <w:basedOn w:val="AmainreturnSymb"/>
    <w:rsid w:val="007F4C84"/>
  </w:style>
  <w:style w:type="paragraph" w:customStyle="1" w:styleId="PenaltyParaSymb">
    <w:name w:val="PenaltyPara Symb"/>
    <w:basedOn w:val="Normal"/>
    <w:rsid w:val="007F4C84"/>
    <w:pPr>
      <w:tabs>
        <w:tab w:val="right" w:pos="1360"/>
      </w:tabs>
      <w:spacing w:before="60"/>
      <w:ind w:left="1599" w:hanging="2081"/>
      <w:jc w:val="both"/>
    </w:pPr>
  </w:style>
  <w:style w:type="paragraph" w:customStyle="1" w:styleId="FormulaSymb">
    <w:name w:val="Formula Symb"/>
    <w:basedOn w:val="BillBasic"/>
    <w:rsid w:val="007F4C84"/>
    <w:pPr>
      <w:tabs>
        <w:tab w:val="left" w:pos="-480"/>
      </w:tabs>
      <w:spacing w:line="260" w:lineRule="atLeast"/>
      <w:ind w:hanging="480"/>
      <w:jc w:val="center"/>
    </w:pPr>
  </w:style>
  <w:style w:type="paragraph" w:customStyle="1" w:styleId="NormalSymb">
    <w:name w:val="Normal Symb"/>
    <w:basedOn w:val="Normal"/>
    <w:qFormat/>
    <w:rsid w:val="007F4C84"/>
    <w:pPr>
      <w:ind w:hanging="482"/>
    </w:pPr>
  </w:style>
  <w:style w:type="character" w:styleId="PlaceholderText">
    <w:name w:val="Placeholder Text"/>
    <w:basedOn w:val="DefaultParagraphFont"/>
    <w:uiPriority w:val="99"/>
    <w:semiHidden/>
    <w:rsid w:val="007F4C84"/>
    <w:rPr>
      <w:color w:val="808080"/>
    </w:rPr>
  </w:style>
  <w:style w:type="character" w:customStyle="1" w:styleId="NewActChar">
    <w:name w:val="New Act Char"/>
    <w:basedOn w:val="DefaultParagraphFont"/>
    <w:link w:val="NewAct"/>
    <w:locked/>
    <w:rsid w:val="00FA57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599">
      <w:bodyDiv w:val="1"/>
      <w:marLeft w:val="0"/>
      <w:marRight w:val="0"/>
      <w:marTop w:val="0"/>
      <w:marBottom w:val="0"/>
      <w:divBdr>
        <w:top w:val="none" w:sz="0" w:space="0" w:color="auto"/>
        <w:left w:val="none" w:sz="0" w:space="0" w:color="auto"/>
        <w:bottom w:val="none" w:sz="0" w:space="0" w:color="auto"/>
        <w:right w:val="none" w:sz="0" w:space="0" w:color="auto"/>
      </w:divBdr>
    </w:div>
    <w:div w:id="860164908">
      <w:bodyDiv w:val="1"/>
      <w:marLeft w:val="0"/>
      <w:marRight w:val="0"/>
      <w:marTop w:val="0"/>
      <w:marBottom w:val="0"/>
      <w:divBdr>
        <w:top w:val="none" w:sz="0" w:space="0" w:color="auto"/>
        <w:left w:val="none" w:sz="0" w:space="0" w:color="auto"/>
        <w:bottom w:val="none" w:sz="0" w:space="0" w:color="auto"/>
        <w:right w:val="none" w:sz="0" w:space="0" w:color="auto"/>
      </w:divBdr>
    </w:div>
    <w:div w:id="10589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www.legislation.act.gov.au/a/2001-14" TargetMode="External"/><Relationship Id="rId21" Type="http://schemas.openxmlformats.org/officeDocument/2006/relationships/header" Target="header3.xml"/><Relationship Id="rId34" Type="http://schemas.openxmlformats.org/officeDocument/2006/relationships/header" Target="header6.xml"/><Relationship Id="rId42" Type="http://schemas.openxmlformats.org/officeDocument/2006/relationships/footer" Target="footer10.xml"/><Relationship Id="rId47" Type="http://schemas.openxmlformats.org/officeDocument/2006/relationships/footer" Target="footer13.xml"/><Relationship Id="rId50"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s://www.legislation.act.gov.au/a/2023-23"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s://www.legislation.act.gov.au/a/2023-23" TargetMode="External"/><Relationship Id="rId37" Type="http://schemas.openxmlformats.org/officeDocument/2006/relationships/footer" Target="footer8.xml"/><Relationship Id="rId40" Type="http://schemas.openxmlformats.org/officeDocument/2006/relationships/header" Target="header8.xm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footer" Target="footer7.xml"/><Relationship Id="rId49" Type="http://schemas.openxmlformats.org/officeDocument/2006/relationships/footer" Target="footer14.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s://www.legislation.act.gov.au/a/2023-23" TargetMode="External"/><Relationship Id="rId44" Type="http://schemas.openxmlformats.org/officeDocument/2006/relationships/header" Target="header10.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s://www.legislation.act.gov.au/a/2023-23" TargetMode="External"/><Relationship Id="rId35" Type="http://schemas.openxmlformats.org/officeDocument/2006/relationships/header" Target="header7.xml"/><Relationship Id="rId43" Type="http://schemas.openxmlformats.org/officeDocument/2006/relationships/footer" Target="footer11.xml"/><Relationship Id="rId48" Type="http://schemas.openxmlformats.org/officeDocument/2006/relationships/header" Target="header12.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s://www.legislation.act.gov.au/a/2023-23" TargetMode="External"/><Relationship Id="rId38" Type="http://schemas.openxmlformats.org/officeDocument/2006/relationships/footer" Target="footer9.xml"/><Relationship Id="rId46" Type="http://schemas.openxmlformats.org/officeDocument/2006/relationships/footer" Target="footer12.xml"/><Relationship Id="rId20" Type="http://schemas.openxmlformats.org/officeDocument/2006/relationships/footer" Target="footer2.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1423</Words>
  <Characters>7844</Characters>
  <Application>Microsoft Office Word</Application>
  <DocSecurity>0</DocSecurity>
  <Lines>278</Lines>
  <Paragraphs>165</Paragraphs>
  <ScaleCrop>false</ScaleCrop>
  <HeadingPairs>
    <vt:vector size="2" baseType="variant">
      <vt:variant>
        <vt:lpstr>Title</vt:lpstr>
      </vt:variant>
      <vt:variant>
        <vt:i4>1</vt:i4>
      </vt:variant>
    </vt:vector>
  </HeadingPairs>
  <TitlesOfParts>
    <vt:vector size="1" baseType="lpstr">
      <vt:lpstr>Variation in Sex Characteristics (Restricted Medical Treatment) Regulation 2023</vt:lpstr>
    </vt:vector>
  </TitlesOfParts>
  <Manager>Regulation</Manager>
  <Company>Section</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in Sex Characteristics (Restricted Medical Treatment) Regulation 2023</dc:title>
  <dc:subject/>
  <dc:creator>ACT Government</dc:creator>
  <cp:keywords>R01</cp:keywords>
  <dc:description/>
  <cp:lastModifiedBy>PCODCS</cp:lastModifiedBy>
  <cp:revision>4</cp:revision>
  <cp:lastPrinted>2023-12-12T04:42:00Z</cp:lastPrinted>
  <dcterms:created xsi:type="dcterms:W3CDTF">2023-12-21T23:39:00Z</dcterms:created>
  <dcterms:modified xsi:type="dcterms:W3CDTF">2023-12-21T23:39:00Z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Robyn Kahonde</vt:lpwstr>
  </property>
  <property fmtid="{D5CDD505-2E9C-101B-9397-08002B2CF9AE}" pid="4" name="DrafterEmail">
    <vt:lpwstr>robyn.kahonde@act.gov.au</vt:lpwstr>
  </property>
  <property fmtid="{D5CDD505-2E9C-101B-9397-08002B2CF9AE}" pid="5" name="DrafterPh">
    <vt:lpwstr>(02) 6205 3776</vt:lpwstr>
  </property>
  <property fmtid="{D5CDD505-2E9C-101B-9397-08002B2CF9AE}" pid="6" name="SettlerName">
    <vt:lpwstr>Savvas Pertsinidis</vt:lpwstr>
  </property>
  <property fmtid="{D5CDD505-2E9C-101B-9397-08002B2CF9AE}" pid="7" name="SettlerEmail">
    <vt:lpwstr>savvas.pertsinidis@act.gov.au</vt:lpwstr>
  </property>
  <property fmtid="{D5CDD505-2E9C-101B-9397-08002B2CF9AE}" pid="8" name="SettlerPh">
    <vt:lpwstr>62053750</vt:lpwstr>
  </property>
  <property fmtid="{D5CDD505-2E9C-101B-9397-08002B2CF9AE}" pid="9" name="Client">
    <vt:lpwstr>Chief Minister, Treasury and Economic Development Directorate</vt:lpwstr>
  </property>
  <property fmtid="{D5CDD505-2E9C-101B-9397-08002B2CF9AE}" pid="10" name="ClientName1">
    <vt:lpwstr>Hannah Holland</vt:lpwstr>
  </property>
  <property fmtid="{D5CDD505-2E9C-101B-9397-08002B2CF9AE}" pid="11" name="ClientEmail1">
    <vt:lpwstr>Hannah.Holland@act.gov.au</vt:lpwstr>
  </property>
  <property fmtid="{D5CDD505-2E9C-101B-9397-08002B2CF9AE}" pid="12" name="ClientPh1">
    <vt:lpwstr>62052841</vt:lpwstr>
  </property>
  <property fmtid="{D5CDD505-2E9C-101B-9397-08002B2CF9AE}" pid="13" name="ClientName2">
    <vt:lpwstr>Jennifer Bauer</vt:lpwstr>
  </property>
  <property fmtid="{D5CDD505-2E9C-101B-9397-08002B2CF9AE}" pid="14" name="ClientEmail2">
    <vt:lpwstr>jennifer.bauer@act.gov.au</vt:lpwstr>
  </property>
  <property fmtid="{D5CDD505-2E9C-101B-9397-08002B2CF9AE}" pid="15" name="ClientPh2">
    <vt:lpwstr>62052607</vt:lpwstr>
  </property>
  <property fmtid="{D5CDD505-2E9C-101B-9397-08002B2CF9AE}" pid="16" name="jobType">
    <vt:lpwstr>Drafting</vt:lpwstr>
  </property>
  <property fmtid="{D5CDD505-2E9C-101B-9397-08002B2CF9AE}" pid="17" name="DMSID">
    <vt:lpwstr>11347112</vt:lpwstr>
  </property>
  <property fmtid="{D5CDD505-2E9C-101B-9397-08002B2CF9AE}" pid="18" name="JMSREQUIREDCHECKIN">
    <vt:lpwstr/>
  </property>
  <property fmtid="{D5CDD505-2E9C-101B-9397-08002B2CF9AE}" pid="19" name="CHECKEDOUTFROMJMS">
    <vt:lpwstr/>
  </property>
  <property fmtid="{D5CDD505-2E9C-101B-9397-08002B2CF9AE}" pid="20" name="Citation">
    <vt:lpwstr>Variation in Sex Characteristics (Restricted Medical Treatment) Regulation 2023</vt:lpwstr>
  </property>
  <property fmtid="{D5CDD505-2E9C-101B-9397-08002B2CF9AE}" pid="21" name="ActName">
    <vt:lpwstr>Variation in Sex Characteristics (Restricted Medical Treatment) Act 2023</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23/12/23</vt:lpwstr>
  </property>
  <property fmtid="{D5CDD505-2E9C-101B-9397-08002B2CF9AE}" pid="26" name="StartDt">
    <vt:lpwstr>23/12/23</vt:lpwstr>
  </property>
</Properties>
</file>